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charts/chart10.xml" ContentType="application/vnd.openxmlformats-officedocument.drawingml.chart+xml"/>
  <Override PartName="/word/theme/themeOverride5.xml" ContentType="application/vnd.openxmlformats-officedocument.themeOverride+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theme/themeOverride3.xml" ContentType="application/vnd.openxmlformats-officedocument.themeOverride+xml"/>
  <Override PartName="/word/diagrams/colors1.xml" ContentType="application/vnd.openxmlformats-officedocument.drawingml.diagramColor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diagrams/drawing4.xml" ContentType="application/vnd.ms-office.drawingml.diagramDrawing+xml"/>
  <Override PartName="/word/stylesWithEffects.xml" ContentType="application/vnd.ms-word.stylesWithEffects+xml"/>
  <Override PartName="/word/diagrams/drawing3.xml" ContentType="application/vnd.ms-office.drawingml.diagramDrawing+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footer2.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charts/chart2.xml" ContentType="application/vnd.openxmlformats-officedocument.drawingml.chart+xml"/>
  <Override PartName="/word/charts/chart3.xml" ContentType="application/vnd.openxmlformats-officedocument.drawingml.chart+xml"/>
  <Override PartName="/word/diagrams/layout4.xml" ContentType="application/vnd.openxmlformats-officedocument.drawingml.diagramLayou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charts/chart1.xml" ContentType="application/vnd.openxmlformats-officedocument.drawingml.chart+xml"/>
  <Override PartName="/word/diagrams/quickStyle4.xml" ContentType="application/vnd.openxmlformats-officedocument.drawingml.diagramStyl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theme/themeOverride4.xml" ContentType="application/vnd.openxmlformats-officedocument.themeOverride+xml"/>
  <Override PartName="/word/diagrams/data2.xml" ContentType="application/vnd.openxmlformats-officedocument.drawingml.diagramData+xml"/>
  <Override PartName="/word/diagrams/colors2.xml" ContentType="application/vnd.openxmlformats-officedocument.drawingml.diagramColors+xml"/>
  <Override PartName="/word/theme/themeOverride2.xml" ContentType="application/vnd.openxmlformats-officedocument.themeOverride+xml"/>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6956" w:rsidRPr="00F265EB" w:rsidRDefault="00856956" w:rsidP="005F688A">
      <w:pPr>
        <w:pStyle w:val="a0"/>
        <w:tabs>
          <w:tab w:val="left" w:pos="9214"/>
          <w:tab w:val="left" w:pos="9356"/>
        </w:tabs>
        <w:spacing w:before="0" w:line="240" w:lineRule="auto"/>
        <w:ind w:left="115" w:right="287"/>
        <w:jc w:val="center"/>
        <w:rPr>
          <w:lang w:val="kk-KZ"/>
        </w:rPr>
      </w:pPr>
      <w:r w:rsidRPr="00F265EB">
        <w:rPr>
          <w:lang w:val="kk-KZ"/>
        </w:rPr>
        <w:t>Абай атындағы Қазақ Ұлттық педагогикалық университеті КеАҚ</w:t>
      </w:r>
    </w:p>
    <w:p w:rsidR="00856956" w:rsidRPr="00F265EB" w:rsidRDefault="00856956" w:rsidP="005F688A">
      <w:pPr>
        <w:pStyle w:val="a0"/>
        <w:tabs>
          <w:tab w:val="left" w:pos="9214"/>
          <w:tab w:val="left" w:pos="9356"/>
        </w:tabs>
        <w:spacing w:before="0" w:line="240" w:lineRule="auto"/>
        <w:ind w:left="115" w:right="287"/>
        <w:jc w:val="center"/>
        <w:rPr>
          <w:lang w:val="kk-KZ"/>
        </w:rPr>
      </w:pPr>
    </w:p>
    <w:p w:rsidR="00856956" w:rsidRPr="00F265EB" w:rsidRDefault="00856956" w:rsidP="005F688A">
      <w:pPr>
        <w:pStyle w:val="a0"/>
        <w:tabs>
          <w:tab w:val="left" w:pos="9214"/>
          <w:tab w:val="left" w:pos="9356"/>
        </w:tabs>
        <w:spacing w:before="0" w:line="240" w:lineRule="auto"/>
        <w:ind w:left="115" w:right="287"/>
        <w:jc w:val="center"/>
        <w:rPr>
          <w:lang w:val="kk-KZ"/>
        </w:rPr>
      </w:pPr>
    </w:p>
    <w:p w:rsidR="00856956" w:rsidRPr="00F265EB" w:rsidRDefault="00856956" w:rsidP="005F688A">
      <w:pPr>
        <w:pStyle w:val="a0"/>
        <w:tabs>
          <w:tab w:val="left" w:pos="9214"/>
          <w:tab w:val="left" w:pos="9356"/>
        </w:tabs>
        <w:spacing w:before="0" w:line="240" w:lineRule="auto"/>
        <w:ind w:left="115" w:right="287"/>
        <w:jc w:val="center"/>
        <w:rPr>
          <w:lang w:val="kk-KZ"/>
        </w:rPr>
      </w:pPr>
    </w:p>
    <w:p w:rsidR="00856956" w:rsidRPr="00F265EB" w:rsidRDefault="00856956" w:rsidP="005F688A">
      <w:pPr>
        <w:pStyle w:val="a0"/>
        <w:tabs>
          <w:tab w:val="left" w:pos="7033"/>
          <w:tab w:val="left" w:pos="9214"/>
          <w:tab w:val="left" w:pos="9356"/>
        </w:tabs>
        <w:spacing w:before="0" w:line="240" w:lineRule="auto"/>
        <w:ind w:right="287"/>
        <w:rPr>
          <w:lang w:val="kk-KZ"/>
        </w:rPr>
      </w:pPr>
      <w:r w:rsidRPr="00F265EB">
        <w:rPr>
          <w:lang w:val="kk-KZ"/>
        </w:rPr>
        <w:tab/>
      </w:r>
    </w:p>
    <w:p w:rsidR="00856956" w:rsidRPr="00F265EB" w:rsidRDefault="00856956" w:rsidP="005F688A">
      <w:pPr>
        <w:pStyle w:val="a0"/>
        <w:tabs>
          <w:tab w:val="left" w:pos="7033"/>
          <w:tab w:val="left" w:pos="9214"/>
          <w:tab w:val="left" w:pos="9356"/>
        </w:tabs>
        <w:spacing w:before="0" w:line="240" w:lineRule="auto"/>
        <w:ind w:right="287"/>
        <w:jc w:val="left"/>
        <w:rPr>
          <w:lang w:val="kk-KZ"/>
        </w:rPr>
      </w:pPr>
      <w:r w:rsidRPr="00F265EB">
        <w:rPr>
          <w:lang w:val="kk-KZ"/>
        </w:rPr>
        <w:t>ӘОЖ:373.21                                                                           Қолжазбақұқығында</w:t>
      </w:r>
    </w:p>
    <w:p w:rsidR="00856956" w:rsidRPr="00F265EB" w:rsidRDefault="00856956" w:rsidP="005F688A">
      <w:pPr>
        <w:pStyle w:val="a0"/>
        <w:tabs>
          <w:tab w:val="left" w:pos="9214"/>
          <w:tab w:val="left" w:pos="9356"/>
        </w:tabs>
        <w:spacing w:before="0" w:line="240" w:lineRule="auto"/>
        <w:ind w:right="287"/>
        <w:rPr>
          <w:lang w:val="kk-KZ"/>
        </w:rPr>
      </w:pPr>
    </w:p>
    <w:p w:rsidR="00856956" w:rsidRPr="00F265EB" w:rsidRDefault="00856956" w:rsidP="005F688A">
      <w:pPr>
        <w:pStyle w:val="a0"/>
        <w:tabs>
          <w:tab w:val="left" w:pos="9214"/>
          <w:tab w:val="left" w:pos="9356"/>
        </w:tabs>
        <w:spacing w:before="0" w:line="240" w:lineRule="auto"/>
        <w:ind w:right="287"/>
        <w:jc w:val="center"/>
        <w:rPr>
          <w:b/>
          <w:lang w:val="kk-KZ"/>
        </w:rPr>
      </w:pPr>
    </w:p>
    <w:p w:rsidR="00856956" w:rsidRPr="00F265EB" w:rsidRDefault="00856956" w:rsidP="005F688A">
      <w:pPr>
        <w:pStyle w:val="a0"/>
        <w:tabs>
          <w:tab w:val="left" w:pos="9214"/>
          <w:tab w:val="left" w:pos="9356"/>
        </w:tabs>
        <w:spacing w:before="0" w:line="240" w:lineRule="auto"/>
        <w:ind w:right="287"/>
        <w:jc w:val="center"/>
        <w:rPr>
          <w:b/>
          <w:lang w:val="kk-KZ"/>
        </w:rPr>
      </w:pPr>
    </w:p>
    <w:p w:rsidR="00856956" w:rsidRPr="00F265EB" w:rsidRDefault="00856956" w:rsidP="005F688A">
      <w:pPr>
        <w:pStyle w:val="a0"/>
        <w:tabs>
          <w:tab w:val="left" w:pos="9214"/>
          <w:tab w:val="left" w:pos="9356"/>
        </w:tabs>
        <w:spacing w:before="0" w:line="240" w:lineRule="auto"/>
        <w:ind w:right="287"/>
        <w:jc w:val="center"/>
        <w:rPr>
          <w:b/>
          <w:lang w:val="kk-KZ"/>
        </w:rPr>
      </w:pPr>
    </w:p>
    <w:p w:rsidR="00856956" w:rsidRPr="00F265EB" w:rsidRDefault="00856956" w:rsidP="005F688A">
      <w:pPr>
        <w:pStyle w:val="a0"/>
        <w:tabs>
          <w:tab w:val="left" w:pos="9214"/>
          <w:tab w:val="left" w:pos="9356"/>
        </w:tabs>
        <w:spacing w:before="0" w:line="240" w:lineRule="auto"/>
        <w:ind w:right="287"/>
        <w:jc w:val="center"/>
        <w:rPr>
          <w:b/>
          <w:lang w:val="kk-KZ"/>
        </w:rPr>
      </w:pPr>
    </w:p>
    <w:p w:rsidR="00856956" w:rsidRPr="00F265EB" w:rsidRDefault="00856956" w:rsidP="005F688A">
      <w:pPr>
        <w:pStyle w:val="a0"/>
        <w:tabs>
          <w:tab w:val="left" w:pos="9214"/>
          <w:tab w:val="left" w:pos="9498"/>
          <w:tab w:val="left" w:pos="9639"/>
        </w:tabs>
        <w:spacing w:before="0" w:line="240" w:lineRule="auto"/>
        <w:ind w:right="-1"/>
        <w:jc w:val="center"/>
        <w:rPr>
          <w:b/>
          <w:lang w:val="kk-KZ"/>
        </w:rPr>
      </w:pPr>
    </w:p>
    <w:p w:rsidR="00856956" w:rsidRPr="00F265EB" w:rsidRDefault="00856956" w:rsidP="005F688A">
      <w:pPr>
        <w:pStyle w:val="a0"/>
        <w:tabs>
          <w:tab w:val="left" w:pos="9214"/>
          <w:tab w:val="left" w:pos="9356"/>
        </w:tabs>
        <w:spacing w:before="0" w:line="240" w:lineRule="auto"/>
        <w:ind w:right="287"/>
        <w:jc w:val="center"/>
        <w:rPr>
          <w:b/>
          <w:lang w:val="kk-KZ"/>
        </w:rPr>
      </w:pPr>
    </w:p>
    <w:p w:rsidR="00856956" w:rsidRPr="00F265EB" w:rsidRDefault="00856956" w:rsidP="005F688A">
      <w:pPr>
        <w:pStyle w:val="a0"/>
        <w:tabs>
          <w:tab w:val="left" w:pos="9214"/>
          <w:tab w:val="left" w:pos="9356"/>
        </w:tabs>
        <w:spacing w:before="0" w:line="240" w:lineRule="auto"/>
        <w:ind w:right="287"/>
        <w:jc w:val="center"/>
        <w:rPr>
          <w:b/>
          <w:lang w:val="kk-KZ"/>
        </w:rPr>
      </w:pPr>
      <w:r w:rsidRPr="00F265EB">
        <w:rPr>
          <w:b/>
          <w:lang w:val="kk-KZ"/>
        </w:rPr>
        <w:t>ТАЙТЕЛИЕВА  ЛАУРА  РАХАТОВНА</w:t>
      </w:r>
    </w:p>
    <w:p w:rsidR="00856956" w:rsidRPr="00F265EB" w:rsidRDefault="00856956" w:rsidP="005F688A">
      <w:pPr>
        <w:pStyle w:val="a0"/>
        <w:tabs>
          <w:tab w:val="left" w:pos="9214"/>
          <w:tab w:val="left" w:pos="9356"/>
        </w:tabs>
        <w:spacing w:before="0" w:line="240" w:lineRule="auto"/>
        <w:ind w:right="287"/>
        <w:jc w:val="center"/>
        <w:rPr>
          <w:b/>
          <w:lang w:val="kk-KZ"/>
        </w:rPr>
      </w:pPr>
    </w:p>
    <w:p w:rsidR="00856956" w:rsidRPr="00F265EB" w:rsidRDefault="00856956" w:rsidP="005F688A">
      <w:pPr>
        <w:pStyle w:val="a0"/>
        <w:tabs>
          <w:tab w:val="left" w:pos="9214"/>
          <w:tab w:val="left" w:pos="9356"/>
        </w:tabs>
        <w:spacing w:before="0" w:line="240" w:lineRule="auto"/>
        <w:ind w:right="287"/>
        <w:jc w:val="center"/>
        <w:rPr>
          <w:b/>
          <w:lang w:val="kk-KZ"/>
        </w:rPr>
      </w:pPr>
    </w:p>
    <w:p w:rsidR="00856956" w:rsidRPr="00F265EB" w:rsidRDefault="00856956" w:rsidP="005F688A">
      <w:pPr>
        <w:tabs>
          <w:tab w:val="left" w:pos="9214"/>
          <w:tab w:val="left" w:pos="9356"/>
        </w:tabs>
        <w:spacing w:after="0" w:line="240" w:lineRule="auto"/>
        <w:ind w:right="287"/>
        <w:jc w:val="center"/>
        <w:rPr>
          <w:rFonts w:ascii="Times New Roman" w:hAnsi="Times New Roman" w:cs="Times New Roman"/>
          <w:b/>
          <w:sz w:val="28"/>
          <w:szCs w:val="28"/>
          <w:lang w:val="kk-KZ"/>
        </w:rPr>
      </w:pPr>
      <w:r w:rsidRPr="00F265EB">
        <w:rPr>
          <w:rFonts w:ascii="Times New Roman" w:hAnsi="Times New Roman" w:cs="Times New Roman"/>
          <w:b/>
          <w:sz w:val="28"/>
          <w:szCs w:val="28"/>
          <w:lang w:val="kk-KZ"/>
        </w:rPr>
        <w:t xml:space="preserve">Болашақ мектепке дейінгі ұйым тәрбиешілерінің </w:t>
      </w:r>
      <w:bookmarkStart w:id="0" w:name="_Hlk130244783"/>
      <w:r w:rsidRPr="00F265EB">
        <w:rPr>
          <w:rFonts w:ascii="Times New Roman" w:hAnsi="Times New Roman" w:cs="Times New Roman"/>
          <w:b/>
          <w:sz w:val="28"/>
          <w:szCs w:val="28"/>
          <w:lang w:val="kk-KZ"/>
        </w:rPr>
        <w:t>инновациялық іс-әрекетке даярлығын дамыту</w:t>
      </w:r>
    </w:p>
    <w:bookmarkEnd w:id="0"/>
    <w:p w:rsidR="00856956" w:rsidRPr="00F265EB" w:rsidRDefault="00856956" w:rsidP="005F688A">
      <w:pPr>
        <w:tabs>
          <w:tab w:val="left" w:pos="9214"/>
          <w:tab w:val="left" w:pos="9356"/>
        </w:tabs>
        <w:spacing w:after="0" w:line="240" w:lineRule="auto"/>
        <w:ind w:right="287"/>
        <w:jc w:val="center"/>
        <w:rPr>
          <w:rFonts w:ascii="Times New Roman" w:eastAsia="Calibri" w:hAnsi="Times New Roman" w:cs="Times New Roman"/>
          <w:sz w:val="28"/>
          <w:szCs w:val="28"/>
          <w:lang w:val="kk-KZ"/>
        </w:rPr>
      </w:pPr>
    </w:p>
    <w:p w:rsidR="00856956" w:rsidRPr="00F265EB" w:rsidRDefault="00856956" w:rsidP="005F688A">
      <w:pPr>
        <w:tabs>
          <w:tab w:val="left" w:pos="9214"/>
          <w:tab w:val="left" w:pos="9356"/>
        </w:tabs>
        <w:spacing w:after="0" w:line="240" w:lineRule="auto"/>
        <w:ind w:right="289"/>
        <w:jc w:val="center"/>
        <w:rPr>
          <w:rFonts w:ascii="Times New Roman" w:eastAsia="Calibri" w:hAnsi="Times New Roman" w:cs="Times New Roman"/>
          <w:sz w:val="28"/>
          <w:szCs w:val="28"/>
          <w:lang w:val="kk-KZ"/>
        </w:rPr>
      </w:pPr>
    </w:p>
    <w:p w:rsidR="00856956" w:rsidRPr="00F265EB" w:rsidRDefault="00856956" w:rsidP="005F688A">
      <w:pPr>
        <w:tabs>
          <w:tab w:val="left" w:pos="9214"/>
          <w:tab w:val="left" w:pos="9356"/>
        </w:tabs>
        <w:spacing w:after="0" w:line="240" w:lineRule="auto"/>
        <w:ind w:right="-29"/>
        <w:jc w:val="center"/>
        <w:rPr>
          <w:rFonts w:ascii="Times New Roman" w:eastAsia="Calibri" w:hAnsi="Times New Roman" w:cs="Times New Roman"/>
          <w:sz w:val="28"/>
          <w:szCs w:val="28"/>
          <w:lang w:val="ru-RU"/>
        </w:rPr>
      </w:pPr>
      <w:r w:rsidRPr="00F265EB">
        <w:rPr>
          <w:rFonts w:ascii="Times New Roman" w:eastAsia="Calibri" w:hAnsi="Times New Roman" w:cs="Times New Roman"/>
          <w:sz w:val="28"/>
          <w:szCs w:val="28"/>
          <w:lang w:val="ru-RU"/>
        </w:rPr>
        <w:t>6</w:t>
      </w:r>
      <w:r w:rsidRPr="00F265EB">
        <w:rPr>
          <w:rFonts w:ascii="Times New Roman" w:eastAsia="Calibri" w:hAnsi="Times New Roman" w:cs="Times New Roman"/>
          <w:sz w:val="28"/>
          <w:szCs w:val="28"/>
        </w:rPr>
        <w:t>D</w:t>
      </w:r>
      <w:r w:rsidRPr="00F265EB">
        <w:rPr>
          <w:rFonts w:ascii="Times New Roman" w:eastAsia="Calibri" w:hAnsi="Times New Roman" w:cs="Times New Roman"/>
          <w:sz w:val="28"/>
          <w:szCs w:val="28"/>
          <w:lang w:val="ru-RU"/>
        </w:rPr>
        <w:t>010100 -Мектепке дейінгі оқыту мен тәрбиелеу</w:t>
      </w:r>
    </w:p>
    <w:p w:rsidR="00856956" w:rsidRPr="00F265EB" w:rsidRDefault="00856956" w:rsidP="005F688A">
      <w:pPr>
        <w:pStyle w:val="a0"/>
        <w:tabs>
          <w:tab w:val="left" w:pos="9214"/>
          <w:tab w:val="left" w:pos="9356"/>
        </w:tabs>
        <w:spacing w:before="0" w:line="240" w:lineRule="auto"/>
        <w:ind w:left="1566" w:right="-29"/>
        <w:jc w:val="center"/>
      </w:pPr>
      <w:r w:rsidRPr="00F265EB">
        <w:t>Философия докторы (PhD)</w:t>
      </w:r>
    </w:p>
    <w:p w:rsidR="00856956" w:rsidRPr="00F265EB" w:rsidRDefault="00856956" w:rsidP="005F688A">
      <w:pPr>
        <w:pStyle w:val="a0"/>
        <w:tabs>
          <w:tab w:val="left" w:pos="9214"/>
          <w:tab w:val="left" w:pos="9356"/>
        </w:tabs>
        <w:spacing w:before="0" w:line="240" w:lineRule="auto"/>
        <w:ind w:left="45" w:right="-29"/>
        <w:jc w:val="center"/>
      </w:pPr>
      <w:r w:rsidRPr="00F265EB">
        <w:t>дәрежесін алу үшін орындалған диссертация</w:t>
      </w:r>
    </w:p>
    <w:p w:rsidR="00856956" w:rsidRPr="00F265EB" w:rsidRDefault="00856956" w:rsidP="005F688A">
      <w:pPr>
        <w:pStyle w:val="a0"/>
        <w:tabs>
          <w:tab w:val="left" w:pos="9214"/>
          <w:tab w:val="left" w:pos="9356"/>
        </w:tabs>
        <w:spacing w:before="0" w:line="240" w:lineRule="auto"/>
        <w:ind w:right="287"/>
        <w:rPr>
          <w:lang w:val="kk-KZ"/>
        </w:rPr>
      </w:pPr>
    </w:p>
    <w:p w:rsidR="00856956" w:rsidRPr="00F265EB" w:rsidRDefault="00856956" w:rsidP="005F688A">
      <w:pPr>
        <w:pStyle w:val="a0"/>
        <w:tabs>
          <w:tab w:val="left" w:pos="9214"/>
          <w:tab w:val="left" w:pos="9356"/>
        </w:tabs>
        <w:spacing w:before="0" w:line="240" w:lineRule="auto"/>
        <w:ind w:right="287"/>
        <w:rPr>
          <w:lang w:val="kk-KZ"/>
        </w:rPr>
      </w:pPr>
    </w:p>
    <w:p w:rsidR="00856956" w:rsidRPr="00F265EB" w:rsidRDefault="00856956" w:rsidP="005F688A">
      <w:pPr>
        <w:pStyle w:val="a0"/>
        <w:tabs>
          <w:tab w:val="left" w:pos="9214"/>
          <w:tab w:val="left" w:pos="9356"/>
        </w:tabs>
        <w:spacing w:before="0" w:line="240" w:lineRule="auto"/>
        <w:ind w:right="287"/>
        <w:rPr>
          <w:lang w:val="kk-KZ"/>
        </w:rPr>
      </w:pPr>
    </w:p>
    <w:p w:rsidR="00856956" w:rsidRPr="00F265EB" w:rsidRDefault="00856956" w:rsidP="005F688A">
      <w:pPr>
        <w:pStyle w:val="a0"/>
        <w:tabs>
          <w:tab w:val="left" w:pos="9214"/>
          <w:tab w:val="left" w:pos="9356"/>
        </w:tabs>
        <w:spacing w:before="0" w:line="240" w:lineRule="auto"/>
        <w:ind w:right="287"/>
        <w:rPr>
          <w:lang w:val="kk-KZ"/>
        </w:rPr>
      </w:pPr>
    </w:p>
    <w:p w:rsidR="00856956" w:rsidRPr="00F265EB" w:rsidRDefault="00856956" w:rsidP="005F688A">
      <w:pPr>
        <w:pStyle w:val="a0"/>
        <w:tabs>
          <w:tab w:val="left" w:pos="9214"/>
          <w:tab w:val="left" w:pos="9356"/>
        </w:tabs>
        <w:spacing w:before="0" w:line="240" w:lineRule="auto"/>
        <w:ind w:right="287"/>
        <w:rPr>
          <w:lang w:val="kk-KZ"/>
        </w:rPr>
      </w:pPr>
    </w:p>
    <w:p w:rsidR="00856956" w:rsidRPr="00F265EB" w:rsidRDefault="00856956" w:rsidP="005F688A">
      <w:pPr>
        <w:tabs>
          <w:tab w:val="left" w:pos="567"/>
        </w:tabs>
        <w:spacing w:after="0" w:line="240" w:lineRule="auto"/>
        <w:ind w:right="3"/>
        <w:contextualSpacing/>
        <w:jc w:val="center"/>
        <w:rPr>
          <w:rFonts w:ascii="Times New Roman" w:eastAsia="Calibri" w:hAnsi="Times New Roman" w:cs="Times New Roman"/>
          <w:sz w:val="28"/>
          <w:szCs w:val="28"/>
          <w:lang w:val="kk-KZ"/>
        </w:rPr>
      </w:pPr>
    </w:p>
    <w:tbl>
      <w:tblPr>
        <w:tblStyle w:val="a5"/>
        <w:tblW w:w="5084" w:type="dxa"/>
        <w:tblInd w:w="4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84"/>
      </w:tblGrid>
      <w:tr w:rsidR="00856956" w:rsidRPr="00F265EB" w:rsidTr="00625933">
        <w:trPr>
          <w:trHeight w:val="898"/>
        </w:trPr>
        <w:tc>
          <w:tcPr>
            <w:tcW w:w="5084" w:type="dxa"/>
          </w:tcPr>
          <w:p w:rsidR="00856956" w:rsidRPr="00F265EB" w:rsidRDefault="00856956" w:rsidP="005F688A">
            <w:pPr>
              <w:tabs>
                <w:tab w:val="left" w:pos="567"/>
              </w:tabs>
              <w:spacing w:after="0" w:line="240" w:lineRule="auto"/>
              <w:rPr>
                <w:rFonts w:ascii="Times New Roman" w:eastAsia="Calibri" w:hAnsi="Times New Roman"/>
                <w:sz w:val="28"/>
                <w:szCs w:val="28"/>
                <w:lang w:val="kk-KZ"/>
              </w:rPr>
            </w:pPr>
            <w:r w:rsidRPr="00F265EB">
              <w:rPr>
                <w:rFonts w:ascii="Times New Roman" w:eastAsia="Calibri" w:hAnsi="Times New Roman"/>
                <w:sz w:val="28"/>
                <w:szCs w:val="28"/>
                <w:lang w:val="kk-KZ"/>
              </w:rPr>
              <w:t>Ғылыми кеңесшілер:                                                                 п.ғ.к., қауымдастырылған профессор                                                                         Кыякбаева У.К.</w:t>
            </w:r>
          </w:p>
        </w:tc>
      </w:tr>
      <w:tr w:rsidR="00856956" w:rsidRPr="00F265EB" w:rsidTr="00625933">
        <w:tc>
          <w:tcPr>
            <w:tcW w:w="5084" w:type="dxa"/>
          </w:tcPr>
          <w:p w:rsidR="00856956" w:rsidRPr="00F265EB" w:rsidRDefault="00856956" w:rsidP="005F688A">
            <w:pPr>
              <w:tabs>
                <w:tab w:val="left" w:pos="567"/>
              </w:tabs>
              <w:spacing w:after="0" w:line="240" w:lineRule="auto"/>
              <w:ind w:right="3"/>
              <w:contextualSpacing/>
              <w:rPr>
                <w:rFonts w:ascii="Times New Roman" w:eastAsia="Calibri" w:hAnsi="Times New Roman"/>
                <w:sz w:val="28"/>
                <w:szCs w:val="28"/>
                <w:lang w:val="kk-KZ"/>
              </w:rPr>
            </w:pPr>
            <w:r w:rsidRPr="00F265EB">
              <w:rPr>
                <w:rFonts w:ascii="Times New Roman" w:eastAsia="Calibri" w:hAnsi="Times New Roman"/>
                <w:sz w:val="28"/>
                <w:szCs w:val="28"/>
                <w:lang w:val="kk-KZ"/>
              </w:rPr>
              <w:t>п.ғ.д., профессор</w:t>
            </w:r>
          </w:p>
          <w:p w:rsidR="00856956" w:rsidRPr="00F265EB" w:rsidRDefault="00856956" w:rsidP="005F688A">
            <w:pPr>
              <w:tabs>
                <w:tab w:val="left" w:pos="567"/>
              </w:tabs>
              <w:spacing w:after="0" w:line="240" w:lineRule="auto"/>
              <w:ind w:right="3"/>
              <w:contextualSpacing/>
              <w:rPr>
                <w:rFonts w:ascii="Times New Roman" w:eastAsia="Calibri" w:hAnsi="Times New Roman"/>
                <w:sz w:val="28"/>
                <w:szCs w:val="28"/>
                <w:lang w:val="kk-KZ"/>
              </w:rPr>
            </w:pPr>
            <w:r w:rsidRPr="00F265EB">
              <w:rPr>
                <w:rFonts w:ascii="Times New Roman" w:eastAsia="Calibri" w:hAnsi="Times New Roman"/>
                <w:sz w:val="28"/>
                <w:szCs w:val="28"/>
                <w:lang w:val="kk-KZ"/>
              </w:rPr>
              <w:t>Жиенбаева С.Н.</w:t>
            </w:r>
          </w:p>
          <w:p w:rsidR="00856956" w:rsidRPr="00F265EB" w:rsidRDefault="00856956" w:rsidP="005F688A">
            <w:pPr>
              <w:tabs>
                <w:tab w:val="left" w:pos="567"/>
              </w:tabs>
              <w:spacing w:after="0" w:line="240" w:lineRule="auto"/>
              <w:ind w:right="3"/>
              <w:contextualSpacing/>
              <w:rPr>
                <w:rFonts w:ascii="Times New Roman" w:eastAsia="Calibri" w:hAnsi="Times New Roman"/>
                <w:sz w:val="28"/>
                <w:szCs w:val="28"/>
                <w:lang w:val="kk-KZ"/>
              </w:rPr>
            </w:pPr>
          </w:p>
        </w:tc>
      </w:tr>
      <w:tr w:rsidR="00856956" w:rsidRPr="00F265EB" w:rsidTr="00625933">
        <w:tc>
          <w:tcPr>
            <w:tcW w:w="5084" w:type="dxa"/>
          </w:tcPr>
          <w:p w:rsidR="00856956" w:rsidRPr="00F265EB" w:rsidRDefault="00856956" w:rsidP="005F688A">
            <w:pPr>
              <w:tabs>
                <w:tab w:val="left" w:pos="567"/>
              </w:tabs>
              <w:spacing w:after="0" w:line="240" w:lineRule="auto"/>
              <w:ind w:right="3"/>
              <w:contextualSpacing/>
              <w:rPr>
                <w:rFonts w:ascii="Times New Roman" w:eastAsia="Calibri" w:hAnsi="Times New Roman"/>
                <w:sz w:val="28"/>
                <w:szCs w:val="28"/>
                <w:lang w:val="kk-KZ"/>
              </w:rPr>
            </w:pPr>
            <w:r w:rsidRPr="00F265EB">
              <w:rPr>
                <w:rFonts w:ascii="Times New Roman" w:eastAsia="Calibri" w:hAnsi="Times New Roman"/>
                <w:sz w:val="28"/>
                <w:szCs w:val="28"/>
                <w:lang w:val="kk-KZ"/>
              </w:rPr>
              <w:t>Шетелдік  кеңесші:</w:t>
            </w:r>
          </w:p>
          <w:p w:rsidR="00856956" w:rsidRPr="00F265EB" w:rsidRDefault="00856956" w:rsidP="005F688A">
            <w:pPr>
              <w:tabs>
                <w:tab w:val="left" w:pos="567"/>
              </w:tabs>
              <w:spacing w:after="0" w:line="240" w:lineRule="auto"/>
              <w:ind w:right="3"/>
              <w:contextualSpacing/>
              <w:rPr>
                <w:rFonts w:ascii="Times New Roman" w:eastAsia="Calibri" w:hAnsi="Times New Roman"/>
                <w:sz w:val="28"/>
                <w:szCs w:val="28"/>
                <w:lang w:val="kk-KZ"/>
              </w:rPr>
            </w:pPr>
            <w:r w:rsidRPr="00F265EB">
              <w:rPr>
                <w:rFonts w:ascii="Times New Roman" w:eastAsia="Calibri" w:hAnsi="Times New Roman"/>
                <w:sz w:val="28"/>
                <w:szCs w:val="28"/>
                <w:lang w:val="kk-KZ"/>
              </w:rPr>
              <w:t xml:space="preserve">п.ғ.д., профессор </w:t>
            </w:r>
          </w:p>
          <w:p w:rsidR="00856956" w:rsidRPr="00F265EB" w:rsidRDefault="00856956" w:rsidP="005F688A">
            <w:pPr>
              <w:tabs>
                <w:tab w:val="left" w:pos="567"/>
              </w:tabs>
              <w:spacing w:after="0" w:line="240" w:lineRule="auto"/>
              <w:ind w:right="3"/>
              <w:contextualSpacing/>
              <w:rPr>
                <w:rFonts w:ascii="Times New Roman" w:eastAsia="Calibri" w:hAnsi="Times New Roman"/>
                <w:sz w:val="28"/>
                <w:szCs w:val="28"/>
                <w:lang w:val="kk-KZ"/>
              </w:rPr>
            </w:pPr>
            <w:r w:rsidRPr="00F265EB">
              <w:rPr>
                <w:rFonts w:ascii="Times New Roman" w:eastAsia="Calibri" w:hAnsi="Times New Roman"/>
                <w:sz w:val="28"/>
                <w:szCs w:val="28"/>
                <w:lang w:val="kk-KZ"/>
              </w:rPr>
              <w:t>Козак Л.В.</w:t>
            </w:r>
          </w:p>
        </w:tc>
      </w:tr>
    </w:tbl>
    <w:p w:rsidR="00856956" w:rsidRPr="00F265EB" w:rsidRDefault="00856956" w:rsidP="005F688A">
      <w:pPr>
        <w:tabs>
          <w:tab w:val="left" w:pos="567"/>
        </w:tabs>
        <w:spacing w:after="0" w:line="240" w:lineRule="auto"/>
        <w:ind w:right="3"/>
        <w:contextualSpacing/>
        <w:jc w:val="center"/>
        <w:rPr>
          <w:rFonts w:ascii="Times New Roman" w:eastAsia="Calibri" w:hAnsi="Times New Roman" w:cs="Times New Roman"/>
          <w:sz w:val="28"/>
          <w:szCs w:val="28"/>
          <w:lang w:val="kk-KZ"/>
        </w:rPr>
      </w:pPr>
    </w:p>
    <w:p w:rsidR="00856956" w:rsidRPr="00F265EB" w:rsidRDefault="00856956" w:rsidP="005F688A">
      <w:pPr>
        <w:tabs>
          <w:tab w:val="left" w:pos="567"/>
        </w:tabs>
        <w:spacing w:after="0" w:line="240" w:lineRule="auto"/>
        <w:ind w:right="3"/>
        <w:contextualSpacing/>
        <w:jc w:val="center"/>
        <w:rPr>
          <w:rFonts w:ascii="Times New Roman" w:eastAsia="Calibri" w:hAnsi="Times New Roman" w:cs="Times New Roman"/>
          <w:sz w:val="28"/>
          <w:szCs w:val="28"/>
          <w:lang w:val="kk-KZ"/>
        </w:rPr>
      </w:pPr>
    </w:p>
    <w:p w:rsidR="00856956" w:rsidRPr="00F265EB" w:rsidRDefault="00856956" w:rsidP="005F688A">
      <w:pPr>
        <w:tabs>
          <w:tab w:val="left" w:pos="567"/>
        </w:tabs>
        <w:spacing w:after="0" w:line="240" w:lineRule="auto"/>
        <w:ind w:right="3"/>
        <w:contextualSpacing/>
        <w:rPr>
          <w:rFonts w:ascii="Times New Roman" w:eastAsia="Calibri" w:hAnsi="Times New Roman" w:cs="Times New Roman"/>
          <w:sz w:val="28"/>
          <w:szCs w:val="28"/>
          <w:lang w:val="kk-KZ"/>
        </w:rPr>
      </w:pPr>
    </w:p>
    <w:p w:rsidR="00856956" w:rsidRPr="00F265EB" w:rsidRDefault="00856956" w:rsidP="005F688A">
      <w:pPr>
        <w:pStyle w:val="a0"/>
        <w:tabs>
          <w:tab w:val="left" w:pos="9214"/>
          <w:tab w:val="left" w:pos="9356"/>
        </w:tabs>
        <w:spacing w:before="0" w:line="240" w:lineRule="auto"/>
        <w:ind w:right="289"/>
        <w:jc w:val="center"/>
        <w:rPr>
          <w:lang w:val="kk-KZ"/>
        </w:rPr>
      </w:pPr>
      <w:r w:rsidRPr="00F265EB">
        <w:rPr>
          <w:lang w:val="kk-KZ"/>
        </w:rPr>
        <w:t>Қазақстан Республикасы</w:t>
      </w:r>
    </w:p>
    <w:p w:rsidR="00856956" w:rsidRPr="00F265EB" w:rsidRDefault="00856956" w:rsidP="005F688A">
      <w:pPr>
        <w:pStyle w:val="a0"/>
        <w:tabs>
          <w:tab w:val="left" w:pos="9214"/>
          <w:tab w:val="left" w:pos="9356"/>
        </w:tabs>
        <w:spacing w:before="0" w:line="240" w:lineRule="auto"/>
        <w:ind w:left="3634" w:right="289"/>
        <w:rPr>
          <w:lang w:val="kk-KZ"/>
        </w:rPr>
      </w:pPr>
      <w:r w:rsidRPr="00F265EB">
        <w:rPr>
          <w:lang w:val="kk-KZ"/>
        </w:rPr>
        <w:t>Алматы, 2023</w:t>
      </w:r>
    </w:p>
    <w:p w:rsidR="00856956" w:rsidRPr="00F265EB" w:rsidRDefault="00856956" w:rsidP="005F688A">
      <w:pPr>
        <w:tabs>
          <w:tab w:val="left" w:pos="567"/>
        </w:tabs>
        <w:spacing w:after="0" w:line="240" w:lineRule="auto"/>
        <w:ind w:right="3"/>
        <w:contextualSpacing/>
        <w:jc w:val="center"/>
        <w:rPr>
          <w:rFonts w:ascii="Times New Roman" w:eastAsia="Calibri" w:hAnsi="Times New Roman" w:cs="Times New Roman"/>
          <w:b/>
          <w:bCs/>
          <w:sz w:val="28"/>
          <w:szCs w:val="28"/>
          <w:lang w:val="kk-KZ"/>
        </w:rPr>
      </w:pPr>
      <w:r w:rsidRPr="00F265EB">
        <w:rPr>
          <w:rFonts w:ascii="Times New Roman" w:eastAsia="Calibri" w:hAnsi="Times New Roman" w:cs="Times New Roman"/>
          <w:b/>
          <w:bCs/>
          <w:sz w:val="28"/>
          <w:szCs w:val="28"/>
          <w:lang w:val="kk-KZ"/>
        </w:rPr>
        <w:lastRenderedPageBreak/>
        <w:t>МАЗМҰНЫ</w:t>
      </w:r>
    </w:p>
    <w:p w:rsidR="00856956" w:rsidRPr="00F265EB" w:rsidRDefault="00856956" w:rsidP="005F688A">
      <w:pPr>
        <w:tabs>
          <w:tab w:val="left" w:pos="567"/>
        </w:tabs>
        <w:spacing w:after="0" w:line="240" w:lineRule="auto"/>
        <w:ind w:right="3"/>
        <w:contextualSpacing/>
        <w:jc w:val="center"/>
        <w:rPr>
          <w:rFonts w:ascii="Times New Roman" w:eastAsia="Calibri" w:hAnsi="Times New Roman" w:cs="Times New Roman"/>
          <w:b/>
          <w:bCs/>
          <w:sz w:val="28"/>
          <w:szCs w:val="28"/>
          <w:lang w:val="kk-KZ"/>
        </w:rPr>
      </w:pPr>
    </w:p>
    <w:tbl>
      <w:tblPr>
        <w:tblStyle w:val="11"/>
        <w:tblW w:w="975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044"/>
        <w:gridCol w:w="708"/>
      </w:tblGrid>
      <w:tr w:rsidR="00856956" w:rsidRPr="00F265EB" w:rsidTr="00CF7B38">
        <w:trPr>
          <w:trHeight w:val="238"/>
        </w:trPr>
        <w:tc>
          <w:tcPr>
            <w:tcW w:w="9044" w:type="dxa"/>
          </w:tcPr>
          <w:p w:rsidR="00856956" w:rsidRPr="00F265EB" w:rsidRDefault="00856956" w:rsidP="005F688A">
            <w:pPr>
              <w:tabs>
                <w:tab w:val="left" w:pos="567"/>
              </w:tabs>
              <w:spacing w:after="0" w:line="240" w:lineRule="auto"/>
              <w:ind w:right="3"/>
              <w:contextualSpacing/>
              <w:jc w:val="both"/>
              <w:rPr>
                <w:rFonts w:ascii="Times New Roman" w:eastAsia="Calibri" w:hAnsi="Times New Roman" w:cs="Times New Roman"/>
                <w:b/>
                <w:sz w:val="28"/>
                <w:szCs w:val="28"/>
                <w:lang w:val="kk-KZ"/>
              </w:rPr>
            </w:pPr>
            <w:bookmarkStart w:id="1" w:name="_Hlk127210763"/>
            <w:r w:rsidRPr="00F265EB">
              <w:rPr>
                <w:rFonts w:ascii="Times New Roman" w:eastAsia="Calibri" w:hAnsi="Times New Roman" w:cs="Times New Roman"/>
                <w:b/>
                <w:sz w:val="28"/>
                <w:szCs w:val="28"/>
                <w:lang w:val="ru-RU"/>
              </w:rPr>
              <w:t>НОРМАТИВТІК СІЛТЕМЕЛЕР</w:t>
            </w:r>
            <w:r w:rsidRPr="00F265EB">
              <w:rPr>
                <w:rFonts w:ascii="Times New Roman" w:eastAsia="Calibri" w:hAnsi="Times New Roman" w:cs="Times New Roman"/>
                <w:sz w:val="28"/>
                <w:szCs w:val="28"/>
                <w:lang w:val="kk-KZ"/>
              </w:rPr>
              <w:t>................................................................</w:t>
            </w:r>
          </w:p>
        </w:tc>
        <w:tc>
          <w:tcPr>
            <w:tcW w:w="708" w:type="dxa"/>
          </w:tcPr>
          <w:p w:rsidR="00856956" w:rsidRPr="00F265EB" w:rsidRDefault="00856956" w:rsidP="005F688A">
            <w:pPr>
              <w:tabs>
                <w:tab w:val="left" w:pos="567"/>
              </w:tabs>
              <w:spacing w:after="0" w:line="240" w:lineRule="auto"/>
              <w:ind w:right="3"/>
              <w:contextualSpacing/>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4</w:t>
            </w:r>
          </w:p>
        </w:tc>
      </w:tr>
      <w:tr w:rsidR="00856956" w:rsidRPr="00F265EB" w:rsidTr="00CF7B38">
        <w:trPr>
          <w:trHeight w:val="187"/>
        </w:trPr>
        <w:tc>
          <w:tcPr>
            <w:tcW w:w="9044" w:type="dxa"/>
          </w:tcPr>
          <w:p w:rsidR="00856956" w:rsidRPr="00F265EB" w:rsidRDefault="00856956" w:rsidP="005F688A">
            <w:pPr>
              <w:tabs>
                <w:tab w:val="left" w:pos="567"/>
              </w:tabs>
              <w:spacing w:after="0" w:line="240" w:lineRule="auto"/>
              <w:ind w:right="3"/>
              <w:contextualSpacing/>
              <w:jc w:val="both"/>
              <w:rPr>
                <w:rFonts w:ascii="Times New Roman" w:eastAsia="Calibri" w:hAnsi="Times New Roman" w:cs="Times New Roman"/>
                <w:b/>
                <w:sz w:val="28"/>
                <w:szCs w:val="28"/>
                <w:lang w:val="ru-RU"/>
              </w:rPr>
            </w:pPr>
            <w:r w:rsidRPr="00F265EB">
              <w:rPr>
                <w:rFonts w:ascii="Times New Roman" w:eastAsia="Calibri" w:hAnsi="Times New Roman" w:cs="Times New Roman"/>
                <w:b/>
                <w:sz w:val="28"/>
                <w:szCs w:val="28"/>
                <w:lang w:val="ru-RU"/>
              </w:rPr>
              <w:t>АНЫҚТАМАЛАР</w:t>
            </w:r>
            <w:r w:rsidRPr="00F265EB">
              <w:rPr>
                <w:rFonts w:ascii="Times New Roman" w:eastAsia="Calibri" w:hAnsi="Times New Roman" w:cs="Times New Roman"/>
                <w:sz w:val="28"/>
                <w:szCs w:val="28"/>
                <w:lang w:val="ru-RU"/>
              </w:rPr>
              <w:t>…………………………………………………………..</w:t>
            </w:r>
          </w:p>
        </w:tc>
        <w:tc>
          <w:tcPr>
            <w:tcW w:w="708" w:type="dxa"/>
          </w:tcPr>
          <w:p w:rsidR="00856956" w:rsidRPr="00F265EB" w:rsidRDefault="00856956" w:rsidP="005F688A">
            <w:pPr>
              <w:tabs>
                <w:tab w:val="left" w:pos="567"/>
              </w:tabs>
              <w:spacing w:after="0" w:line="240" w:lineRule="auto"/>
              <w:ind w:right="3"/>
              <w:contextualSpacing/>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5</w:t>
            </w:r>
          </w:p>
        </w:tc>
      </w:tr>
      <w:tr w:rsidR="00856956" w:rsidRPr="00F265EB" w:rsidTr="00CF7B38">
        <w:trPr>
          <w:trHeight w:val="262"/>
        </w:trPr>
        <w:tc>
          <w:tcPr>
            <w:tcW w:w="9044" w:type="dxa"/>
          </w:tcPr>
          <w:p w:rsidR="00856956" w:rsidRPr="00F265EB" w:rsidRDefault="00856956" w:rsidP="005F688A">
            <w:pPr>
              <w:tabs>
                <w:tab w:val="left" w:pos="567"/>
              </w:tabs>
              <w:spacing w:after="0" w:line="240" w:lineRule="auto"/>
              <w:ind w:right="3"/>
              <w:contextualSpacing/>
              <w:jc w:val="both"/>
              <w:rPr>
                <w:rFonts w:ascii="Times New Roman" w:eastAsia="Calibri" w:hAnsi="Times New Roman" w:cs="Times New Roman"/>
                <w:b/>
                <w:sz w:val="28"/>
                <w:szCs w:val="28"/>
                <w:lang w:val="ru-RU"/>
              </w:rPr>
            </w:pPr>
            <w:r w:rsidRPr="00F265EB">
              <w:rPr>
                <w:rFonts w:ascii="Times New Roman" w:eastAsia="Calibri" w:hAnsi="Times New Roman" w:cs="Times New Roman"/>
                <w:b/>
                <w:sz w:val="28"/>
                <w:szCs w:val="28"/>
                <w:lang w:val="ru-RU"/>
              </w:rPr>
              <w:t>БЕЛГІЛЕУЛЕР МЕН ҚЫСҚАРТУЛАР</w:t>
            </w:r>
            <w:r w:rsidR="00CF7B38" w:rsidRPr="00F265EB">
              <w:rPr>
                <w:rFonts w:ascii="Times New Roman" w:eastAsia="Calibri" w:hAnsi="Times New Roman" w:cs="Times New Roman"/>
                <w:sz w:val="28"/>
                <w:szCs w:val="28"/>
                <w:lang w:val="ru-RU"/>
              </w:rPr>
              <w:t xml:space="preserve"> …………………………………</w:t>
            </w:r>
          </w:p>
        </w:tc>
        <w:tc>
          <w:tcPr>
            <w:tcW w:w="708" w:type="dxa"/>
          </w:tcPr>
          <w:p w:rsidR="00856956" w:rsidRPr="00F265EB" w:rsidRDefault="00856956" w:rsidP="005F688A">
            <w:pPr>
              <w:tabs>
                <w:tab w:val="left" w:pos="567"/>
              </w:tabs>
              <w:spacing w:after="0" w:line="240" w:lineRule="auto"/>
              <w:ind w:right="3"/>
              <w:contextualSpacing/>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6</w:t>
            </w:r>
          </w:p>
        </w:tc>
      </w:tr>
      <w:tr w:rsidR="00856956" w:rsidRPr="00F265EB" w:rsidTr="00CF7B38">
        <w:trPr>
          <w:trHeight w:val="281"/>
        </w:trPr>
        <w:tc>
          <w:tcPr>
            <w:tcW w:w="9044" w:type="dxa"/>
          </w:tcPr>
          <w:p w:rsidR="00856956" w:rsidRPr="00F265EB" w:rsidRDefault="00856956" w:rsidP="00CF7B38">
            <w:pPr>
              <w:tabs>
                <w:tab w:val="left" w:pos="567"/>
              </w:tabs>
              <w:spacing w:after="0" w:line="240" w:lineRule="auto"/>
              <w:ind w:right="3"/>
              <w:contextualSpacing/>
              <w:jc w:val="both"/>
              <w:rPr>
                <w:rFonts w:ascii="Times New Roman" w:eastAsia="Calibri" w:hAnsi="Times New Roman" w:cs="Times New Roman"/>
                <w:b/>
                <w:sz w:val="28"/>
                <w:szCs w:val="28"/>
                <w:lang w:val="ru-RU"/>
              </w:rPr>
            </w:pPr>
            <w:r w:rsidRPr="00F265EB">
              <w:rPr>
                <w:rFonts w:ascii="Times New Roman" w:eastAsia="Calibri" w:hAnsi="Times New Roman" w:cs="Times New Roman"/>
                <w:b/>
                <w:sz w:val="28"/>
                <w:szCs w:val="28"/>
                <w:lang w:val="ru-RU"/>
              </w:rPr>
              <w:t>КІРІСПЕ</w:t>
            </w:r>
            <w:r w:rsidRPr="00F265EB">
              <w:rPr>
                <w:rFonts w:ascii="Times New Roman" w:eastAsia="Calibri" w:hAnsi="Times New Roman" w:cs="Times New Roman"/>
                <w:sz w:val="28"/>
                <w:szCs w:val="28"/>
                <w:lang w:val="ru-RU"/>
              </w:rPr>
              <w:t>………………………………………………………………………</w:t>
            </w:r>
          </w:p>
        </w:tc>
        <w:tc>
          <w:tcPr>
            <w:tcW w:w="708" w:type="dxa"/>
          </w:tcPr>
          <w:p w:rsidR="00856956" w:rsidRPr="00F265EB" w:rsidRDefault="00856956" w:rsidP="005F688A">
            <w:pPr>
              <w:tabs>
                <w:tab w:val="left" w:pos="567"/>
              </w:tabs>
              <w:spacing w:after="0" w:line="240" w:lineRule="auto"/>
              <w:ind w:right="3"/>
              <w:contextualSpacing/>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7</w:t>
            </w:r>
          </w:p>
        </w:tc>
      </w:tr>
      <w:tr w:rsidR="00856956" w:rsidRPr="00F265EB" w:rsidTr="00CF7B38">
        <w:trPr>
          <w:trHeight w:val="894"/>
        </w:trPr>
        <w:tc>
          <w:tcPr>
            <w:tcW w:w="9044" w:type="dxa"/>
          </w:tcPr>
          <w:p w:rsidR="00856956" w:rsidRPr="00F265EB" w:rsidRDefault="00856956" w:rsidP="005F688A">
            <w:pPr>
              <w:tabs>
                <w:tab w:val="left" w:pos="567"/>
              </w:tabs>
              <w:spacing w:after="0" w:line="240" w:lineRule="auto"/>
              <w:ind w:right="3"/>
              <w:contextualSpacing/>
              <w:jc w:val="both"/>
              <w:rPr>
                <w:rFonts w:ascii="Times New Roman" w:eastAsia="Calibri" w:hAnsi="Times New Roman" w:cs="Times New Roman"/>
                <w:b/>
                <w:sz w:val="28"/>
                <w:szCs w:val="28"/>
                <w:lang w:val="kk-KZ"/>
              </w:rPr>
            </w:pPr>
            <w:r w:rsidRPr="00F265EB">
              <w:rPr>
                <w:rFonts w:ascii="Times New Roman" w:eastAsia="Calibri" w:hAnsi="Times New Roman" w:cs="Times New Roman"/>
                <w:b/>
                <w:sz w:val="28"/>
                <w:szCs w:val="28"/>
                <w:lang w:val="kk-KZ"/>
              </w:rPr>
              <w:t xml:space="preserve">1 </w:t>
            </w:r>
            <w:r w:rsidRPr="00F265EB">
              <w:rPr>
                <w:rFonts w:ascii="Times New Roman" w:hAnsi="Times New Roman" w:cs="Times New Roman"/>
                <w:b/>
                <w:sz w:val="28"/>
                <w:szCs w:val="28"/>
                <w:lang w:val="kk-KZ"/>
              </w:rPr>
              <w:t xml:space="preserve">БОЛАШАҚ МЕКТЕПКЕ ДЕЙІНГІ ҰЙЫМ ТӘРБИЕШІЛЕРІНІҢ ИННОВАЦИЯЛЫҚ ІС-ӘРЕКЕТКЕ ДАЯРЛЫҒЫН ДАМЫТУДЫҢТЕОРИЯЛЫҚ-ӘДІСНАМАЛЫҚ НЕГІЗДЕРІ </w:t>
            </w:r>
            <w:r w:rsidRPr="00F265EB">
              <w:rPr>
                <w:rFonts w:ascii="Times New Roman" w:hAnsi="Times New Roman" w:cs="Times New Roman"/>
                <w:sz w:val="28"/>
                <w:szCs w:val="28"/>
                <w:lang w:val="kk-KZ"/>
              </w:rPr>
              <w:t>.......................................</w:t>
            </w:r>
            <w:r w:rsidR="00CF7B38" w:rsidRPr="00F265EB">
              <w:rPr>
                <w:rFonts w:ascii="Times New Roman" w:hAnsi="Times New Roman" w:cs="Times New Roman"/>
                <w:sz w:val="28"/>
                <w:szCs w:val="28"/>
                <w:lang w:val="kk-KZ"/>
              </w:rPr>
              <w:t>...</w:t>
            </w:r>
          </w:p>
        </w:tc>
        <w:tc>
          <w:tcPr>
            <w:tcW w:w="708" w:type="dxa"/>
          </w:tcPr>
          <w:p w:rsidR="00856956" w:rsidRPr="00F265EB" w:rsidRDefault="00856956" w:rsidP="005F688A">
            <w:pPr>
              <w:tabs>
                <w:tab w:val="left" w:pos="567"/>
              </w:tabs>
              <w:spacing w:after="0" w:line="240" w:lineRule="auto"/>
              <w:ind w:right="3"/>
              <w:contextualSpacing/>
              <w:rPr>
                <w:rFonts w:ascii="Times New Roman" w:eastAsia="Calibri" w:hAnsi="Times New Roman" w:cs="Times New Roman"/>
                <w:bCs/>
                <w:sz w:val="28"/>
                <w:szCs w:val="28"/>
                <w:lang w:val="kk-KZ"/>
              </w:rPr>
            </w:pPr>
          </w:p>
          <w:p w:rsidR="00856956" w:rsidRPr="00F265EB" w:rsidRDefault="00856956" w:rsidP="005F688A">
            <w:pPr>
              <w:tabs>
                <w:tab w:val="left" w:pos="567"/>
              </w:tabs>
              <w:spacing w:after="0" w:line="240" w:lineRule="auto"/>
              <w:ind w:right="3"/>
              <w:contextualSpacing/>
              <w:rPr>
                <w:rFonts w:ascii="Times New Roman" w:eastAsia="Calibri" w:hAnsi="Times New Roman" w:cs="Times New Roman"/>
                <w:bCs/>
                <w:sz w:val="28"/>
                <w:szCs w:val="28"/>
                <w:lang w:val="kk-KZ"/>
              </w:rPr>
            </w:pPr>
          </w:p>
          <w:p w:rsidR="00856956" w:rsidRPr="00F265EB" w:rsidRDefault="005E0CF0" w:rsidP="005F688A">
            <w:pPr>
              <w:tabs>
                <w:tab w:val="left" w:pos="567"/>
              </w:tabs>
              <w:spacing w:after="0" w:line="240" w:lineRule="auto"/>
              <w:ind w:right="3"/>
              <w:contextualSpacing/>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20</w:t>
            </w:r>
          </w:p>
        </w:tc>
      </w:tr>
      <w:tr w:rsidR="00856956" w:rsidRPr="00F265EB" w:rsidTr="00CF7B38">
        <w:trPr>
          <w:trHeight w:val="464"/>
        </w:trPr>
        <w:tc>
          <w:tcPr>
            <w:tcW w:w="9044" w:type="dxa"/>
          </w:tcPr>
          <w:p w:rsidR="00856956" w:rsidRPr="00F265EB" w:rsidRDefault="00856956" w:rsidP="005F688A">
            <w:pPr>
              <w:tabs>
                <w:tab w:val="left" w:pos="567"/>
              </w:tabs>
              <w:spacing w:after="0" w:line="240" w:lineRule="auto"/>
              <w:ind w:right="3" w:firstLine="572"/>
              <w:contextualSpacing/>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rPr>
              <w:t xml:space="preserve">1.1 </w:t>
            </w:r>
            <w:r w:rsidRPr="00F265EB">
              <w:rPr>
                <w:rFonts w:ascii="Times New Roman" w:hAnsi="Times New Roman" w:cs="Times New Roman"/>
                <w:sz w:val="28"/>
              </w:rPr>
              <w:t>Болашақ</w:t>
            </w:r>
            <w:r w:rsidRPr="00F265EB">
              <w:rPr>
                <w:rFonts w:ascii="Times New Roman" w:hAnsi="Times New Roman" w:cs="Times New Roman"/>
                <w:sz w:val="28"/>
              </w:rPr>
              <w:tab/>
              <w:t xml:space="preserve">мектепке дейінгі ұйым тәрбиешілерін кәсіби даярлау мәселесінің ғылыми </w:t>
            </w:r>
            <w:r w:rsidRPr="00F265EB">
              <w:rPr>
                <w:rFonts w:ascii="Times New Roman" w:hAnsi="Times New Roman" w:cs="Times New Roman"/>
                <w:spacing w:val="-1"/>
                <w:sz w:val="28"/>
              </w:rPr>
              <w:t>еңбектерде</w:t>
            </w:r>
            <w:r w:rsidRPr="00F265EB">
              <w:rPr>
                <w:rFonts w:ascii="Times New Roman" w:hAnsi="Times New Roman" w:cs="Times New Roman"/>
                <w:sz w:val="28"/>
              </w:rPr>
              <w:t>қарастырылужайы</w:t>
            </w:r>
            <w:r w:rsidRPr="00F265EB">
              <w:rPr>
                <w:rFonts w:ascii="Times New Roman" w:hAnsi="Times New Roman" w:cs="Times New Roman"/>
                <w:sz w:val="28"/>
                <w:lang w:val="kk-KZ"/>
              </w:rPr>
              <w:t>....................................</w:t>
            </w:r>
          </w:p>
        </w:tc>
        <w:tc>
          <w:tcPr>
            <w:tcW w:w="708" w:type="dxa"/>
          </w:tcPr>
          <w:p w:rsidR="00856956" w:rsidRPr="00F265EB" w:rsidRDefault="00856956" w:rsidP="005F688A">
            <w:pPr>
              <w:tabs>
                <w:tab w:val="left" w:pos="567"/>
              </w:tabs>
              <w:spacing w:after="0" w:line="240" w:lineRule="auto"/>
              <w:ind w:right="3"/>
              <w:contextualSpacing/>
              <w:rPr>
                <w:rFonts w:ascii="Times New Roman" w:eastAsia="Calibri" w:hAnsi="Times New Roman" w:cs="Times New Roman"/>
                <w:bCs/>
                <w:sz w:val="28"/>
                <w:szCs w:val="28"/>
                <w:lang w:val="kk-KZ"/>
              </w:rPr>
            </w:pPr>
          </w:p>
          <w:p w:rsidR="00856956" w:rsidRPr="00F265EB" w:rsidRDefault="005E0CF0" w:rsidP="005F688A">
            <w:pPr>
              <w:tabs>
                <w:tab w:val="left" w:pos="567"/>
              </w:tabs>
              <w:spacing w:after="0" w:line="240" w:lineRule="auto"/>
              <w:ind w:right="3"/>
              <w:contextualSpacing/>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20</w:t>
            </w:r>
          </w:p>
        </w:tc>
      </w:tr>
      <w:tr w:rsidR="00856956" w:rsidRPr="00F265EB" w:rsidTr="00CF7B38">
        <w:trPr>
          <w:trHeight w:val="464"/>
        </w:trPr>
        <w:tc>
          <w:tcPr>
            <w:tcW w:w="9044" w:type="dxa"/>
          </w:tcPr>
          <w:p w:rsidR="00856956" w:rsidRPr="00F265EB" w:rsidRDefault="00856956" w:rsidP="005F688A">
            <w:pPr>
              <w:tabs>
                <w:tab w:val="left" w:pos="567"/>
              </w:tabs>
              <w:spacing w:after="0" w:line="240" w:lineRule="auto"/>
              <w:ind w:right="3" w:firstLine="572"/>
              <w:contextualSpacing/>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1.2</w:t>
            </w:r>
            <w:bookmarkStart w:id="2" w:name="_Hlk127745367"/>
            <w:r w:rsidR="008D0795" w:rsidRPr="00F265EB">
              <w:rPr>
                <w:rFonts w:ascii="Times New Roman" w:hAnsi="Times New Roman" w:cs="Times New Roman"/>
                <w:sz w:val="28"/>
                <w:szCs w:val="28"/>
                <w:lang w:val="kk-KZ"/>
              </w:rPr>
              <w:t>«Инновациялық іс-әрекет», «М</w:t>
            </w:r>
            <w:r w:rsidRPr="00F265EB">
              <w:rPr>
                <w:rFonts w:ascii="Times New Roman" w:hAnsi="Times New Roman" w:cs="Times New Roman"/>
                <w:sz w:val="28"/>
                <w:szCs w:val="28"/>
                <w:lang w:val="kk-KZ"/>
              </w:rPr>
              <w:t>ектепке дейінгі ұйым тәрбиешілерін  инновациялық іс- әрекетке  даярлау» түсініктерінің мәні мен мазмұны</w:t>
            </w:r>
            <w:bookmarkEnd w:id="2"/>
            <w:r w:rsidR="008D0795" w:rsidRPr="00F265EB">
              <w:rPr>
                <w:rFonts w:ascii="Times New Roman" w:hAnsi="Times New Roman" w:cs="Times New Roman"/>
                <w:sz w:val="28"/>
                <w:szCs w:val="28"/>
                <w:lang w:val="kk-KZ"/>
              </w:rPr>
              <w:t>...................................................................................................</w:t>
            </w:r>
          </w:p>
        </w:tc>
        <w:tc>
          <w:tcPr>
            <w:tcW w:w="708" w:type="dxa"/>
          </w:tcPr>
          <w:p w:rsidR="00856956" w:rsidRPr="00F265EB" w:rsidRDefault="00856956" w:rsidP="005F688A">
            <w:pPr>
              <w:tabs>
                <w:tab w:val="left" w:pos="567"/>
              </w:tabs>
              <w:spacing w:after="0" w:line="240" w:lineRule="auto"/>
              <w:ind w:right="3"/>
              <w:contextualSpacing/>
              <w:rPr>
                <w:rFonts w:ascii="Times New Roman" w:eastAsia="Calibri" w:hAnsi="Times New Roman" w:cs="Times New Roman"/>
                <w:bCs/>
                <w:sz w:val="28"/>
                <w:szCs w:val="28"/>
                <w:lang w:val="kk-KZ"/>
              </w:rPr>
            </w:pPr>
          </w:p>
          <w:p w:rsidR="008D0795" w:rsidRPr="00F265EB" w:rsidRDefault="008D0795" w:rsidP="005F688A">
            <w:pPr>
              <w:tabs>
                <w:tab w:val="left" w:pos="567"/>
              </w:tabs>
              <w:spacing w:after="0" w:line="240" w:lineRule="auto"/>
              <w:ind w:right="3"/>
              <w:contextualSpacing/>
              <w:rPr>
                <w:rFonts w:ascii="Times New Roman" w:eastAsia="Calibri" w:hAnsi="Times New Roman" w:cs="Times New Roman"/>
                <w:bCs/>
                <w:sz w:val="28"/>
                <w:szCs w:val="28"/>
                <w:lang w:val="kk-KZ"/>
              </w:rPr>
            </w:pPr>
          </w:p>
          <w:p w:rsidR="00856956" w:rsidRPr="00F265EB" w:rsidRDefault="00406FAB" w:rsidP="005E0CF0">
            <w:pPr>
              <w:tabs>
                <w:tab w:val="left" w:pos="567"/>
              </w:tabs>
              <w:spacing w:after="0" w:line="240" w:lineRule="auto"/>
              <w:ind w:right="3"/>
              <w:contextualSpacing/>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3</w:t>
            </w:r>
            <w:r w:rsidR="005E0CF0" w:rsidRPr="00F265EB">
              <w:rPr>
                <w:rFonts w:ascii="Times New Roman" w:eastAsia="Calibri" w:hAnsi="Times New Roman" w:cs="Times New Roman"/>
                <w:bCs/>
                <w:sz w:val="28"/>
                <w:szCs w:val="28"/>
                <w:lang w:val="kk-KZ"/>
              </w:rPr>
              <w:t>7</w:t>
            </w:r>
          </w:p>
        </w:tc>
      </w:tr>
      <w:tr w:rsidR="00856956" w:rsidRPr="00F265EB" w:rsidTr="00CF7B38">
        <w:trPr>
          <w:trHeight w:val="464"/>
        </w:trPr>
        <w:tc>
          <w:tcPr>
            <w:tcW w:w="9044" w:type="dxa"/>
          </w:tcPr>
          <w:p w:rsidR="00856956" w:rsidRPr="00F265EB" w:rsidRDefault="00856956" w:rsidP="005F688A">
            <w:pPr>
              <w:spacing w:after="0" w:line="240" w:lineRule="auto"/>
              <w:ind w:firstLine="572"/>
              <w:rPr>
                <w:rFonts w:ascii="Times New Roman" w:hAnsi="Times New Roman" w:cs="Times New Roman"/>
                <w:sz w:val="28"/>
                <w:szCs w:val="28"/>
                <w:lang w:val="kk-KZ"/>
              </w:rPr>
            </w:pPr>
            <w:r w:rsidRPr="00F265EB">
              <w:rPr>
                <w:rFonts w:ascii="Times New Roman" w:hAnsi="Times New Roman" w:cs="Times New Roman"/>
                <w:sz w:val="28"/>
                <w:szCs w:val="28"/>
              </w:rPr>
              <w:t>1.3 Болашақ мектепке дейінгі ұйым тәрбиешілерінің инновациялық іс-әрекетке даярлаудағы әдіснамалық тұғырлар</w:t>
            </w:r>
            <w:r w:rsidRPr="00F265EB">
              <w:rPr>
                <w:rFonts w:ascii="Times New Roman" w:hAnsi="Times New Roman" w:cs="Times New Roman"/>
                <w:sz w:val="28"/>
                <w:szCs w:val="28"/>
                <w:lang w:val="kk-KZ"/>
              </w:rPr>
              <w:t>....................</w:t>
            </w:r>
            <w:r w:rsidR="00CF7B38" w:rsidRPr="00F265EB">
              <w:rPr>
                <w:rFonts w:ascii="Times New Roman" w:hAnsi="Times New Roman" w:cs="Times New Roman"/>
                <w:sz w:val="28"/>
                <w:szCs w:val="28"/>
                <w:lang w:val="kk-KZ"/>
              </w:rPr>
              <w:t>.......................</w:t>
            </w:r>
          </w:p>
        </w:tc>
        <w:tc>
          <w:tcPr>
            <w:tcW w:w="708" w:type="dxa"/>
          </w:tcPr>
          <w:p w:rsidR="00856956" w:rsidRPr="00F265EB" w:rsidRDefault="00856956" w:rsidP="005F688A">
            <w:pPr>
              <w:tabs>
                <w:tab w:val="left" w:pos="567"/>
              </w:tabs>
              <w:spacing w:after="0" w:line="240" w:lineRule="auto"/>
              <w:ind w:right="3"/>
              <w:contextualSpacing/>
              <w:rPr>
                <w:rFonts w:ascii="Times New Roman" w:eastAsia="Calibri" w:hAnsi="Times New Roman" w:cs="Times New Roman"/>
                <w:bCs/>
                <w:sz w:val="28"/>
                <w:szCs w:val="28"/>
                <w:lang w:val="kk-KZ"/>
              </w:rPr>
            </w:pPr>
          </w:p>
          <w:p w:rsidR="00856956" w:rsidRPr="00F265EB" w:rsidRDefault="008D0138" w:rsidP="005E0CF0">
            <w:pPr>
              <w:tabs>
                <w:tab w:val="left" w:pos="567"/>
              </w:tabs>
              <w:spacing w:after="0" w:line="240" w:lineRule="auto"/>
              <w:ind w:right="3"/>
              <w:contextualSpacing/>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5</w:t>
            </w:r>
            <w:r w:rsidR="005E0CF0" w:rsidRPr="00F265EB">
              <w:rPr>
                <w:rFonts w:ascii="Times New Roman" w:eastAsia="Calibri" w:hAnsi="Times New Roman" w:cs="Times New Roman"/>
                <w:bCs/>
                <w:sz w:val="28"/>
                <w:szCs w:val="28"/>
                <w:lang w:val="kk-KZ"/>
              </w:rPr>
              <w:t>5</w:t>
            </w:r>
          </w:p>
        </w:tc>
      </w:tr>
      <w:tr w:rsidR="00856956" w:rsidRPr="00F265EB" w:rsidTr="00CF7B38">
        <w:trPr>
          <w:trHeight w:val="464"/>
        </w:trPr>
        <w:tc>
          <w:tcPr>
            <w:tcW w:w="9044" w:type="dxa"/>
          </w:tcPr>
          <w:p w:rsidR="00856956" w:rsidRPr="00F265EB" w:rsidRDefault="00856956" w:rsidP="005F688A">
            <w:pPr>
              <w:tabs>
                <w:tab w:val="left" w:pos="567"/>
              </w:tabs>
              <w:spacing w:after="0" w:line="240" w:lineRule="auto"/>
              <w:ind w:right="3"/>
              <w:contextualSpacing/>
              <w:jc w:val="both"/>
              <w:rPr>
                <w:rFonts w:ascii="Times New Roman" w:eastAsia="Calibri" w:hAnsi="Times New Roman" w:cs="Times New Roman"/>
                <w:b/>
                <w:sz w:val="28"/>
                <w:szCs w:val="28"/>
                <w:lang w:val="kk-KZ"/>
              </w:rPr>
            </w:pPr>
            <w:r w:rsidRPr="00F265EB">
              <w:rPr>
                <w:rFonts w:ascii="Times New Roman" w:eastAsia="Calibri" w:hAnsi="Times New Roman" w:cs="Times New Roman"/>
                <w:b/>
                <w:sz w:val="28"/>
                <w:szCs w:val="28"/>
                <w:lang w:val="kk-KZ"/>
              </w:rPr>
              <w:t xml:space="preserve">2 </w:t>
            </w:r>
            <w:r w:rsidRPr="00F265EB">
              <w:rPr>
                <w:rFonts w:ascii="Times New Roman" w:hAnsi="Times New Roman" w:cs="Times New Roman"/>
                <w:b/>
                <w:sz w:val="28"/>
                <w:szCs w:val="28"/>
                <w:lang w:val="kk-KZ"/>
              </w:rPr>
              <w:t xml:space="preserve">БОЛАШАҚ МЕКТЕПКЕ ДЕЙІНГІ ҰЙЫМ ТӘРБИЕШІЛЕРІНІҢ  ИННОВАЦИЯЛЫҚ ІС-ӘРЕКЕТКЕ ДАЯРЛЫҒЫН ДАМЫТУДЫҢ </w:t>
            </w:r>
            <w:r w:rsidRPr="00F265EB">
              <w:rPr>
                <w:rFonts w:ascii="Times New Roman" w:eastAsia="Calibri" w:hAnsi="Times New Roman" w:cs="Times New Roman"/>
                <w:b/>
                <w:sz w:val="28"/>
                <w:szCs w:val="28"/>
                <w:lang w:val="kk-KZ"/>
              </w:rPr>
              <w:t>ҒЫЛЫМИ-ТӘЖІРИБЕЛІК АЛҒЫШАРТТАРЫ</w:t>
            </w:r>
            <w:r w:rsidRPr="00F265EB">
              <w:rPr>
                <w:rFonts w:ascii="Times New Roman" w:eastAsia="Calibri" w:hAnsi="Times New Roman" w:cs="Times New Roman"/>
                <w:sz w:val="28"/>
                <w:szCs w:val="28"/>
                <w:lang w:val="kk-KZ"/>
              </w:rPr>
              <w:t>.....................................</w:t>
            </w:r>
          </w:p>
        </w:tc>
        <w:tc>
          <w:tcPr>
            <w:tcW w:w="708" w:type="dxa"/>
          </w:tcPr>
          <w:p w:rsidR="00856956" w:rsidRPr="00F265EB" w:rsidRDefault="00856956" w:rsidP="005F688A">
            <w:pPr>
              <w:tabs>
                <w:tab w:val="left" w:pos="567"/>
              </w:tabs>
              <w:spacing w:after="0" w:line="240" w:lineRule="auto"/>
              <w:ind w:right="3"/>
              <w:contextualSpacing/>
              <w:rPr>
                <w:rFonts w:ascii="Times New Roman" w:eastAsia="Calibri" w:hAnsi="Times New Roman" w:cs="Times New Roman"/>
                <w:bCs/>
                <w:sz w:val="28"/>
                <w:szCs w:val="28"/>
                <w:lang w:val="kk-KZ"/>
              </w:rPr>
            </w:pPr>
          </w:p>
          <w:p w:rsidR="00856956" w:rsidRPr="00F265EB" w:rsidRDefault="00856956" w:rsidP="005F688A">
            <w:pPr>
              <w:tabs>
                <w:tab w:val="left" w:pos="567"/>
              </w:tabs>
              <w:spacing w:after="0" w:line="240" w:lineRule="auto"/>
              <w:ind w:right="3"/>
              <w:contextualSpacing/>
              <w:rPr>
                <w:rFonts w:ascii="Times New Roman" w:eastAsia="Calibri" w:hAnsi="Times New Roman" w:cs="Times New Roman"/>
                <w:bCs/>
                <w:sz w:val="28"/>
                <w:szCs w:val="28"/>
                <w:lang w:val="kk-KZ"/>
              </w:rPr>
            </w:pPr>
          </w:p>
          <w:p w:rsidR="00856956" w:rsidRPr="00F265EB" w:rsidRDefault="00406FAB" w:rsidP="005E0CF0">
            <w:pPr>
              <w:tabs>
                <w:tab w:val="left" w:pos="567"/>
              </w:tabs>
              <w:spacing w:after="0" w:line="240" w:lineRule="auto"/>
              <w:ind w:right="3"/>
              <w:contextualSpacing/>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7</w:t>
            </w:r>
            <w:r w:rsidR="005E0CF0" w:rsidRPr="00F265EB">
              <w:rPr>
                <w:rFonts w:ascii="Times New Roman" w:eastAsia="Calibri" w:hAnsi="Times New Roman" w:cs="Times New Roman"/>
                <w:bCs/>
                <w:sz w:val="28"/>
                <w:szCs w:val="28"/>
                <w:lang w:val="kk-KZ"/>
              </w:rPr>
              <w:t>7</w:t>
            </w:r>
          </w:p>
        </w:tc>
      </w:tr>
      <w:tr w:rsidR="00856956" w:rsidRPr="00F265EB" w:rsidTr="00CF7B38">
        <w:trPr>
          <w:trHeight w:val="313"/>
        </w:trPr>
        <w:tc>
          <w:tcPr>
            <w:tcW w:w="9044" w:type="dxa"/>
          </w:tcPr>
          <w:p w:rsidR="00856956" w:rsidRPr="00F265EB" w:rsidRDefault="00856956" w:rsidP="005F688A">
            <w:pPr>
              <w:spacing w:after="0" w:line="240" w:lineRule="auto"/>
              <w:ind w:firstLine="572"/>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 xml:space="preserve">2.1 </w:t>
            </w:r>
            <w:r w:rsidR="00FA064A" w:rsidRPr="00F265EB">
              <w:rPr>
                <w:rFonts w:ascii="Times New Roman" w:eastAsia="Calibri" w:hAnsi="Times New Roman" w:cs="Times New Roman"/>
                <w:bCs/>
                <w:sz w:val="28"/>
                <w:szCs w:val="28"/>
                <w:lang w:val="kk-KZ"/>
              </w:rPr>
              <w:t>Мектепке дейінгі   ұйымдардағы педагогикалық инновацияның түрлері мен жүзеге асырылуы</w:t>
            </w:r>
            <w:r w:rsidRPr="00F265EB">
              <w:rPr>
                <w:rFonts w:ascii="Times New Roman" w:eastAsia="Calibri" w:hAnsi="Times New Roman" w:cs="Times New Roman"/>
                <w:bCs/>
                <w:sz w:val="28"/>
                <w:szCs w:val="28"/>
                <w:lang w:val="kk-KZ"/>
              </w:rPr>
              <w:t>........................</w:t>
            </w:r>
            <w:r w:rsidR="00CF7B38" w:rsidRPr="00F265EB">
              <w:rPr>
                <w:rFonts w:ascii="Times New Roman" w:eastAsia="Calibri" w:hAnsi="Times New Roman" w:cs="Times New Roman"/>
                <w:bCs/>
                <w:sz w:val="28"/>
                <w:szCs w:val="28"/>
                <w:lang w:val="kk-KZ"/>
              </w:rPr>
              <w:t>............................................</w:t>
            </w:r>
          </w:p>
        </w:tc>
        <w:tc>
          <w:tcPr>
            <w:tcW w:w="708" w:type="dxa"/>
          </w:tcPr>
          <w:p w:rsidR="00856956" w:rsidRPr="00F265EB" w:rsidRDefault="00856956" w:rsidP="005F688A">
            <w:pPr>
              <w:tabs>
                <w:tab w:val="left" w:pos="567"/>
              </w:tabs>
              <w:spacing w:after="0" w:line="240" w:lineRule="auto"/>
              <w:ind w:right="3"/>
              <w:contextualSpacing/>
              <w:rPr>
                <w:rFonts w:ascii="Times New Roman" w:eastAsia="Calibri" w:hAnsi="Times New Roman" w:cs="Times New Roman"/>
                <w:bCs/>
                <w:sz w:val="28"/>
                <w:szCs w:val="28"/>
                <w:lang w:val="kk-KZ"/>
              </w:rPr>
            </w:pPr>
          </w:p>
          <w:p w:rsidR="00856956" w:rsidRPr="00F265EB" w:rsidRDefault="00406FAB" w:rsidP="005E0CF0">
            <w:pPr>
              <w:tabs>
                <w:tab w:val="left" w:pos="567"/>
              </w:tabs>
              <w:spacing w:after="0" w:line="240" w:lineRule="auto"/>
              <w:ind w:right="3"/>
              <w:contextualSpacing/>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7</w:t>
            </w:r>
            <w:r w:rsidR="005E0CF0" w:rsidRPr="00F265EB">
              <w:rPr>
                <w:rFonts w:ascii="Times New Roman" w:eastAsia="Calibri" w:hAnsi="Times New Roman" w:cs="Times New Roman"/>
                <w:bCs/>
                <w:sz w:val="28"/>
                <w:szCs w:val="28"/>
                <w:lang w:val="kk-KZ"/>
              </w:rPr>
              <w:t>7</w:t>
            </w:r>
          </w:p>
        </w:tc>
      </w:tr>
      <w:tr w:rsidR="00856956" w:rsidRPr="00F265EB" w:rsidTr="00CF7B38">
        <w:trPr>
          <w:trHeight w:val="464"/>
        </w:trPr>
        <w:tc>
          <w:tcPr>
            <w:tcW w:w="9044" w:type="dxa"/>
          </w:tcPr>
          <w:p w:rsidR="00856956" w:rsidRPr="00F265EB" w:rsidRDefault="00856956" w:rsidP="005F688A">
            <w:pPr>
              <w:tabs>
                <w:tab w:val="left" w:pos="567"/>
              </w:tabs>
              <w:spacing w:after="0" w:line="240" w:lineRule="auto"/>
              <w:ind w:right="3" w:firstLine="572"/>
              <w:contextualSpacing/>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 xml:space="preserve">2.2 </w:t>
            </w:r>
            <w:bookmarkStart w:id="3" w:name="_Hlk133661587"/>
            <w:r w:rsidRPr="00F265EB">
              <w:rPr>
                <w:rFonts w:ascii="Times New Roman" w:hAnsi="Times New Roman" w:cs="Times New Roman"/>
                <w:sz w:val="28"/>
                <w:szCs w:val="28"/>
                <w:lang w:val="kk-KZ"/>
              </w:rPr>
              <w:t>Инновациялық іс-әрекетке болашақ мектепке дейінгі ұйым тәрбиешілерін даярлаудың педагогикалық әлеуеті</w:t>
            </w:r>
            <w:bookmarkEnd w:id="3"/>
            <w:r w:rsidRPr="00F265EB">
              <w:rPr>
                <w:rFonts w:ascii="Times New Roman" w:hAnsi="Times New Roman" w:cs="Times New Roman"/>
                <w:sz w:val="28"/>
                <w:szCs w:val="28"/>
                <w:lang w:val="kk-KZ"/>
              </w:rPr>
              <w:t>.....................................</w:t>
            </w:r>
          </w:p>
        </w:tc>
        <w:tc>
          <w:tcPr>
            <w:tcW w:w="708" w:type="dxa"/>
          </w:tcPr>
          <w:p w:rsidR="00856956" w:rsidRPr="00F265EB" w:rsidRDefault="00856956" w:rsidP="005F688A">
            <w:pPr>
              <w:tabs>
                <w:tab w:val="left" w:pos="567"/>
              </w:tabs>
              <w:spacing w:after="0" w:line="240" w:lineRule="auto"/>
              <w:ind w:right="3"/>
              <w:contextualSpacing/>
              <w:rPr>
                <w:rFonts w:ascii="Times New Roman" w:eastAsia="Calibri" w:hAnsi="Times New Roman" w:cs="Times New Roman"/>
                <w:bCs/>
                <w:sz w:val="28"/>
                <w:szCs w:val="28"/>
                <w:lang w:val="kk-KZ"/>
              </w:rPr>
            </w:pPr>
          </w:p>
          <w:p w:rsidR="00856956" w:rsidRPr="00F265EB" w:rsidRDefault="00406FAB" w:rsidP="005E0CF0">
            <w:pPr>
              <w:tabs>
                <w:tab w:val="left" w:pos="567"/>
              </w:tabs>
              <w:spacing w:after="0" w:line="240" w:lineRule="auto"/>
              <w:ind w:right="3"/>
              <w:contextualSpacing/>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9</w:t>
            </w:r>
            <w:r w:rsidR="005E0CF0" w:rsidRPr="00F265EB">
              <w:rPr>
                <w:rFonts w:ascii="Times New Roman" w:eastAsia="Calibri" w:hAnsi="Times New Roman" w:cs="Times New Roman"/>
                <w:bCs/>
                <w:sz w:val="28"/>
                <w:szCs w:val="28"/>
                <w:lang w:val="kk-KZ"/>
              </w:rPr>
              <w:t>4</w:t>
            </w:r>
          </w:p>
        </w:tc>
      </w:tr>
      <w:tr w:rsidR="00856956" w:rsidRPr="00F265EB" w:rsidTr="00CF7B38">
        <w:trPr>
          <w:trHeight w:val="464"/>
        </w:trPr>
        <w:tc>
          <w:tcPr>
            <w:tcW w:w="9044" w:type="dxa"/>
          </w:tcPr>
          <w:p w:rsidR="00856956" w:rsidRPr="00F265EB" w:rsidRDefault="00856956" w:rsidP="005F688A">
            <w:pPr>
              <w:tabs>
                <w:tab w:val="left" w:pos="567"/>
              </w:tabs>
              <w:spacing w:after="0" w:line="240" w:lineRule="auto"/>
              <w:ind w:right="3" w:firstLine="572"/>
              <w:contextualSpacing/>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 xml:space="preserve">2.3 </w:t>
            </w:r>
            <w:r w:rsidRPr="00F265EB">
              <w:rPr>
                <w:rFonts w:ascii="Times New Roman" w:eastAsia="Calibri" w:hAnsi="Times New Roman" w:cs="Times New Roman"/>
                <w:sz w:val="28"/>
                <w:szCs w:val="28"/>
                <w:lang w:val="kk-KZ"/>
              </w:rPr>
              <w:t>Болашақ</w:t>
            </w:r>
            <w:r w:rsidRPr="00F265EB">
              <w:rPr>
                <w:rFonts w:ascii="Times New Roman" w:eastAsia="Calibri" w:hAnsi="Times New Roman" w:cs="Times New Roman"/>
                <w:sz w:val="28"/>
                <w:szCs w:val="28"/>
                <w:lang w:val="kk-KZ"/>
              </w:rPr>
              <w:tab/>
              <w:t>мектепке дейінгі ұйым тәрбиешілерінің инновациялық іс-әрекетін дамытуға даярлаудың  құрылымдық-мазмұндық моделі ............................................................................................................................</w:t>
            </w:r>
          </w:p>
        </w:tc>
        <w:tc>
          <w:tcPr>
            <w:tcW w:w="708" w:type="dxa"/>
          </w:tcPr>
          <w:p w:rsidR="00856956" w:rsidRPr="00F265EB" w:rsidRDefault="00856956" w:rsidP="005F688A">
            <w:pPr>
              <w:tabs>
                <w:tab w:val="left" w:pos="567"/>
              </w:tabs>
              <w:spacing w:after="0" w:line="240" w:lineRule="auto"/>
              <w:ind w:right="3"/>
              <w:contextualSpacing/>
              <w:rPr>
                <w:rFonts w:ascii="Times New Roman" w:eastAsia="Calibri" w:hAnsi="Times New Roman" w:cs="Times New Roman"/>
                <w:bCs/>
                <w:sz w:val="28"/>
                <w:szCs w:val="28"/>
                <w:lang w:val="kk-KZ"/>
              </w:rPr>
            </w:pPr>
          </w:p>
          <w:p w:rsidR="00856956" w:rsidRPr="00F265EB" w:rsidRDefault="00856956" w:rsidP="005F688A">
            <w:pPr>
              <w:tabs>
                <w:tab w:val="left" w:pos="567"/>
              </w:tabs>
              <w:spacing w:after="0" w:line="240" w:lineRule="auto"/>
              <w:ind w:right="3"/>
              <w:contextualSpacing/>
              <w:rPr>
                <w:rFonts w:ascii="Times New Roman" w:eastAsia="Calibri" w:hAnsi="Times New Roman" w:cs="Times New Roman"/>
                <w:bCs/>
                <w:sz w:val="28"/>
                <w:szCs w:val="28"/>
                <w:lang w:val="kk-KZ"/>
              </w:rPr>
            </w:pPr>
          </w:p>
          <w:p w:rsidR="00856956" w:rsidRPr="00F265EB" w:rsidRDefault="00406FAB" w:rsidP="005E0CF0">
            <w:pPr>
              <w:tabs>
                <w:tab w:val="left" w:pos="567"/>
              </w:tabs>
              <w:spacing w:after="0" w:line="240" w:lineRule="auto"/>
              <w:ind w:right="3"/>
              <w:contextualSpacing/>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1</w:t>
            </w:r>
            <w:r w:rsidR="005E0CF0" w:rsidRPr="00F265EB">
              <w:rPr>
                <w:rFonts w:ascii="Times New Roman" w:eastAsia="Calibri" w:hAnsi="Times New Roman" w:cs="Times New Roman"/>
                <w:bCs/>
                <w:sz w:val="28"/>
                <w:szCs w:val="28"/>
                <w:lang w:val="kk-KZ"/>
              </w:rPr>
              <w:t>10</w:t>
            </w:r>
          </w:p>
        </w:tc>
      </w:tr>
      <w:tr w:rsidR="00856956" w:rsidRPr="00F265EB" w:rsidTr="00CF7B38">
        <w:trPr>
          <w:trHeight w:val="464"/>
        </w:trPr>
        <w:tc>
          <w:tcPr>
            <w:tcW w:w="9044" w:type="dxa"/>
          </w:tcPr>
          <w:p w:rsidR="00856956" w:rsidRPr="00F265EB" w:rsidRDefault="00856956" w:rsidP="005F688A">
            <w:pPr>
              <w:tabs>
                <w:tab w:val="left" w:pos="567"/>
              </w:tabs>
              <w:spacing w:after="0" w:line="240" w:lineRule="auto"/>
              <w:ind w:right="3"/>
              <w:contextualSpacing/>
              <w:jc w:val="both"/>
              <w:rPr>
                <w:rFonts w:ascii="Times New Roman" w:eastAsia="Calibri" w:hAnsi="Times New Roman" w:cs="Times New Roman"/>
                <w:b/>
                <w:sz w:val="28"/>
                <w:szCs w:val="28"/>
                <w:lang w:val="kk-KZ"/>
              </w:rPr>
            </w:pPr>
            <w:r w:rsidRPr="00F265EB">
              <w:rPr>
                <w:rFonts w:ascii="Times New Roman" w:eastAsia="Calibri" w:hAnsi="Times New Roman" w:cs="Times New Roman"/>
                <w:b/>
                <w:sz w:val="28"/>
                <w:szCs w:val="28"/>
                <w:lang w:val="kk-KZ"/>
              </w:rPr>
              <w:t>3</w:t>
            </w:r>
            <w:bookmarkStart w:id="4" w:name="_Hlk115908835"/>
            <w:r w:rsidRPr="00F265EB">
              <w:rPr>
                <w:rFonts w:ascii="Times New Roman" w:hAnsi="Times New Roman" w:cs="Times New Roman"/>
                <w:b/>
                <w:sz w:val="28"/>
                <w:szCs w:val="28"/>
                <w:lang w:val="kk-KZ"/>
              </w:rPr>
              <w:t xml:space="preserve">БОЛАШАҚ МЕКТЕПКЕ ДЕЙІНГІ ҰЙЫМ ТӘРБИЕШІЛЕРІН  ИННОВАЦИЯЛЫҚ ІС-ӘРЕКЕТКЕ </w:t>
            </w:r>
            <w:r w:rsidRPr="00F265EB">
              <w:rPr>
                <w:rFonts w:ascii="Times New Roman" w:hAnsi="Times New Roman" w:cs="Times New Roman"/>
                <w:b/>
                <w:sz w:val="28"/>
                <w:szCs w:val="28"/>
                <w:lang w:val="be-BY"/>
              </w:rPr>
              <w:t>ДАЯРЛАУДАҒЫТӘЖІРИБЕЛІК-ЭКСПЕРИМЕНТТІК ЖҰМЫСТАР</w:t>
            </w:r>
            <w:bookmarkEnd w:id="4"/>
            <w:r w:rsidRPr="00F265EB">
              <w:rPr>
                <w:rFonts w:ascii="Times New Roman" w:hAnsi="Times New Roman" w:cs="Times New Roman"/>
                <w:b/>
                <w:sz w:val="28"/>
                <w:szCs w:val="28"/>
                <w:lang w:val="be-BY"/>
              </w:rPr>
              <w:t xml:space="preserve"> МАЗМҰНЫ</w:t>
            </w:r>
            <w:r w:rsidR="001B1841" w:rsidRPr="00F265EB">
              <w:rPr>
                <w:rFonts w:ascii="Times New Roman" w:hAnsi="Times New Roman" w:cs="Times New Roman"/>
                <w:sz w:val="28"/>
                <w:szCs w:val="28"/>
                <w:lang w:val="be-BY"/>
              </w:rPr>
              <w:t>…</w:t>
            </w:r>
          </w:p>
        </w:tc>
        <w:tc>
          <w:tcPr>
            <w:tcW w:w="708" w:type="dxa"/>
          </w:tcPr>
          <w:p w:rsidR="00856956" w:rsidRPr="00F265EB" w:rsidRDefault="00856956" w:rsidP="005F688A">
            <w:pPr>
              <w:tabs>
                <w:tab w:val="left" w:pos="567"/>
              </w:tabs>
              <w:spacing w:after="0" w:line="240" w:lineRule="auto"/>
              <w:ind w:right="3"/>
              <w:contextualSpacing/>
              <w:rPr>
                <w:rFonts w:ascii="Times New Roman" w:eastAsia="Calibri" w:hAnsi="Times New Roman" w:cs="Times New Roman"/>
                <w:bCs/>
                <w:sz w:val="28"/>
                <w:szCs w:val="28"/>
                <w:lang w:val="kk-KZ"/>
              </w:rPr>
            </w:pPr>
          </w:p>
          <w:p w:rsidR="00856956" w:rsidRPr="00F265EB" w:rsidRDefault="00856956" w:rsidP="005F688A">
            <w:pPr>
              <w:tabs>
                <w:tab w:val="left" w:pos="567"/>
              </w:tabs>
              <w:spacing w:after="0" w:line="240" w:lineRule="auto"/>
              <w:ind w:right="3"/>
              <w:contextualSpacing/>
              <w:rPr>
                <w:rFonts w:ascii="Times New Roman" w:eastAsia="Calibri" w:hAnsi="Times New Roman" w:cs="Times New Roman"/>
                <w:bCs/>
                <w:sz w:val="28"/>
                <w:szCs w:val="28"/>
                <w:lang w:val="kk-KZ"/>
              </w:rPr>
            </w:pPr>
          </w:p>
          <w:p w:rsidR="00856956" w:rsidRPr="00F265EB" w:rsidRDefault="00406FAB" w:rsidP="005E0CF0">
            <w:pPr>
              <w:tabs>
                <w:tab w:val="left" w:pos="567"/>
              </w:tabs>
              <w:spacing w:after="0" w:line="240" w:lineRule="auto"/>
              <w:ind w:right="3"/>
              <w:contextualSpacing/>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1</w:t>
            </w:r>
            <w:r w:rsidR="005E0CF0" w:rsidRPr="00F265EB">
              <w:rPr>
                <w:rFonts w:ascii="Times New Roman" w:eastAsia="Calibri" w:hAnsi="Times New Roman" w:cs="Times New Roman"/>
                <w:bCs/>
                <w:sz w:val="28"/>
                <w:szCs w:val="28"/>
                <w:lang w:val="kk-KZ"/>
              </w:rPr>
              <w:t>31</w:t>
            </w:r>
          </w:p>
        </w:tc>
      </w:tr>
      <w:tr w:rsidR="00856956" w:rsidRPr="00F265EB" w:rsidTr="00CF7B38">
        <w:trPr>
          <w:trHeight w:val="464"/>
        </w:trPr>
        <w:tc>
          <w:tcPr>
            <w:tcW w:w="9044" w:type="dxa"/>
          </w:tcPr>
          <w:p w:rsidR="00856956" w:rsidRPr="00F265EB" w:rsidRDefault="00856956" w:rsidP="005F688A">
            <w:pPr>
              <w:tabs>
                <w:tab w:val="left" w:pos="567"/>
              </w:tabs>
              <w:spacing w:after="0" w:line="240" w:lineRule="auto"/>
              <w:ind w:right="3" w:firstLine="572"/>
              <w:contextualSpacing/>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 xml:space="preserve">3.1 </w:t>
            </w:r>
            <w:r w:rsidRPr="00F265EB">
              <w:rPr>
                <w:rFonts w:ascii="Times New Roman" w:hAnsi="Times New Roman" w:cs="Times New Roman"/>
                <w:sz w:val="28"/>
                <w:szCs w:val="28"/>
                <w:lang w:val="ru-RU"/>
              </w:rPr>
              <w:t>Болашақмектепкедейінгіұйымтәрбиешілерініңинновациялықіс</w:t>
            </w:r>
            <w:r w:rsidRPr="00F265EB">
              <w:rPr>
                <w:rFonts w:ascii="Times New Roman" w:hAnsi="Times New Roman" w:cs="Times New Roman"/>
                <w:sz w:val="28"/>
                <w:szCs w:val="28"/>
              </w:rPr>
              <w:t>-</w:t>
            </w:r>
            <w:r w:rsidRPr="00F265EB">
              <w:rPr>
                <w:rFonts w:ascii="Times New Roman" w:hAnsi="Times New Roman" w:cs="Times New Roman"/>
                <w:sz w:val="28"/>
                <w:szCs w:val="28"/>
                <w:lang w:val="ru-RU"/>
              </w:rPr>
              <w:t>әрекеткедаярлығындамытудың</w:t>
            </w:r>
            <w:r w:rsidRPr="00F265EB">
              <w:rPr>
                <w:rFonts w:ascii="Times New Roman" w:hAnsi="Times New Roman" w:cs="Times New Roman"/>
                <w:sz w:val="28"/>
                <w:szCs w:val="28"/>
                <w:lang w:val="kk-KZ"/>
              </w:rPr>
              <w:t>әдістемесі...................</w:t>
            </w:r>
            <w:r w:rsidR="001B1841" w:rsidRPr="00F265EB">
              <w:rPr>
                <w:rFonts w:ascii="Times New Roman" w:hAnsi="Times New Roman" w:cs="Times New Roman"/>
                <w:sz w:val="28"/>
                <w:szCs w:val="28"/>
                <w:lang w:val="kk-KZ"/>
              </w:rPr>
              <w:t>.............................</w:t>
            </w:r>
          </w:p>
        </w:tc>
        <w:tc>
          <w:tcPr>
            <w:tcW w:w="708" w:type="dxa"/>
          </w:tcPr>
          <w:p w:rsidR="00856956" w:rsidRPr="00F265EB" w:rsidRDefault="00856956" w:rsidP="005F688A">
            <w:pPr>
              <w:tabs>
                <w:tab w:val="left" w:pos="567"/>
              </w:tabs>
              <w:spacing w:after="0" w:line="240" w:lineRule="auto"/>
              <w:ind w:right="3"/>
              <w:contextualSpacing/>
              <w:rPr>
                <w:rFonts w:ascii="Times New Roman" w:eastAsia="Calibri" w:hAnsi="Times New Roman" w:cs="Times New Roman"/>
                <w:bCs/>
                <w:sz w:val="28"/>
                <w:szCs w:val="28"/>
                <w:lang w:val="kk-KZ"/>
              </w:rPr>
            </w:pPr>
          </w:p>
          <w:p w:rsidR="00856956" w:rsidRPr="00F265EB" w:rsidRDefault="00406FAB" w:rsidP="000451B2">
            <w:pPr>
              <w:tabs>
                <w:tab w:val="left" w:pos="567"/>
              </w:tabs>
              <w:spacing w:after="0" w:line="240" w:lineRule="auto"/>
              <w:ind w:right="3"/>
              <w:contextualSpacing/>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1</w:t>
            </w:r>
            <w:r w:rsidR="000451B2" w:rsidRPr="00F265EB">
              <w:rPr>
                <w:rFonts w:ascii="Times New Roman" w:eastAsia="Calibri" w:hAnsi="Times New Roman" w:cs="Times New Roman"/>
                <w:bCs/>
                <w:sz w:val="28"/>
                <w:szCs w:val="28"/>
                <w:lang w:val="kk-KZ"/>
              </w:rPr>
              <w:t>31</w:t>
            </w:r>
          </w:p>
        </w:tc>
      </w:tr>
      <w:tr w:rsidR="00856956" w:rsidRPr="00F265EB" w:rsidTr="00CF7B38">
        <w:trPr>
          <w:trHeight w:val="464"/>
        </w:trPr>
        <w:tc>
          <w:tcPr>
            <w:tcW w:w="9044" w:type="dxa"/>
          </w:tcPr>
          <w:p w:rsidR="00856956" w:rsidRPr="00F265EB" w:rsidRDefault="00856956" w:rsidP="005F688A">
            <w:pPr>
              <w:tabs>
                <w:tab w:val="left" w:pos="567"/>
              </w:tabs>
              <w:spacing w:after="0" w:line="240" w:lineRule="auto"/>
              <w:ind w:right="3" w:firstLine="572"/>
              <w:contextualSpacing/>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 xml:space="preserve">3.2 </w:t>
            </w:r>
            <w:r w:rsidRPr="00F265EB">
              <w:rPr>
                <w:rFonts w:ascii="Times New Roman" w:hAnsi="Times New Roman" w:cs="Times New Roman"/>
                <w:sz w:val="28"/>
                <w:szCs w:val="28"/>
                <w:lang w:val="ru-RU"/>
              </w:rPr>
              <w:t>Болашақмектепкедейінгіұйымтәрбиешілерініңинновациялықіс</w:t>
            </w:r>
            <w:r w:rsidRPr="00F265EB">
              <w:rPr>
                <w:rFonts w:ascii="Times New Roman" w:hAnsi="Times New Roman" w:cs="Times New Roman"/>
                <w:sz w:val="28"/>
                <w:szCs w:val="28"/>
              </w:rPr>
              <w:t>-</w:t>
            </w:r>
            <w:r w:rsidRPr="00F265EB">
              <w:rPr>
                <w:rFonts w:ascii="Times New Roman" w:hAnsi="Times New Roman" w:cs="Times New Roman"/>
                <w:sz w:val="28"/>
                <w:szCs w:val="28"/>
                <w:lang w:val="ru-RU"/>
              </w:rPr>
              <w:t>әрекеткедаярлығындамытудыңмеханизмі</w:t>
            </w:r>
            <w:r w:rsidR="001B1841" w:rsidRPr="00F265EB">
              <w:rPr>
                <w:rFonts w:ascii="Times New Roman" w:hAnsi="Times New Roman" w:cs="Times New Roman"/>
                <w:sz w:val="28"/>
                <w:szCs w:val="28"/>
              </w:rPr>
              <w:t>………………………………</w:t>
            </w:r>
          </w:p>
        </w:tc>
        <w:tc>
          <w:tcPr>
            <w:tcW w:w="708" w:type="dxa"/>
          </w:tcPr>
          <w:p w:rsidR="00856956" w:rsidRPr="00F265EB" w:rsidRDefault="00856956" w:rsidP="005F688A">
            <w:pPr>
              <w:tabs>
                <w:tab w:val="left" w:pos="567"/>
              </w:tabs>
              <w:spacing w:after="0" w:line="240" w:lineRule="auto"/>
              <w:ind w:right="3"/>
              <w:contextualSpacing/>
              <w:rPr>
                <w:rFonts w:ascii="Times New Roman" w:eastAsia="Calibri" w:hAnsi="Times New Roman" w:cs="Times New Roman"/>
                <w:bCs/>
                <w:sz w:val="28"/>
                <w:szCs w:val="28"/>
                <w:lang w:val="kk-KZ"/>
              </w:rPr>
            </w:pPr>
          </w:p>
          <w:p w:rsidR="00856956" w:rsidRPr="00F265EB" w:rsidRDefault="00856956" w:rsidP="00406FAB">
            <w:pPr>
              <w:tabs>
                <w:tab w:val="left" w:pos="567"/>
              </w:tabs>
              <w:spacing w:after="0" w:line="240" w:lineRule="auto"/>
              <w:ind w:right="3"/>
              <w:contextualSpacing/>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1</w:t>
            </w:r>
            <w:r w:rsidR="000451B2" w:rsidRPr="00F265EB">
              <w:rPr>
                <w:rFonts w:ascii="Times New Roman" w:eastAsia="Calibri" w:hAnsi="Times New Roman" w:cs="Times New Roman"/>
                <w:bCs/>
                <w:sz w:val="28"/>
                <w:szCs w:val="28"/>
                <w:lang w:val="kk-KZ"/>
              </w:rPr>
              <w:t>59</w:t>
            </w:r>
            <w:bookmarkStart w:id="5" w:name="_GoBack"/>
            <w:bookmarkEnd w:id="5"/>
          </w:p>
        </w:tc>
      </w:tr>
      <w:tr w:rsidR="00856956" w:rsidRPr="00F265EB" w:rsidTr="00CF7B38">
        <w:trPr>
          <w:trHeight w:val="464"/>
        </w:trPr>
        <w:tc>
          <w:tcPr>
            <w:tcW w:w="9044" w:type="dxa"/>
          </w:tcPr>
          <w:p w:rsidR="00856956" w:rsidRPr="00F265EB" w:rsidRDefault="00856956" w:rsidP="005F688A">
            <w:pPr>
              <w:tabs>
                <w:tab w:val="left" w:pos="567"/>
              </w:tabs>
              <w:spacing w:after="0" w:line="240" w:lineRule="auto"/>
              <w:ind w:right="3" w:firstLine="572"/>
              <w:contextualSpacing/>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 xml:space="preserve">3.3 </w:t>
            </w:r>
            <w:r w:rsidRPr="00F265EB">
              <w:rPr>
                <w:rFonts w:ascii="Times New Roman" w:eastAsia="Times New Roman" w:hAnsi="Times New Roman" w:cs="Times New Roman"/>
                <w:bCs/>
                <w:sz w:val="28"/>
                <w:szCs w:val="28"/>
                <w:lang w:val="kk-KZ" w:eastAsia="ru-RU"/>
              </w:rPr>
              <w:t>Зерттеу мәселесі бойынша жүргізілген тәжipибeлiк-экcпepимeнттік жұмыс нәтижeлері.......................................................</w:t>
            </w:r>
            <w:r w:rsidR="001B1841" w:rsidRPr="00F265EB">
              <w:rPr>
                <w:rFonts w:ascii="Times New Roman" w:eastAsia="Times New Roman" w:hAnsi="Times New Roman" w:cs="Times New Roman"/>
                <w:bCs/>
                <w:sz w:val="28"/>
                <w:szCs w:val="28"/>
                <w:lang w:val="kk-KZ" w:eastAsia="ru-RU"/>
              </w:rPr>
              <w:t>......</w:t>
            </w:r>
          </w:p>
        </w:tc>
        <w:tc>
          <w:tcPr>
            <w:tcW w:w="708" w:type="dxa"/>
          </w:tcPr>
          <w:p w:rsidR="00856956" w:rsidRPr="00F265EB" w:rsidRDefault="00856956" w:rsidP="005F688A">
            <w:pPr>
              <w:tabs>
                <w:tab w:val="left" w:pos="567"/>
              </w:tabs>
              <w:spacing w:after="0" w:line="240" w:lineRule="auto"/>
              <w:ind w:right="3"/>
              <w:contextualSpacing/>
              <w:jc w:val="center"/>
              <w:rPr>
                <w:rFonts w:ascii="Times New Roman" w:eastAsia="Calibri" w:hAnsi="Times New Roman" w:cs="Times New Roman"/>
                <w:bCs/>
                <w:sz w:val="28"/>
                <w:szCs w:val="28"/>
                <w:lang w:val="kk-KZ"/>
              </w:rPr>
            </w:pPr>
          </w:p>
          <w:p w:rsidR="00856956" w:rsidRPr="00F265EB" w:rsidRDefault="005E0CF0" w:rsidP="00C75FB8">
            <w:pPr>
              <w:tabs>
                <w:tab w:val="left" w:pos="567"/>
              </w:tabs>
              <w:spacing w:after="0" w:line="240" w:lineRule="auto"/>
              <w:ind w:right="3"/>
              <w:contextualSpacing/>
              <w:jc w:val="center"/>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177</w:t>
            </w:r>
          </w:p>
        </w:tc>
      </w:tr>
      <w:tr w:rsidR="00856956" w:rsidRPr="00F265EB" w:rsidTr="00CF7B38">
        <w:trPr>
          <w:trHeight w:val="193"/>
        </w:trPr>
        <w:tc>
          <w:tcPr>
            <w:tcW w:w="9044" w:type="dxa"/>
          </w:tcPr>
          <w:p w:rsidR="00856956" w:rsidRPr="00F265EB" w:rsidRDefault="00856956" w:rsidP="005F688A">
            <w:pPr>
              <w:tabs>
                <w:tab w:val="left" w:pos="567"/>
              </w:tabs>
              <w:spacing w:after="0" w:line="240" w:lineRule="auto"/>
              <w:contextualSpacing/>
              <w:jc w:val="both"/>
              <w:rPr>
                <w:rFonts w:ascii="Times New Roman" w:eastAsia="Calibri" w:hAnsi="Times New Roman" w:cs="Times New Roman"/>
                <w:sz w:val="28"/>
                <w:szCs w:val="28"/>
                <w:lang w:val="kk-KZ"/>
              </w:rPr>
            </w:pPr>
            <w:r w:rsidRPr="00F265EB">
              <w:rPr>
                <w:rFonts w:ascii="Times New Roman" w:eastAsia="Calibri" w:hAnsi="Times New Roman" w:cs="Times New Roman"/>
                <w:b/>
                <w:sz w:val="28"/>
                <w:szCs w:val="28"/>
                <w:lang w:val="kk-KZ"/>
              </w:rPr>
              <w:t>ҚОРЫТЫНДЫ</w:t>
            </w:r>
            <w:r w:rsidRPr="00F265EB">
              <w:rPr>
                <w:rFonts w:ascii="Times New Roman" w:eastAsia="Calibri" w:hAnsi="Times New Roman" w:cs="Times New Roman"/>
                <w:sz w:val="28"/>
                <w:szCs w:val="28"/>
                <w:lang w:val="kk-KZ"/>
              </w:rPr>
              <w:t>.........................................................................................</w:t>
            </w:r>
          </w:p>
        </w:tc>
        <w:tc>
          <w:tcPr>
            <w:tcW w:w="708" w:type="dxa"/>
          </w:tcPr>
          <w:p w:rsidR="00856956" w:rsidRPr="00F265EB" w:rsidRDefault="00406FAB" w:rsidP="005E0CF0">
            <w:pPr>
              <w:tabs>
                <w:tab w:val="left" w:pos="567"/>
              </w:tabs>
              <w:spacing w:after="0" w:line="240" w:lineRule="auto"/>
              <w:ind w:right="3"/>
              <w:contextualSpacing/>
              <w:jc w:val="center"/>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1</w:t>
            </w:r>
            <w:r w:rsidR="005E0CF0" w:rsidRPr="00F265EB">
              <w:rPr>
                <w:rFonts w:ascii="Times New Roman" w:eastAsia="Calibri" w:hAnsi="Times New Roman" w:cs="Times New Roman"/>
                <w:bCs/>
                <w:sz w:val="28"/>
                <w:szCs w:val="28"/>
                <w:lang w:val="kk-KZ"/>
              </w:rPr>
              <w:t>92</w:t>
            </w:r>
          </w:p>
        </w:tc>
      </w:tr>
      <w:tr w:rsidR="00856956" w:rsidRPr="00F265EB" w:rsidTr="00CF7B38">
        <w:trPr>
          <w:trHeight w:val="70"/>
        </w:trPr>
        <w:tc>
          <w:tcPr>
            <w:tcW w:w="9044" w:type="dxa"/>
            <w:shd w:val="clear" w:color="auto" w:fill="auto"/>
          </w:tcPr>
          <w:p w:rsidR="00856956" w:rsidRPr="00F265EB" w:rsidRDefault="00856956" w:rsidP="005F688A">
            <w:pPr>
              <w:tabs>
                <w:tab w:val="left" w:pos="567"/>
              </w:tabs>
              <w:spacing w:after="0" w:line="240" w:lineRule="auto"/>
              <w:contextualSpacing/>
              <w:jc w:val="both"/>
              <w:rPr>
                <w:rFonts w:ascii="Times New Roman" w:eastAsia="Calibri" w:hAnsi="Times New Roman" w:cs="Times New Roman"/>
                <w:b/>
                <w:sz w:val="28"/>
                <w:szCs w:val="28"/>
                <w:lang w:val="kk-KZ"/>
              </w:rPr>
            </w:pPr>
            <w:r w:rsidRPr="00F265EB">
              <w:rPr>
                <w:rFonts w:ascii="Times New Roman" w:eastAsia="Calibri" w:hAnsi="Times New Roman" w:cs="Times New Roman"/>
                <w:b/>
                <w:sz w:val="28"/>
                <w:szCs w:val="28"/>
                <w:lang w:val="kk-KZ"/>
              </w:rPr>
              <w:t>ПАЙДАЛАНЫЛҒАН ӘДЕБИЕТТЕР  ТІЗІМІ</w:t>
            </w:r>
            <w:r w:rsidRPr="00F265EB">
              <w:rPr>
                <w:rFonts w:ascii="Times New Roman" w:eastAsia="Calibri" w:hAnsi="Times New Roman" w:cs="Times New Roman"/>
                <w:sz w:val="28"/>
                <w:szCs w:val="28"/>
                <w:lang w:val="kk-KZ"/>
              </w:rPr>
              <w:t>.........................................</w:t>
            </w:r>
          </w:p>
        </w:tc>
        <w:tc>
          <w:tcPr>
            <w:tcW w:w="708" w:type="dxa"/>
            <w:shd w:val="clear" w:color="auto" w:fill="auto"/>
          </w:tcPr>
          <w:p w:rsidR="00856956" w:rsidRPr="00F265EB" w:rsidRDefault="005E0CF0" w:rsidP="005F688A">
            <w:pPr>
              <w:tabs>
                <w:tab w:val="left" w:pos="567"/>
              </w:tabs>
              <w:spacing w:after="0" w:line="240" w:lineRule="auto"/>
              <w:ind w:right="3"/>
              <w:contextualSpacing/>
              <w:jc w:val="center"/>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195</w:t>
            </w:r>
          </w:p>
        </w:tc>
      </w:tr>
      <w:tr w:rsidR="00856956" w:rsidRPr="00F265EB" w:rsidTr="00CF7B38">
        <w:trPr>
          <w:trHeight w:val="70"/>
        </w:trPr>
        <w:tc>
          <w:tcPr>
            <w:tcW w:w="9044" w:type="dxa"/>
          </w:tcPr>
          <w:p w:rsidR="00856956" w:rsidRPr="00F265EB" w:rsidRDefault="00856956" w:rsidP="005F688A">
            <w:pPr>
              <w:suppressAutoHyphens/>
              <w:spacing w:after="0" w:line="240" w:lineRule="auto"/>
              <w:ind w:right="42"/>
              <w:jc w:val="both"/>
              <w:rPr>
                <w:rFonts w:ascii="Times New Roman" w:eastAsia="Times New Roman" w:hAnsi="Times New Roman" w:cs="Times New Roman"/>
                <w:bCs/>
                <w:sz w:val="28"/>
                <w:szCs w:val="28"/>
                <w:shd w:val="clear" w:color="auto" w:fill="FFFFFF"/>
                <w:lang w:val="kk-KZ" w:eastAsia="ar-SA"/>
              </w:rPr>
            </w:pPr>
            <w:r w:rsidRPr="00F265EB">
              <w:rPr>
                <w:rFonts w:ascii="Times New Roman" w:hAnsi="Times New Roman" w:cs="Times New Roman"/>
                <w:b/>
                <w:sz w:val="28"/>
                <w:szCs w:val="28"/>
                <w:lang w:val="kk-KZ"/>
              </w:rPr>
              <w:t xml:space="preserve">ҚОСЫМША  А </w:t>
            </w:r>
            <w:r w:rsidRPr="00F265EB">
              <w:rPr>
                <w:rFonts w:ascii="Times New Roman" w:hAnsi="Times New Roman" w:cs="Times New Roman"/>
                <w:sz w:val="28"/>
                <w:szCs w:val="28"/>
                <w:lang w:val="kk-KZ"/>
              </w:rPr>
              <w:t xml:space="preserve">- </w:t>
            </w:r>
            <w:r w:rsidR="000D46A8" w:rsidRPr="00F265EB">
              <w:rPr>
                <w:rFonts w:ascii="Times New Roman" w:hAnsi="Times New Roman" w:cs="Times New Roman"/>
                <w:sz w:val="28"/>
                <w:szCs w:val="28"/>
                <w:lang w:val="kk-KZ"/>
              </w:rPr>
              <w:t>Педагогикалық рефлексияның қалыптасу деңгейін анықтау әдістемесі (Е.Е.Рукавишникова) ......................................................</w:t>
            </w:r>
          </w:p>
        </w:tc>
        <w:tc>
          <w:tcPr>
            <w:tcW w:w="708" w:type="dxa"/>
            <w:shd w:val="clear" w:color="auto" w:fill="auto"/>
          </w:tcPr>
          <w:p w:rsidR="00856956" w:rsidRPr="00F265EB" w:rsidRDefault="00856956" w:rsidP="005F688A">
            <w:pPr>
              <w:tabs>
                <w:tab w:val="left" w:pos="567"/>
              </w:tabs>
              <w:spacing w:after="0" w:line="240" w:lineRule="auto"/>
              <w:ind w:right="3"/>
              <w:contextualSpacing/>
              <w:jc w:val="center"/>
              <w:rPr>
                <w:rFonts w:ascii="Times New Roman" w:eastAsia="Calibri" w:hAnsi="Times New Roman" w:cs="Times New Roman"/>
                <w:bCs/>
                <w:sz w:val="28"/>
                <w:szCs w:val="28"/>
                <w:lang w:val="kk-KZ"/>
              </w:rPr>
            </w:pPr>
          </w:p>
          <w:p w:rsidR="00856956" w:rsidRPr="00F265EB" w:rsidRDefault="000D46A8" w:rsidP="00406FAB">
            <w:pPr>
              <w:tabs>
                <w:tab w:val="left" w:pos="567"/>
              </w:tabs>
              <w:spacing w:after="0" w:line="240" w:lineRule="auto"/>
              <w:ind w:right="3"/>
              <w:contextualSpacing/>
              <w:jc w:val="center"/>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215</w:t>
            </w:r>
          </w:p>
        </w:tc>
      </w:tr>
      <w:tr w:rsidR="00856956" w:rsidRPr="00F265EB" w:rsidTr="00CF7B38">
        <w:trPr>
          <w:trHeight w:val="70"/>
        </w:trPr>
        <w:tc>
          <w:tcPr>
            <w:tcW w:w="9044" w:type="dxa"/>
          </w:tcPr>
          <w:p w:rsidR="000D46A8" w:rsidRPr="00F265EB" w:rsidRDefault="00856956" w:rsidP="000D46A8">
            <w:pPr>
              <w:spacing w:after="0" w:line="240" w:lineRule="auto"/>
              <w:ind w:right="42"/>
              <w:rPr>
                <w:rFonts w:ascii="Times New Roman" w:hAnsi="Times New Roman" w:cs="Times New Roman"/>
                <w:sz w:val="28"/>
                <w:szCs w:val="28"/>
              </w:rPr>
            </w:pPr>
            <w:r w:rsidRPr="00F265EB">
              <w:rPr>
                <w:rFonts w:ascii="Times New Roman" w:hAnsi="Times New Roman" w:cs="Times New Roman"/>
                <w:b/>
                <w:sz w:val="28"/>
                <w:szCs w:val="28"/>
                <w:lang w:val="kk-KZ"/>
              </w:rPr>
              <w:t>ҚОСЫМША Ә</w:t>
            </w:r>
            <w:r w:rsidR="000D46A8" w:rsidRPr="00F265EB">
              <w:rPr>
                <w:rFonts w:ascii="Times New Roman" w:hAnsi="Times New Roman" w:cs="Times New Roman"/>
                <w:sz w:val="28"/>
                <w:szCs w:val="28"/>
                <w:lang w:val="kk-KZ"/>
              </w:rPr>
              <w:t>«Педагогтардың жаңашылдыққа бейімділігі»</w:t>
            </w:r>
          </w:p>
          <w:p w:rsidR="00856956" w:rsidRPr="00F265EB" w:rsidRDefault="000D46A8" w:rsidP="000D46A8">
            <w:pPr>
              <w:suppressAutoHyphens/>
              <w:spacing w:after="0" w:line="240" w:lineRule="auto"/>
              <w:ind w:right="42"/>
              <w:jc w:val="both"/>
              <w:rPr>
                <w:rFonts w:ascii="Times New Roman" w:eastAsia="Calibri" w:hAnsi="Times New Roman" w:cs="Times New Roman"/>
                <w:b/>
                <w:sz w:val="28"/>
                <w:szCs w:val="28"/>
                <w:lang w:val="kk-KZ"/>
              </w:rPr>
            </w:pPr>
            <w:r w:rsidRPr="00F265EB">
              <w:rPr>
                <w:rFonts w:ascii="Times New Roman" w:hAnsi="Times New Roman" w:cs="Times New Roman"/>
                <w:sz w:val="28"/>
                <w:szCs w:val="28"/>
                <w:lang w:val="kk-KZ"/>
              </w:rPr>
              <w:t xml:space="preserve"> сауалнамасы (Н.В. Немова бойынша)...........................................................</w:t>
            </w:r>
          </w:p>
        </w:tc>
        <w:tc>
          <w:tcPr>
            <w:tcW w:w="708" w:type="dxa"/>
            <w:shd w:val="clear" w:color="auto" w:fill="auto"/>
          </w:tcPr>
          <w:p w:rsidR="00856956" w:rsidRPr="00F265EB" w:rsidRDefault="00856956" w:rsidP="005F688A">
            <w:pPr>
              <w:tabs>
                <w:tab w:val="left" w:pos="567"/>
              </w:tabs>
              <w:spacing w:after="0" w:line="240" w:lineRule="auto"/>
              <w:ind w:right="3"/>
              <w:contextualSpacing/>
              <w:jc w:val="center"/>
              <w:rPr>
                <w:rFonts w:ascii="Times New Roman" w:eastAsia="Calibri" w:hAnsi="Times New Roman" w:cs="Times New Roman"/>
                <w:bCs/>
                <w:sz w:val="28"/>
                <w:szCs w:val="28"/>
                <w:lang w:val="kk-KZ"/>
              </w:rPr>
            </w:pPr>
          </w:p>
          <w:p w:rsidR="00856956" w:rsidRPr="00F265EB" w:rsidRDefault="00856956" w:rsidP="00406FAB">
            <w:pPr>
              <w:tabs>
                <w:tab w:val="left" w:pos="567"/>
              </w:tabs>
              <w:spacing w:after="0" w:line="240" w:lineRule="auto"/>
              <w:ind w:right="3"/>
              <w:contextualSpacing/>
              <w:jc w:val="center"/>
              <w:rPr>
                <w:rFonts w:ascii="Times New Roman" w:eastAsia="Calibri" w:hAnsi="Times New Roman" w:cs="Times New Roman"/>
                <w:bCs/>
                <w:sz w:val="28"/>
                <w:szCs w:val="28"/>
              </w:rPr>
            </w:pPr>
            <w:r w:rsidRPr="00F265EB">
              <w:rPr>
                <w:rFonts w:ascii="Times New Roman" w:eastAsia="Calibri" w:hAnsi="Times New Roman" w:cs="Times New Roman"/>
                <w:bCs/>
                <w:sz w:val="28"/>
                <w:szCs w:val="28"/>
                <w:lang w:val="kk-KZ"/>
              </w:rPr>
              <w:t>2</w:t>
            </w:r>
            <w:r w:rsidR="005E0CF0" w:rsidRPr="00F265EB">
              <w:rPr>
                <w:rFonts w:ascii="Times New Roman" w:eastAsia="Calibri" w:hAnsi="Times New Roman" w:cs="Times New Roman"/>
                <w:bCs/>
                <w:sz w:val="28"/>
                <w:szCs w:val="28"/>
                <w:lang w:val="kk-KZ"/>
              </w:rPr>
              <w:t>1</w:t>
            </w:r>
            <w:r w:rsidR="00822C1B" w:rsidRPr="00F265EB">
              <w:rPr>
                <w:rFonts w:ascii="Times New Roman" w:eastAsia="Calibri" w:hAnsi="Times New Roman" w:cs="Times New Roman"/>
                <w:bCs/>
                <w:sz w:val="28"/>
                <w:szCs w:val="28"/>
                <w:lang w:val="kk-KZ"/>
              </w:rPr>
              <w:t>7</w:t>
            </w:r>
          </w:p>
        </w:tc>
      </w:tr>
      <w:tr w:rsidR="00856956" w:rsidRPr="00F265EB" w:rsidTr="00CF7B38">
        <w:trPr>
          <w:trHeight w:val="70"/>
        </w:trPr>
        <w:tc>
          <w:tcPr>
            <w:tcW w:w="9044" w:type="dxa"/>
          </w:tcPr>
          <w:p w:rsidR="00856956" w:rsidRPr="00F265EB" w:rsidRDefault="00856956" w:rsidP="000D46A8">
            <w:pPr>
              <w:spacing w:after="0" w:line="240" w:lineRule="auto"/>
              <w:ind w:right="42"/>
              <w:rPr>
                <w:rFonts w:ascii="Times New Roman" w:hAnsi="Times New Roman" w:cs="Times New Roman"/>
                <w:sz w:val="28"/>
                <w:szCs w:val="28"/>
                <w:lang w:val="kk-KZ"/>
              </w:rPr>
            </w:pPr>
            <w:r w:rsidRPr="00F265EB">
              <w:rPr>
                <w:rFonts w:ascii="Times New Roman" w:hAnsi="Times New Roman" w:cs="Times New Roman"/>
                <w:b/>
                <w:sz w:val="28"/>
                <w:szCs w:val="28"/>
                <w:lang w:val="kk-KZ"/>
              </w:rPr>
              <w:lastRenderedPageBreak/>
              <w:t>ҚОСЫМША Б</w:t>
            </w:r>
            <w:r w:rsidRPr="00F265EB">
              <w:rPr>
                <w:rFonts w:ascii="Times New Roman" w:hAnsi="Times New Roman" w:cs="Times New Roman"/>
                <w:sz w:val="28"/>
                <w:szCs w:val="28"/>
                <w:lang w:val="kk-KZ"/>
              </w:rPr>
              <w:t xml:space="preserve"> - </w:t>
            </w:r>
            <w:r w:rsidR="000D46A8" w:rsidRPr="00F265EB">
              <w:rPr>
                <w:rFonts w:ascii="Times New Roman" w:eastAsia="Times New Roman" w:hAnsi="Times New Roman" w:cs="Times New Roman"/>
                <w:bCs/>
                <w:sz w:val="28"/>
                <w:szCs w:val="28"/>
                <w:lang w:val="kk-KZ"/>
              </w:rPr>
              <w:t>Болашақ мектепке дейінгі ұйым тәрбиешісінің инновациялық іс-әрекетінің  даму картасы.................................................</w:t>
            </w:r>
          </w:p>
        </w:tc>
        <w:tc>
          <w:tcPr>
            <w:tcW w:w="708" w:type="dxa"/>
            <w:shd w:val="clear" w:color="auto" w:fill="auto"/>
          </w:tcPr>
          <w:p w:rsidR="00856956" w:rsidRPr="00F265EB" w:rsidRDefault="00856956" w:rsidP="005F688A">
            <w:pPr>
              <w:tabs>
                <w:tab w:val="left" w:pos="567"/>
              </w:tabs>
              <w:spacing w:after="0" w:line="240" w:lineRule="auto"/>
              <w:ind w:right="3"/>
              <w:contextualSpacing/>
              <w:jc w:val="center"/>
              <w:rPr>
                <w:rFonts w:ascii="Times New Roman" w:eastAsia="Calibri" w:hAnsi="Times New Roman" w:cs="Times New Roman"/>
                <w:bCs/>
                <w:sz w:val="28"/>
                <w:szCs w:val="28"/>
                <w:lang w:val="kk-KZ"/>
              </w:rPr>
            </w:pPr>
          </w:p>
          <w:p w:rsidR="00856956" w:rsidRPr="00F265EB" w:rsidRDefault="00856956" w:rsidP="005E0CF0">
            <w:pPr>
              <w:tabs>
                <w:tab w:val="left" w:pos="567"/>
              </w:tabs>
              <w:spacing w:after="0" w:line="240" w:lineRule="auto"/>
              <w:ind w:right="3"/>
              <w:contextualSpacing/>
              <w:jc w:val="center"/>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2</w:t>
            </w:r>
            <w:r w:rsidR="00822C1B" w:rsidRPr="00F265EB">
              <w:rPr>
                <w:rFonts w:ascii="Times New Roman" w:eastAsia="Calibri" w:hAnsi="Times New Roman" w:cs="Times New Roman"/>
                <w:bCs/>
                <w:sz w:val="28"/>
                <w:szCs w:val="28"/>
                <w:lang w:val="kk-KZ"/>
              </w:rPr>
              <w:t>18</w:t>
            </w:r>
          </w:p>
        </w:tc>
      </w:tr>
      <w:tr w:rsidR="00856956" w:rsidRPr="00F265EB" w:rsidTr="00CF7B38">
        <w:trPr>
          <w:trHeight w:val="70"/>
        </w:trPr>
        <w:tc>
          <w:tcPr>
            <w:tcW w:w="9044" w:type="dxa"/>
          </w:tcPr>
          <w:p w:rsidR="00856956" w:rsidRPr="00F265EB" w:rsidRDefault="00856956" w:rsidP="005F688A">
            <w:pPr>
              <w:spacing w:after="0" w:line="240" w:lineRule="auto"/>
              <w:ind w:right="42"/>
              <w:jc w:val="both"/>
              <w:rPr>
                <w:rFonts w:ascii="Times New Roman" w:hAnsi="Times New Roman" w:cs="Times New Roman"/>
                <w:b/>
                <w:sz w:val="28"/>
                <w:szCs w:val="28"/>
                <w:lang w:val="kk-KZ"/>
              </w:rPr>
            </w:pPr>
            <w:r w:rsidRPr="00F265EB">
              <w:rPr>
                <w:rFonts w:ascii="Times New Roman" w:hAnsi="Times New Roman" w:cs="Times New Roman"/>
                <w:b/>
                <w:sz w:val="28"/>
                <w:szCs w:val="28"/>
                <w:lang w:val="ru-RU"/>
              </w:rPr>
              <w:t>ҚОСЫМША</w:t>
            </w:r>
            <w:r w:rsidRPr="00F265EB">
              <w:rPr>
                <w:rFonts w:ascii="Times New Roman" w:hAnsi="Times New Roman" w:cs="Times New Roman"/>
                <w:b/>
                <w:sz w:val="28"/>
                <w:szCs w:val="28"/>
                <w:lang w:val="kk-KZ"/>
              </w:rPr>
              <w:t xml:space="preserve"> В</w:t>
            </w:r>
            <w:r w:rsidRPr="00F265EB">
              <w:rPr>
                <w:rFonts w:ascii="Times New Roman" w:hAnsi="Times New Roman" w:cs="Times New Roman"/>
                <w:sz w:val="28"/>
                <w:szCs w:val="28"/>
                <w:lang w:val="kk-KZ"/>
              </w:rPr>
              <w:t xml:space="preserve"> - </w:t>
            </w:r>
            <w:r w:rsidR="000D46A8" w:rsidRPr="00F265EB">
              <w:rPr>
                <w:rFonts w:ascii="Times New Roman" w:hAnsi="Times New Roman" w:cs="Times New Roman"/>
                <w:sz w:val="28"/>
                <w:szCs w:val="28"/>
                <w:lang w:val="kk-KZ"/>
              </w:rPr>
              <w:t>Ендіру акті...........................................................................</w:t>
            </w:r>
          </w:p>
        </w:tc>
        <w:tc>
          <w:tcPr>
            <w:tcW w:w="708" w:type="dxa"/>
          </w:tcPr>
          <w:p w:rsidR="00856956" w:rsidRPr="00F265EB" w:rsidRDefault="00856956" w:rsidP="005F688A">
            <w:pPr>
              <w:tabs>
                <w:tab w:val="left" w:pos="567"/>
              </w:tabs>
              <w:spacing w:after="0" w:line="240" w:lineRule="auto"/>
              <w:ind w:right="3"/>
              <w:contextualSpacing/>
              <w:jc w:val="center"/>
              <w:rPr>
                <w:rFonts w:ascii="Times New Roman" w:eastAsia="Calibri" w:hAnsi="Times New Roman" w:cs="Times New Roman"/>
                <w:bCs/>
                <w:sz w:val="28"/>
                <w:szCs w:val="28"/>
                <w:lang w:val="kk-KZ"/>
              </w:rPr>
            </w:pPr>
          </w:p>
          <w:p w:rsidR="00856956" w:rsidRPr="00F265EB" w:rsidRDefault="001823BB" w:rsidP="005E0CF0">
            <w:pPr>
              <w:tabs>
                <w:tab w:val="left" w:pos="567"/>
              </w:tabs>
              <w:spacing w:after="0" w:line="240" w:lineRule="auto"/>
              <w:ind w:right="3"/>
              <w:contextualSpacing/>
              <w:jc w:val="center"/>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2</w:t>
            </w:r>
            <w:r w:rsidR="005E0CF0" w:rsidRPr="00F265EB">
              <w:rPr>
                <w:rFonts w:ascii="Times New Roman" w:eastAsia="Calibri" w:hAnsi="Times New Roman" w:cs="Times New Roman"/>
                <w:bCs/>
                <w:sz w:val="28"/>
                <w:szCs w:val="28"/>
                <w:lang w:val="kk-KZ"/>
              </w:rPr>
              <w:t>2</w:t>
            </w:r>
            <w:r w:rsidR="00A74008" w:rsidRPr="00F265EB">
              <w:rPr>
                <w:rFonts w:ascii="Times New Roman" w:eastAsia="Calibri" w:hAnsi="Times New Roman" w:cs="Times New Roman"/>
                <w:bCs/>
                <w:sz w:val="28"/>
                <w:szCs w:val="28"/>
                <w:lang w:val="kk-KZ"/>
              </w:rPr>
              <w:t>1</w:t>
            </w:r>
          </w:p>
        </w:tc>
      </w:tr>
      <w:bookmarkEnd w:id="1"/>
    </w:tbl>
    <w:p w:rsidR="00856956" w:rsidRPr="00F265EB" w:rsidRDefault="00856956" w:rsidP="005F688A">
      <w:pPr>
        <w:spacing w:after="0" w:line="240" w:lineRule="auto"/>
        <w:rPr>
          <w:rFonts w:ascii="Times New Roman" w:hAnsi="Times New Roman" w:cs="Times New Roman"/>
          <w:lang w:val="kk-KZ"/>
        </w:rPr>
      </w:pPr>
    </w:p>
    <w:p w:rsidR="00856956" w:rsidRPr="00F265EB" w:rsidRDefault="00856956" w:rsidP="005F688A">
      <w:pPr>
        <w:spacing w:after="0" w:line="240" w:lineRule="auto"/>
        <w:rPr>
          <w:rFonts w:ascii="Times New Roman" w:hAnsi="Times New Roman" w:cs="Times New Roman"/>
          <w:lang w:val="kk-KZ"/>
        </w:rPr>
      </w:pPr>
    </w:p>
    <w:p w:rsidR="00856956" w:rsidRPr="00F265EB" w:rsidRDefault="00856956" w:rsidP="005F688A">
      <w:pPr>
        <w:spacing w:after="0"/>
        <w:rPr>
          <w:rFonts w:ascii="Times New Roman" w:hAnsi="Times New Roman" w:cs="Times New Roman"/>
          <w:lang w:val="kk-KZ"/>
        </w:rPr>
      </w:pPr>
    </w:p>
    <w:p w:rsidR="006A721C" w:rsidRPr="00F265EB" w:rsidRDefault="006A721C" w:rsidP="005F688A">
      <w:pPr>
        <w:spacing w:after="0"/>
        <w:rPr>
          <w:rFonts w:ascii="Times New Roman" w:hAnsi="Times New Roman" w:cs="Times New Roman"/>
          <w:lang w:val="kk-KZ"/>
        </w:rPr>
      </w:pPr>
    </w:p>
    <w:p w:rsidR="00856956" w:rsidRPr="00F265EB" w:rsidRDefault="00856956" w:rsidP="005F688A">
      <w:pPr>
        <w:spacing w:after="0"/>
        <w:rPr>
          <w:rFonts w:ascii="Times New Roman" w:hAnsi="Times New Roman" w:cs="Times New Roman"/>
          <w:lang w:val="kk-KZ"/>
        </w:rPr>
      </w:pPr>
    </w:p>
    <w:p w:rsidR="00856956" w:rsidRPr="00F265EB" w:rsidRDefault="00856956" w:rsidP="005F688A">
      <w:pPr>
        <w:spacing w:after="0"/>
        <w:rPr>
          <w:rFonts w:ascii="Times New Roman" w:hAnsi="Times New Roman" w:cs="Times New Roman"/>
          <w:lang w:val="kk-KZ"/>
        </w:rPr>
      </w:pPr>
    </w:p>
    <w:p w:rsidR="00856956" w:rsidRPr="00F265EB" w:rsidRDefault="00856956" w:rsidP="005F688A">
      <w:pPr>
        <w:spacing w:after="0"/>
        <w:rPr>
          <w:rFonts w:ascii="Times New Roman" w:hAnsi="Times New Roman" w:cs="Times New Roman"/>
          <w:lang w:val="kk-KZ"/>
        </w:rPr>
      </w:pPr>
    </w:p>
    <w:p w:rsidR="00856956" w:rsidRPr="00F265EB" w:rsidRDefault="00856956" w:rsidP="005F688A">
      <w:pPr>
        <w:spacing w:after="0"/>
        <w:rPr>
          <w:rFonts w:ascii="Times New Roman" w:hAnsi="Times New Roman" w:cs="Times New Roman"/>
          <w:lang w:val="kk-KZ"/>
        </w:rPr>
      </w:pPr>
    </w:p>
    <w:p w:rsidR="00856956" w:rsidRPr="00F265EB" w:rsidRDefault="00856956" w:rsidP="005F688A">
      <w:pPr>
        <w:spacing w:after="0"/>
        <w:rPr>
          <w:rFonts w:ascii="Times New Roman" w:hAnsi="Times New Roman" w:cs="Times New Roman"/>
          <w:lang w:val="kk-KZ"/>
        </w:rPr>
      </w:pPr>
    </w:p>
    <w:p w:rsidR="00856956" w:rsidRPr="00F265EB" w:rsidRDefault="00856956" w:rsidP="005F688A">
      <w:pPr>
        <w:spacing w:after="0"/>
        <w:rPr>
          <w:rFonts w:ascii="Times New Roman" w:hAnsi="Times New Roman" w:cs="Times New Roman"/>
          <w:lang w:val="kk-KZ"/>
        </w:rPr>
      </w:pPr>
    </w:p>
    <w:p w:rsidR="005F688A" w:rsidRPr="00F265EB" w:rsidRDefault="005F688A" w:rsidP="005F688A">
      <w:pPr>
        <w:spacing w:after="0"/>
        <w:rPr>
          <w:rFonts w:ascii="Times New Roman" w:hAnsi="Times New Roman" w:cs="Times New Roman"/>
          <w:lang w:val="kk-KZ"/>
        </w:rPr>
      </w:pPr>
    </w:p>
    <w:p w:rsidR="005F688A" w:rsidRPr="00F265EB" w:rsidRDefault="005F688A" w:rsidP="005F688A">
      <w:pPr>
        <w:spacing w:after="0"/>
        <w:rPr>
          <w:rFonts w:ascii="Times New Roman" w:hAnsi="Times New Roman" w:cs="Times New Roman"/>
          <w:lang w:val="kk-KZ"/>
        </w:rPr>
      </w:pPr>
    </w:p>
    <w:p w:rsidR="005F688A" w:rsidRPr="00F265EB" w:rsidRDefault="005F688A" w:rsidP="005F688A">
      <w:pPr>
        <w:spacing w:after="0"/>
        <w:rPr>
          <w:rFonts w:ascii="Times New Roman" w:hAnsi="Times New Roman" w:cs="Times New Roman"/>
          <w:lang w:val="kk-KZ"/>
        </w:rPr>
      </w:pPr>
    </w:p>
    <w:p w:rsidR="005F688A" w:rsidRPr="00F265EB" w:rsidRDefault="005F688A" w:rsidP="005F688A">
      <w:pPr>
        <w:spacing w:after="0"/>
        <w:rPr>
          <w:rFonts w:ascii="Times New Roman" w:hAnsi="Times New Roman" w:cs="Times New Roman"/>
          <w:lang w:val="kk-KZ"/>
        </w:rPr>
      </w:pPr>
    </w:p>
    <w:p w:rsidR="005F688A" w:rsidRPr="00F265EB" w:rsidRDefault="005F688A" w:rsidP="005F688A">
      <w:pPr>
        <w:spacing w:after="0"/>
        <w:rPr>
          <w:rFonts w:ascii="Times New Roman" w:hAnsi="Times New Roman" w:cs="Times New Roman"/>
          <w:lang w:val="kk-KZ"/>
        </w:rPr>
      </w:pPr>
    </w:p>
    <w:p w:rsidR="005F688A" w:rsidRPr="00F265EB" w:rsidRDefault="005F688A" w:rsidP="005F688A">
      <w:pPr>
        <w:spacing w:after="0"/>
        <w:rPr>
          <w:rFonts w:ascii="Times New Roman" w:hAnsi="Times New Roman" w:cs="Times New Roman"/>
          <w:lang w:val="kk-KZ"/>
        </w:rPr>
      </w:pPr>
    </w:p>
    <w:p w:rsidR="005F688A" w:rsidRPr="00F265EB" w:rsidRDefault="005F688A" w:rsidP="005F688A">
      <w:pPr>
        <w:spacing w:after="0"/>
        <w:rPr>
          <w:rFonts w:ascii="Times New Roman" w:hAnsi="Times New Roman" w:cs="Times New Roman"/>
          <w:lang w:val="kk-KZ"/>
        </w:rPr>
      </w:pPr>
    </w:p>
    <w:p w:rsidR="005F688A" w:rsidRPr="00F265EB" w:rsidRDefault="005F688A" w:rsidP="005F688A">
      <w:pPr>
        <w:spacing w:after="0"/>
        <w:rPr>
          <w:rFonts w:ascii="Times New Roman" w:hAnsi="Times New Roman" w:cs="Times New Roman"/>
          <w:lang w:val="kk-KZ"/>
        </w:rPr>
      </w:pPr>
    </w:p>
    <w:p w:rsidR="005F688A" w:rsidRPr="00F265EB" w:rsidRDefault="005F688A" w:rsidP="005F688A">
      <w:pPr>
        <w:spacing w:after="0"/>
        <w:rPr>
          <w:rFonts w:ascii="Times New Roman" w:hAnsi="Times New Roman" w:cs="Times New Roman"/>
          <w:lang w:val="kk-KZ"/>
        </w:rPr>
      </w:pPr>
    </w:p>
    <w:p w:rsidR="005F688A" w:rsidRPr="00F265EB" w:rsidRDefault="005F688A" w:rsidP="005F688A">
      <w:pPr>
        <w:spacing w:after="0"/>
        <w:rPr>
          <w:rFonts w:ascii="Times New Roman" w:hAnsi="Times New Roman" w:cs="Times New Roman"/>
          <w:lang w:val="kk-KZ"/>
        </w:rPr>
      </w:pPr>
    </w:p>
    <w:p w:rsidR="005F688A" w:rsidRPr="00F265EB" w:rsidRDefault="005F688A" w:rsidP="005F688A">
      <w:pPr>
        <w:spacing w:after="0"/>
        <w:rPr>
          <w:rFonts w:ascii="Times New Roman" w:hAnsi="Times New Roman" w:cs="Times New Roman"/>
          <w:lang w:val="kk-KZ"/>
        </w:rPr>
      </w:pPr>
    </w:p>
    <w:p w:rsidR="005F688A" w:rsidRPr="00F265EB" w:rsidRDefault="005F688A" w:rsidP="005F688A">
      <w:pPr>
        <w:spacing w:after="0"/>
        <w:rPr>
          <w:rFonts w:ascii="Times New Roman" w:hAnsi="Times New Roman" w:cs="Times New Roman"/>
          <w:lang w:val="kk-KZ"/>
        </w:rPr>
      </w:pPr>
    </w:p>
    <w:p w:rsidR="00856956" w:rsidRPr="00F265EB" w:rsidRDefault="00856956" w:rsidP="005F688A">
      <w:pPr>
        <w:spacing w:after="0"/>
        <w:rPr>
          <w:rFonts w:ascii="Times New Roman" w:hAnsi="Times New Roman" w:cs="Times New Roman"/>
          <w:lang w:val="kk-KZ"/>
        </w:rPr>
      </w:pPr>
    </w:p>
    <w:p w:rsidR="00856956" w:rsidRPr="00F265EB" w:rsidRDefault="00856956" w:rsidP="005F688A">
      <w:pPr>
        <w:spacing w:after="0"/>
        <w:rPr>
          <w:rFonts w:ascii="Times New Roman" w:hAnsi="Times New Roman" w:cs="Times New Roman"/>
          <w:lang w:val="kk-KZ"/>
        </w:rPr>
      </w:pPr>
    </w:p>
    <w:p w:rsidR="00856956" w:rsidRPr="00F265EB" w:rsidRDefault="00856956" w:rsidP="005F688A">
      <w:pPr>
        <w:spacing w:after="0"/>
        <w:rPr>
          <w:rFonts w:ascii="Times New Roman" w:hAnsi="Times New Roman" w:cs="Times New Roman"/>
          <w:lang w:val="kk-KZ"/>
        </w:rPr>
      </w:pPr>
    </w:p>
    <w:p w:rsidR="00856956" w:rsidRPr="00F265EB" w:rsidRDefault="00856956" w:rsidP="005F688A">
      <w:pPr>
        <w:spacing w:after="0"/>
        <w:rPr>
          <w:rFonts w:ascii="Times New Roman" w:hAnsi="Times New Roman" w:cs="Times New Roman"/>
          <w:lang w:val="kk-KZ"/>
        </w:rPr>
      </w:pPr>
    </w:p>
    <w:p w:rsidR="00B05228" w:rsidRPr="00F265EB" w:rsidRDefault="00B05228" w:rsidP="005F688A">
      <w:pPr>
        <w:spacing w:after="0"/>
        <w:rPr>
          <w:rFonts w:ascii="Times New Roman" w:hAnsi="Times New Roman" w:cs="Times New Roman"/>
          <w:lang w:val="kk-KZ"/>
        </w:rPr>
      </w:pPr>
    </w:p>
    <w:p w:rsidR="00B05228" w:rsidRPr="00F265EB" w:rsidRDefault="00B05228" w:rsidP="005F688A">
      <w:pPr>
        <w:spacing w:after="0"/>
        <w:rPr>
          <w:rFonts w:ascii="Times New Roman" w:hAnsi="Times New Roman" w:cs="Times New Roman"/>
          <w:lang w:val="kk-KZ"/>
        </w:rPr>
      </w:pPr>
    </w:p>
    <w:p w:rsidR="00B05228" w:rsidRPr="00F265EB" w:rsidRDefault="00B05228" w:rsidP="005F688A">
      <w:pPr>
        <w:spacing w:after="0"/>
        <w:rPr>
          <w:rFonts w:ascii="Times New Roman" w:hAnsi="Times New Roman" w:cs="Times New Roman"/>
          <w:lang w:val="kk-KZ"/>
        </w:rPr>
      </w:pPr>
    </w:p>
    <w:p w:rsidR="00856956" w:rsidRPr="00F265EB" w:rsidRDefault="00856956" w:rsidP="005F688A">
      <w:pPr>
        <w:spacing w:after="0"/>
        <w:rPr>
          <w:rFonts w:ascii="Times New Roman" w:hAnsi="Times New Roman" w:cs="Times New Roman"/>
          <w:lang w:val="kk-KZ"/>
        </w:rPr>
      </w:pPr>
    </w:p>
    <w:p w:rsidR="00856956" w:rsidRPr="00F265EB" w:rsidRDefault="00856956" w:rsidP="005F688A">
      <w:pPr>
        <w:spacing w:after="0"/>
        <w:rPr>
          <w:rFonts w:ascii="Times New Roman" w:hAnsi="Times New Roman" w:cs="Times New Roman"/>
          <w:lang w:val="kk-KZ"/>
        </w:rPr>
      </w:pPr>
    </w:p>
    <w:p w:rsidR="00856956" w:rsidRPr="00F265EB" w:rsidRDefault="00856956" w:rsidP="005F688A">
      <w:pPr>
        <w:spacing w:after="0"/>
        <w:rPr>
          <w:rFonts w:ascii="Times New Roman" w:hAnsi="Times New Roman" w:cs="Times New Roman"/>
          <w:lang w:val="kk-KZ"/>
        </w:rPr>
      </w:pPr>
    </w:p>
    <w:p w:rsidR="00A74008" w:rsidRPr="00F265EB" w:rsidRDefault="00A74008" w:rsidP="005F688A">
      <w:pPr>
        <w:spacing w:after="0"/>
        <w:rPr>
          <w:rFonts w:ascii="Times New Roman" w:hAnsi="Times New Roman" w:cs="Times New Roman"/>
          <w:lang w:val="kk-KZ"/>
        </w:rPr>
      </w:pPr>
    </w:p>
    <w:p w:rsidR="00A74008" w:rsidRPr="00F265EB" w:rsidRDefault="00A74008" w:rsidP="005F688A">
      <w:pPr>
        <w:spacing w:after="0"/>
        <w:rPr>
          <w:rFonts w:ascii="Times New Roman" w:hAnsi="Times New Roman" w:cs="Times New Roman"/>
          <w:lang w:val="kk-KZ"/>
        </w:rPr>
      </w:pPr>
    </w:p>
    <w:p w:rsidR="00A74008" w:rsidRPr="00F265EB" w:rsidRDefault="00A74008" w:rsidP="005F688A">
      <w:pPr>
        <w:spacing w:after="0"/>
        <w:rPr>
          <w:rFonts w:ascii="Times New Roman" w:hAnsi="Times New Roman" w:cs="Times New Roman"/>
          <w:lang w:val="kk-KZ"/>
        </w:rPr>
      </w:pPr>
    </w:p>
    <w:p w:rsidR="00A74008" w:rsidRPr="00F265EB" w:rsidRDefault="00A74008" w:rsidP="005F688A">
      <w:pPr>
        <w:spacing w:after="0"/>
        <w:rPr>
          <w:rFonts w:ascii="Times New Roman" w:hAnsi="Times New Roman" w:cs="Times New Roman"/>
          <w:lang w:val="kk-KZ"/>
        </w:rPr>
      </w:pPr>
    </w:p>
    <w:p w:rsidR="00A74008" w:rsidRPr="00F265EB" w:rsidRDefault="00A74008" w:rsidP="005F688A">
      <w:pPr>
        <w:spacing w:after="0"/>
        <w:rPr>
          <w:rFonts w:ascii="Times New Roman" w:hAnsi="Times New Roman" w:cs="Times New Roman"/>
          <w:lang w:val="kk-KZ"/>
        </w:rPr>
      </w:pPr>
    </w:p>
    <w:p w:rsidR="00A74008" w:rsidRPr="00F265EB" w:rsidRDefault="00A74008" w:rsidP="005F688A">
      <w:pPr>
        <w:spacing w:after="0"/>
        <w:rPr>
          <w:rFonts w:ascii="Times New Roman" w:hAnsi="Times New Roman" w:cs="Times New Roman"/>
          <w:lang w:val="kk-KZ"/>
        </w:rPr>
      </w:pPr>
    </w:p>
    <w:p w:rsidR="00A74008" w:rsidRPr="00F265EB" w:rsidRDefault="00A74008" w:rsidP="005F688A">
      <w:pPr>
        <w:spacing w:after="0"/>
        <w:rPr>
          <w:rFonts w:ascii="Times New Roman" w:hAnsi="Times New Roman" w:cs="Times New Roman"/>
          <w:lang w:val="kk-KZ"/>
        </w:rPr>
      </w:pPr>
    </w:p>
    <w:p w:rsidR="00A74008" w:rsidRPr="00F265EB" w:rsidRDefault="00A74008" w:rsidP="005F688A">
      <w:pPr>
        <w:spacing w:after="0"/>
        <w:rPr>
          <w:rFonts w:ascii="Times New Roman" w:hAnsi="Times New Roman" w:cs="Times New Roman"/>
          <w:lang w:val="kk-KZ"/>
        </w:rPr>
      </w:pPr>
    </w:p>
    <w:p w:rsidR="00A74008" w:rsidRPr="00F265EB" w:rsidRDefault="00A74008" w:rsidP="005F688A">
      <w:pPr>
        <w:spacing w:after="0"/>
        <w:rPr>
          <w:rFonts w:ascii="Times New Roman" w:hAnsi="Times New Roman" w:cs="Times New Roman"/>
          <w:lang w:val="kk-KZ"/>
        </w:rPr>
      </w:pPr>
    </w:p>
    <w:p w:rsidR="00A74008" w:rsidRPr="00F265EB" w:rsidRDefault="00A74008" w:rsidP="005F688A">
      <w:pPr>
        <w:spacing w:after="0"/>
        <w:rPr>
          <w:rFonts w:ascii="Times New Roman" w:hAnsi="Times New Roman" w:cs="Times New Roman"/>
          <w:lang w:val="kk-KZ"/>
        </w:rPr>
      </w:pPr>
    </w:p>
    <w:p w:rsidR="00A74008" w:rsidRPr="00F265EB" w:rsidRDefault="00A74008" w:rsidP="005F688A">
      <w:pPr>
        <w:spacing w:after="0"/>
        <w:rPr>
          <w:rFonts w:ascii="Times New Roman" w:hAnsi="Times New Roman" w:cs="Times New Roman"/>
          <w:lang w:val="kk-KZ"/>
        </w:rPr>
      </w:pPr>
    </w:p>
    <w:p w:rsidR="0025175E" w:rsidRPr="00F265EB" w:rsidRDefault="0025175E" w:rsidP="005F688A">
      <w:pPr>
        <w:spacing w:after="0"/>
        <w:rPr>
          <w:rFonts w:ascii="Times New Roman" w:hAnsi="Times New Roman" w:cs="Times New Roman"/>
          <w:lang w:val="kk-KZ"/>
        </w:rPr>
      </w:pPr>
    </w:p>
    <w:p w:rsidR="0025175E" w:rsidRPr="00F265EB" w:rsidRDefault="0025175E" w:rsidP="005F688A">
      <w:pPr>
        <w:spacing w:after="0"/>
        <w:rPr>
          <w:rFonts w:ascii="Times New Roman" w:hAnsi="Times New Roman" w:cs="Times New Roman"/>
          <w:lang w:val="kk-KZ"/>
        </w:rPr>
      </w:pPr>
    </w:p>
    <w:p w:rsidR="0025175E" w:rsidRPr="00F265EB" w:rsidRDefault="0025175E" w:rsidP="005F688A">
      <w:pPr>
        <w:spacing w:after="0"/>
        <w:rPr>
          <w:rFonts w:ascii="Times New Roman" w:hAnsi="Times New Roman" w:cs="Times New Roman"/>
          <w:lang w:val="kk-KZ"/>
        </w:rPr>
      </w:pPr>
    </w:p>
    <w:p w:rsidR="00856956" w:rsidRPr="00F265EB" w:rsidRDefault="00856956" w:rsidP="005F688A">
      <w:pPr>
        <w:spacing w:after="0"/>
        <w:rPr>
          <w:rFonts w:ascii="Times New Roman" w:hAnsi="Times New Roman" w:cs="Times New Roman"/>
          <w:lang w:val="kk-KZ"/>
        </w:rPr>
      </w:pPr>
    </w:p>
    <w:p w:rsidR="00856956" w:rsidRPr="00F265EB" w:rsidRDefault="00856956" w:rsidP="005F688A">
      <w:pPr>
        <w:spacing w:after="0"/>
        <w:rPr>
          <w:rFonts w:ascii="Times New Roman" w:hAnsi="Times New Roman" w:cs="Times New Roman"/>
          <w:lang w:val="kk-KZ"/>
        </w:rPr>
      </w:pPr>
    </w:p>
    <w:p w:rsidR="00856956" w:rsidRPr="00F265EB" w:rsidRDefault="00856956" w:rsidP="005F688A">
      <w:pPr>
        <w:tabs>
          <w:tab w:val="left" w:pos="567"/>
        </w:tabs>
        <w:spacing w:after="0" w:line="240" w:lineRule="auto"/>
        <w:ind w:right="3"/>
        <w:contextualSpacing/>
        <w:jc w:val="center"/>
        <w:rPr>
          <w:rFonts w:ascii="Times New Roman" w:eastAsia="Calibri" w:hAnsi="Times New Roman" w:cs="Times New Roman"/>
          <w:b/>
          <w:bCs/>
          <w:caps/>
          <w:sz w:val="28"/>
          <w:szCs w:val="28"/>
          <w:lang w:val="kk-KZ"/>
        </w:rPr>
      </w:pPr>
      <w:r w:rsidRPr="00F265EB">
        <w:rPr>
          <w:rFonts w:ascii="Times New Roman" w:eastAsia="Calibri" w:hAnsi="Times New Roman" w:cs="Times New Roman"/>
          <w:b/>
          <w:bCs/>
          <w:caps/>
          <w:sz w:val="28"/>
          <w:szCs w:val="28"/>
          <w:lang w:val="kk-KZ"/>
        </w:rPr>
        <w:t>НОРМАТИВТІК  СІЛТЕМЕЛЕР</w:t>
      </w:r>
    </w:p>
    <w:p w:rsidR="00856956" w:rsidRPr="00F265EB" w:rsidRDefault="00856956" w:rsidP="005F688A">
      <w:pPr>
        <w:tabs>
          <w:tab w:val="left" w:pos="567"/>
        </w:tabs>
        <w:spacing w:after="0" w:line="240" w:lineRule="auto"/>
        <w:ind w:right="3"/>
        <w:contextualSpacing/>
        <w:jc w:val="both"/>
        <w:rPr>
          <w:rFonts w:ascii="Times New Roman" w:eastAsia="Calibri" w:hAnsi="Times New Roman" w:cs="Times New Roman"/>
          <w:b/>
          <w:bCs/>
          <w:caps/>
          <w:sz w:val="28"/>
          <w:szCs w:val="28"/>
          <w:lang w:val="kk-KZ"/>
        </w:rPr>
      </w:pPr>
    </w:p>
    <w:p w:rsidR="00856956" w:rsidRPr="00F265EB" w:rsidRDefault="00856956" w:rsidP="000741FA">
      <w:pPr>
        <w:widowControl w:val="0"/>
        <w:autoSpaceDE w:val="0"/>
        <w:autoSpaceDN w:val="0"/>
        <w:spacing w:after="0" w:line="240" w:lineRule="auto"/>
        <w:ind w:right="262" w:firstLine="709"/>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Бұл диссертациялық жұмыста келесі нормативтік құжаттарға сәйкес сілтемелер пайдаланылған:</w:t>
      </w:r>
    </w:p>
    <w:p w:rsidR="00856956" w:rsidRPr="00F265EB" w:rsidRDefault="00856956" w:rsidP="000741FA">
      <w:pPr>
        <w:widowControl w:val="0"/>
        <w:autoSpaceDE w:val="0"/>
        <w:autoSpaceDN w:val="0"/>
        <w:spacing w:after="0" w:line="240" w:lineRule="auto"/>
        <w:ind w:right="262" w:firstLine="567"/>
        <w:jc w:val="both"/>
        <w:rPr>
          <w:rFonts w:ascii="Times New Roman" w:eastAsia="Times New Roman" w:hAnsi="Times New Roman" w:cs="Times New Roman"/>
          <w:sz w:val="28"/>
          <w:szCs w:val="28"/>
          <w:lang w:val="kk-KZ"/>
        </w:rPr>
      </w:pPr>
    </w:p>
    <w:p w:rsidR="0002581D" w:rsidRPr="00F265EB" w:rsidRDefault="00856956" w:rsidP="000741FA">
      <w:pPr>
        <w:shd w:val="clear" w:color="auto" w:fill="FFFFFF"/>
        <w:suppressAutoHyphens/>
        <w:spacing w:after="0" w:line="240" w:lineRule="auto"/>
        <w:ind w:right="262" w:firstLine="709"/>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«Білімберудіңбарлықдеңгейініңмемлекеттікжалпығаміндеттібілімберу стандарттарын бекіту туралы» Қазақстан Республикасы Білім және ғылымминистрінің2022жылғы3тамыздағы№348бұйрығыменбекітілген(бұданәрі–Стандарт)Мектепкедейінгітәрбиеменоқытудыңмемлекеттікжалпыға міндеттістандарты.</w:t>
      </w:r>
    </w:p>
    <w:p w:rsidR="0002581D" w:rsidRPr="00F265EB" w:rsidRDefault="0002581D" w:rsidP="000741FA">
      <w:pPr>
        <w:shd w:val="clear" w:color="auto" w:fill="FFFFFF"/>
        <w:suppressAutoHyphens/>
        <w:spacing w:after="0" w:line="240" w:lineRule="auto"/>
        <w:ind w:right="262" w:firstLine="709"/>
        <w:jc w:val="both"/>
        <w:rPr>
          <w:rFonts w:ascii="Times New Roman" w:eastAsia="Times New Roman" w:hAnsi="Times New Roman" w:cs="Times New Roman"/>
          <w:kern w:val="1"/>
          <w:sz w:val="28"/>
          <w:szCs w:val="28"/>
          <w:lang w:val="kk-KZ" w:eastAsia="ar-SA"/>
        </w:rPr>
      </w:pPr>
      <w:bookmarkStart w:id="6" w:name="_Hlk133930021"/>
      <w:r w:rsidRPr="00F265EB">
        <w:rPr>
          <w:rFonts w:ascii="Times New Roman" w:hAnsi="Times New Roman" w:cs="Times New Roman"/>
          <w:color w:val="000000"/>
          <w:sz w:val="28"/>
          <w:szCs w:val="28"/>
          <w:shd w:val="clear" w:color="auto" w:fill="FFFFFF"/>
          <w:lang w:val="kk-KZ"/>
        </w:rPr>
        <w:t>«Мектепке дейінгі тәрбие мен оқытудың үлгілік оқу жоспарларын бекіту туралы» Қазақстан Республикасы Оқу-ағарту министрінің 2022 жылғы 9 қыркүйектегі № 394 бұйрығы.</w:t>
      </w:r>
    </w:p>
    <w:bookmarkEnd w:id="6"/>
    <w:p w:rsidR="00856956" w:rsidRPr="00F265EB" w:rsidRDefault="00856956" w:rsidP="000741FA">
      <w:pPr>
        <w:tabs>
          <w:tab w:val="left" w:pos="993"/>
        </w:tabs>
        <w:spacing w:after="0" w:line="240" w:lineRule="auto"/>
        <w:ind w:right="262" w:firstLine="709"/>
        <w:jc w:val="both"/>
        <w:rPr>
          <w:rFonts w:ascii="Times New Roman" w:eastAsia="Andale Sans UI" w:hAnsi="Times New Roman" w:cs="Times New Roman"/>
          <w:kern w:val="3"/>
          <w:sz w:val="28"/>
          <w:szCs w:val="28"/>
          <w:lang w:val="kk-KZ" w:eastAsia="ja-JP" w:bidi="fa-IR"/>
        </w:rPr>
      </w:pPr>
      <w:r w:rsidRPr="00F265EB">
        <w:rPr>
          <w:rFonts w:ascii="Times New Roman" w:eastAsia="Andale Sans UI" w:hAnsi="Times New Roman" w:cs="Times New Roman"/>
          <w:kern w:val="3"/>
          <w:sz w:val="28"/>
          <w:szCs w:val="28"/>
          <w:lang w:val="kk-KZ" w:eastAsia="ja-JP" w:bidi="fa-IR"/>
        </w:rPr>
        <w:t>Педагогтің кәсіби стандарты Жалпы ережелер. «Атамекен» Қазақстан Республикасы Ұлттық кәсіпкерлер палатасының Басқарма төрағасының 2022 жылғы 19 желтоқсандағы №31149 бұйрығына қосымша.</w:t>
      </w:r>
    </w:p>
    <w:p w:rsidR="00856956" w:rsidRPr="00F265EB" w:rsidRDefault="00856956" w:rsidP="000741FA">
      <w:pPr>
        <w:tabs>
          <w:tab w:val="left" w:pos="567"/>
        </w:tabs>
        <w:autoSpaceDN w:val="0"/>
        <w:spacing w:after="0" w:line="240" w:lineRule="auto"/>
        <w:ind w:right="262" w:firstLine="709"/>
        <w:contextualSpacing/>
        <w:jc w:val="both"/>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t>Жоғары және жоғары оқу орнынан кейінгі білім берудің мемлекеттік жалпыға міндетті стандарттары, Қазақстан Республикасы Ғылым және жоғары білім министрінің 2022 жылғы 20 шiлдедегi №2 бұйрығы.</w:t>
      </w:r>
    </w:p>
    <w:p w:rsidR="00856956" w:rsidRPr="00F265EB" w:rsidRDefault="00856956" w:rsidP="000741FA">
      <w:pPr>
        <w:tabs>
          <w:tab w:val="left" w:pos="567"/>
        </w:tabs>
        <w:autoSpaceDN w:val="0"/>
        <w:spacing w:after="0" w:line="240" w:lineRule="auto"/>
        <w:ind w:right="262" w:firstLine="709"/>
        <w:contextualSpacing/>
        <w:jc w:val="both"/>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t>Мектепке дейінгі тәрбие мен оқытудың үлгілік оқу бағдарламасы, Қазақстан Республикасы Оқу-ағарту министрінің 2022 жылғы 14 қазандағы №422 бұйрығы.</w:t>
      </w:r>
    </w:p>
    <w:p w:rsidR="00856956" w:rsidRPr="00F265EB" w:rsidRDefault="00856956" w:rsidP="000741FA">
      <w:pPr>
        <w:tabs>
          <w:tab w:val="left" w:pos="567"/>
        </w:tabs>
        <w:autoSpaceDN w:val="0"/>
        <w:spacing w:after="0" w:line="240" w:lineRule="auto"/>
        <w:ind w:right="262" w:firstLine="709"/>
        <w:contextualSpacing/>
        <w:jc w:val="both"/>
        <w:rPr>
          <w:rFonts w:ascii="Times New Roman" w:eastAsia="Calibri" w:hAnsi="Times New Roman" w:cs="Times New Roman"/>
          <w:sz w:val="28"/>
          <w:szCs w:val="28"/>
          <w:lang w:val="kk-KZ"/>
        </w:rPr>
      </w:pPr>
      <w:r w:rsidRPr="00F265EB">
        <w:rPr>
          <w:rFonts w:ascii="Times New Roman" w:eastAsia="Andale Sans UI" w:hAnsi="Times New Roman" w:cs="Times New Roman"/>
          <w:kern w:val="3"/>
          <w:sz w:val="28"/>
          <w:szCs w:val="28"/>
          <w:lang w:val="kk-KZ" w:eastAsia="ja-JP" w:bidi="fa-IR"/>
        </w:rPr>
        <w:t>Мемлекет басшысы Қасым-Жомарт Тоқаевтың «Жаңа Қазақстан: жаңару мен жаңғыру жолы» Қазақстан халқына Жолдауы. 1 қыркүйек 2022 ж.</w:t>
      </w:r>
    </w:p>
    <w:p w:rsidR="00856956" w:rsidRPr="00F265EB" w:rsidRDefault="00856956" w:rsidP="000741FA">
      <w:pPr>
        <w:tabs>
          <w:tab w:val="left" w:pos="567"/>
        </w:tabs>
        <w:autoSpaceDN w:val="0"/>
        <w:spacing w:after="0" w:line="240" w:lineRule="auto"/>
        <w:ind w:right="262" w:firstLine="709"/>
        <w:contextualSpacing/>
        <w:jc w:val="both"/>
        <w:rPr>
          <w:rFonts w:ascii="Times New Roman" w:eastAsia="Calibri" w:hAnsi="Times New Roman" w:cs="Times New Roman"/>
          <w:sz w:val="28"/>
          <w:szCs w:val="28"/>
          <w:lang w:val="kk-KZ"/>
        </w:rPr>
      </w:pPr>
      <w:r w:rsidRPr="00F265EB">
        <w:rPr>
          <w:rFonts w:ascii="Times New Roman" w:eastAsia="Andale Sans UI" w:hAnsi="Times New Roman" w:cs="Times New Roman"/>
          <w:kern w:val="3"/>
          <w:sz w:val="28"/>
          <w:szCs w:val="28"/>
          <w:lang w:val="kk-KZ" w:eastAsia="ja-JP" w:bidi="fa-IR"/>
        </w:rPr>
        <w:t>«Білімді ұлт» сапалы білім беру» ұлттық жобасын бекіту туралы Қазақстан Республикасы Үкіметінің 2021 жылғы 12 қазандағы № 726 қаулысы.</w:t>
      </w:r>
    </w:p>
    <w:p w:rsidR="00856956" w:rsidRPr="00F265EB" w:rsidRDefault="00856956" w:rsidP="000741FA">
      <w:pPr>
        <w:tabs>
          <w:tab w:val="left" w:pos="567"/>
        </w:tabs>
        <w:autoSpaceDN w:val="0"/>
        <w:spacing w:after="0" w:line="240" w:lineRule="auto"/>
        <w:ind w:right="262" w:firstLine="709"/>
        <w:contextualSpacing/>
        <w:jc w:val="both"/>
        <w:rPr>
          <w:rFonts w:ascii="Times New Roman" w:eastAsia="Andale Sans UI" w:hAnsi="Times New Roman" w:cs="Times New Roman"/>
          <w:kern w:val="3"/>
          <w:sz w:val="28"/>
          <w:szCs w:val="28"/>
          <w:lang w:val="kk-KZ" w:eastAsia="ja-JP" w:bidi="fa-IR"/>
        </w:rPr>
      </w:pPr>
      <w:r w:rsidRPr="00F265EB">
        <w:rPr>
          <w:rFonts w:ascii="Times New Roman" w:eastAsia="Andale Sans UI" w:hAnsi="Times New Roman" w:cs="Times New Roman"/>
          <w:kern w:val="3"/>
          <w:sz w:val="28"/>
          <w:szCs w:val="28"/>
          <w:lang w:val="kk-KZ" w:eastAsia="ja-JP" w:bidi="fa-IR"/>
        </w:rPr>
        <w:t>Қазақстан Республикасында жоғары білімді және ғылымды дамытудың 2023-2029 жылдарға арналған тұжырымдамасын бекіту туралы Қазақстан Республикасы Үкіметінің 2023 жылғы 28 наурыздағы № 248 қаулысы</w:t>
      </w:r>
    </w:p>
    <w:p w:rsidR="00856956" w:rsidRPr="00F265EB" w:rsidRDefault="00856956" w:rsidP="000741FA">
      <w:pPr>
        <w:spacing w:after="0"/>
        <w:ind w:right="262"/>
        <w:rPr>
          <w:rFonts w:ascii="Times New Roman" w:hAnsi="Times New Roman" w:cs="Times New Roman"/>
          <w:lang w:val="kk-KZ"/>
        </w:rPr>
      </w:pPr>
    </w:p>
    <w:p w:rsidR="00856956" w:rsidRPr="00F265EB" w:rsidRDefault="00856956" w:rsidP="000741FA">
      <w:pPr>
        <w:spacing w:after="0"/>
        <w:ind w:right="262"/>
        <w:rPr>
          <w:rFonts w:ascii="Times New Roman" w:hAnsi="Times New Roman" w:cs="Times New Roman"/>
          <w:lang w:val="kk-KZ"/>
        </w:rPr>
      </w:pPr>
    </w:p>
    <w:p w:rsidR="00856956" w:rsidRPr="00F265EB" w:rsidRDefault="00856956" w:rsidP="000741FA">
      <w:pPr>
        <w:spacing w:after="0"/>
        <w:ind w:right="262"/>
        <w:rPr>
          <w:rFonts w:ascii="Times New Roman" w:hAnsi="Times New Roman" w:cs="Times New Roman"/>
          <w:lang w:val="kk-KZ"/>
        </w:rPr>
      </w:pPr>
    </w:p>
    <w:p w:rsidR="00856956" w:rsidRPr="00F265EB" w:rsidRDefault="00856956" w:rsidP="000741FA">
      <w:pPr>
        <w:spacing w:after="0"/>
        <w:ind w:right="262"/>
        <w:rPr>
          <w:rFonts w:ascii="Times New Roman" w:hAnsi="Times New Roman" w:cs="Times New Roman"/>
          <w:lang w:val="kk-KZ"/>
        </w:rPr>
      </w:pPr>
    </w:p>
    <w:p w:rsidR="00856956" w:rsidRPr="00F265EB" w:rsidRDefault="00856956" w:rsidP="000741FA">
      <w:pPr>
        <w:spacing w:after="0"/>
        <w:ind w:right="262"/>
        <w:rPr>
          <w:rFonts w:ascii="Times New Roman" w:hAnsi="Times New Roman" w:cs="Times New Roman"/>
          <w:lang w:val="kk-KZ"/>
        </w:rPr>
      </w:pPr>
    </w:p>
    <w:p w:rsidR="005F688A" w:rsidRPr="00F265EB" w:rsidRDefault="005F688A" w:rsidP="000741FA">
      <w:pPr>
        <w:spacing w:after="0"/>
        <w:ind w:right="262"/>
        <w:rPr>
          <w:rFonts w:ascii="Times New Roman" w:hAnsi="Times New Roman" w:cs="Times New Roman"/>
          <w:lang w:val="kk-KZ"/>
        </w:rPr>
      </w:pPr>
    </w:p>
    <w:p w:rsidR="005F688A" w:rsidRPr="00F265EB" w:rsidRDefault="005F688A" w:rsidP="000741FA">
      <w:pPr>
        <w:spacing w:after="0"/>
        <w:ind w:right="262"/>
        <w:rPr>
          <w:rFonts w:ascii="Times New Roman" w:hAnsi="Times New Roman" w:cs="Times New Roman"/>
          <w:lang w:val="kk-KZ"/>
        </w:rPr>
      </w:pPr>
    </w:p>
    <w:p w:rsidR="009E0404" w:rsidRPr="00F265EB" w:rsidRDefault="009E0404" w:rsidP="000741FA">
      <w:pPr>
        <w:spacing w:after="0"/>
        <w:ind w:right="262"/>
        <w:rPr>
          <w:rFonts w:ascii="Times New Roman" w:hAnsi="Times New Roman" w:cs="Times New Roman"/>
          <w:lang w:val="kk-KZ"/>
        </w:rPr>
      </w:pPr>
    </w:p>
    <w:p w:rsidR="009E0404" w:rsidRPr="00F265EB" w:rsidRDefault="009E0404" w:rsidP="000741FA">
      <w:pPr>
        <w:spacing w:after="0"/>
        <w:ind w:right="262"/>
        <w:rPr>
          <w:rFonts w:ascii="Times New Roman" w:hAnsi="Times New Roman" w:cs="Times New Roman"/>
          <w:lang w:val="kk-KZ"/>
        </w:rPr>
      </w:pPr>
    </w:p>
    <w:p w:rsidR="009E0404" w:rsidRPr="00F265EB" w:rsidRDefault="009E0404" w:rsidP="000741FA">
      <w:pPr>
        <w:spacing w:after="0"/>
        <w:ind w:right="262"/>
        <w:rPr>
          <w:rFonts w:ascii="Times New Roman" w:hAnsi="Times New Roman" w:cs="Times New Roman"/>
          <w:lang w:val="kk-KZ"/>
        </w:rPr>
      </w:pPr>
    </w:p>
    <w:p w:rsidR="009E0404" w:rsidRPr="00F265EB" w:rsidRDefault="009E0404" w:rsidP="000741FA">
      <w:pPr>
        <w:spacing w:after="0"/>
        <w:ind w:right="262"/>
        <w:rPr>
          <w:rFonts w:ascii="Times New Roman" w:hAnsi="Times New Roman" w:cs="Times New Roman"/>
          <w:lang w:val="kk-KZ"/>
        </w:rPr>
      </w:pPr>
    </w:p>
    <w:p w:rsidR="000741FA" w:rsidRPr="00F265EB" w:rsidRDefault="000741FA" w:rsidP="000741FA">
      <w:pPr>
        <w:spacing w:after="0"/>
        <w:ind w:right="262"/>
        <w:rPr>
          <w:rFonts w:ascii="Times New Roman" w:hAnsi="Times New Roman" w:cs="Times New Roman"/>
          <w:lang w:val="kk-KZ"/>
        </w:rPr>
      </w:pPr>
    </w:p>
    <w:p w:rsidR="000741FA" w:rsidRPr="00F265EB" w:rsidRDefault="000741FA" w:rsidP="000741FA">
      <w:pPr>
        <w:spacing w:after="0"/>
        <w:ind w:right="262"/>
        <w:rPr>
          <w:rFonts w:ascii="Times New Roman" w:hAnsi="Times New Roman" w:cs="Times New Roman"/>
          <w:lang w:val="kk-KZ"/>
        </w:rPr>
      </w:pPr>
    </w:p>
    <w:p w:rsidR="000741FA" w:rsidRPr="00F265EB" w:rsidRDefault="000741FA" w:rsidP="000741FA">
      <w:pPr>
        <w:spacing w:after="0"/>
        <w:ind w:right="262"/>
        <w:rPr>
          <w:rFonts w:ascii="Times New Roman" w:hAnsi="Times New Roman" w:cs="Times New Roman"/>
          <w:lang w:val="kk-KZ"/>
        </w:rPr>
      </w:pPr>
    </w:p>
    <w:p w:rsidR="00655992" w:rsidRPr="00F265EB" w:rsidRDefault="00655992" w:rsidP="000741FA">
      <w:pPr>
        <w:spacing w:after="0"/>
        <w:ind w:right="262"/>
        <w:rPr>
          <w:rFonts w:ascii="Times New Roman" w:hAnsi="Times New Roman" w:cs="Times New Roman"/>
          <w:lang w:val="kk-KZ"/>
        </w:rPr>
      </w:pPr>
    </w:p>
    <w:p w:rsidR="00856956" w:rsidRPr="00F265EB" w:rsidRDefault="00856956" w:rsidP="000741FA">
      <w:pPr>
        <w:spacing w:after="0" w:line="240" w:lineRule="auto"/>
        <w:ind w:right="262"/>
        <w:jc w:val="center"/>
        <w:rPr>
          <w:rFonts w:ascii="Times New Roman" w:eastAsia="Times New Roman" w:hAnsi="Times New Roman" w:cs="Times New Roman"/>
          <w:b/>
          <w:bCs/>
          <w:sz w:val="28"/>
          <w:szCs w:val="28"/>
          <w:lang w:val="be-BY"/>
        </w:rPr>
      </w:pPr>
      <w:r w:rsidRPr="00F265EB">
        <w:rPr>
          <w:rFonts w:ascii="Times New Roman" w:eastAsia="Times New Roman" w:hAnsi="Times New Roman" w:cs="Times New Roman"/>
          <w:b/>
          <w:bCs/>
          <w:sz w:val="28"/>
          <w:szCs w:val="28"/>
          <w:lang w:val="be-BY"/>
        </w:rPr>
        <w:t>АНЫҚТАМАЛАР</w:t>
      </w:r>
    </w:p>
    <w:p w:rsidR="00856956" w:rsidRPr="00F265EB" w:rsidRDefault="00856956" w:rsidP="000741FA">
      <w:pPr>
        <w:spacing w:after="0" w:line="240" w:lineRule="auto"/>
        <w:ind w:right="262"/>
        <w:jc w:val="center"/>
        <w:rPr>
          <w:rFonts w:ascii="Times New Roman" w:eastAsia="Times New Roman" w:hAnsi="Times New Roman" w:cs="Times New Roman"/>
          <w:b/>
          <w:bCs/>
          <w:sz w:val="28"/>
          <w:szCs w:val="28"/>
          <w:lang w:val="be-BY"/>
        </w:rPr>
      </w:pPr>
    </w:p>
    <w:p w:rsidR="00856956" w:rsidRPr="00F265EB" w:rsidRDefault="00856956" w:rsidP="000741FA">
      <w:pPr>
        <w:spacing w:after="0" w:line="240" w:lineRule="auto"/>
        <w:ind w:right="262" w:firstLine="709"/>
        <w:jc w:val="both"/>
        <w:rPr>
          <w:rFonts w:ascii="Times New Roman" w:hAnsi="Times New Roman" w:cs="Times New Roman"/>
          <w:sz w:val="28"/>
          <w:szCs w:val="28"/>
          <w:lang w:val="be-BY"/>
        </w:rPr>
      </w:pPr>
      <w:r w:rsidRPr="00F265EB">
        <w:rPr>
          <w:rFonts w:ascii="Times New Roman" w:eastAsia="Times New Roman" w:hAnsi="Times New Roman" w:cs="Times New Roman"/>
          <w:sz w:val="28"/>
          <w:szCs w:val="28"/>
          <w:lang w:val="be-BY"/>
        </w:rPr>
        <w:t>Бұл диссертациялық жұмыста келесі терминдерге сәйкес анықтамалар қолданылған:</w:t>
      </w:r>
    </w:p>
    <w:p w:rsidR="00856956" w:rsidRPr="00F265EB" w:rsidRDefault="00856956" w:rsidP="000741FA">
      <w:pPr>
        <w:spacing w:after="0" w:line="240" w:lineRule="auto"/>
        <w:ind w:right="262" w:firstLine="709"/>
        <w:jc w:val="both"/>
        <w:rPr>
          <w:rFonts w:ascii="Times New Roman" w:hAnsi="Times New Roman" w:cs="Times New Roman"/>
          <w:sz w:val="28"/>
          <w:szCs w:val="28"/>
          <w:lang w:val="be-BY"/>
        </w:rPr>
      </w:pPr>
      <w:r w:rsidRPr="00F265EB">
        <w:rPr>
          <w:rFonts w:ascii="Times New Roman" w:eastAsia="Times New Roman" w:hAnsi="Times New Roman" w:cs="Times New Roman"/>
          <w:b/>
          <w:bCs/>
          <w:sz w:val="28"/>
          <w:szCs w:val="28"/>
          <w:lang w:val="be-BY"/>
        </w:rPr>
        <w:t xml:space="preserve">Педагог-тәрбиеші </w:t>
      </w:r>
      <w:r w:rsidRPr="00F265EB">
        <w:rPr>
          <w:rFonts w:ascii="Times New Roman" w:eastAsia="Times New Roman" w:hAnsi="Times New Roman" w:cs="Times New Roman"/>
          <w:sz w:val="28"/>
          <w:szCs w:val="28"/>
          <w:lang w:val="be-BY"/>
        </w:rPr>
        <w:t>–Мектепке дейінгі тәрбие мен оқытудың мемлекеттікжалпыға міндетті стандартының талабына, жас ерекшелік топтарының үлгілік оқыту жоспары бойынша оқу қызметінің кестесіне сәйкес педагогикалық үдерісті жүзеге асырады,</w:t>
      </w:r>
    </w:p>
    <w:p w:rsidR="00856956" w:rsidRPr="00F265EB" w:rsidRDefault="00856956" w:rsidP="000741FA">
      <w:pPr>
        <w:spacing w:after="0" w:line="240" w:lineRule="auto"/>
        <w:ind w:right="262" w:firstLine="709"/>
        <w:jc w:val="both"/>
        <w:rPr>
          <w:rFonts w:ascii="Times New Roman" w:eastAsia="Times New Roman" w:hAnsi="Times New Roman" w:cs="Times New Roman"/>
          <w:sz w:val="28"/>
          <w:szCs w:val="28"/>
          <w:lang w:val="be-BY"/>
        </w:rPr>
      </w:pPr>
      <w:r w:rsidRPr="00F265EB">
        <w:rPr>
          <w:rFonts w:ascii="Times New Roman" w:eastAsia="Times New Roman" w:hAnsi="Times New Roman" w:cs="Times New Roman"/>
          <w:b/>
          <w:bCs/>
          <w:sz w:val="28"/>
          <w:szCs w:val="28"/>
          <w:lang w:val="be-BY"/>
        </w:rPr>
        <w:t xml:space="preserve">Мектепке дейінгі ұйым </w:t>
      </w:r>
      <w:r w:rsidRPr="00F265EB">
        <w:rPr>
          <w:rFonts w:ascii="Times New Roman" w:eastAsia="Times New Roman" w:hAnsi="Times New Roman" w:cs="Times New Roman"/>
          <w:sz w:val="28"/>
          <w:szCs w:val="28"/>
          <w:lang w:val="be-BY"/>
        </w:rPr>
        <w:t>–мектепке дейінгі тәрбиелеу мен оқытудың білімберу бағдарламаларын меңгеру үшін жағдай жасайтын ұйым.</w:t>
      </w:r>
    </w:p>
    <w:p w:rsidR="00856956" w:rsidRPr="00F265EB" w:rsidRDefault="00856956" w:rsidP="000741FA">
      <w:pPr>
        <w:shd w:val="clear" w:color="auto" w:fill="FFFFFF"/>
        <w:suppressAutoHyphens/>
        <w:spacing w:after="0" w:line="240" w:lineRule="auto"/>
        <w:ind w:right="262" w:firstLine="709"/>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b/>
          <w:kern w:val="1"/>
          <w:sz w:val="28"/>
          <w:szCs w:val="28"/>
          <w:lang w:val="kk-KZ" w:eastAsia="ar-SA"/>
        </w:rPr>
        <w:t xml:space="preserve">Даярлық </w:t>
      </w:r>
      <w:r w:rsidRPr="00F265EB">
        <w:rPr>
          <w:rFonts w:ascii="Times New Roman" w:eastAsia="Times New Roman" w:hAnsi="Times New Roman" w:cs="Times New Roman"/>
          <w:kern w:val="1"/>
          <w:sz w:val="28"/>
          <w:szCs w:val="28"/>
          <w:lang w:val="kk-KZ" w:eastAsia="ar-SA"/>
        </w:rPr>
        <w:t>– тұлғаның бір нәрсе істеуге келісім беруі және өз үлесін қосуға мүдделі екендігін білдіретін термин, белгілі бір мәселеде көмектесуге оның толық дайын екендігінің белгісі, бір нәрсені істеуге дайын болу немесе толықтай дайын болуы.</w:t>
      </w:r>
    </w:p>
    <w:p w:rsidR="00856956" w:rsidRPr="00F265EB" w:rsidRDefault="00856956" w:rsidP="000741FA">
      <w:pPr>
        <w:spacing w:after="0" w:line="240" w:lineRule="auto"/>
        <w:ind w:right="262" w:firstLine="709"/>
        <w:contextualSpacing/>
        <w:jc w:val="both"/>
        <w:rPr>
          <w:rFonts w:ascii="Times New Roman" w:hAnsi="Times New Roman" w:cs="Times New Roman"/>
          <w:sz w:val="28"/>
          <w:szCs w:val="28"/>
          <w:lang w:val="kk-KZ"/>
        </w:rPr>
      </w:pPr>
      <w:r w:rsidRPr="00F265EB">
        <w:rPr>
          <w:rFonts w:ascii="Times New Roman" w:hAnsi="Times New Roman" w:cs="Times New Roman"/>
          <w:b/>
          <w:sz w:val="28"/>
          <w:szCs w:val="28"/>
          <w:lang w:val="kk-KZ"/>
        </w:rPr>
        <w:t>Жоғары кәсіби білім</w:t>
      </w:r>
      <w:r w:rsidRPr="00F265EB">
        <w:rPr>
          <w:rFonts w:ascii="Times New Roman" w:hAnsi="Times New Roman" w:cs="Times New Roman"/>
          <w:sz w:val="28"/>
          <w:szCs w:val="28"/>
          <w:lang w:val="kk-KZ"/>
        </w:rPr>
        <w:t xml:space="preserve"> – жоғары кәсіптік білім деңгейі; жоғары оқу орнын бітіргені туралы дипломмен формальды түрде расталған, толық орта білім негізінде алынған мамандық бойынша біліктілік деңгейі ғылыми-техникалық және әлеуметтік прогресс жағдайында кәсіби мәселелерді шешуге мүмкіндік беретін жүйеленген білімдердің, практикалық дағдылар мен дағдылардың, жеке қасиеттердің жиынтығы.</w:t>
      </w:r>
    </w:p>
    <w:p w:rsidR="00856956" w:rsidRPr="00F265EB" w:rsidRDefault="00856956" w:rsidP="000741FA">
      <w:pPr>
        <w:shd w:val="clear" w:color="auto" w:fill="FFFFFF"/>
        <w:suppressAutoHyphens/>
        <w:spacing w:after="0" w:line="240" w:lineRule="auto"/>
        <w:ind w:right="262" w:firstLine="709"/>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b/>
          <w:kern w:val="1"/>
          <w:sz w:val="28"/>
          <w:szCs w:val="28"/>
          <w:lang w:val="kk-KZ" w:eastAsia="ar-SA"/>
        </w:rPr>
        <w:t xml:space="preserve">Инновация </w:t>
      </w:r>
      <w:r w:rsidRPr="00F265EB">
        <w:rPr>
          <w:rFonts w:ascii="Times New Roman" w:eastAsia="Times New Roman" w:hAnsi="Times New Roman" w:cs="Times New Roman"/>
          <w:kern w:val="1"/>
          <w:sz w:val="28"/>
          <w:szCs w:val="28"/>
          <w:lang w:val="kk-KZ" w:eastAsia="ar-SA"/>
        </w:rPr>
        <w:t>– Инновация (лат. innovis) - жаңа, жаңалық, жаңарту. Білім мен материалдық мүмкіндіктерді пайдалана отырып көнені өңдеу, бар нәрсені жақсарту, жаңа зат, жаңа әдіс, жаңа жол, жаңа орта жаңалығымен өмірді жаңарту.</w:t>
      </w:r>
    </w:p>
    <w:p w:rsidR="00856956" w:rsidRPr="00F265EB" w:rsidRDefault="00856956" w:rsidP="000741FA">
      <w:pPr>
        <w:shd w:val="clear" w:color="auto" w:fill="FFFFFF"/>
        <w:suppressAutoHyphens/>
        <w:spacing w:after="0" w:line="240" w:lineRule="auto"/>
        <w:ind w:right="262" w:firstLine="709"/>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b/>
          <w:kern w:val="1"/>
          <w:sz w:val="28"/>
          <w:szCs w:val="28"/>
          <w:lang w:val="kk-KZ" w:eastAsia="ar-SA"/>
        </w:rPr>
        <w:t xml:space="preserve">Инновациялық үдеріс </w:t>
      </w:r>
      <w:r w:rsidR="00B05228" w:rsidRPr="00F265EB">
        <w:rPr>
          <w:rFonts w:ascii="Times New Roman" w:eastAsia="Times New Roman" w:hAnsi="Times New Roman" w:cs="Times New Roman"/>
          <w:kern w:val="1"/>
          <w:sz w:val="28"/>
          <w:szCs w:val="28"/>
          <w:lang w:val="kk-KZ" w:eastAsia="ar-SA"/>
        </w:rPr>
        <w:t>– білім беру ұйымдарыны</w:t>
      </w:r>
      <w:r w:rsidRPr="00F265EB">
        <w:rPr>
          <w:rFonts w:ascii="Times New Roman" w:eastAsia="Times New Roman" w:hAnsi="Times New Roman" w:cs="Times New Roman"/>
          <w:kern w:val="1"/>
          <w:sz w:val="28"/>
          <w:szCs w:val="28"/>
          <w:lang w:val="kk-KZ" w:eastAsia="ar-SA"/>
        </w:rPr>
        <w:t>ң жаңалықтарды жасау, меңгеру, қолдану және таратуға байланысты бір бөлек қызметі.</w:t>
      </w:r>
    </w:p>
    <w:p w:rsidR="00856956" w:rsidRPr="00F265EB" w:rsidRDefault="00856956" w:rsidP="000741FA">
      <w:pPr>
        <w:shd w:val="clear" w:color="auto" w:fill="FFFFFF"/>
        <w:suppressAutoHyphens/>
        <w:spacing w:after="0" w:line="240" w:lineRule="auto"/>
        <w:ind w:right="262" w:firstLine="709"/>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b/>
          <w:kern w:val="1"/>
          <w:sz w:val="28"/>
          <w:szCs w:val="28"/>
          <w:lang w:val="kk-KZ" w:eastAsia="ar-SA"/>
        </w:rPr>
        <w:t xml:space="preserve">Педагогикалық инновация </w:t>
      </w:r>
      <w:r w:rsidRPr="00F265EB">
        <w:rPr>
          <w:rFonts w:ascii="Times New Roman" w:eastAsia="Times New Roman" w:hAnsi="Times New Roman" w:cs="Times New Roman"/>
          <w:kern w:val="1"/>
          <w:sz w:val="28"/>
          <w:szCs w:val="28"/>
          <w:lang w:val="kk-KZ" w:eastAsia="ar-SA"/>
        </w:rPr>
        <w:t>– баланың жеке тұлғасының қалыптасу үдерісінің мәдени дәстүріндегі басқа концепциямен байланысты, білім беру үдерісіне деген басқа көзқараспен және жолмен байланысты білім беру іс- әрекеті.</w:t>
      </w:r>
    </w:p>
    <w:p w:rsidR="00856956" w:rsidRPr="00F265EB" w:rsidRDefault="00856956" w:rsidP="000741FA">
      <w:pPr>
        <w:shd w:val="clear" w:color="auto" w:fill="FFFFFF"/>
        <w:suppressAutoHyphens/>
        <w:spacing w:after="0" w:line="240" w:lineRule="auto"/>
        <w:ind w:right="262" w:firstLine="709"/>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b/>
          <w:kern w:val="1"/>
          <w:sz w:val="28"/>
          <w:szCs w:val="28"/>
          <w:lang w:val="kk-KZ" w:eastAsia="ar-SA"/>
        </w:rPr>
        <w:t>Инновациялық іс-әрекет</w:t>
      </w:r>
      <w:r w:rsidRPr="00F265EB">
        <w:rPr>
          <w:rFonts w:ascii="Times New Roman" w:eastAsia="Times New Roman" w:hAnsi="Times New Roman" w:cs="Times New Roman"/>
          <w:kern w:val="1"/>
          <w:sz w:val="28"/>
          <w:szCs w:val="28"/>
          <w:lang w:val="kk-KZ" w:eastAsia="ar-SA"/>
        </w:rPr>
        <w:t xml:space="preserve"> -</w:t>
      </w:r>
      <w:r w:rsidRPr="00F265EB">
        <w:rPr>
          <w:rFonts w:ascii="Times New Roman" w:eastAsia="Times New Roman" w:hAnsi="Times New Roman" w:cs="Times New Roman"/>
          <w:kern w:val="1"/>
          <w:sz w:val="28"/>
          <w:szCs w:val="28"/>
          <w:shd w:val="clear" w:color="auto" w:fill="FFFFFF"/>
          <w:lang w:val="kk-KZ" w:eastAsia="ar-SA"/>
        </w:rPr>
        <w:t xml:space="preserve"> тәрбиешінің жаңашыл идеяларды, жаңашыл әдіс-тәсілдерді оқу-тәрбие </w:t>
      </w:r>
      <w:r w:rsidR="001B584C" w:rsidRPr="00F265EB">
        <w:rPr>
          <w:rFonts w:ascii="Times New Roman" w:eastAsia="Times New Roman" w:hAnsi="Times New Roman" w:cs="Times New Roman"/>
          <w:kern w:val="1"/>
          <w:sz w:val="28"/>
          <w:szCs w:val="28"/>
          <w:shd w:val="clear" w:color="auto" w:fill="FFFFFF"/>
          <w:lang w:val="kk-KZ" w:eastAsia="ar-SA"/>
        </w:rPr>
        <w:t>үдеріс</w:t>
      </w:r>
      <w:r w:rsidRPr="00F265EB">
        <w:rPr>
          <w:rFonts w:ascii="Times New Roman" w:eastAsia="Times New Roman" w:hAnsi="Times New Roman" w:cs="Times New Roman"/>
          <w:kern w:val="1"/>
          <w:sz w:val="28"/>
          <w:szCs w:val="28"/>
          <w:shd w:val="clear" w:color="auto" w:fill="FFFFFF"/>
          <w:lang w:val="kk-KZ" w:eastAsia="ar-SA"/>
        </w:rPr>
        <w:t>іне өз кәсіби тәжірибесіне,  балалардың білім дәрежесінде байланысты енгізуін айтамыз.</w:t>
      </w:r>
    </w:p>
    <w:p w:rsidR="00856956" w:rsidRPr="00F265EB" w:rsidRDefault="00856956" w:rsidP="000741FA">
      <w:pPr>
        <w:shd w:val="clear" w:color="auto" w:fill="FFFFFF"/>
        <w:suppressAutoHyphens/>
        <w:spacing w:after="0" w:line="240" w:lineRule="auto"/>
        <w:ind w:right="262" w:firstLine="709"/>
        <w:jc w:val="both"/>
        <w:rPr>
          <w:rFonts w:ascii="Times New Roman" w:eastAsia="Times New Roman" w:hAnsi="Times New Roman" w:cs="Times New Roman"/>
          <w:kern w:val="1"/>
          <w:sz w:val="28"/>
          <w:szCs w:val="28"/>
          <w:shd w:val="clear" w:color="auto" w:fill="FFFFFF"/>
          <w:lang w:val="kk-KZ" w:eastAsia="ar-SA"/>
        </w:rPr>
      </w:pPr>
      <w:r w:rsidRPr="00F265EB">
        <w:rPr>
          <w:rFonts w:ascii="Times New Roman" w:eastAsia="Times New Roman" w:hAnsi="Times New Roman" w:cs="Times New Roman"/>
          <w:b/>
          <w:kern w:val="1"/>
          <w:sz w:val="28"/>
          <w:szCs w:val="28"/>
          <w:lang w:val="kk-KZ" w:eastAsia="ar-SA"/>
        </w:rPr>
        <w:t>Тәрбиешінің инновациялық іс-әрекеті</w:t>
      </w:r>
      <w:r w:rsidRPr="00F265EB">
        <w:rPr>
          <w:rFonts w:ascii="Times New Roman" w:eastAsia="Times New Roman" w:hAnsi="Times New Roman" w:cs="Times New Roman"/>
          <w:kern w:val="1"/>
          <w:sz w:val="28"/>
          <w:szCs w:val="28"/>
          <w:lang w:val="kk-KZ" w:eastAsia="ar-SA"/>
        </w:rPr>
        <w:t xml:space="preserve"> - бұл – қоғам сұранысы сай </w:t>
      </w:r>
      <w:r w:rsidRPr="00F265EB">
        <w:rPr>
          <w:rFonts w:ascii="Times New Roman" w:eastAsia="Times New Roman" w:hAnsi="Times New Roman" w:cs="Times New Roman"/>
          <w:kern w:val="1"/>
          <w:sz w:val="28"/>
          <w:szCs w:val="28"/>
          <w:shd w:val="clear" w:color="auto" w:fill="FFFFFF"/>
          <w:lang w:val="kk-KZ" w:eastAsia="ar-SA"/>
        </w:rPr>
        <w:t>ғылыми-техникалық прогресс жетістіктерінің нәтижесін педагогикалық үдерісте трансформациялау шеберлігі.</w:t>
      </w:r>
    </w:p>
    <w:p w:rsidR="00856956" w:rsidRPr="00F265EB" w:rsidRDefault="00856956" w:rsidP="000741FA">
      <w:pPr>
        <w:shd w:val="clear" w:color="auto" w:fill="FFFFFF"/>
        <w:suppressAutoHyphens/>
        <w:spacing w:after="0" w:line="240" w:lineRule="auto"/>
        <w:ind w:right="262" w:firstLine="709"/>
        <w:jc w:val="both"/>
        <w:rPr>
          <w:rFonts w:ascii="Times New Roman" w:eastAsia="Times New Roman" w:hAnsi="Times New Roman" w:cs="Times New Roman"/>
          <w:kern w:val="1"/>
          <w:sz w:val="28"/>
          <w:szCs w:val="28"/>
          <w:lang w:val="kk-KZ" w:eastAsia="ar-SA"/>
        </w:rPr>
      </w:pPr>
    </w:p>
    <w:p w:rsidR="00856956" w:rsidRPr="00F265EB" w:rsidRDefault="00856956" w:rsidP="005F688A">
      <w:pPr>
        <w:tabs>
          <w:tab w:val="left" w:pos="567"/>
          <w:tab w:val="left" w:pos="3186"/>
        </w:tabs>
        <w:autoSpaceDE w:val="0"/>
        <w:autoSpaceDN w:val="0"/>
        <w:adjustRightInd w:val="0"/>
        <w:spacing w:after="0" w:line="240" w:lineRule="auto"/>
        <w:ind w:right="3"/>
        <w:contextualSpacing/>
        <w:jc w:val="center"/>
        <w:rPr>
          <w:rFonts w:ascii="Times New Roman" w:eastAsia="Times New Roman" w:hAnsi="Times New Roman" w:cs="Times New Roman"/>
          <w:b/>
          <w:sz w:val="28"/>
          <w:szCs w:val="28"/>
          <w:lang w:val="kk-KZ" w:eastAsia="ru-RU"/>
        </w:rPr>
      </w:pPr>
      <w:bookmarkStart w:id="7" w:name="page5"/>
      <w:bookmarkEnd w:id="7"/>
    </w:p>
    <w:p w:rsidR="00856956" w:rsidRPr="00F265EB" w:rsidRDefault="00856956" w:rsidP="005F688A">
      <w:pPr>
        <w:tabs>
          <w:tab w:val="left" w:pos="567"/>
          <w:tab w:val="left" w:pos="3186"/>
        </w:tabs>
        <w:autoSpaceDE w:val="0"/>
        <w:autoSpaceDN w:val="0"/>
        <w:adjustRightInd w:val="0"/>
        <w:spacing w:after="0" w:line="240" w:lineRule="auto"/>
        <w:ind w:right="3"/>
        <w:contextualSpacing/>
        <w:jc w:val="center"/>
        <w:rPr>
          <w:rFonts w:ascii="Times New Roman" w:eastAsia="Times New Roman" w:hAnsi="Times New Roman" w:cs="Times New Roman"/>
          <w:b/>
          <w:sz w:val="28"/>
          <w:szCs w:val="28"/>
          <w:lang w:val="kk-KZ" w:eastAsia="ru-RU"/>
        </w:rPr>
      </w:pPr>
    </w:p>
    <w:p w:rsidR="00856956" w:rsidRPr="00F265EB" w:rsidRDefault="00856956" w:rsidP="005F688A">
      <w:pPr>
        <w:tabs>
          <w:tab w:val="left" w:pos="567"/>
          <w:tab w:val="left" w:pos="3186"/>
        </w:tabs>
        <w:autoSpaceDE w:val="0"/>
        <w:autoSpaceDN w:val="0"/>
        <w:adjustRightInd w:val="0"/>
        <w:spacing w:after="0" w:line="240" w:lineRule="auto"/>
        <w:ind w:right="3"/>
        <w:contextualSpacing/>
        <w:jc w:val="center"/>
        <w:rPr>
          <w:rFonts w:ascii="Times New Roman" w:eastAsia="Times New Roman" w:hAnsi="Times New Roman" w:cs="Times New Roman"/>
          <w:b/>
          <w:sz w:val="28"/>
          <w:szCs w:val="28"/>
          <w:lang w:val="kk-KZ" w:eastAsia="ru-RU"/>
        </w:rPr>
      </w:pPr>
    </w:p>
    <w:p w:rsidR="00E570D2" w:rsidRPr="00F265EB" w:rsidRDefault="00E570D2" w:rsidP="005F688A">
      <w:pPr>
        <w:tabs>
          <w:tab w:val="left" w:pos="567"/>
          <w:tab w:val="left" w:pos="3186"/>
        </w:tabs>
        <w:autoSpaceDE w:val="0"/>
        <w:autoSpaceDN w:val="0"/>
        <w:adjustRightInd w:val="0"/>
        <w:spacing w:after="0" w:line="240" w:lineRule="auto"/>
        <w:ind w:right="3"/>
        <w:contextualSpacing/>
        <w:jc w:val="center"/>
        <w:rPr>
          <w:rFonts w:ascii="Times New Roman" w:eastAsia="Times New Roman" w:hAnsi="Times New Roman" w:cs="Times New Roman"/>
          <w:b/>
          <w:sz w:val="28"/>
          <w:szCs w:val="28"/>
          <w:lang w:val="kk-KZ" w:eastAsia="ru-RU"/>
        </w:rPr>
      </w:pPr>
    </w:p>
    <w:p w:rsidR="001C5446" w:rsidRPr="00F265EB" w:rsidRDefault="001C5446" w:rsidP="005F688A">
      <w:pPr>
        <w:tabs>
          <w:tab w:val="left" w:pos="567"/>
          <w:tab w:val="left" w:pos="3186"/>
        </w:tabs>
        <w:autoSpaceDE w:val="0"/>
        <w:autoSpaceDN w:val="0"/>
        <w:adjustRightInd w:val="0"/>
        <w:spacing w:after="0" w:line="240" w:lineRule="auto"/>
        <w:ind w:right="3"/>
        <w:contextualSpacing/>
        <w:jc w:val="center"/>
        <w:rPr>
          <w:rFonts w:ascii="Times New Roman" w:eastAsia="Times New Roman" w:hAnsi="Times New Roman" w:cs="Times New Roman"/>
          <w:b/>
          <w:sz w:val="28"/>
          <w:szCs w:val="28"/>
          <w:lang w:val="kk-KZ" w:eastAsia="ru-RU"/>
        </w:rPr>
      </w:pPr>
    </w:p>
    <w:p w:rsidR="000741FA" w:rsidRPr="00F265EB" w:rsidRDefault="000741FA" w:rsidP="005F688A">
      <w:pPr>
        <w:tabs>
          <w:tab w:val="left" w:pos="567"/>
          <w:tab w:val="left" w:pos="3186"/>
        </w:tabs>
        <w:autoSpaceDE w:val="0"/>
        <w:autoSpaceDN w:val="0"/>
        <w:adjustRightInd w:val="0"/>
        <w:spacing w:after="0" w:line="240" w:lineRule="auto"/>
        <w:ind w:right="3"/>
        <w:contextualSpacing/>
        <w:jc w:val="center"/>
        <w:rPr>
          <w:rFonts w:ascii="Times New Roman" w:eastAsia="Times New Roman" w:hAnsi="Times New Roman" w:cs="Times New Roman"/>
          <w:b/>
          <w:sz w:val="28"/>
          <w:szCs w:val="28"/>
          <w:lang w:val="kk-KZ" w:eastAsia="ru-RU"/>
        </w:rPr>
      </w:pPr>
    </w:p>
    <w:p w:rsidR="00E570D2" w:rsidRPr="00F265EB" w:rsidRDefault="00E570D2" w:rsidP="005F688A">
      <w:pPr>
        <w:tabs>
          <w:tab w:val="left" w:pos="567"/>
          <w:tab w:val="left" w:pos="3186"/>
        </w:tabs>
        <w:autoSpaceDE w:val="0"/>
        <w:autoSpaceDN w:val="0"/>
        <w:adjustRightInd w:val="0"/>
        <w:spacing w:after="0" w:line="240" w:lineRule="auto"/>
        <w:ind w:right="3"/>
        <w:contextualSpacing/>
        <w:jc w:val="center"/>
        <w:rPr>
          <w:rFonts w:ascii="Times New Roman" w:eastAsia="Times New Roman" w:hAnsi="Times New Roman" w:cs="Times New Roman"/>
          <w:b/>
          <w:sz w:val="28"/>
          <w:szCs w:val="28"/>
          <w:lang w:val="kk-KZ" w:eastAsia="ru-RU"/>
        </w:rPr>
      </w:pPr>
      <w:r w:rsidRPr="00F265EB">
        <w:rPr>
          <w:rFonts w:ascii="Times New Roman" w:eastAsia="Times New Roman" w:hAnsi="Times New Roman" w:cs="Times New Roman"/>
          <w:b/>
          <w:sz w:val="28"/>
          <w:szCs w:val="28"/>
          <w:lang w:val="kk-KZ" w:eastAsia="ru-RU"/>
        </w:rPr>
        <w:t>БЕЛГІЛЕУЛЕР МЕН ҚЫСҚАРТУЛАР</w:t>
      </w:r>
    </w:p>
    <w:p w:rsidR="00856956" w:rsidRPr="00F265EB" w:rsidRDefault="00856956" w:rsidP="005F688A">
      <w:pPr>
        <w:tabs>
          <w:tab w:val="left" w:pos="567"/>
          <w:tab w:val="left" w:pos="3186"/>
        </w:tabs>
        <w:autoSpaceDE w:val="0"/>
        <w:autoSpaceDN w:val="0"/>
        <w:adjustRightInd w:val="0"/>
        <w:spacing w:after="0" w:line="240" w:lineRule="auto"/>
        <w:ind w:right="3"/>
        <w:contextualSpacing/>
        <w:jc w:val="center"/>
        <w:rPr>
          <w:rFonts w:ascii="Times New Roman" w:eastAsia="Times New Roman" w:hAnsi="Times New Roman" w:cs="Times New Roman"/>
          <w:b/>
          <w:sz w:val="28"/>
          <w:szCs w:val="28"/>
          <w:lang w:val="kk-KZ" w:eastAsia="ru-RU"/>
        </w:rPr>
      </w:pPr>
    </w:p>
    <w:tbl>
      <w:tblPr>
        <w:tblStyle w:val="22"/>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0"/>
        <w:gridCol w:w="6679"/>
      </w:tblGrid>
      <w:tr w:rsidR="00E570D2" w:rsidRPr="00F265EB" w:rsidTr="00E570D2">
        <w:tc>
          <w:tcPr>
            <w:tcW w:w="3210" w:type="dxa"/>
          </w:tcPr>
          <w:p w:rsidR="00E570D2" w:rsidRPr="00F265EB" w:rsidRDefault="00E570D2" w:rsidP="005F688A">
            <w:pPr>
              <w:tabs>
                <w:tab w:val="left" w:pos="567"/>
                <w:tab w:val="left" w:pos="3186"/>
              </w:tabs>
              <w:autoSpaceDE w:val="0"/>
              <w:autoSpaceDN w:val="0"/>
              <w:adjustRightInd w:val="0"/>
              <w:spacing w:after="0" w:line="240" w:lineRule="auto"/>
              <w:ind w:right="3"/>
              <w:contextualSpacing/>
              <w:rPr>
                <w:rFonts w:ascii="Times New Roman" w:eastAsia="Times New Roman" w:hAnsi="Times New Roman" w:cs="Times New Roman"/>
                <w:b/>
                <w:sz w:val="28"/>
                <w:szCs w:val="28"/>
                <w:lang w:val="kk-KZ" w:eastAsia="ru-RU"/>
              </w:rPr>
            </w:pPr>
            <w:r w:rsidRPr="00F265EB">
              <w:rPr>
                <w:rFonts w:ascii="Times New Roman" w:eastAsia="Times New Roman" w:hAnsi="Times New Roman" w:cs="Times New Roman"/>
                <w:sz w:val="28"/>
                <w:szCs w:val="28"/>
                <w:lang w:val="kk-KZ" w:eastAsia="ru-RU"/>
              </w:rPr>
              <w:t xml:space="preserve">ҚР  </w:t>
            </w:r>
          </w:p>
        </w:tc>
        <w:tc>
          <w:tcPr>
            <w:tcW w:w="6679" w:type="dxa"/>
          </w:tcPr>
          <w:p w:rsidR="00E570D2" w:rsidRPr="00F265EB" w:rsidRDefault="00E570D2" w:rsidP="005F688A">
            <w:pPr>
              <w:tabs>
                <w:tab w:val="left" w:pos="567"/>
                <w:tab w:val="left" w:pos="3186"/>
              </w:tabs>
              <w:autoSpaceDE w:val="0"/>
              <w:autoSpaceDN w:val="0"/>
              <w:adjustRightInd w:val="0"/>
              <w:spacing w:after="0" w:line="240" w:lineRule="auto"/>
              <w:ind w:right="3"/>
              <w:contextualSpacing/>
              <w:rPr>
                <w:rFonts w:ascii="Times New Roman" w:eastAsia="Times New Roman" w:hAnsi="Times New Roman" w:cs="Times New Roman"/>
                <w:b/>
                <w:sz w:val="28"/>
                <w:szCs w:val="28"/>
                <w:lang w:val="kk-KZ" w:eastAsia="ru-RU"/>
              </w:rPr>
            </w:pPr>
            <w:r w:rsidRPr="00F265EB">
              <w:rPr>
                <w:rFonts w:ascii="Times New Roman" w:eastAsia="Times New Roman" w:hAnsi="Times New Roman" w:cs="Times New Roman"/>
                <w:sz w:val="28"/>
                <w:szCs w:val="28"/>
                <w:lang w:val="kk-KZ" w:eastAsia="ru-RU"/>
              </w:rPr>
              <w:t>Қазақстан Республикасы</w:t>
            </w:r>
          </w:p>
        </w:tc>
      </w:tr>
      <w:tr w:rsidR="00E570D2" w:rsidRPr="00F265EB" w:rsidTr="00E570D2">
        <w:tc>
          <w:tcPr>
            <w:tcW w:w="3210" w:type="dxa"/>
          </w:tcPr>
          <w:p w:rsidR="00E570D2" w:rsidRPr="00F265EB" w:rsidRDefault="00E570D2" w:rsidP="005F688A">
            <w:pPr>
              <w:tabs>
                <w:tab w:val="left" w:pos="567"/>
                <w:tab w:val="left" w:pos="3186"/>
              </w:tabs>
              <w:autoSpaceDE w:val="0"/>
              <w:autoSpaceDN w:val="0"/>
              <w:adjustRightInd w:val="0"/>
              <w:spacing w:after="0" w:line="240" w:lineRule="auto"/>
              <w:ind w:right="3"/>
              <w:contextualSpacing/>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t>ҚР ҒжЖБМ</w:t>
            </w:r>
          </w:p>
        </w:tc>
        <w:tc>
          <w:tcPr>
            <w:tcW w:w="6679" w:type="dxa"/>
          </w:tcPr>
          <w:p w:rsidR="00E570D2" w:rsidRPr="00F265EB" w:rsidRDefault="00E570D2" w:rsidP="005F688A">
            <w:pPr>
              <w:tabs>
                <w:tab w:val="left" w:pos="567"/>
                <w:tab w:val="left" w:pos="3186"/>
              </w:tabs>
              <w:autoSpaceDE w:val="0"/>
              <w:autoSpaceDN w:val="0"/>
              <w:adjustRightInd w:val="0"/>
              <w:spacing w:after="0" w:line="240" w:lineRule="auto"/>
              <w:ind w:right="3"/>
              <w:contextualSpacing/>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t>Қазақстан Республикасы Ғылым және жоғары білім министрлігі</w:t>
            </w:r>
          </w:p>
        </w:tc>
      </w:tr>
      <w:tr w:rsidR="00E570D2" w:rsidRPr="00F265EB" w:rsidTr="00E570D2">
        <w:tc>
          <w:tcPr>
            <w:tcW w:w="3210" w:type="dxa"/>
          </w:tcPr>
          <w:p w:rsidR="00E570D2" w:rsidRPr="00F265EB" w:rsidRDefault="00E570D2" w:rsidP="005F688A">
            <w:pPr>
              <w:tabs>
                <w:tab w:val="left" w:pos="567"/>
                <w:tab w:val="left" w:pos="3186"/>
              </w:tabs>
              <w:autoSpaceDE w:val="0"/>
              <w:autoSpaceDN w:val="0"/>
              <w:adjustRightInd w:val="0"/>
              <w:spacing w:after="0" w:line="240" w:lineRule="auto"/>
              <w:ind w:right="3"/>
              <w:contextualSpacing/>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t>ҚР ОАМ</w:t>
            </w:r>
          </w:p>
        </w:tc>
        <w:tc>
          <w:tcPr>
            <w:tcW w:w="6679" w:type="dxa"/>
          </w:tcPr>
          <w:p w:rsidR="00E570D2" w:rsidRPr="00F265EB" w:rsidRDefault="00E570D2" w:rsidP="005F688A">
            <w:pPr>
              <w:tabs>
                <w:tab w:val="left" w:pos="567"/>
                <w:tab w:val="left" w:pos="3186"/>
              </w:tabs>
              <w:autoSpaceDE w:val="0"/>
              <w:autoSpaceDN w:val="0"/>
              <w:adjustRightInd w:val="0"/>
              <w:spacing w:after="0" w:line="240" w:lineRule="auto"/>
              <w:ind w:right="3"/>
              <w:contextualSpacing/>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t>Қазақстан Республикасы Оқу-ағарту министрлігі</w:t>
            </w:r>
          </w:p>
        </w:tc>
      </w:tr>
      <w:tr w:rsidR="00E570D2" w:rsidRPr="00F265EB" w:rsidTr="00E570D2">
        <w:tc>
          <w:tcPr>
            <w:tcW w:w="3210" w:type="dxa"/>
          </w:tcPr>
          <w:p w:rsidR="00E570D2" w:rsidRPr="00F265EB" w:rsidRDefault="00E570D2" w:rsidP="005F688A">
            <w:pPr>
              <w:tabs>
                <w:tab w:val="left" w:pos="567"/>
                <w:tab w:val="left" w:pos="3186"/>
              </w:tabs>
              <w:autoSpaceDE w:val="0"/>
              <w:autoSpaceDN w:val="0"/>
              <w:adjustRightInd w:val="0"/>
              <w:spacing w:after="0" w:line="240" w:lineRule="auto"/>
              <w:ind w:right="3"/>
              <w:contextualSpacing/>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t>ҚР МЖМБС</w:t>
            </w:r>
          </w:p>
        </w:tc>
        <w:tc>
          <w:tcPr>
            <w:tcW w:w="6679" w:type="dxa"/>
          </w:tcPr>
          <w:p w:rsidR="00E570D2" w:rsidRPr="00F265EB" w:rsidRDefault="00E570D2" w:rsidP="005F688A">
            <w:pPr>
              <w:tabs>
                <w:tab w:val="left" w:pos="567"/>
                <w:tab w:val="left" w:pos="3186"/>
              </w:tabs>
              <w:autoSpaceDE w:val="0"/>
              <w:autoSpaceDN w:val="0"/>
              <w:adjustRightInd w:val="0"/>
              <w:spacing w:after="0" w:line="240" w:lineRule="auto"/>
              <w:ind w:right="3"/>
              <w:contextualSpacing/>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t>Қазақстан Республикасы Мемлекеттік жалпыға міндетті білім беру стандарты</w:t>
            </w:r>
          </w:p>
        </w:tc>
      </w:tr>
      <w:tr w:rsidR="00E570D2" w:rsidRPr="00F265EB" w:rsidTr="00E570D2">
        <w:tc>
          <w:tcPr>
            <w:tcW w:w="3210" w:type="dxa"/>
          </w:tcPr>
          <w:p w:rsidR="00E570D2" w:rsidRPr="00F265EB" w:rsidRDefault="00E570D2" w:rsidP="005F688A">
            <w:pPr>
              <w:tabs>
                <w:tab w:val="left" w:pos="567"/>
                <w:tab w:val="left" w:pos="3186"/>
              </w:tabs>
              <w:autoSpaceDE w:val="0"/>
              <w:autoSpaceDN w:val="0"/>
              <w:adjustRightInd w:val="0"/>
              <w:spacing w:after="0" w:line="240" w:lineRule="auto"/>
              <w:ind w:right="3"/>
              <w:contextualSpacing/>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t>ЖОО</w:t>
            </w:r>
          </w:p>
        </w:tc>
        <w:tc>
          <w:tcPr>
            <w:tcW w:w="6679" w:type="dxa"/>
          </w:tcPr>
          <w:p w:rsidR="00E570D2" w:rsidRPr="00F265EB" w:rsidRDefault="00E570D2" w:rsidP="005F688A">
            <w:pPr>
              <w:tabs>
                <w:tab w:val="left" w:pos="567"/>
                <w:tab w:val="left" w:pos="3186"/>
              </w:tabs>
              <w:autoSpaceDE w:val="0"/>
              <w:autoSpaceDN w:val="0"/>
              <w:adjustRightInd w:val="0"/>
              <w:spacing w:after="0" w:line="240" w:lineRule="auto"/>
              <w:ind w:right="3"/>
              <w:contextualSpacing/>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t>Жоғары оқу орны</w:t>
            </w:r>
          </w:p>
        </w:tc>
      </w:tr>
      <w:tr w:rsidR="00E570D2" w:rsidRPr="00F265EB" w:rsidTr="00E570D2">
        <w:tc>
          <w:tcPr>
            <w:tcW w:w="3210" w:type="dxa"/>
          </w:tcPr>
          <w:p w:rsidR="00E570D2" w:rsidRPr="00F265EB" w:rsidRDefault="00E570D2" w:rsidP="005F688A">
            <w:pPr>
              <w:tabs>
                <w:tab w:val="left" w:pos="567"/>
                <w:tab w:val="left" w:pos="3186"/>
              </w:tabs>
              <w:autoSpaceDE w:val="0"/>
              <w:autoSpaceDN w:val="0"/>
              <w:adjustRightInd w:val="0"/>
              <w:spacing w:after="0" w:line="240" w:lineRule="auto"/>
              <w:ind w:right="3"/>
              <w:contextualSpacing/>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t>МДҰ</w:t>
            </w:r>
          </w:p>
        </w:tc>
        <w:tc>
          <w:tcPr>
            <w:tcW w:w="6679" w:type="dxa"/>
          </w:tcPr>
          <w:p w:rsidR="00E570D2" w:rsidRPr="00F265EB" w:rsidRDefault="00E570D2" w:rsidP="005F688A">
            <w:pPr>
              <w:tabs>
                <w:tab w:val="left" w:pos="567"/>
                <w:tab w:val="left" w:pos="3186"/>
              </w:tabs>
              <w:autoSpaceDE w:val="0"/>
              <w:autoSpaceDN w:val="0"/>
              <w:adjustRightInd w:val="0"/>
              <w:spacing w:after="0" w:line="240" w:lineRule="auto"/>
              <w:ind w:right="3"/>
              <w:contextualSpacing/>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t>Мектепке дейінгі ұйым</w:t>
            </w:r>
          </w:p>
        </w:tc>
      </w:tr>
      <w:tr w:rsidR="00E570D2" w:rsidRPr="00F265EB" w:rsidTr="00E570D2">
        <w:tc>
          <w:tcPr>
            <w:tcW w:w="3210" w:type="dxa"/>
          </w:tcPr>
          <w:p w:rsidR="00E570D2" w:rsidRPr="00F265EB" w:rsidRDefault="00E570D2" w:rsidP="005F688A">
            <w:pPr>
              <w:tabs>
                <w:tab w:val="left" w:pos="567"/>
                <w:tab w:val="left" w:pos="3186"/>
              </w:tabs>
              <w:autoSpaceDE w:val="0"/>
              <w:autoSpaceDN w:val="0"/>
              <w:adjustRightInd w:val="0"/>
              <w:spacing w:after="0" w:line="240" w:lineRule="auto"/>
              <w:ind w:right="3"/>
              <w:contextualSpacing/>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t>МЖДБ</w:t>
            </w:r>
          </w:p>
        </w:tc>
        <w:tc>
          <w:tcPr>
            <w:tcW w:w="6679" w:type="dxa"/>
          </w:tcPr>
          <w:p w:rsidR="00E570D2" w:rsidRPr="00F265EB" w:rsidRDefault="00E570D2" w:rsidP="005F688A">
            <w:pPr>
              <w:tabs>
                <w:tab w:val="left" w:pos="567"/>
                <w:tab w:val="left" w:pos="3186"/>
              </w:tabs>
              <w:autoSpaceDE w:val="0"/>
              <w:autoSpaceDN w:val="0"/>
              <w:adjustRightInd w:val="0"/>
              <w:spacing w:after="0" w:line="240" w:lineRule="auto"/>
              <w:ind w:right="3"/>
              <w:contextualSpacing/>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t>Мектеп жасына дейінгі балалар</w:t>
            </w:r>
          </w:p>
        </w:tc>
      </w:tr>
      <w:tr w:rsidR="00E570D2" w:rsidRPr="00F265EB" w:rsidTr="00E570D2">
        <w:tc>
          <w:tcPr>
            <w:tcW w:w="3210" w:type="dxa"/>
          </w:tcPr>
          <w:p w:rsidR="00E570D2" w:rsidRPr="00F265EB" w:rsidRDefault="00E570D2" w:rsidP="005F688A">
            <w:pPr>
              <w:tabs>
                <w:tab w:val="left" w:pos="567"/>
                <w:tab w:val="left" w:pos="3186"/>
              </w:tabs>
              <w:autoSpaceDE w:val="0"/>
              <w:autoSpaceDN w:val="0"/>
              <w:adjustRightInd w:val="0"/>
              <w:spacing w:after="0" w:line="240" w:lineRule="auto"/>
              <w:ind w:right="3"/>
              <w:contextualSpacing/>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t>БТ</w:t>
            </w:r>
          </w:p>
        </w:tc>
        <w:tc>
          <w:tcPr>
            <w:tcW w:w="6679" w:type="dxa"/>
          </w:tcPr>
          <w:p w:rsidR="00E570D2" w:rsidRPr="00F265EB" w:rsidRDefault="00E570D2" w:rsidP="005F688A">
            <w:pPr>
              <w:tabs>
                <w:tab w:val="left" w:pos="567"/>
                <w:tab w:val="left" w:pos="3186"/>
              </w:tabs>
              <w:autoSpaceDE w:val="0"/>
              <w:autoSpaceDN w:val="0"/>
              <w:adjustRightInd w:val="0"/>
              <w:spacing w:after="0" w:line="240" w:lineRule="auto"/>
              <w:ind w:right="3"/>
              <w:contextualSpacing/>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t>Бақылау тобы</w:t>
            </w:r>
          </w:p>
        </w:tc>
      </w:tr>
      <w:tr w:rsidR="00E570D2" w:rsidRPr="00F265EB" w:rsidTr="00E570D2">
        <w:tc>
          <w:tcPr>
            <w:tcW w:w="3210" w:type="dxa"/>
          </w:tcPr>
          <w:p w:rsidR="00E570D2" w:rsidRPr="00F265EB" w:rsidRDefault="00E570D2" w:rsidP="005F688A">
            <w:pPr>
              <w:tabs>
                <w:tab w:val="left" w:pos="567"/>
                <w:tab w:val="left" w:pos="3186"/>
              </w:tabs>
              <w:autoSpaceDE w:val="0"/>
              <w:autoSpaceDN w:val="0"/>
              <w:adjustRightInd w:val="0"/>
              <w:spacing w:after="0" w:line="240" w:lineRule="auto"/>
              <w:ind w:right="3"/>
              <w:contextualSpacing/>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t>ЭТ</w:t>
            </w:r>
          </w:p>
        </w:tc>
        <w:tc>
          <w:tcPr>
            <w:tcW w:w="6679" w:type="dxa"/>
          </w:tcPr>
          <w:p w:rsidR="00E570D2" w:rsidRPr="00F265EB" w:rsidRDefault="00E570D2" w:rsidP="005F688A">
            <w:pPr>
              <w:tabs>
                <w:tab w:val="left" w:pos="567"/>
                <w:tab w:val="left" w:pos="3186"/>
              </w:tabs>
              <w:autoSpaceDE w:val="0"/>
              <w:autoSpaceDN w:val="0"/>
              <w:adjustRightInd w:val="0"/>
              <w:spacing w:after="0" w:line="240" w:lineRule="auto"/>
              <w:ind w:right="3"/>
              <w:contextualSpacing/>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t>Эксперимент тобы</w:t>
            </w:r>
          </w:p>
        </w:tc>
      </w:tr>
      <w:tr w:rsidR="00E570D2" w:rsidRPr="00F265EB" w:rsidTr="00E570D2">
        <w:tc>
          <w:tcPr>
            <w:tcW w:w="3210" w:type="dxa"/>
          </w:tcPr>
          <w:p w:rsidR="00E570D2" w:rsidRPr="00F265EB" w:rsidRDefault="00E570D2" w:rsidP="005F688A">
            <w:pPr>
              <w:tabs>
                <w:tab w:val="left" w:pos="567"/>
                <w:tab w:val="left" w:pos="3186"/>
              </w:tabs>
              <w:autoSpaceDE w:val="0"/>
              <w:autoSpaceDN w:val="0"/>
              <w:adjustRightInd w:val="0"/>
              <w:spacing w:after="0" w:line="240" w:lineRule="auto"/>
              <w:ind w:right="3"/>
              <w:contextualSpacing/>
              <w:rPr>
                <w:rFonts w:ascii="Times New Roman" w:eastAsia="Times New Roman" w:hAnsi="Times New Roman" w:cs="Times New Roman"/>
                <w:sz w:val="28"/>
                <w:szCs w:val="28"/>
                <w:lang w:val="kk-KZ" w:eastAsia="ru-RU"/>
              </w:rPr>
            </w:pPr>
            <w:r w:rsidRPr="00F265EB">
              <w:rPr>
                <w:rFonts w:ascii="Times New Roman" w:hAnsi="Times New Roman" w:cs="Times New Roman"/>
                <w:sz w:val="28"/>
                <w:szCs w:val="28"/>
                <w:lang w:val="kk-KZ"/>
              </w:rPr>
              <w:t>Абай ат. ҚазҰПУ</w:t>
            </w:r>
          </w:p>
        </w:tc>
        <w:tc>
          <w:tcPr>
            <w:tcW w:w="6679" w:type="dxa"/>
          </w:tcPr>
          <w:p w:rsidR="00E570D2" w:rsidRPr="00F265EB" w:rsidRDefault="00E570D2" w:rsidP="005F688A">
            <w:pPr>
              <w:shd w:val="clear" w:color="auto" w:fill="FFFFFF"/>
              <w:tabs>
                <w:tab w:val="left" w:pos="9214"/>
                <w:tab w:val="left" w:pos="9356"/>
              </w:tabs>
              <w:suppressAutoHyphens/>
              <w:spacing w:after="0" w:line="240" w:lineRule="auto"/>
              <w:ind w:right="560"/>
              <w:jc w:val="both"/>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kern w:val="1"/>
                <w:sz w:val="28"/>
                <w:szCs w:val="28"/>
                <w:lang w:val="kk-KZ" w:eastAsia="ar-SA"/>
              </w:rPr>
              <w:t>Абай атындағы Қазақ ұлттық педагогикалық университеті</w:t>
            </w:r>
          </w:p>
        </w:tc>
      </w:tr>
      <w:tr w:rsidR="00E570D2" w:rsidRPr="00F265EB" w:rsidTr="00E570D2">
        <w:tc>
          <w:tcPr>
            <w:tcW w:w="3210" w:type="dxa"/>
          </w:tcPr>
          <w:p w:rsidR="00E570D2" w:rsidRPr="00F265EB" w:rsidRDefault="00E570D2" w:rsidP="005F688A">
            <w:pPr>
              <w:tabs>
                <w:tab w:val="left" w:pos="567"/>
                <w:tab w:val="left" w:pos="3186"/>
              </w:tabs>
              <w:autoSpaceDE w:val="0"/>
              <w:autoSpaceDN w:val="0"/>
              <w:adjustRightInd w:val="0"/>
              <w:spacing w:after="0" w:line="240" w:lineRule="auto"/>
              <w:ind w:right="3"/>
              <w:contextualSpacing/>
              <w:rPr>
                <w:rFonts w:ascii="Times New Roman" w:eastAsia="Times New Roman" w:hAnsi="Times New Roman" w:cs="Times New Roman"/>
                <w:sz w:val="28"/>
                <w:szCs w:val="28"/>
                <w:lang w:val="kk-KZ" w:eastAsia="ru-RU"/>
              </w:rPr>
            </w:pPr>
            <w:r w:rsidRPr="00F265EB">
              <w:rPr>
                <w:rFonts w:ascii="Times New Roman" w:hAnsi="Times New Roman" w:cs="Times New Roman"/>
                <w:sz w:val="28"/>
                <w:szCs w:val="28"/>
                <w:lang w:val="kk-KZ"/>
              </w:rPr>
              <w:t>Қазұқызпу</w:t>
            </w:r>
          </w:p>
        </w:tc>
        <w:tc>
          <w:tcPr>
            <w:tcW w:w="6679" w:type="dxa"/>
          </w:tcPr>
          <w:p w:rsidR="00E570D2" w:rsidRPr="00F265EB" w:rsidRDefault="00E570D2" w:rsidP="005F688A">
            <w:pPr>
              <w:tabs>
                <w:tab w:val="left" w:pos="567"/>
                <w:tab w:val="left" w:pos="3186"/>
              </w:tabs>
              <w:autoSpaceDE w:val="0"/>
              <w:autoSpaceDN w:val="0"/>
              <w:adjustRightInd w:val="0"/>
              <w:spacing w:after="0" w:line="240" w:lineRule="auto"/>
              <w:ind w:right="3"/>
              <w:contextualSpacing/>
              <w:rPr>
                <w:rFonts w:ascii="Times New Roman" w:eastAsia="Times New Roman" w:hAnsi="Times New Roman" w:cs="Times New Roman"/>
                <w:sz w:val="28"/>
                <w:szCs w:val="28"/>
                <w:lang w:val="kk-KZ" w:eastAsia="ru-RU"/>
              </w:rPr>
            </w:pPr>
            <w:r w:rsidRPr="00F265EB">
              <w:rPr>
                <w:rFonts w:ascii="Times New Roman" w:hAnsi="Times New Roman" w:cs="Times New Roman"/>
                <w:sz w:val="28"/>
                <w:szCs w:val="28"/>
                <w:lang w:val="kk-KZ"/>
              </w:rPr>
              <w:t>Қазақ Ұлттық қыздар педагогикалық университеті</w:t>
            </w:r>
          </w:p>
        </w:tc>
      </w:tr>
      <w:tr w:rsidR="00E570D2" w:rsidRPr="00F265EB" w:rsidTr="00E570D2">
        <w:tc>
          <w:tcPr>
            <w:tcW w:w="3210" w:type="dxa"/>
          </w:tcPr>
          <w:p w:rsidR="00E570D2" w:rsidRPr="00F265EB" w:rsidRDefault="00E570D2" w:rsidP="005F688A">
            <w:pPr>
              <w:tabs>
                <w:tab w:val="left" w:pos="567"/>
                <w:tab w:val="left" w:pos="3186"/>
              </w:tabs>
              <w:autoSpaceDE w:val="0"/>
              <w:autoSpaceDN w:val="0"/>
              <w:adjustRightInd w:val="0"/>
              <w:spacing w:after="0" w:line="240" w:lineRule="auto"/>
              <w:ind w:right="3"/>
              <w:contextualSpacing/>
              <w:rPr>
                <w:rFonts w:ascii="Times New Roman" w:hAnsi="Times New Roman" w:cs="Times New Roman"/>
                <w:sz w:val="28"/>
                <w:szCs w:val="28"/>
                <w:lang w:val="kk-KZ"/>
              </w:rPr>
            </w:pPr>
            <w:r w:rsidRPr="00F265EB">
              <w:rPr>
                <w:rFonts w:ascii="Times New Roman" w:hAnsi="Times New Roman" w:cs="Times New Roman"/>
                <w:sz w:val="28"/>
                <w:szCs w:val="28"/>
              </w:rPr>
              <w:t>СӨЖ</w:t>
            </w:r>
          </w:p>
        </w:tc>
        <w:tc>
          <w:tcPr>
            <w:tcW w:w="6679" w:type="dxa"/>
          </w:tcPr>
          <w:p w:rsidR="00E570D2" w:rsidRPr="00F265EB" w:rsidRDefault="00E570D2" w:rsidP="005F688A">
            <w:pPr>
              <w:tabs>
                <w:tab w:val="left" w:pos="567"/>
                <w:tab w:val="left" w:pos="3186"/>
              </w:tabs>
              <w:autoSpaceDE w:val="0"/>
              <w:autoSpaceDN w:val="0"/>
              <w:adjustRightInd w:val="0"/>
              <w:spacing w:after="0" w:line="240" w:lineRule="auto"/>
              <w:ind w:right="3"/>
              <w:contextualSpacing/>
              <w:rPr>
                <w:rFonts w:ascii="Times New Roman" w:eastAsia="Times New Roman" w:hAnsi="Times New Roman" w:cs="Times New Roman"/>
                <w:sz w:val="28"/>
                <w:szCs w:val="28"/>
                <w:lang w:val="kk-KZ" w:eastAsia="ru-RU"/>
              </w:rPr>
            </w:pPr>
            <w:r w:rsidRPr="00F265EB">
              <w:rPr>
                <w:rFonts w:ascii="Times New Roman" w:hAnsi="Times New Roman" w:cs="Times New Roman"/>
                <w:sz w:val="28"/>
                <w:szCs w:val="28"/>
                <w:lang w:val="ru-RU"/>
              </w:rPr>
              <w:t>С</w:t>
            </w:r>
            <w:r w:rsidRPr="00F265EB">
              <w:rPr>
                <w:rFonts w:ascii="Times New Roman" w:hAnsi="Times New Roman" w:cs="Times New Roman"/>
                <w:sz w:val="28"/>
                <w:szCs w:val="28"/>
              </w:rPr>
              <w:t>туденттіңөзіндікжұмысы</w:t>
            </w:r>
          </w:p>
        </w:tc>
      </w:tr>
    </w:tbl>
    <w:p w:rsidR="00856956" w:rsidRPr="00F265EB" w:rsidRDefault="00856956" w:rsidP="005F688A">
      <w:pPr>
        <w:spacing w:after="0"/>
        <w:rPr>
          <w:rFonts w:ascii="Times New Roman" w:hAnsi="Times New Roman" w:cs="Times New Roman"/>
          <w:lang w:val="kk-KZ"/>
        </w:rPr>
      </w:pPr>
    </w:p>
    <w:p w:rsidR="007605F0" w:rsidRPr="00F265EB" w:rsidRDefault="007605F0" w:rsidP="005F688A">
      <w:pPr>
        <w:spacing w:after="0"/>
        <w:rPr>
          <w:rFonts w:ascii="Times New Roman" w:hAnsi="Times New Roman" w:cs="Times New Roman"/>
          <w:lang w:val="kk-KZ"/>
        </w:rPr>
      </w:pPr>
    </w:p>
    <w:p w:rsidR="007605F0" w:rsidRPr="00F265EB" w:rsidRDefault="007605F0" w:rsidP="005F688A">
      <w:pPr>
        <w:spacing w:after="0"/>
        <w:rPr>
          <w:rFonts w:ascii="Times New Roman" w:hAnsi="Times New Roman" w:cs="Times New Roman"/>
          <w:lang w:val="kk-KZ"/>
        </w:rPr>
      </w:pPr>
    </w:p>
    <w:p w:rsidR="007605F0" w:rsidRPr="00F265EB" w:rsidRDefault="007605F0" w:rsidP="005F688A">
      <w:pPr>
        <w:spacing w:after="0"/>
        <w:rPr>
          <w:rFonts w:ascii="Times New Roman" w:hAnsi="Times New Roman" w:cs="Times New Roman"/>
          <w:lang w:val="kk-KZ"/>
        </w:rPr>
      </w:pPr>
    </w:p>
    <w:p w:rsidR="007605F0" w:rsidRPr="00F265EB" w:rsidRDefault="007605F0" w:rsidP="005F688A">
      <w:pPr>
        <w:spacing w:after="0"/>
        <w:rPr>
          <w:rFonts w:ascii="Times New Roman" w:hAnsi="Times New Roman" w:cs="Times New Roman"/>
          <w:lang w:val="kk-KZ"/>
        </w:rPr>
      </w:pPr>
    </w:p>
    <w:p w:rsidR="007605F0" w:rsidRPr="00F265EB" w:rsidRDefault="007605F0" w:rsidP="005F688A">
      <w:pPr>
        <w:spacing w:after="0"/>
        <w:rPr>
          <w:rFonts w:ascii="Times New Roman" w:hAnsi="Times New Roman" w:cs="Times New Roman"/>
          <w:lang w:val="kk-KZ"/>
        </w:rPr>
      </w:pPr>
    </w:p>
    <w:p w:rsidR="007605F0" w:rsidRPr="00F265EB" w:rsidRDefault="007605F0" w:rsidP="005F688A">
      <w:pPr>
        <w:spacing w:after="0"/>
        <w:rPr>
          <w:rFonts w:ascii="Times New Roman" w:hAnsi="Times New Roman" w:cs="Times New Roman"/>
          <w:lang w:val="kk-KZ"/>
        </w:rPr>
      </w:pPr>
    </w:p>
    <w:p w:rsidR="007605F0" w:rsidRPr="00F265EB" w:rsidRDefault="007605F0" w:rsidP="005F688A">
      <w:pPr>
        <w:spacing w:after="0"/>
        <w:rPr>
          <w:rFonts w:ascii="Times New Roman" w:hAnsi="Times New Roman" w:cs="Times New Roman"/>
          <w:lang w:val="kk-KZ"/>
        </w:rPr>
      </w:pPr>
    </w:p>
    <w:p w:rsidR="007605F0" w:rsidRPr="00F265EB" w:rsidRDefault="007605F0" w:rsidP="005F688A">
      <w:pPr>
        <w:spacing w:after="0"/>
        <w:rPr>
          <w:rFonts w:ascii="Times New Roman" w:hAnsi="Times New Roman" w:cs="Times New Roman"/>
          <w:lang w:val="kk-KZ"/>
        </w:rPr>
      </w:pPr>
    </w:p>
    <w:p w:rsidR="007605F0" w:rsidRPr="00F265EB" w:rsidRDefault="007605F0" w:rsidP="005F688A">
      <w:pPr>
        <w:spacing w:after="0"/>
        <w:rPr>
          <w:rFonts w:ascii="Times New Roman" w:hAnsi="Times New Roman" w:cs="Times New Roman"/>
          <w:lang w:val="kk-KZ"/>
        </w:rPr>
      </w:pPr>
    </w:p>
    <w:p w:rsidR="007605F0" w:rsidRPr="00F265EB" w:rsidRDefault="007605F0" w:rsidP="005F688A">
      <w:pPr>
        <w:spacing w:after="0"/>
        <w:rPr>
          <w:rFonts w:ascii="Times New Roman" w:hAnsi="Times New Roman" w:cs="Times New Roman"/>
          <w:lang w:val="kk-KZ"/>
        </w:rPr>
      </w:pPr>
    </w:p>
    <w:p w:rsidR="007605F0" w:rsidRPr="00F265EB" w:rsidRDefault="007605F0" w:rsidP="005F688A">
      <w:pPr>
        <w:spacing w:after="0"/>
        <w:rPr>
          <w:rFonts w:ascii="Times New Roman" w:hAnsi="Times New Roman" w:cs="Times New Roman"/>
          <w:lang w:val="kk-KZ"/>
        </w:rPr>
      </w:pPr>
    </w:p>
    <w:p w:rsidR="007605F0" w:rsidRPr="00F265EB" w:rsidRDefault="007605F0" w:rsidP="005F688A">
      <w:pPr>
        <w:spacing w:after="0"/>
        <w:rPr>
          <w:rFonts w:ascii="Times New Roman" w:hAnsi="Times New Roman" w:cs="Times New Roman"/>
          <w:lang w:val="kk-KZ"/>
        </w:rPr>
      </w:pPr>
    </w:p>
    <w:p w:rsidR="007605F0" w:rsidRPr="00F265EB" w:rsidRDefault="007605F0" w:rsidP="005F688A">
      <w:pPr>
        <w:spacing w:after="0"/>
        <w:rPr>
          <w:rFonts w:ascii="Times New Roman" w:hAnsi="Times New Roman" w:cs="Times New Roman"/>
          <w:lang w:val="kk-KZ"/>
        </w:rPr>
      </w:pPr>
    </w:p>
    <w:p w:rsidR="007605F0" w:rsidRPr="00F265EB" w:rsidRDefault="007605F0" w:rsidP="005F688A">
      <w:pPr>
        <w:spacing w:after="0"/>
        <w:rPr>
          <w:rFonts w:ascii="Times New Roman" w:hAnsi="Times New Roman" w:cs="Times New Roman"/>
          <w:lang w:val="kk-KZ"/>
        </w:rPr>
      </w:pPr>
    </w:p>
    <w:p w:rsidR="007605F0" w:rsidRPr="00F265EB" w:rsidRDefault="007605F0" w:rsidP="005F688A">
      <w:pPr>
        <w:spacing w:after="0"/>
        <w:rPr>
          <w:rFonts w:ascii="Times New Roman" w:hAnsi="Times New Roman" w:cs="Times New Roman"/>
          <w:lang w:val="kk-KZ"/>
        </w:rPr>
      </w:pPr>
    </w:p>
    <w:p w:rsidR="007605F0" w:rsidRPr="00F265EB" w:rsidRDefault="007605F0" w:rsidP="005F688A">
      <w:pPr>
        <w:spacing w:after="0"/>
        <w:rPr>
          <w:rFonts w:ascii="Times New Roman" w:hAnsi="Times New Roman" w:cs="Times New Roman"/>
          <w:lang w:val="kk-KZ"/>
        </w:rPr>
      </w:pPr>
    </w:p>
    <w:p w:rsidR="007605F0" w:rsidRPr="00F265EB" w:rsidRDefault="007605F0" w:rsidP="005F688A">
      <w:pPr>
        <w:spacing w:after="0"/>
        <w:rPr>
          <w:rFonts w:ascii="Times New Roman" w:hAnsi="Times New Roman" w:cs="Times New Roman"/>
          <w:lang w:val="kk-KZ"/>
        </w:rPr>
      </w:pPr>
    </w:p>
    <w:p w:rsidR="005F688A" w:rsidRPr="00F265EB" w:rsidRDefault="005F688A" w:rsidP="005F688A">
      <w:pPr>
        <w:spacing w:after="0"/>
        <w:rPr>
          <w:rFonts w:ascii="Times New Roman" w:hAnsi="Times New Roman" w:cs="Times New Roman"/>
          <w:lang w:val="kk-KZ"/>
        </w:rPr>
      </w:pPr>
    </w:p>
    <w:p w:rsidR="005F688A" w:rsidRPr="00F265EB" w:rsidRDefault="005F688A" w:rsidP="005F688A">
      <w:pPr>
        <w:spacing w:after="0"/>
        <w:rPr>
          <w:rFonts w:ascii="Times New Roman" w:hAnsi="Times New Roman" w:cs="Times New Roman"/>
          <w:lang w:val="kk-KZ"/>
        </w:rPr>
      </w:pPr>
    </w:p>
    <w:p w:rsidR="005F688A" w:rsidRPr="00F265EB" w:rsidRDefault="005F688A" w:rsidP="005F688A">
      <w:pPr>
        <w:spacing w:after="0"/>
        <w:rPr>
          <w:rFonts w:ascii="Times New Roman" w:hAnsi="Times New Roman" w:cs="Times New Roman"/>
          <w:lang w:val="kk-KZ"/>
        </w:rPr>
      </w:pPr>
    </w:p>
    <w:p w:rsidR="005F688A" w:rsidRPr="00F265EB" w:rsidRDefault="005F688A" w:rsidP="005F688A">
      <w:pPr>
        <w:spacing w:after="0"/>
        <w:rPr>
          <w:rFonts w:ascii="Times New Roman" w:hAnsi="Times New Roman" w:cs="Times New Roman"/>
          <w:lang w:val="kk-KZ"/>
        </w:rPr>
      </w:pPr>
    </w:p>
    <w:p w:rsidR="00B05228" w:rsidRPr="00F265EB" w:rsidRDefault="00B05228" w:rsidP="005F688A">
      <w:pPr>
        <w:spacing w:after="0"/>
        <w:rPr>
          <w:rFonts w:ascii="Times New Roman" w:hAnsi="Times New Roman" w:cs="Times New Roman"/>
          <w:lang w:val="kk-KZ"/>
        </w:rPr>
      </w:pPr>
    </w:p>
    <w:p w:rsidR="00B05228" w:rsidRPr="00F265EB" w:rsidRDefault="00B05228" w:rsidP="005F688A">
      <w:pPr>
        <w:spacing w:after="0"/>
        <w:rPr>
          <w:rFonts w:ascii="Times New Roman" w:hAnsi="Times New Roman" w:cs="Times New Roman"/>
          <w:lang w:val="kk-KZ"/>
        </w:rPr>
      </w:pPr>
    </w:p>
    <w:p w:rsidR="005F688A" w:rsidRPr="00F265EB" w:rsidRDefault="005F688A" w:rsidP="005F688A">
      <w:pPr>
        <w:spacing w:after="0"/>
        <w:rPr>
          <w:rFonts w:ascii="Times New Roman" w:hAnsi="Times New Roman" w:cs="Times New Roman"/>
          <w:lang w:val="kk-KZ"/>
        </w:rPr>
      </w:pPr>
    </w:p>
    <w:p w:rsidR="005F688A" w:rsidRPr="00F265EB" w:rsidRDefault="005F688A" w:rsidP="005F688A">
      <w:pPr>
        <w:spacing w:after="0"/>
        <w:rPr>
          <w:rFonts w:ascii="Times New Roman" w:hAnsi="Times New Roman" w:cs="Times New Roman"/>
          <w:lang w:val="kk-KZ"/>
        </w:rPr>
      </w:pPr>
    </w:p>
    <w:p w:rsidR="005F688A" w:rsidRPr="00F265EB" w:rsidRDefault="005F688A" w:rsidP="005F688A">
      <w:pPr>
        <w:spacing w:after="0"/>
        <w:rPr>
          <w:rFonts w:ascii="Times New Roman" w:hAnsi="Times New Roman" w:cs="Times New Roman"/>
          <w:lang w:val="kk-KZ"/>
        </w:rPr>
      </w:pPr>
    </w:p>
    <w:p w:rsidR="007605F0" w:rsidRPr="00F265EB" w:rsidRDefault="007605F0" w:rsidP="005F688A">
      <w:pPr>
        <w:spacing w:after="0"/>
        <w:rPr>
          <w:rFonts w:ascii="Times New Roman" w:hAnsi="Times New Roman" w:cs="Times New Roman"/>
          <w:lang w:val="kk-KZ"/>
        </w:rPr>
      </w:pPr>
    </w:p>
    <w:p w:rsidR="007605F0" w:rsidRPr="00F265EB" w:rsidRDefault="007605F0" w:rsidP="005F688A">
      <w:pPr>
        <w:spacing w:after="0"/>
        <w:rPr>
          <w:rFonts w:ascii="Times New Roman" w:hAnsi="Times New Roman" w:cs="Times New Roman"/>
          <w:lang w:val="kk-KZ"/>
        </w:rPr>
      </w:pPr>
    </w:p>
    <w:p w:rsidR="007605F0" w:rsidRPr="00F265EB" w:rsidRDefault="007605F0" w:rsidP="005F688A">
      <w:pPr>
        <w:keepNext/>
        <w:tabs>
          <w:tab w:val="num" w:pos="720"/>
          <w:tab w:val="left" w:pos="9214"/>
          <w:tab w:val="left" w:pos="9356"/>
        </w:tabs>
        <w:suppressAutoHyphens/>
        <w:spacing w:after="0" w:line="240" w:lineRule="auto"/>
        <w:ind w:left="50" w:right="287" w:hanging="432"/>
        <w:jc w:val="center"/>
        <w:outlineLvl w:val="0"/>
        <w:rPr>
          <w:rFonts w:ascii="Times New Roman" w:eastAsia="Times New Roman" w:hAnsi="Times New Roman" w:cs="Times New Roman"/>
          <w:b/>
          <w:kern w:val="1"/>
          <w:sz w:val="28"/>
          <w:szCs w:val="28"/>
          <w:lang w:val="kk-KZ" w:eastAsia="ar-SA"/>
        </w:rPr>
      </w:pPr>
      <w:r w:rsidRPr="00F265EB">
        <w:rPr>
          <w:rFonts w:ascii="Times New Roman" w:eastAsia="Times New Roman" w:hAnsi="Times New Roman" w:cs="Times New Roman"/>
          <w:b/>
          <w:kern w:val="1"/>
          <w:sz w:val="28"/>
          <w:szCs w:val="28"/>
          <w:lang w:val="kk-KZ" w:eastAsia="ar-SA"/>
        </w:rPr>
        <w:t>КІРІСПЕ</w:t>
      </w:r>
    </w:p>
    <w:p w:rsidR="007605F0" w:rsidRPr="00F265EB" w:rsidRDefault="007605F0" w:rsidP="005F688A">
      <w:pPr>
        <w:keepNext/>
        <w:tabs>
          <w:tab w:val="num" w:pos="720"/>
          <w:tab w:val="left" w:pos="9214"/>
          <w:tab w:val="left" w:pos="9356"/>
        </w:tabs>
        <w:suppressAutoHyphens/>
        <w:spacing w:after="0" w:line="240" w:lineRule="auto"/>
        <w:ind w:left="50" w:right="287" w:hanging="432"/>
        <w:jc w:val="center"/>
        <w:outlineLvl w:val="0"/>
        <w:rPr>
          <w:rFonts w:ascii="Times New Roman" w:eastAsia="Times New Roman" w:hAnsi="Times New Roman" w:cs="Times New Roman"/>
          <w:b/>
          <w:kern w:val="1"/>
          <w:sz w:val="28"/>
          <w:szCs w:val="28"/>
          <w:lang w:val="kk-KZ" w:eastAsia="ar-SA"/>
        </w:rPr>
      </w:pPr>
    </w:p>
    <w:p w:rsidR="007605F0" w:rsidRPr="00F265EB" w:rsidRDefault="007605F0" w:rsidP="000741FA">
      <w:pPr>
        <w:keepNext/>
        <w:tabs>
          <w:tab w:val="num" w:pos="720"/>
          <w:tab w:val="left" w:pos="9356"/>
          <w:tab w:val="left" w:pos="9639"/>
        </w:tabs>
        <w:suppressAutoHyphens/>
        <w:spacing w:after="0" w:line="240" w:lineRule="auto"/>
        <w:ind w:left="50" w:firstLine="659"/>
        <w:jc w:val="both"/>
        <w:outlineLvl w:val="0"/>
        <w:rPr>
          <w:rFonts w:ascii="Times New Roman" w:eastAsia="Times New Roman" w:hAnsi="Times New Roman" w:cs="Times New Roman"/>
          <w:sz w:val="28"/>
          <w:szCs w:val="28"/>
          <w:lang w:val="kk-KZ"/>
        </w:rPr>
      </w:pPr>
      <w:r w:rsidRPr="00F265EB">
        <w:rPr>
          <w:rFonts w:ascii="Times New Roman" w:eastAsia="Times New Roman" w:hAnsi="Times New Roman" w:cs="Times New Roman"/>
          <w:b/>
          <w:kern w:val="1"/>
          <w:sz w:val="28"/>
          <w:szCs w:val="28"/>
          <w:lang w:val="kk-KZ" w:eastAsia="ar-SA"/>
        </w:rPr>
        <w:tab/>
        <w:t xml:space="preserve"> Зерттеудің өзектілігі. </w:t>
      </w:r>
      <w:r w:rsidRPr="00F265EB">
        <w:rPr>
          <w:rFonts w:ascii="Times New Roman" w:eastAsia="Times New Roman" w:hAnsi="Times New Roman" w:cs="Times New Roman"/>
          <w:sz w:val="28"/>
          <w:szCs w:val="28"/>
          <w:lang w:val="kk-KZ"/>
        </w:rPr>
        <w:t xml:space="preserve">Еліміздің әлеуметтік-саяси, экономикалық және мәдени, жалпы қоғамдық өмірінде болыпжатқан </w:t>
      </w:r>
      <w:r w:rsidRPr="00F265EB">
        <w:rPr>
          <w:rFonts w:ascii="Times New Roman" w:hAnsi="Times New Roman" w:cs="Times New Roman"/>
          <w:sz w:val="28"/>
          <w:szCs w:val="28"/>
          <w:lang w:val="kk-KZ"/>
        </w:rPr>
        <w:t>жаңа</w:t>
      </w:r>
      <w:r w:rsidRPr="00F265EB">
        <w:rPr>
          <w:rFonts w:ascii="Times New Roman" w:eastAsia="Times New Roman" w:hAnsi="Times New Roman" w:cs="Times New Roman"/>
          <w:sz w:val="28"/>
          <w:szCs w:val="28"/>
          <w:lang w:val="kk-KZ"/>
        </w:rPr>
        <w:t xml:space="preserve"> өзгерістер қазіргі заманғы қайта құру процестеріне белсенді қатысуға,өзінің шығармашылық әлеуетін іске асыруға қабілетті, жүйелі өзін-өзі тәрбиелеу және өзін-өзіжетілдіру арқылы өз мүмкіндіктерін үнемі кеңейтуге дайын тұлғаны қалыптастыруды қажет етуде.Олөзкезегінде,білімберуреформасыныңстратегиялықбағытындакөрсетілгендей,дүниетанымдық мәдениеті дамыған,инновациялық, шығармашылық, жаһандық ойлау типі бар адамдардың жаңабуынынқалыптастыру,</w:t>
      </w:r>
      <w:r w:rsidRPr="00F265EB">
        <w:rPr>
          <w:rFonts w:ascii="Times New Roman" w:hAnsi="Times New Roman" w:cs="Times New Roman"/>
          <w:sz w:val="28"/>
          <w:szCs w:val="28"/>
          <w:lang w:val="kk-KZ"/>
        </w:rPr>
        <w:t>өзіндік</w:t>
      </w:r>
      <w:r w:rsidRPr="00F265EB">
        <w:rPr>
          <w:rFonts w:ascii="Times New Roman" w:eastAsia="Times New Roman" w:hAnsi="Times New Roman" w:cs="Times New Roman"/>
          <w:sz w:val="28"/>
          <w:szCs w:val="28"/>
          <w:lang w:val="kk-KZ"/>
        </w:rPr>
        <w:t xml:space="preserve">көзқарасыбаржоғарыбіліктімамандардайындау мәселесін алға қояды. </w:t>
      </w:r>
    </w:p>
    <w:p w:rsidR="007605F0" w:rsidRPr="00F265EB" w:rsidRDefault="007605F0" w:rsidP="000741FA">
      <w:pPr>
        <w:keepNext/>
        <w:tabs>
          <w:tab w:val="num" w:pos="720"/>
          <w:tab w:val="left" w:pos="9356"/>
          <w:tab w:val="left" w:pos="9639"/>
        </w:tabs>
        <w:suppressAutoHyphens/>
        <w:spacing w:after="0" w:line="240" w:lineRule="auto"/>
        <w:ind w:left="50" w:firstLine="659"/>
        <w:jc w:val="both"/>
        <w:outlineLvl w:val="0"/>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Қоғамның өркендеп даму барысында болып жатқан өзгерістерге байланысты мемлекетіміздің білім беру стратегиясының мақсаты – жүйеленіп, дайын берген білімді, дағдыларды меңгеріп, қайталайтын емес, өзекті мәселені көре білетін, ой ұшқырлығы мен ізденімпаздық іс-әрекеті қалыптасқан, білімі мен біліктерін өмірдің өзгермелі жағдайына қарай оңтайлы пайдалана алатын, өзін-өзі басқара алатын, танымдық дербестігі жоғары деңгейдегі тұлға тәрбиелеу болып айқындалған.</w:t>
      </w:r>
    </w:p>
    <w:p w:rsidR="007605F0" w:rsidRPr="00F265EB" w:rsidRDefault="007605F0" w:rsidP="000741FA">
      <w:pPr>
        <w:pStyle w:val="a0"/>
        <w:tabs>
          <w:tab w:val="left" w:pos="9639"/>
        </w:tabs>
        <w:spacing w:before="0" w:line="240" w:lineRule="auto"/>
        <w:ind w:firstLine="659"/>
        <w:rPr>
          <w:lang w:val="kk-KZ"/>
        </w:rPr>
      </w:pPr>
      <w:r w:rsidRPr="00F265EB">
        <w:rPr>
          <w:bCs/>
          <w:lang w:val="kk-KZ"/>
        </w:rPr>
        <w:t>Қазақстан Республикасында білім беруді дамытудың 2023–2029 жылдарға арналған тұжырымдамасында «</w:t>
      </w:r>
      <w:r w:rsidRPr="00F265EB">
        <w:rPr>
          <w:lang w:val="kk-KZ"/>
        </w:rPr>
        <w:t>Білім беру ұйымдарында адамның білімділік деңгейін көтеріп қана қоймай, сонымен қатар өз өмірлік мүдделерінде де, қазақстандық қоғамның мүдделерінде де шығармашылық әлеуетін серпінді әлеуметтік-экономикалық жағдайларда іске асыруға қабілетті, түлектің түйінді құзыреттеріне ие, адамгершілігі жоғары және жан-жақты дамыған жеке тұлғаны қалыптастыруға ықпал ететін атмосфераны қалыптастыру білім беру жүйесінің таяудағы жеті жылға арналған бағдарына айналуға тиіс» деп адамзатсанасыныңжаңашаойлаумүмкіндіктерініңтізгініболатынинновациялықойлауменинновациялық іс-әрекеттің қолданысқа түсуі бүгінгі күннің басты мәселесі екенібелгілі [1].</w:t>
      </w:r>
    </w:p>
    <w:p w:rsidR="007605F0" w:rsidRPr="00F265EB" w:rsidRDefault="007605F0" w:rsidP="000741FA">
      <w:pPr>
        <w:shd w:val="clear" w:color="auto" w:fill="FFFFFF"/>
        <w:tabs>
          <w:tab w:val="left" w:pos="9639"/>
        </w:tabs>
        <w:suppressAutoHyphens/>
        <w:spacing w:after="0" w:line="240" w:lineRule="auto"/>
        <w:ind w:left="50" w:right="65" w:firstLine="659"/>
        <w:jc w:val="both"/>
        <w:rPr>
          <w:rFonts w:ascii="Times New Roman" w:eastAsia="Times New Roman" w:hAnsi="Times New Roman" w:cs="Times New Roman"/>
          <w:bCs/>
          <w:kern w:val="1"/>
          <w:sz w:val="28"/>
          <w:szCs w:val="28"/>
          <w:lang w:val="kk-KZ" w:eastAsia="ar-SA"/>
        </w:rPr>
      </w:pPr>
      <w:r w:rsidRPr="00F265EB">
        <w:rPr>
          <w:rFonts w:ascii="Times New Roman" w:eastAsia="Times New Roman" w:hAnsi="Times New Roman" w:cs="Times New Roman"/>
          <w:bCs/>
          <w:kern w:val="1"/>
          <w:sz w:val="28"/>
          <w:szCs w:val="28"/>
          <w:shd w:val="clear" w:color="auto" w:fill="FFFFFF"/>
          <w:lang w:val="kk-KZ" w:eastAsia="ar-SA"/>
        </w:rPr>
        <w:t xml:space="preserve">Қазақстан Республикасы Президентінің 2022 жылғы 25 наурыздағы №164 Жарлығымен </w:t>
      </w:r>
      <w:r w:rsidRPr="00F265EB">
        <w:rPr>
          <w:rFonts w:ascii="Times New Roman" w:eastAsia="Times New Roman" w:hAnsi="Times New Roman" w:cs="Times New Roman"/>
          <w:kern w:val="1"/>
          <w:sz w:val="28"/>
          <w:szCs w:val="28"/>
          <w:lang w:val="kk-KZ" w:eastAsia="ar-SA"/>
        </w:rPr>
        <w:t xml:space="preserve">«Жаңа Қазақстан: жаңару мен жаңғыру жолы» атты Қазақстан халқына Жолдауы </w:t>
      </w:r>
      <w:r w:rsidRPr="00F265EB">
        <w:rPr>
          <w:rFonts w:ascii="Times New Roman" w:eastAsia="Times New Roman" w:hAnsi="Times New Roman" w:cs="Times New Roman"/>
          <w:bCs/>
          <w:kern w:val="1"/>
          <w:sz w:val="28"/>
          <w:szCs w:val="28"/>
          <w:lang w:val="kk-KZ" w:eastAsia="ru-RU"/>
        </w:rPr>
        <w:t xml:space="preserve">Үшінші бағдарында Қуатты ұлттың діңгегі – халық. Ең бастысы, азаматтарымыздың денсаулығы мықты, білімі терең болуы керек.  Кәсібилік пен еңбекқорлық қоғамымызда ең жоғары орында тұруы қажет. Елімізде еңбекқор адам, кәсіби маман ең сыйлы адам болуға тиіс. Осындай азаматтар мемлекетімізді дамытады. Мен Ұлттық құрылтайда және «Жастар рухының» съезінде бұған арнайы тоқталдым. Біз қарапайым еңбек адамына құрмет көрсетуіміз керек. Қандай кәсіппен айналыссаң да, оны сапалы атқару маңызды. Жастар нақты бір мамандықтың қыр-сырын жетік білуге ұмтылғаны жөн. Өз саласының шеберіне әрдайым сұраныс болады. Өскелең ұрпақ </w:t>
      </w:r>
      <w:r w:rsidRPr="00F265EB">
        <w:rPr>
          <w:rFonts w:ascii="Times New Roman" w:eastAsia="Times New Roman" w:hAnsi="Times New Roman" w:cs="Times New Roman"/>
          <w:bCs/>
          <w:kern w:val="1"/>
          <w:sz w:val="28"/>
          <w:szCs w:val="28"/>
          <w:lang w:val="kk-KZ" w:eastAsia="ru-RU"/>
        </w:rPr>
        <w:lastRenderedPageBreak/>
        <w:t xml:space="preserve">Қазақстанда ғана емес, өзге елдерде де бәсекеге қабілетті болуы керек»,- </w:t>
      </w:r>
      <w:r w:rsidRPr="00F265EB">
        <w:rPr>
          <w:rFonts w:ascii="Times New Roman" w:eastAsia="Times New Roman" w:hAnsi="Times New Roman" w:cs="Times New Roman"/>
          <w:bCs/>
          <w:kern w:val="1"/>
          <w:sz w:val="28"/>
          <w:szCs w:val="28"/>
          <w:lang w:val="kk-KZ" w:eastAsia="ar-SA"/>
        </w:rPr>
        <w:t>[</w:t>
      </w:r>
      <w:r w:rsidR="00A632CB" w:rsidRPr="00F265EB">
        <w:rPr>
          <w:rFonts w:ascii="Times New Roman" w:eastAsia="Times New Roman" w:hAnsi="Times New Roman" w:cs="Times New Roman"/>
          <w:bCs/>
          <w:kern w:val="1"/>
          <w:sz w:val="28"/>
          <w:szCs w:val="28"/>
          <w:lang w:val="kk-KZ" w:eastAsia="ar-SA"/>
        </w:rPr>
        <w:t>2] деп кәсіби дайындықтың маңыз</w:t>
      </w:r>
      <w:r w:rsidRPr="00F265EB">
        <w:rPr>
          <w:rFonts w:ascii="Times New Roman" w:eastAsia="Times New Roman" w:hAnsi="Times New Roman" w:cs="Times New Roman"/>
          <w:bCs/>
          <w:kern w:val="1"/>
          <w:sz w:val="28"/>
          <w:szCs w:val="28"/>
          <w:lang w:val="kk-KZ" w:eastAsia="ar-SA"/>
        </w:rPr>
        <w:t>дылығы туралы және оған баса назар аудару қажеттілігін айта келіп, басым бағыттар қатарына қосып кеткендігі де бұл тақырыптың күн тәртібіндегі өзекті мәселе екендігіне көз жеткізеді.</w:t>
      </w:r>
    </w:p>
    <w:p w:rsidR="007605F0" w:rsidRPr="00F265EB" w:rsidRDefault="007605F0" w:rsidP="000741FA">
      <w:pPr>
        <w:shd w:val="clear" w:color="auto" w:fill="FFFFFF"/>
        <w:tabs>
          <w:tab w:val="left" w:pos="9639"/>
        </w:tabs>
        <w:suppressAutoHyphens/>
        <w:spacing w:after="0" w:line="240" w:lineRule="auto"/>
        <w:ind w:left="50" w:right="65" w:firstLine="659"/>
        <w:jc w:val="both"/>
        <w:rPr>
          <w:rFonts w:ascii="Times New Roman" w:eastAsia="Times New Roman" w:hAnsi="Times New Roman" w:cs="Times New Roman"/>
          <w:bCs/>
          <w:kern w:val="1"/>
          <w:sz w:val="28"/>
          <w:szCs w:val="28"/>
          <w:lang w:val="kk-KZ" w:eastAsia="ar-SA"/>
        </w:rPr>
      </w:pPr>
      <w:r w:rsidRPr="00F265EB">
        <w:rPr>
          <w:rFonts w:ascii="Times New Roman" w:eastAsia="Times New Roman" w:hAnsi="Times New Roman" w:cs="Times New Roman"/>
          <w:kern w:val="1"/>
          <w:sz w:val="28"/>
          <w:szCs w:val="28"/>
          <w:lang w:val="kk-KZ" w:eastAsia="ar-SA"/>
        </w:rPr>
        <w:t>ҚазақстанРеспубликасының«Білімтуралы»Заңы</w:t>
      </w:r>
      <w:r w:rsidR="00A632CB" w:rsidRPr="00F265EB">
        <w:rPr>
          <w:rFonts w:ascii="Times New Roman" w:eastAsia="Times New Roman" w:hAnsi="Times New Roman" w:cs="Times New Roman"/>
          <w:kern w:val="1"/>
          <w:sz w:val="28"/>
          <w:szCs w:val="28"/>
          <w:lang w:val="kk-KZ" w:eastAsia="ar-SA"/>
        </w:rPr>
        <w:t>ның</w:t>
      </w:r>
      <w:r w:rsidRPr="00F265EB">
        <w:rPr>
          <w:rFonts w:ascii="Times New Roman" w:eastAsia="Times New Roman" w:hAnsi="Times New Roman" w:cs="Times New Roman"/>
          <w:kern w:val="1"/>
          <w:sz w:val="28"/>
          <w:szCs w:val="28"/>
          <w:lang w:val="kk-KZ" w:eastAsia="ar-SA"/>
        </w:rPr>
        <w:t>1бап,22тармағында«инновациялық – білім беру консорциумы... технология инновациялар негізінде жоғары білікті мамандар даярлау үшін зияткерлік және өзге де ресурстардыбіріктіретін бірлескен қызмет туралы тең құқықты бірлестік», - деп береді. ЗаңдакөрсетіліпотырғанұғымдарбізгеЖОО-даболашақмектепке дейінгі ұйым педагогтерінинновациялық іс-әрекетке даярлауісіндесубъективтіидеялардыжүзеге асыруғатірекболады[3].</w:t>
      </w:r>
    </w:p>
    <w:p w:rsidR="007605F0" w:rsidRPr="00F265EB" w:rsidRDefault="007605F0"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 xml:space="preserve">ХХІ ғасырдың басында Қазақстандық </w:t>
      </w:r>
      <w:r w:rsidR="00A632CB" w:rsidRPr="00F265EB">
        <w:rPr>
          <w:rFonts w:ascii="Times New Roman" w:eastAsia="Times New Roman" w:hAnsi="Times New Roman" w:cs="Times New Roman"/>
          <w:kern w:val="1"/>
          <w:sz w:val="28"/>
          <w:szCs w:val="28"/>
          <w:lang w:val="kk-KZ" w:eastAsia="ar-SA"/>
        </w:rPr>
        <w:t xml:space="preserve">мектепке </w:t>
      </w:r>
      <w:r w:rsidRPr="00F265EB">
        <w:rPr>
          <w:rFonts w:ascii="Times New Roman" w:eastAsia="Times New Roman" w:hAnsi="Times New Roman" w:cs="Times New Roman"/>
          <w:kern w:val="1"/>
          <w:sz w:val="28"/>
          <w:szCs w:val="28"/>
          <w:lang w:val="kk-KZ" w:eastAsia="ar-SA"/>
        </w:rPr>
        <w:t xml:space="preserve">білім беру жүйесінде педагогтердің белсенді қатысуына себепші болған елеулі инновациялық үдерістерге әкеп соқтырған әсерлі өзгерістер орын алады. Бүгінгі таңда </w:t>
      </w:r>
      <w:r w:rsidR="00A632CB" w:rsidRPr="00F265EB">
        <w:rPr>
          <w:rFonts w:ascii="Times New Roman" w:eastAsia="Times New Roman" w:hAnsi="Times New Roman" w:cs="Times New Roman"/>
          <w:kern w:val="1"/>
          <w:sz w:val="28"/>
          <w:szCs w:val="28"/>
          <w:lang w:val="kk-KZ" w:eastAsia="ar-SA"/>
        </w:rPr>
        <w:t xml:space="preserve">мектепке </w:t>
      </w:r>
      <w:r w:rsidRPr="00F265EB">
        <w:rPr>
          <w:rFonts w:ascii="Times New Roman" w:eastAsia="Times New Roman" w:hAnsi="Times New Roman" w:cs="Times New Roman"/>
          <w:kern w:val="1"/>
          <w:sz w:val="28"/>
          <w:szCs w:val="28"/>
          <w:lang w:val="kk-KZ" w:eastAsia="ar-SA"/>
        </w:rPr>
        <w:t>заманауи білім жүйесінің басты сипаты -</w:t>
      </w:r>
      <w:r w:rsidR="00A632CB" w:rsidRPr="00F265EB">
        <w:rPr>
          <w:rFonts w:ascii="Times New Roman" w:eastAsia="Times New Roman" w:hAnsi="Times New Roman" w:cs="Times New Roman"/>
          <w:kern w:val="1"/>
          <w:sz w:val="28"/>
          <w:szCs w:val="28"/>
          <w:lang w:val="kk-KZ" w:eastAsia="ar-SA"/>
        </w:rPr>
        <w:t>тәрбиеші</w:t>
      </w:r>
      <w:r w:rsidRPr="00F265EB">
        <w:rPr>
          <w:rFonts w:ascii="Times New Roman" w:eastAsia="Times New Roman" w:hAnsi="Times New Roman" w:cs="Times New Roman"/>
          <w:kern w:val="1"/>
          <w:sz w:val="28"/>
          <w:szCs w:val="28"/>
          <w:lang w:val="kk-KZ" w:eastAsia="ar-SA"/>
        </w:rPr>
        <w:t>. Қоғам</w:t>
      </w:r>
      <w:r w:rsidR="00A632CB" w:rsidRPr="00F265EB">
        <w:rPr>
          <w:rFonts w:ascii="Times New Roman" w:eastAsia="Times New Roman" w:hAnsi="Times New Roman" w:cs="Times New Roman"/>
          <w:kern w:val="1"/>
          <w:sz w:val="28"/>
          <w:szCs w:val="28"/>
          <w:lang w:val="kk-KZ" w:eastAsia="ar-SA"/>
        </w:rPr>
        <w:t>дпғы болып жатқан</w:t>
      </w:r>
      <w:r w:rsidRPr="00F265EB">
        <w:rPr>
          <w:rFonts w:ascii="Times New Roman" w:eastAsia="Times New Roman" w:hAnsi="Times New Roman" w:cs="Times New Roman"/>
          <w:kern w:val="1"/>
          <w:sz w:val="28"/>
          <w:szCs w:val="28"/>
          <w:lang w:val="kk-KZ" w:eastAsia="ar-SA"/>
        </w:rPr>
        <w:t xml:space="preserve"> және соңғы жылдардағы өмір жағдайлары (Covid-19 проблемалары) педагогикалық  ЖОО түлегіне, болашақ  тәрбиешілерге жеке тұлғаның дамуын айқындайтын оқытудың бағыттарын, шарттары мен әдістерін қайта қарауға әкелетін жаңа талаптар қояды. </w:t>
      </w:r>
    </w:p>
    <w:p w:rsidR="007605F0" w:rsidRPr="00F265EB" w:rsidRDefault="007605F0"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Инновациялық үдерістің әсерінен білім берудің мақсаттары, мазмұны, оқыту әдістері мен технологиялары сияқты жекелеген компоненттері ғана емес, ең алдымен педагогтің өзі де өзгереді. Қазіргі заманғы педагог үнемі білім беру үдерісін құру тәсілдерін өзгертумен байланысты тоқтаусыз «инновациялық ізденіс» режимінде болуы заман талабы. Инновациялық қызмет әлеуметтік-педагогикалық құбылыс бола отырып, педагогикалық еңбектің маңызды сипаты және педагогтің жалпы мәдениетінің, оның шығармашылық әлеуеті мен кәсіби бағыттылығының күрделі де мәнді өзара байланысын сипаттайды.</w:t>
      </w:r>
    </w:p>
    <w:p w:rsidR="007605F0" w:rsidRPr="00F265EB" w:rsidRDefault="007605F0"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spacing w:val="-2"/>
          <w:kern w:val="1"/>
          <w:sz w:val="28"/>
          <w:szCs w:val="28"/>
          <w:lang w:val="kk-KZ" w:eastAsia="ar-SA"/>
        </w:rPr>
        <w:t xml:space="preserve">ХХІ </w:t>
      </w:r>
      <w:r w:rsidRPr="00F265EB">
        <w:rPr>
          <w:rFonts w:ascii="Times New Roman" w:eastAsia="Times New Roman" w:hAnsi="Times New Roman" w:cs="Times New Roman"/>
          <w:kern w:val="1"/>
          <w:sz w:val="28"/>
          <w:szCs w:val="28"/>
          <w:lang w:val="kk-KZ" w:eastAsia="ar-SA"/>
        </w:rPr>
        <w:t xml:space="preserve">ғасыр бәсекеге қабілетті жаңашыл маманды талап етуі заңды құбылыс. Сондықтан, болашақ тәрбиешілер білім деңгейі мен біліктілік тұрғысынан әлдеқайда жоғары болуы тиіс. Бірнеше нормативтік құжаттарда жоғары оқу орындарын бітірушілердің дайындық деңгейіне қойылатын талаптар түрінде белгіленген қоғамымыздың жаңа әлеуметтік тапсырыстары, оқыту бағдарламаларын өзгертуді, сондай-ақ студенттердің алатын білім сапасын көтеріп, бүгінгі күнге сай кәсіптік дағдыларды игеруге бағытталған оқытудың </w:t>
      </w:r>
      <w:r w:rsidR="00A632CB" w:rsidRPr="00F265EB">
        <w:rPr>
          <w:rFonts w:ascii="Times New Roman" w:eastAsia="Times New Roman" w:hAnsi="Times New Roman" w:cs="Times New Roman"/>
          <w:kern w:val="1"/>
          <w:sz w:val="28"/>
          <w:szCs w:val="28"/>
          <w:lang w:val="kk-KZ" w:eastAsia="ar-SA"/>
        </w:rPr>
        <w:t>инновациялық</w:t>
      </w:r>
      <w:r w:rsidRPr="00F265EB">
        <w:rPr>
          <w:rFonts w:ascii="Times New Roman" w:eastAsia="Times New Roman" w:hAnsi="Times New Roman" w:cs="Times New Roman"/>
          <w:kern w:val="1"/>
          <w:sz w:val="28"/>
          <w:szCs w:val="28"/>
          <w:lang w:val="kk-KZ" w:eastAsia="ar-SA"/>
        </w:rPr>
        <w:t xml:space="preserve"> технологияларын енгізуді көздейді – деп көрсетілген[4].</w:t>
      </w:r>
    </w:p>
    <w:p w:rsidR="007605F0" w:rsidRPr="00F265EB" w:rsidRDefault="007605F0"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Түбегейлі өзгеріс мектепке дейінгі білім беру саласындағы мемлекеттік саясат мамандарды инноваци</w:t>
      </w:r>
      <w:r w:rsidR="00A632CB" w:rsidRPr="00F265EB">
        <w:rPr>
          <w:rFonts w:ascii="Times New Roman" w:hAnsi="Times New Roman" w:cs="Times New Roman"/>
          <w:sz w:val="28"/>
          <w:szCs w:val="28"/>
          <w:lang w:val="kk-KZ"/>
        </w:rPr>
        <w:t>ялық іс-әрекетке даярлау жүйесі</w:t>
      </w:r>
      <w:r w:rsidRPr="00F265EB">
        <w:rPr>
          <w:rFonts w:ascii="Times New Roman" w:hAnsi="Times New Roman" w:cs="Times New Roman"/>
          <w:sz w:val="28"/>
          <w:szCs w:val="28"/>
          <w:lang w:val="kk-KZ"/>
        </w:rPr>
        <w:t xml:space="preserve">, оның ішінде мектепке дейінгі білім беру жүйесін жаңартуға әкелді. Мектеп жасына дейінгі балалармен жұмыс істеуге педагог кадрларды даярлау жүйесін дамыту және жетілдіру жолдарын іздестіру кәсіптік білім беру міндеттерінің бірі болып </w:t>
      </w:r>
      <w:r w:rsidRPr="00F265EB">
        <w:rPr>
          <w:rFonts w:ascii="Times New Roman" w:hAnsi="Times New Roman" w:cs="Times New Roman"/>
          <w:sz w:val="28"/>
          <w:szCs w:val="28"/>
          <w:lang w:val="kk-KZ"/>
        </w:rPr>
        <w:lastRenderedPageBreak/>
        <w:t xml:space="preserve">табылады.  </w:t>
      </w:r>
      <w:r w:rsidRPr="00F265EB">
        <w:rPr>
          <w:rFonts w:ascii="Times New Roman" w:hAnsi="Times New Roman" w:cs="Times New Roman"/>
          <w:spacing w:val="2"/>
          <w:sz w:val="28"/>
          <w:szCs w:val="28"/>
          <w:shd w:val="clear" w:color="auto" w:fill="FFFFFF"/>
          <w:lang w:val="kk-KZ"/>
        </w:rPr>
        <w:t>«Білімді ұлт сапалы білім беру» ұлттық </w:t>
      </w:r>
      <w:hyperlink r:id="rId8" w:anchor="z11" w:history="1">
        <w:r w:rsidRPr="00F265EB">
          <w:rPr>
            <w:rFonts w:ascii="Times New Roman" w:hAnsi="Times New Roman" w:cs="Times New Roman"/>
            <w:spacing w:val="2"/>
            <w:sz w:val="28"/>
            <w:szCs w:val="28"/>
            <w:shd w:val="clear" w:color="auto" w:fill="FFFFFF"/>
            <w:lang w:val="kk-KZ"/>
          </w:rPr>
          <w:t>жобасы</w:t>
        </w:r>
      </w:hyperlink>
      <w:r w:rsidRPr="00F265EB">
        <w:rPr>
          <w:rFonts w:ascii="Times New Roman" w:hAnsi="Times New Roman" w:cs="Times New Roman"/>
          <w:sz w:val="28"/>
          <w:szCs w:val="28"/>
          <w:lang w:val="kk-KZ"/>
        </w:rPr>
        <w:t>нда «</w:t>
      </w:r>
      <w:r w:rsidRPr="00F265EB">
        <w:rPr>
          <w:rFonts w:ascii="Times New Roman" w:hAnsi="Times New Roman" w:cs="Times New Roman"/>
          <w:spacing w:val="2"/>
          <w:sz w:val="28"/>
          <w:szCs w:val="28"/>
          <w:shd w:val="clear" w:color="auto" w:fill="FFFFFF"/>
          <w:lang w:val="kk-KZ"/>
        </w:rPr>
        <w:t>Қазақстандық ЖОО–ның бәсекеге қабілеттілігін арттыру</w:t>
      </w:r>
      <w:r w:rsidRPr="00F265EB">
        <w:rPr>
          <w:rFonts w:ascii="Times New Roman" w:hAnsi="Times New Roman" w:cs="Times New Roman"/>
          <w:sz w:val="28"/>
          <w:szCs w:val="28"/>
          <w:lang w:val="kk-KZ"/>
        </w:rPr>
        <w:t>» мәселесі қойылды [5].</w:t>
      </w:r>
    </w:p>
    <w:p w:rsidR="007605F0" w:rsidRPr="00F265EB" w:rsidRDefault="007605F0" w:rsidP="000741FA">
      <w:pPr>
        <w:tabs>
          <w:tab w:val="left" w:pos="9639"/>
        </w:tabs>
        <w:spacing w:after="0" w:line="240" w:lineRule="auto"/>
        <w:ind w:left="50" w:right="65" w:firstLine="517"/>
        <w:jc w:val="both"/>
        <w:rPr>
          <w:rFonts w:ascii="Times New Roman" w:eastAsia="Times New Roman" w:hAnsi="Times New Roman" w:cs="Times New Roman"/>
          <w:kern w:val="1"/>
          <w:sz w:val="28"/>
          <w:szCs w:val="28"/>
          <w:lang w:val="kk-KZ" w:eastAsia="ar-SA"/>
        </w:rPr>
      </w:pPr>
      <w:r w:rsidRPr="00F265EB">
        <w:rPr>
          <w:rFonts w:ascii="Times New Roman" w:hAnsi="Times New Roman" w:cs="Times New Roman"/>
          <w:sz w:val="28"/>
          <w:szCs w:val="28"/>
          <w:lang w:val="kk-KZ"/>
        </w:rPr>
        <w:t xml:space="preserve">Жоғары бiлiм беру жүйесiндегi тәрбиешiлердi даярлау үдерісiн қалыптастыруға бағытталуы тиiс мектепке дейінгі білім беру ұйымдарының қажеттіліктерін қанағаттандыратын және жалпыға бірдей білімдердің, дағдылардың тұтас жүйесі. </w:t>
      </w:r>
      <w:r w:rsidRPr="00F265EB">
        <w:rPr>
          <w:rFonts w:ascii="Times New Roman" w:hAnsi="Times New Roman" w:cs="Times New Roman"/>
          <w:bCs/>
          <w:sz w:val="28"/>
          <w:szCs w:val="28"/>
          <w:shd w:val="clear" w:color="auto" w:fill="FFFFFF"/>
          <w:lang w:val="kk-KZ"/>
        </w:rPr>
        <w:t>2021 жылғы 15 наурызда Қазақстан Республикасы Үкіметінің №137 қаулысымен мектепке дейінгі тәрбиелеу мен оқытуды дамыту моделінде</w:t>
      </w:r>
      <w:r w:rsidRPr="00F265EB">
        <w:rPr>
          <w:rFonts w:ascii="Times New Roman" w:hAnsi="Times New Roman" w:cs="Times New Roman"/>
          <w:b/>
          <w:bCs/>
          <w:sz w:val="28"/>
          <w:szCs w:val="28"/>
          <w:shd w:val="clear" w:color="auto" w:fill="FFFFFF"/>
          <w:lang w:val="kk-KZ"/>
        </w:rPr>
        <w:t xml:space="preserve"> «</w:t>
      </w:r>
      <w:r w:rsidRPr="00F265EB">
        <w:rPr>
          <w:rFonts w:ascii="Times New Roman" w:hAnsi="Times New Roman" w:cs="Times New Roman"/>
          <w:sz w:val="28"/>
          <w:szCs w:val="28"/>
          <w:shd w:val="clear" w:color="auto" w:fill="FFFFFF"/>
          <w:lang w:val="kk-KZ"/>
        </w:rPr>
        <w:t>кадрларды даярлауда теория мен практиканың бірлігі үшін жоғары оқу орындары мен университеттердің мектепке дейінгі ұйымдармен балаларды ерте дамыту мәселелері бойынша өзара ынтымақтастығы</w:t>
      </w:r>
      <w:r w:rsidR="00711FEA" w:rsidRPr="00F265EB">
        <w:rPr>
          <w:rFonts w:ascii="Times New Roman" w:hAnsi="Times New Roman" w:cs="Times New Roman"/>
          <w:sz w:val="28"/>
          <w:szCs w:val="28"/>
          <w:shd w:val="clear" w:color="auto" w:fill="FFFFFF"/>
          <w:lang w:val="kk-KZ"/>
        </w:rPr>
        <w:t>ның</w:t>
      </w:r>
      <w:r w:rsidRPr="00F265EB">
        <w:rPr>
          <w:rFonts w:ascii="Times New Roman" w:hAnsi="Times New Roman" w:cs="Times New Roman"/>
          <w:sz w:val="28"/>
          <w:szCs w:val="28"/>
          <w:shd w:val="clear" w:color="auto" w:fill="FFFFFF"/>
          <w:lang w:val="kk-KZ"/>
        </w:rPr>
        <w:t xml:space="preserve"> қамтамасыз етілуі </w:t>
      </w:r>
      <w:r w:rsidR="00711FEA" w:rsidRPr="00F265EB">
        <w:rPr>
          <w:rFonts w:ascii="Times New Roman" w:hAnsi="Times New Roman" w:cs="Times New Roman"/>
          <w:sz w:val="28"/>
          <w:szCs w:val="28"/>
          <w:shd w:val="clear" w:color="auto" w:fill="FFFFFF"/>
          <w:lang w:val="kk-KZ"/>
        </w:rPr>
        <w:t>және</w:t>
      </w:r>
      <w:r w:rsidRPr="00F265EB">
        <w:rPr>
          <w:rFonts w:ascii="Times New Roman" w:hAnsi="Times New Roman" w:cs="Times New Roman"/>
          <w:sz w:val="28"/>
          <w:szCs w:val="28"/>
          <w:shd w:val="clear" w:color="auto" w:fill="FFFFFF"/>
          <w:lang w:val="kk-KZ"/>
        </w:rPr>
        <w:t xml:space="preserve"> балаларды ерте дамыту саласындағы мамандықтар профессор–оқытушылар құрамының сапасын арттыру арқылы жоғары оқу орындарының институционалдық әлеуетін ұлғайту</w:t>
      </w:r>
      <w:r w:rsidR="00711FEA" w:rsidRPr="00F265EB">
        <w:rPr>
          <w:rFonts w:ascii="Times New Roman" w:hAnsi="Times New Roman" w:cs="Times New Roman"/>
          <w:sz w:val="28"/>
          <w:szCs w:val="28"/>
          <w:shd w:val="clear" w:color="auto" w:fill="FFFFFF"/>
          <w:lang w:val="kk-KZ"/>
        </w:rPr>
        <w:t xml:space="preserve"> қажет</w:t>
      </w:r>
      <w:r w:rsidRPr="00F265EB">
        <w:rPr>
          <w:rFonts w:ascii="Times New Roman" w:hAnsi="Times New Roman" w:cs="Times New Roman"/>
          <w:sz w:val="28"/>
          <w:szCs w:val="28"/>
          <w:shd w:val="clear" w:color="auto" w:fill="FFFFFF"/>
          <w:lang w:val="kk-KZ"/>
        </w:rPr>
        <w:t xml:space="preserve">», - делінген [6]. </w:t>
      </w:r>
      <w:r w:rsidRPr="00F265EB">
        <w:rPr>
          <w:rFonts w:ascii="Times New Roman" w:eastAsia="Times New Roman" w:hAnsi="Times New Roman" w:cs="Times New Roman"/>
          <w:kern w:val="1"/>
          <w:sz w:val="28"/>
          <w:szCs w:val="28"/>
          <w:lang w:val="kk-KZ" w:eastAsia="ar-SA"/>
        </w:rPr>
        <w:t xml:space="preserve">Бұл өз кезегінде инновациялық іс-әрекеттер негізінде болашақ мектепке дейінгі ұйым тәрбиешілерінің бүгінгі жаңартылған білім беру бағдарламалардың талаптарына сәйкес балалардың жалпы әлеуетін дамытуға даярлау мәселесінің өзектілігін арттырады. </w:t>
      </w:r>
    </w:p>
    <w:p w:rsidR="007605F0" w:rsidRPr="00F265EB" w:rsidRDefault="007605F0" w:rsidP="000741FA">
      <w:pPr>
        <w:shd w:val="clear" w:color="auto" w:fill="FFFFFF"/>
        <w:tabs>
          <w:tab w:val="left" w:pos="9214"/>
          <w:tab w:val="left" w:pos="9356"/>
          <w:tab w:val="left" w:pos="9639"/>
        </w:tabs>
        <w:suppressAutoHyphens/>
        <w:spacing w:after="0" w:line="240" w:lineRule="auto"/>
        <w:ind w:left="50" w:right="65" w:firstLine="517"/>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Болашақ мектепке дейінгі ұйым тәрбиешілеріне балалардың рефлексиясын дамытуда олардың жеке ерекшеліктерін ескеріп, өзін-өзі ұйымдастыру, өзін-өзі жүзеге асыру, өзін-өзі бағалау сынды іс-әрекеттеріне қатыстыру, олармен нәтижелі қарым-қатынас орната алатын іскерлік қажет.</w:t>
      </w:r>
    </w:p>
    <w:p w:rsidR="007605F0" w:rsidRPr="00F265EB" w:rsidRDefault="007605F0" w:rsidP="000741FA">
      <w:pPr>
        <w:shd w:val="clear" w:color="auto" w:fill="FFFFFF"/>
        <w:tabs>
          <w:tab w:val="left" w:pos="9639"/>
        </w:tabs>
        <w:suppressAutoHyphens/>
        <w:spacing w:after="0" w:line="240" w:lineRule="auto"/>
        <w:ind w:left="50" w:right="65" w:firstLine="517"/>
        <w:jc w:val="both"/>
        <w:rPr>
          <w:rFonts w:ascii="Times New Roman" w:eastAsia="Times New Roman" w:hAnsi="Times New Roman" w:cs="Times New Roman"/>
          <w:spacing w:val="1"/>
          <w:kern w:val="1"/>
          <w:sz w:val="28"/>
          <w:szCs w:val="28"/>
          <w:lang w:val="kk-KZ" w:eastAsia="ar-SA"/>
        </w:rPr>
      </w:pPr>
      <w:r w:rsidRPr="00F265EB">
        <w:rPr>
          <w:rFonts w:ascii="Times New Roman" w:hAnsi="Times New Roman" w:cs="Times New Roman"/>
          <w:sz w:val="28"/>
          <w:szCs w:val="28"/>
          <w:lang w:val="kk-KZ"/>
        </w:rPr>
        <w:t>Жоғарыда көрсетілген нормативтік-құқықтық актілерді талдаудан мектепке дейінгі ұйымдарға инновациялық бағытта еңбектенетін маман даярлау  мемлекеттің қажеттілігімен тығыз байланыс</w:t>
      </w:r>
      <w:r w:rsidR="00711FEA" w:rsidRPr="00F265EB">
        <w:rPr>
          <w:rFonts w:ascii="Times New Roman" w:hAnsi="Times New Roman" w:cs="Times New Roman"/>
          <w:sz w:val="28"/>
          <w:szCs w:val="28"/>
          <w:lang w:val="kk-KZ"/>
        </w:rPr>
        <w:t>ты және сұранысы жоғары екенін байқаймыз</w:t>
      </w:r>
      <w:r w:rsidRPr="00F265EB">
        <w:rPr>
          <w:rFonts w:ascii="Times New Roman" w:hAnsi="Times New Roman" w:cs="Times New Roman"/>
          <w:sz w:val="28"/>
          <w:szCs w:val="28"/>
          <w:lang w:val="kk-KZ"/>
        </w:rPr>
        <w:t xml:space="preserve">.  </w:t>
      </w:r>
      <w:r w:rsidRPr="00F265EB">
        <w:rPr>
          <w:rFonts w:ascii="Times New Roman" w:eastAsia="Times New Roman" w:hAnsi="Times New Roman" w:cs="Times New Roman"/>
          <w:kern w:val="1"/>
          <w:sz w:val="28"/>
          <w:szCs w:val="28"/>
          <w:lang w:val="kk-KZ" w:eastAsia="ar-SA"/>
        </w:rPr>
        <w:t>Алысжәнежақыншетелдік,отандықфилософиялық,психологиялық,педагогикалық</w:t>
      </w:r>
      <w:r w:rsidR="006A18F5" w:rsidRPr="00F265EB">
        <w:rPr>
          <w:rFonts w:ascii="Times New Roman" w:eastAsia="Times New Roman" w:hAnsi="Times New Roman" w:cs="Times New Roman"/>
          <w:kern w:val="1"/>
          <w:sz w:val="28"/>
          <w:szCs w:val="28"/>
          <w:lang w:val="kk-KZ" w:eastAsia="ar-SA"/>
        </w:rPr>
        <w:t>, әдістемелік</w:t>
      </w:r>
      <w:r w:rsidRPr="00F265EB">
        <w:rPr>
          <w:rFonts w:ascii="Times New Roman" w:eastAsia="Times New Roman" w:hAnsi="Times New Roman" w:cs="Times New Roman"/>
          <w:kern w:val="1"/>
          <w:sz w:val="28"/>
          <w:szCs w:val="28"/>
          <w:lang w:val="kk-KZ" w:eastAsia="ar-SA"/>
        </w:rPr>
        <w:t xml:space="preserve"> бағыттағы зерттеулерді талдау,  аталған мәселенің теориялық алғышарттарын анықтауға негіз болды.</w:t>
      </w:r>
    </w:p>
    <w:p w:rsidR="007605F0" w:rsidRPr="00F265EB" w:rsidRDefault="007605F0" w:rsidP="000741FA">
      <w:pPr>
        <w:shd w:val="clear" w:color="auto" w:fill="FFFFFF"/>
        <w:tabs>
          <w:tab w:val="left" w:pos="9639"/>
        </w:tabs>
        <w:suppressAutoHyphens/>
        <w:spacing w:after="0" w:line="240" w:lineRule="auto"/>
        <w:ind w:left="50" w:right="65" w:firstLine="517"/>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Әлемдікбілімберу жүйесіндеөткенғасырдыңортатұсынанбасталғаносыбағыттағы үдеріс нәтижесінде қазіргі кезде бұл мәселені көтеріп, оның түрліқырларын тереңзерттеуге қажеттіғылыми қорбардепесептеугеболады.</w:t>
      </w:r>
    </w:p>
    <w:p w:rsidR="007605F0" w:rsidRPr="00F265EB" w:rsidRDefault="007605F0" w:rsidP="000741FA">
      <w:pPr>
        <w:shd w:val="clear" w:color="auto" w:fill="FFFFFF"/>
        <w:tabs>
          <w:tab w:val="left" w:pos="9639"/>
        </w:tabs>
        <w:suppressAutoHyphens/>
        <w:spacing w:after="0" w:line="240" w:lineRule="auto"/>
        <w:ind w:left="50" w:firstLine="517"/>
        <w:jc w:val="both"/>
        <w:rPr>
          <w:rFonts w:ascii="Times New Roman" w:hAnsi="Times New Roman" w:cs="Times New Roman"/>
          <w:shd w:val="clear" w:color="auto" w:fill="FFFFFF"/>
          <w:lang w:val="kk-KZ"/>
        </w:rPr>
      </w:pPr>
      <w:r w:rsidRPr="00F265EB">
        <w:rPr>
          <w:rFonts w:ascii="Times New Roman" w:hAnsi="Times New Roman" w:cs="Times New Roman"/>
          <w:sz w:val="28"/>
          <w:szCs w:val="28"/>
          <w:lang w:val="kk-KZ"/>
        </w:rPr>
        <w:t xml:space="preserve">Қазіргі </w:t>
      </w:r>
      <w:r w:rsidR="00711FEA" w:rsidRPr="00F265EB">
        <w:rPr>
          <w:rFonts w:ascii="Times New Roman" w:hAnsi="Times New Roman" w:cs="Times New Roman"/>
          <w:sz w:val="28"/>
          <w:szCs w:val="28"/>
          <w:lang w:val="kk-KZ"/>
        </w:rPr>
        <w:t xml:space="preserve">педагогика </w:t>
      </w:r>
      <w:r w:rsidRPr="00F265EB">
        <w:rPr>
          <w:rFonts w:ascii="Times New Roman" w:hAnsi="Times New Roman" w:cs="Times New Roman"/>
          <w:sz w:val="28"/>
          <w:szCs w:val="28"/>
          <w:lang w:val="kk-KZ"/>
        </w:rPr>
        <w:t>ғылым</w:t>
      </w:r>
      <w:r w:rsidR="00711FEA" w:rsidRPr="00F265EB">
        <w:rPr>
          <w:rFonts w:ascii="Times New Roman" w:hAnsi="Times New Roman" w:cs="Times New Roman"/>
          <w:sz w:val="28"/>
          <w:szCs w:val="28"/>
          <w:lang w:val="kk-KZ"/>
        </w:rPr>
        <w:t>ын</w:t>
      </w:r>
      <w:r w:rsidRPr="00F265EB">
        <w:rPr>
          <w:rFonts w:ascii="Times New Roman" w:hAnsi="Times New Roman" w:cs="Times New Roman"/>
          <w:sz w:val="28"/>
          <w:szCs w:val="28"/>
          <w:lang w:val="kk-KZ"/>
        </w:rPr>
        <w:t>да кәсіби іс-әрекетке дайындық құбылысы келесі деңгейлерде зерттеледі: 1) болашақ педагогикалық іс-әрекетке дайындығын жеке-тұлғалық қасиеттердің көрінісі ретінде қарастыратын (Б.Г. Ананьев [7], А.Н.Леонтьев [8], И.С.Кон [9], А.Г.Спиркин [10], Е.В.Шорохова  [11] және т.б.);психикалық функцияларды іске қосу алдындағы белсендіру, іс-әрекетке қажетті физикалық және психикалық ресурстарды жұмылдыру қабілетін  кәсіби іс-әрекетке дайындығын функционалдық тұрғыда түсіндірген  (Е.П.Ильин [12], Н.Д.Левитов [13], Л.С.Нерсесян, В.Н.Пушкин және т.б).;өз функцияларын тиімді орындауға мүмкіндік беретін тұлғалық-іс-әрекеттік тұрғыдан зерттеген (А.А.Деркач [14], Л.А.Кандыбович [15] және т.б.).</w:t>
      </w:r>
      <w:r w:rsidRPr="00F265EB">
        <w:rPr>
          <w:rFonts w:ascii="Times New Roman" w:eastAsia="Times New Roman" w:hAnsi="Times New Roman" w:cs="Times New Roman"/>
          <w:kern w:val="1"/>
          <w:sz w:val="28"/>
          <w:szCs w:val="28"/>
          <w:lang w:val="kk-KZ" w:eastAsia="ar-SA"/>
        </w:rPr>
        <w:t xml:space="preserve">Болашақпедагогмамандарындаярлаудағыбіртұтаспедагогикалықүдерістің </w:t>
      </w:r>
      <w:r w:rsidRPr="00F265EB">
        <w:rPr>
          <w:rFonts w:ascii="Times New Roman" w:eastAsia="Times New Roman" w:hAnsi="Times New Roman" w:cs="Times New Roman"/>
          <w:kern w:val="1"/>
          <w:sz w:val="28"/>
          <w:szCs w:val="28"/>
          <w:lang w:val="kk-KZ" w:eastAsia="ar-SA"/>
        </w:rPr>
        <w:lastRenderedPageBreak/>
        <w:t>теориясы мен практикасы мәселесін зерттеген Н.Д. Хмель [16], Н.Н.Хан [17],К.Ш.Ахияров [18],М.С.Молдабекова [19],О.А.Абдуллина</w:t>
      </w:r>
      <w:r w:rsidR="00711FEA" w:rsidRPr="00F265EB">
        <w:rPr>
          <w:rFonts w:ascii="Times New Roman" w:eastAsia="Times New Roman" w:hAnsi="Times New Roman" w:cs="Times New Roman"/>
          <w:kern w:val="1"/>
          <w:sz w:val="28"/>
          <w:szCs w:val="28"/>
          <w:lang w:val="kk-KZ" w:eastAsia="ar-SA"/>
        </w:rPr>
        <w:t>ның</w:t>
      </w:r>
      <w:r w:rsidRPr="00F265EB">
        <w:rPr>
          <w:rFonts w:ascii="Times New Roman" w:eastAsia="Times New Roman" w:hAnsi="Times New Roman" w:cs="Times New Roman"/>
          <w:kern w:val="1"/>
          <w:sz w:val="28"/>
          <w:szCs w:val="28"/>
          <w:lang w:val="kk-KZ" w:eastAsia="ar-SA"/>
        </w:rPr>
        <w:t xml:space="preserve"> [20] еңбектерін атауға болады. </w:t>
      </w:r>
    </w:p>
    <w:p w:rsidR="007605F0" w:rsidRPr="00F265EB" w:rsidRDefault="007605F0" w:rsidP="000741FA">
      <w:pPr>
        <w:shd w:val="clear" w:color="auto" w:fill="FFFFFF"/>
        <w:tabs>
          <w:tab w:val="left" w:pos="9639"/>
        </w:tabs>
        <w:suppressAutoHyphens/>
        <w:spacing w:after="0" w:line="240" w:lineRule="auto"/>
        <w:ind w:left="50" w:firstLine="517"/>
        <w:jc w:val="both"/>
        <w:rPr>
          <w:rFonts w:ascii="Times New Roman" w:hAnsi="Times New Roman" w:cs="Times New Roman"/>
          <w:sz w:val="28"/>
          <w:szCs w:val="28"/>
          <w:lang w:val="kk-KZ"/>
        </w:rPr>
      </w:pPr>
      <w:r w:rsidRPr="00F265EB">
        <w:rPr>
          <w:rFonts w:ascii="Times New Roman" w:eastAsia="Times New Roman" w:hAnsi="Times New Roman" w:cs="Times New Roman"/>
          <w:kern w:val="1"/>
          <w:sz w:val="28"/>
          <w:szCs w:val="28"/>
          <w:lang w:val="kk-KZ" w:eastAsia="ar-SA"/>
        </w:rPr>
        <w:t>Педагогика, психология  ғ</w:t>
      </w:r>
      <w:r w:rsidRPr="00F265EB">
        <w:rPr>
          <w:rFonts w:ascii="Times New Roman" w:hAnsi="Times New Roman" w:cs="Times New Roman"/>
          <w:sz w:val="28"/>
          <w:szCs w:val="28"/>
          <w:lang w:val="kk-KZ"/>
        </w:rPr>
        <w:t xml:space="preserve">ылымдарында болашақ мамандарды инновациялық іс-әрекетке дайындау, педагогтің инновациялық іс-әрекетінің әртүрлі аспектілері түрлі бағытта зерттелген. Сапалы білім беруді дамытудың негізгі тетіктерінің бірі ретінде білім беру жүйесіне инновацияларды енгізу, инновациялық </w:t>
      </w:r>
      <w:r w:rsidR="00711FEA" w:rsidRPr="00F265EB">
        <w:rPr>
          <w:rFonts w:ascii="Times New Roman" w:hAnsi="Times New Roman" w:cs="Times New Roman"/>
          <w:sz w:val="28"/>
          <w:szCs w:val="28"/>
          <w:lang w:val="kk-KZ"/>
        </w:rPr>
        <w:t>іс-</w:t>
      </w:r>
      <w:r w:rsidRPr="00F265EB">
        <w:rPr>
          <w:rFonts w:ascii="Times New Roman" w:hAnsi="Times New Roman" w:cs="Times New Roman"/>
          <w:sz w:val="28"/>
          <w:szCs w:val="28"/>
          <w:lang w:val="kk-KZ"/>
        </w:rPr>
        <w:t>әрекеттің ерекшелігін байланысты мәселелерді И.Г. Богуславская [21], Т.К.Клименко[22], C.B.Наумов [23], А.М.Новиков[24], Т.Г.Новикова [25], Ш.Т.Таубаева [26], К.Ж.Бұзаубақова [27] және басқалар; педагогикалық инновацияның негізгі ережелерін О.Г.Хомерики [28], А.Б. Хуторской [29], Н.Р. Юсуфбекова[30] және т.б. зерттеген. Жоғары оқу орны студенттерін инновациялық іс-әрекетке дайындаудың жалпы педагогикалық аспектілері В.А.Сластенин [31], Л.С.Подымова [32], Н.М.Анисимов [33], С.Д.Поляков [34], В.С.Пылаева [35], В.Е.Морозов [36], П.И.Пидкасистый [37], Е.Г.Малиночка [38], А.К.Наинаның [39] зерттеулерінде көтерілген. И.В.Штых [40], Н.А.Щербакова [41],  К.Ажибеков</w:t>
      </w:r>
      <w:r w:rsidRPr="00F265EB">
        <w:rPr>
          <w:rFonts w:ascii="Times New Roman" w:eastAsia="Times New Roman" w:hAnsi="Times New Roman" w:cs="Times New Roman"/>
          <w:kern w:val="1"/>
          <w:sz w:val="28"/>
          <w:szCs w:val="28"/>
          <w:lang w:val="kk-KZ" w:eastAsia="ar-SA"/>
        </w:rPr>
        <w:t xml:space="preserve"> [42], </w:t>
      </w:r>
      <w:r w:rsidRPr="00F265EB">
        <w:rPr>
          <w:rFonts w:ascii="Times New Roman" w:hAnsi="Times New Roman" w:cs="Times New Roman"/>
          <w:sz w:val="28"/>
          <w:szCs w:val="28"/>
          <w:lang w:val="kk-KZ"/>
        </w:rPr>
        <w:t>А.Қ.Мыңбаева,[43],</w:t>
      </w:r>
      <w:r w:rsidRPr="00F265EB">
        <w:rPr>
          <w:rFonts w:ascii="Times New Roman" w:hAnsi="Times New Roman" w:cs="Times New Roman"/>
          <w:spacing w:val="11"/>
          <w:sz w:val="28"/>
          <w:szCs w:val="28"/>
          <w:lang w:val="kk-KZ"/>
        </w:rPr>
        <w:t>А.Қ.Қозыбай</w:t>
      </w:r>
      <w:r w:rsidRPr="00F265EB">
        <w:rPr>
          <w:rFonts w:ascii="Times New Roman" w:hAnsi="Times New Roman" w:cs="Times New Roman"/>
          <w:sz w:val="28"/>
          <w:szCs w:val="28"/>
          <w:lang w:val="kk-KZ"/>
        </w:rPr>
        <w:t xml:space="preserve">[44]педагогикалық университет студенттерін мектепте оқытудың инновациялық технологияларын қолдануға дайындау мәселелерін қарастырады. Соның ішінде  В.А.Сластенин, Л.С.Подымова педагогті инновациялық іс-әрекетке дайындау технологиясын </w:t>
      </w:r>
      <w:r w:rsidR="00711FEA" w:rsidRPr="00F265EB">
        <w:rPr>
          <w:rFonts w:ascii="Times New Roman" w:hAnsi="Times New Roman" w:cs="Times New Roman"/>
          <w:sz w:val="28"/>
          <w:szCs w:val="28"/>
          <w:lang w:val="kk-KZ"/>
        </w:rPr>
        <w:t xml:space="preserve">мүмкіндігінше </w:t>
      </w:r>
      <w:r w:rsidRPr="00F265EB">
        <w:rPr>
          <w:rFonts w:ascii="Times New Roman" w:hAnsi="Times New Roman" w:cs="Times New Roman"/>
          <w:sz w:val="28"/>
          <w:szCs w:val="28"/>
          <w:lang w:val="kk-KZ"/>
        </w:rPr>
        <w:t xml:space="preserve"> толық және жүйелі түрде </w:t>
      </w:r>
      <w:r w:rsidR="00093043" w:rsidRPr="00F265EB">
        <w:rPr>
          <w:rFonts w:ascii="Times New Roman" w:hAnsi="Times New Roman" w:cs="Times New Roman"/>
          <w:sz w:val="28"/>
          <w:szCs w:val="28"/>
          <w:lang w:val="kk-KZ"/>
        </w:rPr>
        <w:t>қарастырды.</w:t>
      </w:r>
    </w:p>
    <w:p w:rsidR="007605F0" w:rsidRPr="00F265EB" w:rsidRDefault="00834D99" w:rsidP="000741FA">
      <w:pPr>
        <w:shd w:val="clear" w:color="auto" w:fill="FFFFFF"/>
        <w:tabs>
          <w:tab w:val="left" w:pos="9639"/>
        </w:tabs>
        <w:suppressAutoHyphens/>
        <w:spacing w:after="0" w:line="240" w:lineRule="auto"/>
        <w:ind w:left="50" w:firstLine="51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Қазіргі таңда болашақ мамандарды </w:t>
      </w:r>
      <w:r w:rsidR="007605F0" w:rsidRPr="00F265EB">
        <w:rPr>
          <w:rFonts w:ascii="Times New Roman" w:hAnsi="Times New Roman" w:cs="Times New Roman"/>
          <w:sz w:val="28"/>
          <w:szCs w:val="28"/>
          <w:lang w:val="kk-KZ"/>
        </w:rPr>
        <w:t xml:space="preserve">инновациялық іс-әрекетке </w:t>
      </w:r>
      <w:r w:rsidRPr="00F265EB">
        <w:rPr>
          <w:rFonts w:ascii="Times New Roman" w:hAnsi="Times New Roman" w:cs="Times New Roman"/>
          <w:sz w:val="28"/>
          <w:szCs w:val="28"/>
          <w:lang w:val="kk-KZ"/>
        </w:rPr>
        <w:t xml:space="preserve">баулу </w:t>
      </w:r>
      <w:r w:rsidR="007605F0" w:rsidRPr="00F265EB">
        <w:rPr>
          <w:rFonts w:ascii="Times New Roman" w:hAnsi="Times New Roman" w:cs="Times New Roman"/>
          <w:sz w:val="28"/>
          <w:szCs w:val="28"/>
          <w:lang w:val="kk-KZ"/>
        </w:rPr>
        <w:t>көптеген ғалымдардың (К.Ю.Белая [45], З.Ф. Мазур [46], М.В.Усынина [47], Н.А.Шепилова [48] және А.С.Васякина [49]) зерттеу пәні болып табылады.</w:t>
      </w:r>
    </w:p>
    <w:p w:rsidR="007605F0" w:rsidRPr="00F265EB" w:rsidRDefault="007605F0" w:rsidP="000741FA">
      <w:pPr>
        <w:shd w:val="clear" w:color="auto" w:fill="FFFFFF"/>
        <w:tabs>
          <w:tab w:val="left" w:pos="709"/>
          <w:tab w:val="left" w:pos="9356"/>
          <w:tab w:val="left" w:pos="9639"/>
        </w:tabs>
        <w:suppressAutoHyphens/>
        <w:spacing w:after="0" w:line="240" w:lineRule="auto"/>
        <w:ind w:left="50" w:right="65" w:firstLine="517"/>
        <w:jc w:val="both"/>
        <w:rPr>
          <w:rFonts w:ascii="Times New Roman" w:hAnsi="Times New Roman" w:cs="Times New Roman"/>
          <w:sz w:val="28"/>
          <w:szCs w:val="28"/>
          <w:lang w:val="kk-KZ"/>
        </w:rPr>
      </w:pPr>
      <w:r w:rsidRPr="00F265EB">
        <w:rPr>
          <w:rFonts w:ascii="Times New Roman" w:eastAsia="Times New Roman" w:hAnsi="Times New Roman" w:cs="Times New Roman"/>
          <w:kern w:val="1"/>
          <w:sz w:val="28"/>
          <w:szCs w:val="28"/>
          <w:lang w:val="kk-KZ" w:eastAsia="ar-SA"/>
        </w:rPr>
        <w:tab/>
        <w:t>Мектепке дейінгі ұйымдарда тәрбиешінің инновациялық технологияларды пайдалану тәжірибесін зерттеген алыс шетелдік ғалымдар</w:t>
      </w:r>
      <w:r w:rsidR="00593A95" w:rsidRPr="00F265EB">
        <w:rPr>
          <w:rFonts w:ascii="Times New Roman" w:eastAsia="Times New Roman" w:hAnsi="Times New Roman" w:cs="Times New Roman"/>
          <w:kern w:val="1"/>
          <w:sz w:val="28"/>
          <w:szCs w:val="28"/>
          <w:lang w:val="kk-KZ" w:eastAsia="ar-SA"/>
        </w:rPr>
        <w:t>дың</w:t>
      </w:r>
      <w:r w:rsidRPr="00F265EB">
        <w:rPr>
          <w:rStyle w:val="given-name"/>
          <w:rFonts w:ascii="Times New Roman" w:hAnsi="Times New Roman" w:cs="Times New Roman"/>
          <w:sz w:val="28"/>
          <w:szCs w:val="28"/>
          <w:lang w:val="kk-KZ"/>
        </w:rPr>
        <w:t>Lara</w:t>
      </w:r>
      <w:r w:rsidRPr="00F265EB">
        <w:rPr>
          <w:rStyle w:val="react-xocs-alternative-link"/>
          <w:rFonts w:ascii="Times New Roman" w:hAnsi="Times New Roman" w:cs="Times New Roman"/>
          <w:sz w:val="28"/>
          <w:szCs w:val="28"/>
          <w:lang w:val="kk-KZ"/>
        </w:rPr>
        <w:t> </w:t>
      </w:r>
      <w:r w:rsidRPr="00F265EB">
        <w:rPr>
          <w:rStyle w:val="text"/>
          <w:rFonts w:ascii="Times New Roman" w:hAnsi="Times New Roman" w:cs="Times New Roman"/>
          <w:sz w:val="28"/>
          <w:szCs w:val="28"/>
          <w:lang w:val="kk-KZ"/>
        </w:rPr>
        <w:t>Hoareau [50]</w:t>
      </w:r>
      <w:r w:rsidRPr="00F265EB">
        <w:rPr>
          <w:rFonts w:ascii="Times New Roman" w:hAnsi="Times New Roman" w:cs="Times New Roman"/>
          <w:sz w:val="28"/>
          <w:szCs w:val="28"/>
          <w:lang w:val="kk-KZ"/>
        </w:rPr>
        <w:t xml:space="preserve">,  </w:t>
      </w:r>
      <w:r w:rsidRPr="00F265EB">
        <w:rPr>
          <w:rStyle w:val="given-name"/>
          <w:rFonts w:ascii="Times New Roman" w:hAnsi="Times New Roman" w:cs="Times New Roman"/>
          <w:sz w:val="28"/>
          <w:szCs w:val="28"/>
          <w:lang w:val="kk-KZ"/>
        </w:rPr>
        <w:t>Aude</w:t>
      </w:r>
      <w:r w:rsidRPr="00F265EB">
        <w:rPr>
          <w:rStyle w:val="react-xocs-alternative-link"/>
          <w:rFonts w:ascii="Times New Roman" w:hAnsi="Times New Roman" w:cs="Times New Roman"/>
          <w:sz w:val="28"/>
          <w:szCs w:val="28"/>
          <w:lang w:val="kk-KZ"/>
        </w:rPr>
        <w:t> </w:t>
      </w:r>
      <w:r w:rsidRPr="00F265EB">
        <w:rPr>
          <w:rStyle w:val="text"/>
          <w:rFonts w:ascii="Times New Roman" w:hAnsi="Times New Roman" w:cs="Times New Roman"/>
          <w:sz w:val="28"/>
          <w:szCs w:val="28"/>
          <w:lang w:val="kk-KZ"/>
        </w:rPr>
        <w:t>Thomas [51]</w:t>
      </w:r>
      <w:r w:rsidRPr="00F265EB">
        <w:rPr>
          <w:rFonts w:ascii="Times New Roman" w:hAnsi="Times New Roman" w:cs="Times New Roman"/>
          <w:sz w:val="28"/>
          <w:szCs w:val="28"/>
          <w:lang w:val="kk-KZ"/>
        </w:rPr>
        <w:t xml:space="preserve">,  </w:t>
      </w:r>
      <w:r w:rsidRPr="00F265EB">
        <w:rPr>
          <w:rStyle w:val="given-name"/>
          <w:rFonts w:ascii="Times New Roman" w:hAnsi="Times New Roman" w:cs="Times New Roman"/>
          <w:sz w:val="28"/>
          <w:szCs w:val="28"/>
          <w:lang w:val="kk-KZ"/>
        </w:rPr>
        <w:t>Youssef</w:t>
      </w:r>
      <w:r w:rsidRPr="00F265EB">
        <w:rPr>
          <w:rStyle w:val="react-xocs-alternative-link"/>
          <w:rFonts w:ascii="Times New Roman" w:hAnsi="Times New Roman" w:cs="Times New Roman"/>
          <w:sz w:val="28"/>
          <w:szCs w:val="28"/>
          <w:lang w:val="kk-KZ"/>
        </w:rPr>
        <w:t> </w:t>
      </w:r>
      <w:r w:rsidRPr="00F265EB">
        <w:rPr>
          <w:rStyle w:val="text"/>
          <w:rFonts w:ascii="Times New Roman" w:hAnsi="Times New Roman" w:cs="Times New Roman"/>
          <w:sz w:val="28"/>
          <w:szCs w:val="28"/>
          <w:lang w:val="kk-KZ"/>
        </w:rPr>
        <w:t>Tazouti [52]</w:t>
      </w:r>
      <w:r w:rsidRPr="00F265EB">
        <w:rPr>
          <w:rFonts w:ascii="Times New Roman" w:hAnsi="Times New Roman" w:cs="Times New Roman"/>
          <w:sz w:val="28"/>
          <w:szCs w:val="28"/>
          <w:lang w:val="kk-KZ"/>
        </w:rPr>
        <w:t>, </w:t>
      </w:r>
      <w:r w:rsidRPr="00F265EB">
        <w:rPr>
          <w:rStyle w:val="given-name"/>
          <w:rFonts w:ascii="Times New Roman" w:hAnsi="Times New Roman" w:cs="Times New Roman"/>
          <w:sz w:val="28"/>
          <w:szCs w:val="28"/>
          <w:lang w:val="kk-KZ"/>
        </w:rPr>
        <w:t>Jérôme</w:t>
      </w:r>
      <w:r w:rsidRPr="00F265EB">
        <w:rPr>
          <w:rStyle w:val="react-xocs-alternative-link"/>
          <w:rFonts w:ascii="Times New Roman" w:hAnsi="Times New Roman" w:cs="Times New Roman"/>
          <w:sz w:val="28"/>
          <w:szCs w:val="28"/>
          <w:lang w:val="kk-KZ"/>
        </w:rPr>
        <w:t> </w:t>
      </w:r>
      <w:r w:rsidRPr="00F265EB">
        <w:rPr>
          <w:rStyle w:val="text"/>
          <w:rFonts w:ascii="Times New Roman" w:hAnsi="Times New Roman" w:cs="Times New Roman"/>
          <w:sz w:val="28"/>
          <w:szCs w:val="28"/>
          <w:lang w:val="kk-KZ"/>
        </w:rPr>
        <w:t>Dinet [53]</w:t>
      </w:r>
      <w:r w:rsidRPr="00F265EB">
        <w:rPr>
          <w:rFonts w:ascii="Times New Roman" w:hAnsi="Times New Roman" w:cs="Times New Roman"/>
          <w:sz w:val="28"/>
          <w:szCs w:val="28"/>
          <w:lang w:val="kk-KZ"/>
        </w:rPr>
        <w:t>, </w:t>
      </w:r>
      <w:r w:rsidRPr="00F265EB">
        <w:rPr>
          <w:rStyle w:val="given-name"/>
          <w:rFonts w:ascii="Times New Roman" w:hAnsi="Times New Roman" w:cs="Times New Roman"/>
          <w:sz w:val="28"/>
          <w:szCs w:val="28"/>
          <w:lang w:val="kk-KZ"/>
        </w:rPr>
        <w:t>Christophe</w:t>
      </w:r>
      <w:r w:rsidRPr="00F265EB">
        <w:rPr>
          <w:rStyle w:val="react-xocs-alternative-link"/>
          <w:rFonts w:ascii="Times New Roman" w:hAnsi="Times New Roman" w:cs="Times New Roman"/>
          <w:sz w:val="28"/>
          <w:szCs w:val="28"/>
          <w:lang w:val="kk-KZ"/>
        </w:rPr>
        <w:t> </w:t>
      </w:r>
      <w:r w:rsidRPr="00F265EB">
        <w:rPr>
          <w:rStyle w:val="text"/>
          <w:rFonts w:ascii="Times New Roman" w:hAnsi="Times New Roman" w:cs="Times New Roman"/>
          <w:sz w:val="28"/>
          <w:szCs w:val="28"/>
          <w:lang w:val="kk-KZ"/>
        </w:rPr>
        <w:t>Luxembourger [54]</w:t>
      </w:r>
      <w:r w:rsidRPr="00F265EB">
        <w:rPr>
          <w:rFonts w:ascii="Times New Roman" w:hAnsi="Times New Roman" w:cs="Times New Roman"/>
          <w:sz w:val="28"/>
          <w:szCs w:val="28"/>
          <w:lang w:val="kk-KZ"/>
        </w:rPr>
        <w:t>, </w:t>
      </w:r>
      <w:r w:rsidRPr="00F265EB">
        <w:rPr>
          <w:rStyle w:val="given-name"/>
          <w:rFonts w:ascii="Times New Roman" w:hAnsi="Times New Roman" w:cs="Times New Roman"/>
          <w:sz w:val="28"/>
          <w:szCs w:val="28"/>
          <w:lang w:val="kk-KZ"/>
        </w:rPr>
        <w:t>Hasniza</w:t>
      </w:r>
      <w:r w:rsidRPr="00F265EB">
        <w:rPr>
          <w:rFonts w:ascii="Times New Roman" w:hAnsi="Times New Roman" w:cs="Times New Roman"/>
          <w:sz w:val="28"/>
          <w:szCs w:val="28"/>
          <w:lang w:val="kk-KZ"/>
        </w:rPr>
        <w:t> </w:t>
      </w:r>
      <w:r w:rsidRPr="00F265EB">
        <w:rPr>
          <w:rStyle w:val="text"/>
          <w:rFonts w:ascii="Times New Roman" w:hAnsi="Times New Roman" w:cs="Times New Roman"/>
          <w:sz w:val="28"/>
          <w:szCs w:val="28"/>
          <w:lang w:val="kk-KZ"/>
        </w:rPr>
        <w:t>Nordin [55]</w:t>
      </w:r>
      <w:r w:rsidR="007C3885" w:rsidRPr="00F265EB">
        <w:rPr>
          <w:rStyle w:val="text"/>
          <w:rFonts w:ascii="Times New Roman" w:hAnsi="Times New Roman" w:cs="Times New Roman"/>
          <w:sz w:val="28"/>
          <w:szCs w:val="28"/>
          <w:lang w:val="kk-KZ"/>
        </w:rPr>
        <w:t xml:space="preserve">, </w:t>
      </w:r>
      <w:r w:rsidR="007C3885" w:rsidRPr="00F265EB">
        <w:rPr>
          <w:rStyle w:val="given-name"/>
          <w:rFonts w:ascii="Times New Roman" w:hAnsi="Times New Roman" w:cs="Times New Roman"/>
          <w:sz w:val="28"/>
          <w:szCs w:val="28"/>
          <w:lang w:val="kk-KZ"/>
        </w:rPr>
        <w:t>Annette</w:t>
      </w:r>
      <w:r w:rsidR="007C3885" w:rsidRPr="00F265EB">
        <w:rPr>
          <w:rStyle w:val="react-xocs-alternative-link"/>
          <w:rFonts w:ascii="Times New Roman" w:hAnsi="Times New Roman" w:cs="Times New Roman"/>
          <w:sz w:val="28"/>
          <w:szCs w:val="28"/>
          <w:lang w:val="kk-KZ"/>
        </w:rPr>
        <w:t> </w:t>
      </w:r>
      <w:r w:rsidR="007C3885" w:rsidRPr="00F265EB">
        <w:rPr>
          <w:rStyle w:val="text"/>
          <w:rFonts w:ascii="Times New Roman" w:hAnsi="Times New Roman" w:cs="Times New Roman"/>
          <w:sz w:val="28"/>
          <w:szCs w:val="28"/>
          <w:lang w:val="kk-KZ"/>
        </w:rPr>
        <w:t>Jarlégan</w:t>
      </w:r>
      <w:r w:rsidR="0071063D" w:rsidRPr="00F265EB">
        <w:rPr>
          <w:rFonts w:ascii="Times New Roman" w:eastAsia="Times New Roman" w:hAnsi="Times New Roman" w:cs="Times New Roman"/>
          <w:kern w:val="1"/>
          <w:sz w:val="28"/>
          <w:szCs w:val="28"/>
          <w:lang w:val="kk-KZ" w:eastAsia="ar-SA"/>
        </w:rPr>
        <w:t>[56]</w:t>
      </w:r>
      <w:r w:rsidRPr="00F265EB">
        <w:rPr>
          <w:rFonts w:ascii="Times New Roman" w:eastAsia="Times New Roman" w:hAnsi="Times New Roman" w:cs="Times New Roman"/>
          <w:kern w:val="1"/>
          <w:sz w:val="28"/>
          <w:szCs w:val="28"/>
          <w:lang w:val="kk-KZ" w:eastAsia="ar-SA"/>
        </w:rPr>
        <w:t>еңбектерінде тәрбиешінің инновациялық іс-әрекетінің маңыздылығы мен ерекшеліктері, практикада іске асыру мүмкіндіктері кеңінен сараланған.</w:t>
      </w:r>
    </w:p>
    <w:p w:rsidR="007605F0" w:rsidRPr="00F265EB" w:rsidRDefault="007605F0" w:rsidP="000741FA">
      <w:pPr>
        <w:shd w:val="clear" w:color="auto" w:fill="FFFFFF"/>
        <w:tabs>
          <w:tab w:val="left" w:pos="709"/>
          <w:tab w:val="left" w:pos="9356"/>
          <w:tab w:val="left" w:pos="9639"/>
        </w:tabs>
        <w:suppressAutoHyphens/>
        <w:spacing w:after="0" w:line="240" w:lineRule="auto"/>
        <w:ind w:left="50" w:right="65" w:firstLine="517"/>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ab/>
        <w:t>Кеңес өкіметі тұсында мектепке дейінгі тәрбие мен оқытудың тарихы мен дамуын, маман дайындауға қойылатын талаптарды іш</w:t>
      </w:r>
      <w:r w:rsidR="00593A95" w:rsidRPr="00F265EB">
        <w:rPr>
          <w:rFonts w:ascii="Times New Roman" w:eastAsia="Times New Roman" w:hAnsi="Times New Roman" w:cs="Times New Roman"/>
          <w:kern w:val="1"/>
          <w:sz w:val="28"/>
          <w:szCs w:val="28"/>
          <w:lang w:val="kk-KZ" w:eastAsia="ar-SA"/>
        </w:rPr>
        <w:t>і</w:t>
      </w:r>
      <w:r w:rsidRPr="00F265EB">
        <w:rPr>
          <w:rFonts w:ascii="Times New Roman" w:eastAsia="Times New Roman" w:hAnsi="Times New Roman" w:cs="Times New Roman"/>
          <w:kern w:val="1"/>
          <w:sz w:val="28"/>
          <w:szCs w:val="28"/>
          <w:lang w:val="kk-KZ" w:eastAsia="ar-SA"/>
        </w:rPr>
        <w:t>нара  зерделеген зерттеу</w:t>
      </w:r>
      <w:r w:rsidR="0071063D" w:rsidRPr="00F265EB">
        <w:rPr>
          <w:rFonts w:ascii="Times New Roman" w:eastAsia="Times New Roman" w:hAnsi="Times New Roman" w:cs="Times New Roman"/>
          <w:kern w:val="1"/>
          <w:sz w:val="28"/>
          <w:szCs w:val="28"/>
          <w:lang w:val="kk-KZ" w:eastAsia="ar-SA"/>
        </w:rPr>
        <w:t>лер: Н.Құлжанова (1887-1939) [57], Г.П.Охотская (1917-1941) [58</w:t>
      </w:r>
      <w:r w:rsidRPr="00F265EB">
        <w:rPr>
          <w:rFonts w:ascii="Times New Roman" w:eastAsia="Times New Roman" w:hAnsi="Times New Roman" w:cs="Times New Roman"/>
          <w:kern w:val="1"/>
          <w:sz w:val="28"/>
          <w:szCs w:val="28"/>
          <w:lang w:val="kk-KZ" w:eastAsia="ar-SA"/>
        </w:rPr>
        <w:t>],</w:t>
      </w:r>
      <w:r w:rsidR="0071063D" w:rsidRPr="00F265EB">
        <w:rPr>
          <w:rFonts w:ascii="Times New Roman" w:eastAsia="Times New Roman" w:hAnsi="Times New Roman" w:cs="Times New Roman"/>
          <w:kern w:val="1"/>
          <w:sz w:val="28"/>
          <w:szCs w:val="28"/>
          <w:lang w:val="kk-KZ" w:eastAsia="ar-SA"/>
        </w:rPr>
        <w:t xml:space="preserve"> Р.М.Жұмағожина  (1941-1945) [59</w:t>
      </w:r>
      <w:r w:rsidRPr="00F265EB">
        <w:rPr>
          <w:rFonts w:ascii="Times New Roman" w:eastAsia="Times New Roman" w:hAnsi="Times New Roman" w:cs="Times New Roman"/>
          <w:kern w:val="1"/>
          <w:sz w:val="28"/>
          <w:szCs w:val="28"/>
          <w:lang w:val="kk-KZ" w:eastAsia="ar-SA"/>
        </w:rPr>
        <w:t>],</w:t>
      </w:r>
      <w:r w:rsidR="0071063D" w:rsidRPr="00F265EB">
        <w:rPr>
          <w:rFonts w:ascii="Times New Roman" w:eastAsia="Times New Roman" w:hAnsi="Times New Roman" w:cs="Times New Roman"/>
          <w:kern w:val="1"/>
          <w:sz w:val="28"/>
          <w:szCs w:val="28"/>
          <w:lang w:val="kk-KZ" w:eastAsia="ar-SA"/>
        </w:rPr>
        <w:t xml:space="preserve"> Н.И.Храпченкова «1946-1980) [60], Меңдаяхова (1958-1980) [61</w:t>
      </w:r>
      <w:r w:rsidRPr="00F265EB">
        <w:rPr>
          <w:rFonts w:ascii="Times New Roman" w:eastAsia="Times New Roman" w:hAnsi="Times New Roman" w:cs="Times New Roman"/>
          <w:kern w:val="1"/>
          <w:sz w:val="28"/>
          <w:szCs w:val="28"/>
          <w:lang w:val="kk-KZ" w:eastAsia="ar-SA"/>
        </w:rPr>
        <w:t>],  Л.И.Дави</w:t>
      </w:r>
      <w:r w:rsidR="0071063D" w:rsidRPr="00F265EB">
        <w:rPr>
          <w:rFonts w:ascii="Times New Roman" w:eastAsia="Times New Roman" w:hAnsi="Times New Roman" w:cs="Times New Roman"/>
          <w:kern w:val="1"/>
          <w:sz w:val="28"/>
          <w:szCs w:val="28"/>
          <w:lang w:val="kk-KZ" w:eastAsia="ar-SA"/>
        </w:rPr>
        <w:t>денко (1980-1990) [62</w:t>
      </w:r>
      <w:r w:rsidRPr="00F265EB">
        <w:rPr>
          <w:rFonts w:ascii="Times New Roman" w:eastAsia="Times New Roman" w:hAnsi="Times New Roman" w:cs="Times New Roman"/>
          <w:kern w:val="1"/>
          <w:sz w:val="28"/>
          <w:szCs w:val="28"/>
          <w:lang w:val="kk-KZ" w:eastAsia="ar-SA"/>
        </w:rPr>
        <w:t>], Б.Б.Баймұратова</w:t>
      </w:r>
      <w:r w:rsidR="00AC0003" w:rsidRPr="00F265EB">
        <w:rPr>
          <w:rFonts w:ascii="Times New Roman" w:eastAsia="Times New Roman" w:hAnsi="Times New Roman" w:cs="Times New Roman"/>
          <w:kern w:val="1"/>
          <w:sz w:val="28"/>
          <w:szCs w:val="28"/>
          <w:lang w:val="kk-KZ" w:eastAsia="ar-SA"/>
        </w:rPr>
        <w:t>ның</w:t>
      </w:r>
      <w:r w:rsidRPr="00F265EB">
        <w:rPr>
          <w:rFonts w:ascii="Times New Roman" w:eastAsia="Times New Roman" w:hAnsi="Times New Roman" w:cs="Times New Roman"/>
          <w:kern w:val="1"/>
          <w:sz w:val="28"/>
          <w:szCs w:val="28"/>
          <w:lang w:val="kk-KZ" w:eastAsia="ar-SA"/>
        </w:rPr>
        <w:t xml:space="preserve"> (1970-1999) т.б.[6</w:t>
      </w:r>
      <w:r w:rsidR="0071063D" w:rsidRPr="00F265EB">
        <w:rPr>
          <w:rFonts w:ascii="Times New Roman" w:eastAsia="Times New Roman" w:hAnsi="Times New Roman" w:cs="Times New Roman"/>
          <w:kern w:val="1"/>
          <w:sz w:val="28"/>
          <w:szCs w:val="28"/>
          <w:lang w:val="kk-KZ" w:eastAsia="ar-SA"/>
        </w:rPr>
        <w:t>3</w:t>
      </w:r>
      <w:r w:rsidRPr="00F265EB">
        <w:rPr>
          <w:rFonts w:ascii="Times New Roman" w:eastAsia="Times New Roman" w:hAnsi="Times New Roman" w:cs="Times New Roman"/>
          <w:kern w:val="1"/>
          <w:sz w:val="28"/>
          <w:szCs w:val="28"/>
          <w:lang w:val="kk-KZ" w:eastAsia="ar-SA"/>
        </w:rPr>
        <w:t>] еңбектер</w:t>
      </w:r>
      <w:r w:rsidR="00AC0003" w:rsidRPr="00F265EB">
        <w:rPr>
          <w:rFonts w:ascii="Times New Roman" w:eastAsia="Times New Roman" w:hAnsi="Times New Roman" w:cs="Times New Roman"/>
          <w:kern w:val="1"/>
          <w:sz w:val="28"/>
          <w:szCs w:val="28"/>
          <w:lang w:val="kk-KZ" w:eastAsia="ar-SA"/>
        </w:rPr>
        <w:t>ін</w:t>
      </w:r>
      <w:r w:rsidRPr="00F265EB">
        <w:rPr>
          <w:rFonts w:ascii="Times New Roman" w:eastAsia="Times New Roman" w:hAnsi="Times New Roman" w:cs="Times New Roman"/>
          <w:kern w:val="1"/>
          <w:sz w:val="28"/>
          <w:szCs w:val="28"/>
          <w:lang w:val="kk-KZ" w:eastAsia="ar-SA"/>
        </w:rPr>
        <w:t>де  сипатталды.</w:t>
      </w:r>
    </w:p>
    <w:p w:rsidR="007605F0" w:rsidRPr="00F265EB" w:rsidRDefault="007605F0" w:rsidP="000741FA">
      <w:pPr>
        <w:shd w:val="clear" w:color="auto" w:fill="FFFFFF"/>
        <w:tabs>
          <w:tab w:val="left" w:pos="709"/>
          <w:tab w:val="left" w:pos="9356"/>
          <w:tab w:val="left" w:pos="9639"/>
        </w:tabs>
        <w:suppressAutoHyphens/>
        <w:spacing w:after="0" w:line="240" w:lineRule="auto"/>
        <w:ind w:left="50" w:right="65" w:firstLine="51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Отандықғалымдар</w:t>
      </w:r>
      <w:r w:rsidR="00096B53" w:rsidRPr="00F265EB">
        <w:rPr>
          <w:rFonts w:ascii="Times New Roman" w:hAnsi="Times New Roman" w:cs="Times New Roman"/>
          <w:sz w:val="28"/>
          <w:szCs w:val="28"/>
          <w:lang w:val="kk-KZ"/>
        </w:rPr>
        <w:t xml:space="preserve">дың </w:t>
      </w:r>
      <w:r w:rsidRPr="00F265EB">
        <w:rPr>
          <w:rFonts w:ascii="Times New Roman" w:hAnsi="Times New Roman" w:cs="Times New Roman"/>
          <w:sz w:val="28"/>
          <w:szCs w:val="28"/>
          <w:lang w:val="kk-KZ"/>
        </w:rPr>
        <w:t xml:space="preserve">еңбектеріндемектепжасынадейінгібалалардыоқытументәрбиелеумәселесінеқатыстыбірқатармәселелер теориялық тұрғыдан негізделген. Мәселен,балалардың тілін дамыту (Б.Баймұратова [63], Р.Аралбаева [64],А.Бакреденова [65],К.Метербаева [66]);ойынәрекетіндамыту(М.Турскельдина [67], </w:t>
      </w:r>
      <w:r w:rsidRPr="00F265EB">
        <w:rPr>
          <w:rFonts w:ascii="Times New Roman" w:hAnsi="Times New Roman" w:cs="Times New Roman"/>
          <w:sz w:val="28"/>
          <w:szCs w:val="28"/>
          <w:lang w:val="kk-KZ"/>
        </w:rPr>
        <w:lastRenderedPageBreak/>
        <w:t>Т.Иманбеков[68]);айналамен таныстыру, экологиялық тәрбиеберужәнеденсаулығыннығайту(А.Манкеш [69],Р.Керімбаева [70],Н.Сайлауова [71],Ш.Сұлтангазиева [72]), рухани-адамгершілікке тәрбиелеу (А.К.Меңжанова [73], А.Амирова [74],А.Казетова [75]),еңбеккетәрбиелеу(Г.Меңлібекова [76],С.Жиенбаева [77],Ш.Сапарбаева [78]), баланымектепкедайындау(К.Сейсенбаев [79],М.Сәтімбекова [80],Ж.Рысбаева [81],Ғ.Таубаева [82], Р.Сыздық</w:t>
      </w:r>
      <w:r w:rsidR="00711FEA" w:rsidRPr="00F265EB">
        <w:rPr>
          <w:rFonts w:ascii="Times New Roman" w:hAnsi="Times New Roman" w:cs="Times New Roman"/>
          <w:sz w:val="28"/>
          <w:szCs w:val="28"/>
          <w:lang w:val="kk-KZ"/>
        </w:rPr>
        <w:t>тың</w:t>
      </w:r>
      <w:r w:rsidRPr="00F265EB">
        <w:rPr>
          <w:rFonts w:ascii="Times New Roman" w:hAnsi="Times New Roman" w:cs="Times New Roman"/>
          <w:sz w:val="28"/>
          <w:szCs w:val="28"/>
          <w:lang w:val="kk-KZ"/>
        </w:rPr>
        <w:t xml:space="preserve"> [83]және т.б.)  </w:t>
      </w:r>
      <w:r w:rsidR="00711FEA" w:rsidRPr="00F265EB">
        <w:rPr>
          <w:rFonts w:ascii="Times New Roman" w:hAnsi="Times New Roman" w:cs="Times New Roman"/>
          <w:sz w:val="28"/>
          <w:szCs w:val="28"/>
          <w:lang w:val="kk-KZ"/>
        </w:rPr>
        <w:t xml:space="preserve">ғылыми жұмыстары </w:t>
      </w:r>
      <w:r w:rsidRPr="00F265EB">
        <w:rPr>
          <w:rFonts w:ascii="Times New Roman" w:hAnsi="Times New Roman" w:cs="Times New Roman"/>
          <w:sz w:val="28"/>
          <w:szCs w:val="28"/>
          <w:lang w:val="kk-KZ"/>
        </w:rPr>
        <w:t>зерделенген.</w:t>
      </w:r>
    </w:p>
    <w:p w:rsidR="007605F0" w:rsidRPr="00F265EB" w:rsidRDefault="007605F0" w:rsidP="000741FA">
      <w:pPr>
        <w:pStyle w:val="a0"/>
        <w:tabs>
          <w:tab w:val="left" w:pos="9639"/>
        </w:tabs>
        <w:spacing w:before="0" w:line="240" w:lineRule="auto"/>
        <w:ind w:left="50" w:right="125" w:firstLine="517"/>
        <w:rPr>
          <w:lang w:val="kk-KZ"/>
        </w:rPr>
      </w:pPr>
      <w:r w:rsidRPr="00F265EB">
        <w:rPr>
          <w:lang w:val="kk-KZ"/>
        </w:rPr>
        <w:t>Мектепкедейінгібалалардытәрбиелеуменоқытуғаболашақмамандардыдаярлау ғалымдар Ж.К. Рысбекова [84],В.Я. Никитин [85],Р.Т. Бупебаева [86]</w:t>
      </w:r>
      <w:r w:rsidRPr="00F265EB">
        <w:rPr>
          <w:spacing w:val="-1"/>
          <w:lang w:val="kk-KZ"/>
        </w:rPr>
        <w:t>Б.О.</w:t>
      </w:r>
      <w:r w:rsidRPr="00F265EB">
        <w:rPr>
          <w:spacing w:val="-2"/>
          <w:lang w:val="kk-KZ"/>
        </w:rPr>
        <w:t>Арзанбаева [87],</w:t>
      </w:r>
      <w:r w:rsidRPr="00F265EB">
        <w:rPr>
          <w:lang w:val="kk-KZ"/>
        </w:rPr>
        <w:t>Н.В. Мирза [88],А.И. Балабаева [89],Г.Қ. Белгібаевалардың [90] еңбектерінде қарастырылды.</w:t>
      </w:r>
    </w:p>
    <w:p w:rsidR="007605F0" w:rsidRPr="00F265EB" w:rsidRDefault="007605F0" w:rsidP="000741FA">
      <w:pPr>
        <w:shd w:val="clear" w:color="auto" w:fill="FFFFFF"/>
        <w:tabs>
          <w:tab w:val="left" w:pos="9639"/>
        </w:tabs>
        <w:suppressAutoHyphens/>
        <w:spacing w:after="0" w:line="240" w:lineRule="auto"/>
        <w:ind w:left="50" w:right="65" w:firstLine="517"/>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Теориялық зерттеулердiң әртүрлiлiгiне қарамас</w:t>
      </w:r>
      <w:r w:rsidR="006F1268" w:rsidRPr="00F265EB">
        <w:rPr>
          <w:rFonts w:ascii="Times New Roman" w:eastAsia="Times New Roman" w:hAnsi="Times New Roman" w:cs="Times New Roman"/>
          <w:kern w:val="1"/>
          <w:sz w:val="28"/>
          <w:szCs w:val="28"/>
          <w:lang w:val="kk-KZ" w:eastAsia="ar-SA"/>
        </w:rPr>
        <w:t xml:space="preserve">тан, мектепке дейінгі тәрбие мен оқытудың </w:t>
      </w:r>
      <w:r w:rsidRPr="00F265EB">
        <w:rPr>
          <w:rFonts w:ascii="Times New Roman" w:eastAsia="Times New Roman" w:hAnsi="Times New Roman" w:cs="Times New Roman"/>
          <w:kern w:val="1"/>
          <w:sz w:val="28"/>
          <w:szCs w:val="28"/>
          <w:lang w:val="kk-KZ" w:eastAsia="ar-SA"/>
        </w:rPr>
        <w:t>түрлі бағыттарының нәтижелі шешілуі педагогтердің кәсіби педагогикалық д</w:t>
      </w:r>
      <w:r w:rsidR="006F1268" w:rsidRPr="00F265EB">
        <w:rPr>
          <w:rFonts w:ascii="Times New Roman" w:eastAsia="Times New Roman" w:hAnsi="Times New Roman" w:cs="Times New Roman"/>
          <w:kern w:val="1"/>
          <w:sz w:val="28"/>
          <w:szCs w:val="28"/>
          <w:lang w:val="kk-KZ" w:eastAsia="ar-SA"/>
        </w:rPr>
        <w:t>айындығына байланысты екендігін</w:t>
      </w:r>
      <w:r w:rsidRPr="00F265EB">
        <w:rPr>
          <w:rFonts w:ascii="Times New Roman" w:eastAsia="Times New Roman" w:hAnsi="Times New Roman" w:cs="Times New Roman"/>
          <w:kern w:val="1"/>
          <w:sz w:val="28"/>
          <w:szCs w:val="28"/>
          <w:lang w:val="kk-KZ" w:eastAsia="ar-SA"/>
        </w:rPr>
        <w:t xml:space="preserve"> іш</w:t>
      </w:r>
      <w:r w:rsidR="006F1268" w:rsidRPr="00F265EB">
        <w:rPr>
          <w:rFonts w:ascii="Times New Roman" w:eastAsia="Times New Roman" w:hAnsi="Times New Roman" w:cs="Times New Roman"/>
          <w:kern w:val="1"/>
          <w:sz w:val="28"/>
          <w:szCs w:val="28"/>
          <w:lang w:val="kk-KZ" w:eastAsia="ar-SA"/>
        </w:rPr>
        <w:t>і</w:t>
      </w:r>
      <w:r w:rsidRPr="00F265EB">
        <w:rPr>
          <w:rFonts w:ascii="Times New Roman" w:eastAsia="Times New Roman" w:hAnsi="Times New Roman" w:cs="Times New Roman"/>
          <w:kern w:val="1"/>
          <w:sz w:val="28"/>
          <w:szCs w:val="28"/>
          <w:lang w:val="kk-KZ" w:eastAsia="ar-SA"/>
        </w:rPr>
        <w:t xml:space="preserve">нара қарастырылғанын </w:t>
      </w:r>
      <w:r w:rsidR="006F1268" w:rsidRPr="00F265EB">
        <w:rPr>
          <w:rFonts w:ascii="Times New Roman" w:eastAsia="Times New Roman" w:hAnsi="Times New Roman" w:cs="Times New Roman"/>
          <w:kern w:val="1"/>
          <w:sz w:val="28"/>
          <w:szCs w:val="28"/>
          <w:lang w:val="kk-KZ" w:eastAsia="ar-SA"/>
        </w:rPr>
        <w:t xml:space="preserve">атап өтуге </w:t>
      </w:r>
      <w:r w:rsidRPr="00F265EB">
        <w:rPr>
          <w:rFonts w:ascii="Times New Roman" w:eastAsia="Times New Roman" w:hAnsi="Times New Roman" w:cs="Times New Roman"/>
          <w:kern w:val="1"/>
          <w:sz w:val="28"/>
          <w:szCs w:val="28"/>
          <w:lang w:val="kk-KZ" w:eastAsia="ar-SA"/>
        </w:rPr>
        <w:t xml:space="preserve">болады. </w:t>
      </w:r>
    </w:p>
    <w:p w:rsidR="00EE70BF" w:rsidRPr="00F265EB" w:rsidRDefault="007605F0" w:rsidP="000741FA">
      <w:pPr>
        <w:tabs>
          <w:tab w:val="left" w:pos="567"/>
          <w:tab w:val="left" w:pos="9639"/>
        </w:tabs>
        <w:spacing w:after="0" w:line="240" w:lineRule="auto"/>
        <w:ind w:left="50" w:firstLine="517"/>
        <w:jc w:val="both"/>
        <w:rPr>
          <w:rFonts w:ascii="Times New Roman" w:hAnsi="Times New Roman" w:cs="Times New Roman"/>
          <w:sz w:val="28"/>
          <w:szCs w:val="28"/>
          <w:lang w:val="kk-KZ"/>
        </w:rPr>
      </w:pPr>
      <w:r w:rsidRPr="00F265EB">
        <w:rPr>
          <w:rFonts w:ascii="Times New Roman" w:eastAsia="Times New Roman" w:hAnsi="Times New Roman" w:cs="Times New Roman"/>
          <w:kern w:val="1"/>
          <w:sz w:val="28"/>
          <w:szCs w:val="28"/>
          <w:lang w:val="kk-KZ" w:eastAsia="ar-SA"/>
        </w:rPr>
        <w:t>Мектеп</w:t>
      </w:r>
      <w:r w:rsidR="00DE72E1" w:rsidRPr="00F265EB">
        <w:rPr>
          <w:rFonts w:ascii="Times New Roman" w:eastAsia="Times New Roman" w:hAnsi="Times New Roman" w:cs="Times New Roman"/>
          <w:kern w:val="1"/>
          <w:sz w:val="28"/>
          <w:szCs w:val="28"/>
          <w:lang w:val="kk-KZ" w:eastAsia="ar-SA"/>
        </w:rPr>
        <w:t>ке дейінгі ұйымға маман даярлауда</w:t>
      </w:r>
      <w:r w:rsidRPr="00F265EB">
        <w:rPr>
          <w:rFonts w:ascii="Times New Roman" w:eastAsia="Times New Roman" w:hAnsi="Times New Roman" w:cs="Times New Roman"/>
          <w:kern w:val="1"/>
          <w:sz w:val="28"/>
          <w:szCs w:val="28"/>
          <w:lang w:val="kk-KZ" w:eastAsia="ar-SA"/>
        </w:rPr>
        <w:t xml:space="preserve">: </w:t>
      </w:r>
      <w:r w:rsidRPr="00F265EB">
        <w:rPr>
          <w:rFonts w:ascii="Times New Roman" w:hAnsi="Times New Roman" w:cs="Times New Roman"/>
          <w:sz w:val="28"/>
          <w:szCs w:val="28"/>
          <w:lang w:val="kk-KZ"/>
        </w:rPr>
        <w:t>болашақ педагогтердің мектепке дейінгі балалардың ойын іс-әрекеттеріне кәсіби құндылық бағдарын қалыптастыру</w:t>
      </w:r>
      <w:r w:rsidR="00DE72E1" w:rsidRPr="00F265EB">
        <w:rPr>
          <w:rFonts w:ascii="Times New Roman" w:hAnsi="Times New Roman" w:cs="Times New Roman"/>
          <w:sz w:val="28"/>
          <w:szCs w:val="28"/>
          <w:lang w:val="kk-KZ"/>
        </w:rPr>
        <w:t xml:space="preserve">ды </w:t>
      </w:r>
      <w:r w:rsidRPr="00F265EB">
        <w:rPr>
          <w:rFonts w:ascii="Times New Roman" w:eastAsia="Times New Roman" w:hAnsi="Times New Roman" w:cs="Times New Roman"/>
          <w:kern w:val="1"/>
          <w:sz w:val="28"/>
          <w:szCs w:val="28"/>
          <w:lang w:val="kk-KZ" w:eastAsia="ar-SA"/>
        </w:rPr>
        <w:t>Б.О.Арзанбаева,</w:t>
      </w:r>
      <w:r w:rsidRPr="00F265EB">
        <w:rPr>
          <w:rFonts w:ascii="Times New Roman" w:hAnsi="Times New Roman" w:cs="Times New Roman"/>
          <w:sz w:val="28"/>
          <w:szCs w:val="28"/>
          <w:lang w:val="kk-KZ"/>
        </w:rPr>
        <w:t xml:space="preserve"> мектепке дейінгі мекеме балаларының ақыл-ойын тәрбиелеуге болашақ педагогтерд</w:t>
      </w:r>
      <w:r w:rsidR="00DE72E1" w:rsidRPr="00F265EB">
        <w:rPr>
          <w:rFonts w:ascii="Times New Roman" w:hAnsi="Times New Roman" w:cs="Times New Roman"/>
          <w:sz w:val="28"/>
          <w:szCs w:val="28"/>
          <w:lang w:val="kk-KZ"/>
        </w:rPr>
        <w:t xml:space="preserve">ің даярлығын қалыптастыруды  </w:t>
      </w:r>
      <w:r w:rsidRPr="00F265EB">
        <w:rPr>
          <w:rFonts w:ascii="Times New Roman" w:hAnsi="Times New Roman" w:cs="Times New Roman"/>
          <w:sz w:val="28"/>
          <w:szCs w:val="28"/>
          <w:lang w:val="kk-KZ"/>
        </w:rPr>
        <w:t>Р.Т.Бупебаева, мектепке дейінгі білім берудегі болашақ педагогтердің кәсіби-коммуникативтік даярлығын қалыптастыр</w:t>
      </w:r>
      <w:r w:rsidR="00DE72E1" w:rsidRPr="00F265EB">
        <w:rPr>
          <w:rFonts w:ascii="Times New Roman" w:hAnsi="Times New Roman" w:cs="Times New Roman"/>
          <w:sz w:val="28"/>
          <w:szCs w:val="28"/>
          <w:lang w:val="kk-KZ"/>
        </w:rPr>
        <w:t xml:space="preserve">уды </w:t>
      </w:r>
      <w:r w:rsidRPr="00F265EB">
        <w:rPr>
          <w:rFonts w:ascii="Times New Roman" w:hAnsi="Times New Roman" w:cs="Times New Roman"/>
          <w:sz w:val="28"/>
          <w:szCs w:val="28"/>
          <w:lang w:val="kk-KZ"/>
        </w:rPr>
        <w:t xml:space="preserve">Н.В.Мирза, </w:t>
      </w:r>
      <w:r w:rsidRPr="00F265EB">
        <w:rPr>
          <w:rFonts w:ascii="Times New Roman" w:eastAsia="Times New Roman" w:hAnsi="Times New Roman" w:cs="Times New Roman"/>
          <w:bCs/>
          <w:noProof/>
          <w:spacing w:val="-1"/>
          <w:sz w:val="28"/>
          <w:szCs w:val="28"/>
          <w:lang w:val="kk-KZ"/>
        </w:rPr>
        <w:t xml:space="preserve">болашақ мамандарды мектеп жасына дейінгі  балаларға халық ауыз  </w:t>
      </w:r>
      <w:r w:rsidRPr="00F265EB">
        <w:rPr>
          <w:rFonts w:ascii="Times New Roman" w:eastAsia="Times New Roman" w:hAnsi="Times New Roman" w:cs="Times New Roman"/>
          <w:bCs/>
          <w:noProof/>
          <w:sz w:val="28"/>
          <w:szCs w:val="28"/>
          <w:lang w:val="kk-KZ"/>
        </w:rPr>
        <w:t>әдебиеті арқылы патр</w:t>
      </w:r>
      <w:r w:rsidR="00DE72E1" w:rsidRPr="00F265EB">
        <w:rPr>
          <w:rFonts w:ascii="Times New Roman" w:eastAsia="Times New Roman" w:hAnsi="Times New Roman" w:cs="Times New Roman"/>
          <w:bCs/>
          <w:noProof/>
          <w:sz w:val="28"/>
          <w:szCs w:val="28"/>
          <w:lang w:val="kk-KZ"/>
        </w:rPr>
        <w:t xml:space="preserve">иоттық тәрбие беруге даярлауды </w:t>
      </w:r>
      <w:r w:rsidRPr="00F265EB">
        <w:rPr>
          <w:rFonts w:ascii="Times New Roman" w:eastAsia="Times New Roman" w:hAnsi="Times New Roman" w:cs="Times New Roman"/>
          <w:bCs/>
          <w:noProof/>
          <w:sz w:val="28"/>
          <w:szCs w:val="28"/>
          <w:lang w:val="kk-KZ"/>
        </w:rPr>
        <w:t xml:space="preserve"> Г.Қ.Белгібаева, </w:t>
      </w:r>
      <w:r w:rsidRPr="00F265EB">
        <w:rPr>
          <w:rFonts w:ascii="Times New Roman" w:hAnsi="Times New Roman" w:cs="Times New Roman"/>
          <w:sz w:val="28"/>
          <w:szCs w:val="28"/>
          <w:lang w:val="kk-KZ"/>
        </w:rPr>
        <w:t>педагогикалық тәжірибе барысында студенттердің кәсіби бағдарлануын қалыптастыру</w:t>
      </w:r>
      <w:r w:rsidR="00DE72E1" w:rsidRPr="00F265EB">
        <w:rPr>
          <w:rFonts w:ascii="Times New Roman" w:hAnsi="Times New Roman" w:cs="Times New Roman"/>
          <w:sz w:val="28"/>
          <w:szCs w:val="28"/>
          <w:lang w:val="kk-KZ"/>
        </w:rPr>
        <w:t xml:space="preserve">ды зерттеген </w:t>
      </w:r>
      <w:r w:rsidRPr="00F265EB">
        <w:rPr>
          <w:rFonts w:ascii="Times New Roman" w:hAnsi="Times New Roman" w:cs="Times New Roman"/>
          <w:sz w:val="28"/>
          <w:szCs w:val="28"/>
          <w:lang w:val="kk-KZ"/>
        </w:rPr>
        <w:t>А.</w:t>
      </w:r>
      <w:r w:rsidR="00DE72E1" w:rsidRPr="00F265EB">
        <w:rPr>
          <w:rFonts w:ascii="Times New Roman" w:hAnsi="Times New Roman" w:cs="Times New Roman"/>
          <w:sz w:val="28"/>
          <w:szCs w:val="28"/>
          <w:lang w:val="kk-KZ"/>
        </w:rPr>
        <w:t>И.Балабаева</w:t>
      </w:r>
      <w:r w:rsidR="00A62E4D" w:rsidRPr="00F265EB">
        <w:rPr>
          <w:rFonts w:ascii="Times New Roman" w:hAnsi="Times New Roman" w:cs="Times New Roman"/>
          <w:sz w:val="28"/>
          <w:szCs w:val="28"/>
          <w:lang w:val="kk-KZ"/>
        </w:rPr>
        <w:t>, болашақ мектепке дейінгі ұйым педагог-тәрбиешілерін дайындау мәселесінде Ұ.Қ.Қыяқбаеваның</w:t>
      </w:r>
      <w:r w:rsidR="00DE72E1" w:rsidRPr="00F265EB">
        <w:rPr>
          <w:rFonts w:ascii="Times New Roman" w:hAnsi="Times New Roman" w:cs="Times New Roman"/>
          <w:sz w:val="28"/>
          <w:szCs w:val="28"/>
          <w:lang w:val="kk-KZ"/>
        </w:rPr>
        <w:t xml:space="preserve"> еңбектерін атауғ</w:t>
      </w:r>
      <w:r w:rsidRPr="00F265EB">
        <w:rPr>
          <w:rFonts w:ascii="Times New Roman" w:hAnsi="Times New Roman" w:cs="Times New Roman"/>
          <w:sz w:val="28"/>
          <w:szCs w:val="28"/>
          <w:lang w:val="kk-KZ"/>
        </w:rPr>
        <w:t xml:space="preserve">а болады. </w:t>
      </w:r>
    </w:p>
    <w:p w:rsidR="007605F0" w:rsidRPr="00F265EB" w:rsidRDefault="007605F0" w:rsidP="000741FA">
      <w:pPr>
        <w:tabs>
          <w:tab w:val="left" w:pos="567"/>
          <w:tab w:val="left" w:pos="9639"/>
        </w:tabs>
        <w:spacing w:after="0" w:line="240" w:lineRule="auto"/>
        <w:ind w:left="50" w:firstLine="517"/>
        <w:jc w:val="both"/>
        <w:rPr>
          <w:rFonts w:ascii="Times New Roman" w:eastAsia="Times New Roman" w:hAnsi="Times New Roman" w:cs="Times New Roman"/>
          <w:kern w:val="1"/>
          <w:sz w:val="28"/>
          <w:szCs w:val="28"/>
          <w:lang w:val="kk-KZ" w:eastAsia="ar-SA"/>
        </w:rPr>
      </w:pPr>
      <w:r w:rsidRPr="00F265EB">
        <w:rPr>
          <w:rFonts w:ascii="Times New Roman" w:hAnsi="Times New Roman" w:cs="Times New Roman"/>
          <w:sz w:val="28"/>
          <w:szCs w:val="28"/>
          <w:lang w:val="kk-KZ"/>
        </w:rPr>
        <w:t>В.Я.Никитиннің зерттеу жұмысы инновациялық типтегі оқу орындарында мектепке дейінгі балалардың оқуға дайындығын қалыптастыру мәселесіне арналса [85], А.Т.Искакова «Step by Step» халықаралық білім беру технологиясын дамыту</w:t>
      </w:r>
      <w:r w:rsidR="00FF08D4" w:rsidRPr="00F265EB">
        <w:rPr>
          <w:rFonts w:ascii="Times New Roman" w:hAnsi="Times New Roman" w:cs="Times New Roman"/>
          <w:sz w:val="28"/>
          <w:szCs w:val="28"/>
          <w:lang w:val="kk-KZ"/>
        </w:rPr>
        <w:t xml:space="preserve">дың енгізілуін </w:t>
      </w:r>
      <w:r w:rsidRPr="00F265EB">
        <w:rPr>
          <w:rFonts w:ascii="Times New Roman" w:hAnsi="Times New Roman" w:cs="Times New Roman"/>
          <w:sz w:val="28"/>
          <w:szCs w:val="28"/>
          <w:lang w:val="kk-KZ"/>
        </w:rPr>
        <w:t>инновациялық тұрғыда қарастырған [91].</w:t>
      </w:r>
      <w:r w:rsidR="00FF08D4" w:rsidRPr="00F265EB">
        <w:rPr>
          <w:rFonts w:ascii="Times New Roman" w:eastAsia="Times New Roman" w:hAnsi="Times New Roman" w:cs="Times New Roman"/>
          <w:kern w:val="1"/>
          <w:sz w:val="28"/>
          <w:szCs w:val="28"/>
          <w:lang w:val="kk-KZ" w:eastAsia="ar-SA"/>
        </w:rPr>
        <w:t xml:space="preserve">Аталған </w:t>
      </w:r>
      <w:r w:rsidRPr="00F265EB">
        <w:rPr>
          <w:rFonts w:ascii="Times New Roman" w:eastAsia="Times New Roman" w:hAnsi="Times New Roman" w:cs="Times New Roman"/>
          <w:kern w:val="1"/>
          <w:sz w:val="28"/>
          <w:szCs w:val="28"/>
          <w:lang w:val="kk-KZ" w:eastAsia="ar-SA"/>
        </w:rPr>
        <w:t>еңбектерге жасал</w:t>
      </w:r>
      <w:r w:rsidR="003A06EF" w:rsidRPr="00F265EB">
        <w:rPr>
          <w:rFonts w:ascii="Times New Roman" w:eastAsia="Times New Roman" w:hAnsi="Times New Roman" w:cs="Times New Roman"/>
          <w:kern w:val="1"/>
          <w:sz w:val="28"/>
          <w:szCs w:val="28"/>
          <w:lang w:val="kk-KZ" w:eastAsia="ar-SA"/>
        </w:rPr>
        <w:t>ын</w:t>
      </w:r>
      <w:r w:rsidRPr="00F265EB">
        <w:rPr>
          <w:rFonts w:ascii="Times New Roman" w:eastAsia="Times New Roman" w:hAnsi="Times New Roman" w:cs="Times New Roman"/>
          <w:kern w:val="1"/>
          <w:sz w:val="28"/>
          <w:szCs w:val="28"/>
          <w:lang w:val="kk-KZ" w:eastAsia="ar-SA"/>
        </w:rPr>
        <w:t>ған талдау болашақ мектепке дейінгі ұйым тәрбиешілерінің инновациялық іс-әрекетке даярлығын дамытумәселесініңарнайызерттеунысанынаалынбағандығынкөрсетеді.</w:t>
      </w:r>
    </w:p>
    <w:p w:rsidR="00BE566B" w:rsidRPr="00F265EB" w:rsidRDefault="009F416A" w:rsidP="000741FA">
      <w:pPr>
        <w:tabs>
          <w:tab w:val="left" w:pos="9639"/>
        </w:tabs>
        <w:spacing w:after="0" w:line="240" w:lineRule="auto"/>
        <w:ind w:firstLine="567"/>
        <w:jc w:val="both"/>
        <w:rPr>
          <w:rFonts w:ascii="Times New Roman" w:eastAsia="Times New Roman" w:hAnsi="Times New Roman" w:cs="Times New Roman"/>
          <w:kern w:val="3"/>
          <w:sz w:val="28"/>
          <w:szCs w:val="28"/>
          <w:lang w:val="kk-KZ" w:eastAsia="ja-JP" w:bidi="fa-IR"/>
        </w:rPr>
      </w:pPr>
      <w:r w:rsidRPr="00F265EB">
        <w:rPr>
          <w:rFonts w:ascii="Times New Roman" w:eastAsia="Times New Roman" w:hAnsi="Times New Roman" w:cs="Times New Roman"/>
          <w:kern w:val="1"/>
          <w:sz w:val="28"/>
          <w:szCs w:val="28"/>
          <w:lang w:val="kk-KZ" w:eastAsia="ar-SA"/>
        </w:rPr>
        <w:t>Соңғы уақытта м</w:t>
      </w:r>
      <w:r w:rsidR="00BE566B" w:rsidRPr="00F265EB">
        <w:rPr>
          <w:rFonts w:ascii="Times New Roman" w:eastAsia="Times New Roman" w:hAnsi="Times New Roman" w:cs="Times New Roman"/>
          <w:kern w:val="1"/>
          <w:sz w:val="28"/>
          <w:szCs w:val="28"/>
          <w:lang w:val="kk-KZ" w:eastAsia="ar-SA"/>
        </w:rPr>
        <w:t>ектепке дейінгі ұйымдарға маман даярлау мәселесін жан-жақты қарастырып</w:t>
      </w:r>
      <w:r w:rsidRPr="00F265EB">
        <w:rPr>
          <w:rFonts w:ascii="Times New Roman" w:eastAsia="Times New Roman" w:hAnsi="Times New Roman" w:cs="Times New Roman"/>
          <w:kern w:val="1"/>
          <w:sz w:val="28"/>
          <w:szCs w:val="28"/>
          <w:lang w:val="kk-KZ" w:eastAsia="ar-SA"/>
        </w:rPr>
        <w:t xml:space="preserve">, зерделеген </w:t>
      </w:r>
      <w:r w:rsidR="00BE566B" w:rsidRPr="00F265EB">
        <w:rPr>
          <w:rFonts w:ascii="Times New Roman" w:eastAsia="Times New Roman" w:hAnsi="Times New Roman" w:cs="Times New Roman"/>
          <w:kern w:val="1"/>
          <w:sz w:val="28"/>
          <w:szCs w:val="28"/>
          <w:lang w:val="kk-KZ" w:eastAsia="ar-SA"/>
        </w:rPr>
        <w:t xml:space="preserve">(PhD философия докторы дәрежесін алу үшін) жас ғалымдардың </w:t>
      </w:r>
      <w:r w:rsidRPr="00F265EB">
        <w:rPr>
          <w:rFonts w:ascii="Times New Roman" w:eastAsia="Times New Roman" w:hAnsi="Times New Roman" w:cs="Times New Roman"/>
          <w:kern w:val="1"/>
          <w:sz w:val="28"/>
          <w:szCs w:val="28"/>
          <w:lang w:val="kk-KZ" w:eastAsia="ar-SA"/>
        </w:rPr>
        <w:t xml:space="preserve">диссертациялық жұмыстары зерттеуімізге </w:t>
      </w:r>
      <w:r w:rsidR="00BE566B" w:rsidRPr="00F265EB">
        <w:rPr>
          <w:rFonts w:ascii="Times New Roman" w:eastAsia="Times New Roman" w:hAnsi="Times New Roman" w:cs="Times New Roman"/>
          <w:kern w:val="1"/>
          <w:sz w:val="28"/>
          <w:szCs w:val="28"/>
          <w:lang w:val="kk-KZ" w:eastAsia="ar-SA"/>
        </w:rPr>
        <w:t xml:space="preserve">теориялық негіз болды. Мысалы, </w:t>
      </w:r>
      <w:r w:rsidR="00AB36DB" w:rsidRPr="00F265EB">
        <w:rPr>
          <w:rFonts w:ascii="Times New Roman" w:eastAsia="Times New Roman" w:hAnsi="Times New Roman" w:cs="Times New Roman"/>
          <w:kern w:val="3"/>
          <w:sz w:val="28"/>
          <w:szCs w:val="28"/>
          <w:lang w:val="kk-KZ" w:eastAsia="ja-JP" w:bidi="fa-IR"/>
        </w:rPr>
        <w:t>Ғ.Т.Абилбакиева</w:t>
      </w:r>
      <w:r w:rsidR="0076162B" w:rsidRPr="00F265EB">
        <w:rPr>
          <w:rFonts w:ascii="Times New Roman" w:eastAsia="Times New Roman" w:hAnsi="Times New Roman" w:cs="Times New Roman"/>
          <w:kern w:val="3"/>
          <w:sz w:val="28"/>
          <w:szCs w:val="28"/>
          <w:lang w:val="kk-KZ" w:eastAsia="ja-JP" w:bidi="fa-IR"/>
        </w:rPr>
        <w:t>ның</w:t>
      </w:r>
      <w:r w:rsidR="008E4131" w:rsidRPr="00F265EB">
        <w:rPr>
          <w:rFonts w:ascii="Times New Roman" w:eastAsia="Times New Roman" w:hAnsi="Times New Roman" w:cs="Times New Roman"/>
          <w:kern w:val="3"/>
          <w:sz w:val="28"/>
          <w:szCs w:val="28"/>
          <w:lang w:val="kk-KZ" w:eastAsia="ja-JP" w:bidi="fa-IR"/>
        </w:rPr>
        <w:t xml:space="preserve"> [92]</w:t>
      </w:r>
      <w:r w:rsidR="00AB36DB" w:rsidRPr="00F265EB">
        <w:rPr>
          <w:rFonts w:ascii="Times New Roman" w:eastAsia="Times New Roman" w:hAnsi="Times New Roman" w:cs="Times New Roman"/>
          <w:kern w:val="3"/>
          <w:sz w:val="28"/>
          <w:szCs w:val="28"/>
          <w:lang w:val="kk-KZ" w:eastAsia="ja-JP" w:bidi="fa-IR"/>
        </w:rPr>
        <w:t xml:space="preserve"> ақпараттық-коммуникациялық технологиялар арқылы болашақ мектепке дейінгі ұйым педагогтерінің басқарушылық құзыреттілігін қалыптастыруды, М.А.Шауенова</w:t>
      </w:r>
      <w:r w:rsidR="0076162B" w:rsidRPr="00F265EB">
        <w:rPr>
          <w:rFonts w:ascii="Times New Roman" w:eastAsia="Times New Roman" w:hAnsi="Times New Roman" w:cs="Times New Roman"/>
          <w:kern w:val="3"/>
          <w:sz w:val="28"/>
          <w:szCs w:val="28"/>
          <w:lang w:val="kk-KZ" w:eastAsia="ja-JP" w:bidi="fa-IR"/>
        </w:rPr>
        <w:t>ның</w:t>
      </w:r>
      <w:r w:rsidR="008E4131" w:rsidRPr="00F265EB">
        <w:rPr>
          <w:rFonts w:ascii="Times New Roman" w:eastAsia="Times New Roman" w:hAnsi="Times New Roman" w:cs="Times New Roman"/>
          <w:kern w:val="3"/>
          <w:sz w:val="28"/>
          <w:szCs w:val="28"/>
          <w:lang w:val="kk-KZ" w:eastAsia="ja-JP" w:bidi="fa-IR"/>
        </w:rPr>
        <w:t xml:space="preserve"> [93]</w:t>
      </w:r>
      <w:r w:rsidR="00AB36DB" w:rsidRPr="00F265EB">
        <w:rPr>
          <w:rFonts w:ascii="Times New Roman" w:eastAsia="Times New Roman" w:hAnsi="Times New Roman" w:cs="Times New Roman"/>
          <w:kern w:val="3"/>
          <w:sz w:val="28"/>
          <w:szCs w:val="28"/>
          <w:lang w:val="kk-KZ" w:eastAsia="ja-JP" w:bidi="fa-IR"/>
        </w:rPr>
        <w:t xml:space="preserve"> У.Кайқауыстың «Қабуснамасындағы» педагогикалық идеялар негізінде болашақ мектепке дейінгі ұйым педагогтерін даярлауды, Т.С.Жұмашева</w:t>
      </w:r>
      <w:r w:rsidR="0076162B" w:rsidRPr="00F265EB">
        <w:rPr>
          <w:rFonts w:ascii="Times New Roman" w:eastAsia="Times New Roman" w:hAnsi="Times New Roman" w:cs="Times New Roman"/>
          <w:kern w:val="3"/>
          <w:sz w:val="28"/>
          <w:szCs w:val="28"/>
          <w:lang w:val="kk-KZ" w:eastAsia="ja-JP" w:bidi="fa-IR"/>
        </w:rPr>
        <w:t>ның</w:t>
      </w:r>
      <w:r w:rsidR="008E4131" w:rsidRPr="00F265EB">
        <w:rPr>
          <w:rFonts w:ascii="Times New Roman" w:eastAsia="Times New Roman" w:hAnsi="Times New Roman" w:cs="Times New Roman"/>
          <w:kern w:val="3"/>
          <w:sz w:val="28"/>
          <w:szCs w:val="28"/>
          <w:lang w:val="kk-KZ" w:eastAsia="ja-JP" w:bidi="fa-IR"/>
        </w:rPr>
        <w:t xml:space="preserve"> [94]</w:t>
      </w:r>
      <w:r w:rsidR="00AB36DB" w:rsidRPr="00F265EB">
        <w:rPr>
          <w:rFonts w:ascii="Times New Roman" w:eastAsia="Times New Roman" w:hAnsi="Times New Roman" w:cs="Times New Roman"/>
          <w:kern w:val="3"/>
          <w:sz w:val="28"/>
          <w:szCs w:val="28"/>
          <w:lang w:val="kk-KZ" w:eastAsia="ja-JP" w:bidi="fa-IR"/>
        </w:rPr>
        <w:t xml:space="preserve"> болашақ мектепке дейінгі ұйым тәрбиешілерінің кәсіби лидерлік әлеуетін дамытуды, </w:t>
      </w:r>
      <w:r w:rsidR="00AB36DB" w:rsidRPr="00F265EB">
        <w:rPr>
          <w:rFonts w:ascii="Times New Roman" w:eastAsia="Times New Roman" w:hAnsi="Times New Roman" w:cs="Times New Roman"/>
          <w:kern w:val="3"/>
          <w:sz w:val="28"/>
          <w:szCs w:val="28"/>
          <w:lang w:val="kk-KZ" w:eastAsia="ja-JP" w:bidi="fa-IR"/>
        </w:rPr>
        <w:lastRenderedPageBreak/>
        <w:t>С.Т.Тілеубай</w:t>
      </w:r>
      <w:r w:rsidR="0076162B" w:rsidRPr="00F265EB">
        <w:rPr>
          <w:rFonts w:ascii="Times New Roman" w:eastAsia="Times New Roman" w:hAnsi="Times New Roman" w:cs="Times New Roman"/>
          <w:kern w:val="3"/>
          <w:sz w:val="28"/>
          <w:szCs w:val="28"/>
          <w:lang w:val="kk-KZ" w:eastAsia="ja-JP" w:bidi="fa-IR"/>
        </w:rPr>
        <w:t>дың</w:t>
      </w:r>
      <w:r w:rsidR="008E4131" w:rsidRPr="00F265EB">
        <w:rPr>
          <w:rFonts w:ascii="Times New Roman" w:eastAsia="Times New Roman" w:hAnsi="Times New Roman" w:cs="Times New Roman"/>
          <w:kern w:val="3"/>
          <w:sz w:val="28"/>
          <w:szCs w:val="28"/>
          <w:lang w:val="kk-KZ" w:eastAsia="ja-JP" w:bidi="fa-IR"/>
        </w:rPr>
        <w:t xml:space="preserve"> [95]</w:t>
      </w:r>
      <w:r w:rsidR="00AB36DB" w:rsidRPr="00F265EB">
        <w:rPr>
          <w:rFonts w:ascii="Times New Roman" w:eastAsia="Times New Roman" w:hAnsi="Times New Roman" w:cs="Times New Roman"/>
          <w:kern w:val="3"/>
          <w:sz w:val="28"/>
          <w:szCs w:val="28"/>
          <w:lang w:val="kk-KZ" w:eastAsia="ja-JP" w:bidi="fa-IR"/>
        </w:rPr>
        <w:t xml:space="preserve"> болашақ мектепке дейінгі ұйым педагогтерінің үштілділік коммуникативтік құзыреттілігін дамытуды, А.Ж.Жакупова</w:t>
      </w:r>
      <w:r w:rsidR="0076162B" w:rsidRPr="00F265EB">
        <w:rPr>
          <w:rFonts w:ascii="Times New Roman" w:eastAsia="Times New Roman" w:hAnsi="Times New Roman" w:cs="Times New Roman"/>
          <w:kern w:val="3"/>
          <w:sz w:val="28"/>
          <w:szCs w:val="28"/>
          <w:lang w:val="kk-KZ" w:eastAsia="ja-JP" w:bidi="fa-IR"/>
        </w:rPr>
        <w:t>ның</w:t>
      </w:r>
      <w:r w:rsidR="008E4131" w:rsidRPr="00F265EB">
        <w:rPr>
          <w:rFonts w:ascii="Times New Roman" w:eastAsia="Times New Roman" w:hAnsi="Times New Roman" w:cs="Times New Roman"/>
          <w:kern w:val="3"/>
          <w:sz w:val="28"/>
          <w:szCs w:val="28"/>
          <w:lang w:val="kk-KZ" w:eastAsia="ja-JP" w:bidi="fa-IR"/>
        </w:rPr>
        <w:t xml:space="preserve"> [96]</w:t>
      </w:r>
      <w:r w:rsidR="00AB36DB" w:rsidRPr="00F265EB">
        <w:rPr>
          <w:rFonts w:ascii="Times New Roman" w:eastAsia="Times New Roman" w:hAnsi="Times New Roman" w:cs="Times New Roman"/>
          <w:kern w:val="3"/>
          <w:sz w:val="28"/>
          <w:szCs w:val="28"/>
          <w:lang w:val="kk-KZ" w:eastAsia="ja-JP" w:bidi="fa-IR"/>
        </w:rPr>
        <w:t xml:space="preserve"> болашақ мектепке дейінгі ұйым педагогтерінің экологиялық құзыреттілігін дамытуды, Г.М.Мышбаева</w:t>
      </w:r>
      <w:r w:rsidR="0076162B" w:rsidRPr="00F265EB">
        <w:rPr>
          <w:rFonts w:ascii="Times New Roman" w:eastAsia="Times New Roman" w:hAnsi="Times New Roman" w:cs="Times New Roman"/>
          <w:kern w:val="3"/>
          <w:sz w:val="28"/>
          <w:szCs w:val="28"/>
          <w:lang w:val="kk-KZ" w:eastAsia="ja-JP" w:bidi="fa-IR"/>
        </w:rPr>
        <w:t>ның</w:t>
      </w:r>
      <w:r w:rsidR="008E4131" w:rsidRPr="00F265EB">
        <w:rPr>
          <w:rFonts w:ascii="Times New Roman" w:eastAsia="Times New Roman" w:hAnsi="Times New Roman" w:cs="Times New Roman"/>
          <w:kern w:val="3"/>
          <w:sz w:val="28"/>
          <w:szCs w:val="28"/>
          <w:lang w:val="kk-KZ" w:eastAsia="ja-JP" w:bidi="fa-IR"/>
        </w:rPr>
        <w:t xml:space="preserve"> [97]</w:t>
      </w:r>
      <w:r w:rsidR="00AB36DB" w:rsidRPr="00F265EB">
        <w:rPr>
          <w:rFonts w:ascii="Times New Roman" w:eastAsia="Times New Roman" w:hAnsi="Times New Roman" w:cs="Times New Roman"/>
          <w:kern w:val="3"/>
          <w:sz w:val="28"/>
          <w:szCs w:val="28"/>
          <w:lang w:val="kk-KZ" w:eastAsia="ja-JP" w:bidi="fa-IR"/>
        </w:rPr>
        <w:t xml:space="preserve"> болашақ мектепке дейінгі ұйым педагогтерінің зерттеушілік құзыреттілігін Lesson</w:t>
      </w:r>
      <w:r w:rsidR="00CF7F86" w:rsidRPr="00F265EB">
        <w:rPr>
          <w:rFonts w:ascii="Times New Roman" w:eastAsia="Times New Roman" w:hAnsi="Times New Roman" w:cs="Times New Roman"/>
          <w:kern w:val="3"/>
          <w:sz w:val="28"/>
          <w:szCs w:val="28"/>
          <w:lang w:val="kk-KZ" w:eastAsia="ja-JP" w:bidi="fa-IR"/>
        </w:rPr>
        <w:t xml:space="preserve"> study әдістемесі арқылы дамыту</w:t>
      </w:r>
      <w:r w:rsidR="00AB36DB" w:rsidRPr="00F265EB">
        <w:rPr>
          <w:rFonts w:ascii="Times New Roman" w:eastAsia="Times New Roman" w:hAnsi="Times New Roman" w:cs="Times New Roman"/>
          <w:kern w:val="3"/>
          <w:sz w:val="28"/>
          <w:szCs w:val="28"/>
          <w:lang w:val="kk-KZ" w:eastAsia="ja-JP" w:bidi="fa-IR"/>
        </w:rPr>
        <w:t xml:space="preserve">ы </w:t>
      </w:r>
      <w:r w:rsidR="00CF7F86" w:rsidRPr="00F265EB">
        <w:rPr>
          <w:rFonts w:ascii="Times New Roman" w:eastAsia="Times New Roman" w:hAnsi="Times New Roman" w:cs="Times New Roman"/>
          <w:kern w:val="3"/>
          <w:sz w:val="28"/>
          <w:szCs w:val="28"/>
          <w:lang w:val="kk-KZ" w:eastAsia="ja-JP" w:bidi="fa-IR"/>
        </w:rPr>
        <w:t xml:space="preserve">зерттеу жұмысымыздың </w:t>
      </w:r>
      <w:r w:rsidR="00793EB0" w:rsidRPr="00F265EB">
        <w:rPr>
          <w:rFonts w:ascii="Times New Roman" w:eastAsia="Times New Roman" w:hAnsi="Times New Roman" w:cs="Times New Roman"/>
          <w:kern w:val="1"/>
          <w:sz w:val="28"/>
          <w:szCs w:val="28"/>
          <w:lang w:val="kk-KZ" w:eastAsia="ar-SA"/>
        </w:rPr>
        <w:t>теориялық әдіснамалық негіздерін қарастыруда ерекше маңызды болып табылады.</w:t>
      </w:r>
    </w:p>
    <w:p w:rsidR="007605F0" w:rsidRPr="00F265EB" w:rsidRDefault="00E378A1" w:rsidP="000741FA">
      <w:pPr>
        <w:tabs>
          <w:tab w:val="left" w:pos="567"/>
          <w:tab w:val="left" w:pos="9639"/>
        </w:tabs>
        <w:spacing w:after="0" w:line="240" w:lineRule="auto"/>
        <w:ind w:left="50" w:firstLine="517"/>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Аталған з</w:t>
      </w:r>
      <w:r w:rsidR="007605F0" w:rsidRPr="00F265EB">
        <w:rPr>
          <w:rFonts w:ascii="Times New Roman" w:eastAsia="Times New Roman" w:hAnsi="Times New Roman" w:cs="Times New Roman"/>
          <w:kern w:val="1"/>
          <w:sz w:val="28"/>
          <w:szCs w:val="28"/>
          <w:lang w:val="kk-KZ" w:eastAsia="ar-SA"/>
        </w:rPr>
        <w:t>ерттеулерден ғылыми-теориялық және әдістемелік тұрғыда әлі де болса жеткілікті дәрежеде шешімін таппай отырғандығы мәселенің көкейтестілігін арттыра түседі. Болашақ мектепке дейінгі ұйым тәрбиешілерінің инновациялық іс-әрекетке даярлығын дамыту мәселесі кәсіби даярлаудың құрамды бөлігі ретінде көптеген зерттеулерге негіз болды. Дегенмен, жоғарыда зерделенген ғылыми еңбектерде болашақ мектепке дейінгі ұйым тәрбиешілерінің инновациялық іс-әрекетке даярлығ</w:t>
      </w:r>
      <w:r w:rsidRPr="00F265EB">
        <w:rPr>
          <w:rFonts w:ascii="Times New Roman" w:eastAsia="Times New Roman" w:hAnsi="Times New Roman" w:cs="Times New Roman"/>
          <w:kern w:val="1"/>
          <w:sz w:val="28"/>
          <w:szCs w:val="28"/>
          <w:lang w:val="kk-KZ" w:eastAsia="ar-SA"/>
        </w:rPr>
        <w:t>ын дамыту арнайы қарастырылмаған</w:t>
      </w:r>
      <w:r w:rsidR="007605F0" w:rsidRPr="00F265EB">
        <w:rPr>
          <w:rFonts w:ascii="Times New Roman" w:eastAsia="Times New Roman" w:hAnsi="Times New Roman" w:cs="Times New Roman"/>
          <w:kern w:val="1"/>
          <w:sz w:val="28"/>
          <w:szCs w:val="28"/>
          <w:lang w:val="kk-KZ" w:eastAsia="ar-SA"/>
        </w:rPr>
        <w:t>. Болашақ тәрбиешілердің  мектепке дейінгі ұйымдарда инновациялық іс</w:t>
      </w:r>
      <w:r w:rsidR="00711FEA" w:rsidRPr="00F265EB">
        <w:rPr>
          <w:rFonts w:ascii="Times New Roman" w:eastAsia="Times New Roman" w:hAnsi="Times New Roman" w:cs="Times New Roman"/>
          <w:kern w:val="1"/>
          <w:sz w:val="28"/>
          <w:szCs w:val="28"/>
          <w:lang w:val="kk-KZ" w:eastAsia="ar-SA"/>
        </w:rPr>
        <w:t>-</w:t>
      </w:r>
      <w:r w:rsidR="007605F0" w:rsidRPr="00F265EB">
        <w:rPr>
          <w:rFonts w:ascii="Times New Roman" w:eastAsia="Times New Roman" w:hAnsi="Times New Roman" w:cs="Times New Roman"/>
          <w:kern w:val="1"/>
          <w:sz w:val="28"/>
          <w:szCs w:val="28"/>
          <w:lang w:val="kk-KZ" w:eastAsia="ar-SA"/>
        </w:rPr>
        <w:t>әрекетке дайындығының қолда бар тәжірибесін зерделеу бізді педагогикалық ЖОО түлектерінің инновациялық үдерістерге белсенді қатысу үшін инновациялық іс-әрекетке дайындығы жет</w:t>
      </w:r>
      <w:r w:rsidRPr="00F265EB">
        <w:rPr>
          <w:rFonts w:ascii="Times New Roman" w:eastAsia="Times New Roman" w:hAnsi="Times New Roman" w:cs="Times New Roman"/>
          <w:kern w:val="1"/>
          <w:sz w:val="28"/>
          <w:szCs w:val="28"/>
          <w:lang w:val="kk-KZ" w:eastAsia="ar-SA"/>
        </w:rPr>
        <w:t>кіліксіз деген қорытындыға негіз болды</w:t>
      </w:r>
      <w:r w:rsidR="007605F0" w:rsidRPr="00F265EB">
        <w:rPr>
          <w:rFonts w:ascii="Times New Roman" w:eastAsia="Times New Roman" w:hAnsi="Times New Roman" w:cs="Times New Roman"/>
          <w:kern w:val="1"/>
          <w:sz w:val="28"/>
          <w:szCs w:val="28"/>
          <w:lang w:val="kk-KZ" w:eastAsia="ar-SA"/>
        </w:rPr>
        <w:t>. Сондықтан ЖООоқытуүдерісіндебілім алушылардыинновациялық</w:t>
      </w:r>
      <w:r w:rsidR="007605F0" w:rsidRPr="00F265EB">
        <w:rPr>
          <w:rFonts w:ascii="Times New Roman" w:eastAsia="Times New Roman" w:hAnsi="Times New Roman" w:cs="Times New Roman"/>
          <w:spacing w:val="1"/>
          <w:kern w:val="1"/>
          <w:sz w:val="28"/>
          <w:szCs w:val="28"/>
          <w:lang w:val="kk-KZ" w:eastAsia="ar-SA"/>
        </w:rPr>
        <w:t xml:space="preserve"> іс-</w:t>
      </w:r>
      <w:r w:rsidR="007605F0" w:rsidRPr="00F265EB">
        <w:rPr>
          <w:rFonts w:ascii="Times New Roman" w:eastAsia="Times New Roman" w:hAnsi="Times New Roman" w:cs="Times New Roman"/>
          <w:kern w:val="1"/>
          <w:sz w:val="28"/>
          <w:szCs w:val="28"/>
          <w:lang w:val="kk-KZ" w:eastAsia="ar-SA"/>
        </w:rPr>
        <w:t xml:space="preserve">әрекеткедаярлығын ғылыми негіздерінің жеткіліксіз қарастырылуы, қазіргі мектепке дейінгі ұйымдардағы педагогтердің инновациялық іс-әрекетінің төмендігі тақырыптың өзектілігін арттыра түседі. </w:t>
      </w:r>
      <w:r w:rsidR="00711FEA" w:rsidRPr="00F265EB">
        <w:rPr>
          <w:rFonts w:ascii="Times New Roman" w:eastAsia="Times New Roman" w:hAnsi="Times New Roman" w:cs="Times New Roman"/>
          <w:spacing w:val="1"/>
          <w:kern w:val="1"/>
          <w:sz w:val="28"/>
          <w:szCs w:val="28"/>
          <w:lang w:val="kk-KZ" w:eastAsia="ar-SA"/>
        </w:rPr>
        <w:t>М</w:t>
      </w:r>
      <w:r w:rsidR="007605F0" w:rsidRPr="00F265EB">
        <w:rPr>
          <w:rFonts w:ascii="Times New Roman" w:eastAsia="Times New Roman" w:hAnsi="Times New Roman" w:cs="Times New Roman"/>
          <w:spacing w:val="1"/>
          <w:kern w:val="1"/>
          <w:sz w:val="28"/>
          <w:szCs w:val="28"/>
          <w:lang w:val="kk-KZ" w:eastAsia="ar-SA"/>
        </w:rPr>
        <w:t>ектепке дейінгі білім берудің бағыттары мектепке дейінгі ұйым тәрбиешілерінің инновациялық іс-әрекетіне қажеттілігі төмендегі</w:t>
      </w:r>
      <w:r w:rsidR="00711FEA" w:rsidRPr="00F265EB">
        <w:rPr>
          <w:rFonts w:ascii="Times New Roman" w:eastAsia="Times New Roman" w:hAnsi="Times New Roman" w:cs="Times New Roman"/>
          <w:spacing w:val="1"/>
          <w:kern w:val="1"/>
          <w:sz w:val="28"/>
          <w:szCs w:val="28"/>
          <w:lang w:val="kk-KZ" w:eastAsia="ar-SA"/>
        </w:rPr>
        <w:t>дей</w:t>
      </w:r>
      <w:r w:rsidR="007605F0" w:rsidRPr="00F265EB">
        <w:rPr>
          <w:rFonts w:ascii="Times New Roman" w:eastAsia="Times New Roman" w:hAnsi="Times New Roman" w:cs="Times New Roman"/>
          <w:b/>
          <w:bCs/>
          <w:kern w:val="1"/>
          <w:sz w:val="28"/>
          <w:szCs w:val="28"/>
          <w:lang w:val="kk-KZ" w:eastAsia="ar-SA"/>
        </w:rPr>
        <w:t>қарама-қайшылық</w:t>
      </w:r>
      <w:r w:rsidR="00711FEA" w:rsidRPr="00F265EB">
        <w:rPr>
          <w:rFonts w:ascii="Times New Roman" w:eastAsia="Times New Roman" w:hAnsi="Times New Roman" w:cs="Times New Roman"/>
          <w:b/>
          <w:bCs/>
          <w:kern w:val="1"/>
          <w:sz w:val="28"/>
          <w:szCs w:val="28"/>
          <w:lang w:val="kk-KZ" w:eastAsia="ar-SA"/>
        </w:rPr>
        <w:t>ты</w:t>
      </w:r>
      <w:r w:rsidR="007605F0" w:rsidRPr="00F265EB">
        <w:rPr>
          <w:rFonts w:ascii="Times New Roman" w:eastAsia="Times New Roman" w:hAnsi="Times New Roman" w:cs="Times New Roman"/>
          <w:kern w:val="1"/>
          <w:sz w:val="28"/>
          <w:szCs w:val="28"/>
          <w:lang w:val="kk-KZ" w:eastAsia="ar-SA"/>
        </w:rPr>
        <w:t xml:space="preserve"> туындатады:</w:t>
      </w:r>
    </w:p>
    <w:p w:rsidR="007605F0" w:rsidRPr="00F265EB" w:rsidRDefault="007605F0" w:rsidP="000741FA">
      <w:pPr>
        <w:widowControl w:val="0"/>
        <w:numPr>
          <w:ilvl w:val="0"/>
          <w:numId w:val="2"/>
        </w:numPr>
        <w:tabs>
          <w:tab w:val="left" w:pos="993"/>
          <w:tab w:val="left" w:pos="9639"/>
        </w:tabs>
        <w:autoSpaceDE w:val="0"/>
        <w:autoSpaceDN w:val="0"/>
        <w:spacing w:after="0" w:line="240" w:lineRule="auto"/>
        <w:ind w:left="50" w:firstLine="517"/>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жоғарыоқуорындарындаболашақ мектепке дейінгі ұйым тәрбиешілерінің инновациялық іс-әрекетке даярлығын жетілдіруқажеттілігіменоныңзерттелудеңгейініңжеткіліксіздігіарасында;</w:t>
      </w:r>
    </w:p>
    <w:p w:rsidR="00B11638" w:rsidRPr="00F265EB" w:rsidRDefault="007605F0" w:rsidP="000741FA">
      <w:pPr>
        <w:widowControl w:val="0"/>
        <w:numPr>
          <w:ilvl w:val="0"/>
          <w:numId w:val="2"/>
        </w:numPr>
        <w:tabs>
          <w:tab w:val="left" w:pos="993"/>
          <w:tab w:val="left" w:pos="9639"/>
        </w:tabs>
        <w:autoSpaceDE w:val="0"/>
        <w:autoSpaceDN w:val="0"/>
        <w:spacing w:after="0" w:line="240" w:lineRule="auto"/>
        <w:ind w:left="50" w:firstLine="517"/>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болашақ мектепке дейінгі  ұйым тәрбиешілерінің инновациялық іс-әрекетке даярлығын дамытуды  тәжірибеде жүзеге асырудың оқу-әдістемелік жағынан</w:t>
      </w:r>
      <w:r w:rsidR="00B11638" w:rsidRPr="00F265EB">
        <w:rPr>
          <w:rFonts w:ascii="Times New Roman" w:eastAsia="Times New Roman" w:hAnsi="Times New Roman" w:cs="Times New Roman"/>
          <w:kern w:val="1"/>
          <w:sz w:val="28"/>
          <w:szCs w:val="28"/>
          <w:lang w:val="kk-KZ" w:eastAsia="ar-SA"/>
        </w:rPr>
        <w:t xml:space="preserve"> толық</w:t>
      </w:r>
      <w:r w:rsidRPr="00F265EB">
        <w:rPr>
          <w:rFonts w:ascii="Times New Roman" w:eastAsia="Times New Roman" w:hAnsi="Times New Roman" w:cs="Times New Roman"/>
          <w:kern w:val="1"/>
          <w:sz w:val="28"/>
          <w:szCs w:val="28"/>
          <w:lang w:val="kk-KZ" w:eastAsia="ar-SA"/>
        </w:rPr>
        <w:t xml:space="preserve"> қамтамасыз етілмеуі арасында.</w:t>
      </w:r>
    </w:p>
    <w:p w:rsidR="00B11638" w:rsidRPr="00F265EB" w:rsidRDefault="00B11638" w:rsidP="000741FA">
      <w:pPr>
        <w:widowControl w:val="0"/>
        <w:numPr>
          <w:ilvl w:val="0"/>
          <w:numId w:val="2"/>
        </w:numPr>
        <w:tabs>
          <w:tab w:val="left" w:pos="993"/>
          <w:tab w:val="left" w:pos="9639"/>
        </w:tabs>
        <w:autoSpaceDE w:val="0"/>
        <w:autoSpaceDN w:val="0"/>
        <w:spacing w:after="0" w:line="240" w:lineRule="auto"/>
        <w:ind w:left="50" w:firstLine="517"/>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 xml:space="preserve">болашақ мектепке дейінгі ұйым тәрбиешілерінің инновациялық іс-әрекеткедаярлау қажеттілігі мен оның моделінің жасалмауының арасында. </w:t>
      </w:r>
    </w:p>
    <w:p w:rsidR="007605F0" w:rsidRPr="00F265EB" w:rsidRDefault="00B11638" w:rsidP="000741FA">
      <w:pPr>
        <w:widowControl w:val="0"/>
        <w:tabs>
          <w:tab w:val="left" w:pos="709"/>
          <w:tab w:val="left" w:pos="9639"/>
        </w:tabs>
        <w:autoSpaceDE w:val="0"/>
        <w:autoSpaceDN w:val="0"/>
        <w:spacing w:after="0" w:line="240" w:lineRule="auto"/>
        <w:ind w:left="50" w:firstLine="517"/>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Көрсетілген қарама-қайшылықтардан туындаған мәселелерді теориялық негіздеу мен оның тиімділігін тәжірибелі-экспериментте қарастыру зерттеу</w:t>
      </w:r>
      <w:r w:rsidR="007605F0" w:rsidRPr="00F265EB">
        <w:rPr>
          <w:rFonts w:ascii="Times New Roman" w:eastAsia="Times New Roman" w:hAnsi="Times New Roman" w:cs="Times New Roman"/>
          <w:kern w:val="1"/>
          <w:sz w:val="28"/>
          <w:szCs w:val="28"/>
          <w:lang w:val="kk-KZ" w:eastAsia="ar-SA"/>
        </w:rPr>
        <w:t xml:space="preserve"> жұмысымыздың </w:t>
      </w:r>
      <w:r w:rsidRPr="00F265EB">
        <w:rPr>
          <w:rFonts w:ascii="Times New Roman" w:eastAsia="Times New Roman" w:hAnsi="Times New Roman" w:cs="Times New Roman"/>
          <w:kern w:val="1"/>
          <w:sz w:val="28"/>
          <w:szCs w:val="28"/>
          <w:lang w:val="kk-KZ" w:eastAsia="ar-SA"/>
        </w:rPr>
        <w:t xml:space="preserve"> проблемасын айқындады және диссертациялық жұмысымыздың </w:t>
      </w:r>
      <w:r w:rsidR="007605F0" w:rsidRPr="00F265EB">
        <w:rPr>
          <w:rFonts w:ascii="Times New Roman" w:eastAsia="Times New Roman" w:hAnsi="Times New Roman" w:cs="Times New Roman"/>
          <w:kern w:val="1"/>
          <w:sz w:val="28"/>
          <w:szCs w:val="28"/>
          <w:lang w:val="kk-KZ" w:eastAsia="ar-SA"/>
        </w:rPr>
        <w:t>тақырыбын «</w:t>
      </w:r>
      <w:r w:rsidR="007605F0" w:rsidRPr="00F265EB">
        <w:rPr>
          <w:rFonts w:ascii="Times New Roman" w:eastAsia="Times New Roman" w:hAnsi="Times New Roman" w:cs="Times New Roman"/>
          <w:b/>
          <w:kern w:val="1"/>
          <w:sz w:val="28"/>
          <w:szCs w:val="28"/>
          <w:lang w:val="kk-KZ" w:eastAsia="ar-SA"/>
        </w:rPr>
        <w:t>Болашақ мектепке дейінгі ұйым тәрбиешілерінің инновациялық іс-әрекетке даярлығын дамыту</w:t>
      </w:r>
      <w:r w:rsidR="00711FEA" w:rsidRPr="00F265EB">
        <w:rPr>
          <w:rFonts w:ascii="Times New Roman" w:eastAsia="Times New Roman" w:hAnsi="Times New Roman" w:cs="Times New Roman"/>
          <w:kern w:val="1"/>
          <w:sz w:val="28"/>
          <w:szCs w:val="28"/>
          <w:lang w:val="kk-KZ" w:eastAsia="ar-SA"/>
        </w:rPr>
        <w:t>», -  деп таңдауымызға</w:t>
      </w:r>
      <w:r w:rsidR="007605F0" w:rsidRPr="00F265EB">
        <w:rPr>
          <w:rFonts w:ascii="Times New Roman" w:eastAsia="Times New Roman" w:hAnsi="Times New Roman" w:cs="Times New Roman"/>
          <w:kern w:val="1"/>
          <w:sz w:val="28"/>
          <w:szCs w:val="28"/>
          <w:lang w:val="kk-KZ" w:eastAsia="ar-SA"/>
        </w:rPr>
        <w:t xml:space="preserve"> негіз болды.</w:t>
      </w:r>
    </w:p>
    <w:p w:rsidR="007605F0" w:rsidRPr="00F265EB" w:rsidRDefault="007605F0" w:rsidP="000741FA">
      <w:pPr>
        <w:tabs>
          <w:tab w:val="left" w:pos="567"/>
          <w:tab w:val="left" w:pos="709"/>
          <w:tab w:val="left" w:pos="9639"/>
        </w:tabs>
        <w:spacing w:after="0" w:line="240" w:lineRule="auto"/>
        <w:ind w:left="51" w:firstLine="567"/>
        <w:jc w:val="both"/>
        <w:rPr>
          <w:rFonts w:ascii="Times New Roman" w:eastAsia="Calibri" w:hAnsi="Times New Roman" w:cs="Times New Roman"/>
          <w:sz w:val="28"/>
          <w:szCs w:val="28"/>
          <w:lang w:val="kk-KZ"/>
        </w:rPr>
      </w:pPr>
      <w:r w:rsidRPr="00F265EB">
        <w:rPr>
          <w:rFonts w:ascii="Times New Roman" w:hAnsi="Times New Roman" w:cs="Times New Roman"/>
          <w:sz w:val="28"/>
          <w:szCs w:val="28"/>
          <w:lang w:val="kk-KZ"/>
        </w:rPr>
        <w:tab/>
      </w:r>
      <w:r w:rsidRPr="00F265EB">
        <w:rPr>
          <w:rFonts w:ascii="Times New Roman" w:hAnsi="Times New Roman" w:cs="Times New Roman"/>
          <w:b/>
          <w:sz w:val="28"/>
          <w:szCs w:val="28"/>
          <w:lang w:val="kk-KZ"/>
        </w:rPr>
        <w:t>Зерттеунысаны:</w:t>
      </w:r>
      <w:r w:rsidRPr="00F265EB">
        <w:rPr>
          <w:rFonts w:ascii="Times New Roman" w:eastAsia="Calibri" w:hAnsi="Times New Roman" w:cs="Times New Roman"/>
          <w:sz w:val="28"/>
          <w:szCs w:val="28"/>
          <w:lang w:val="kk-KZ"/>
        </w:rPr>
        <w:t>Жоғары оқу орындарындағы біртұтас педагогикалық үдеріс.</w:t>
      </w:r>
    </w:p>
    <w:p w:rsidR="007605F0" w:rsidRPr="00F265EB" w:rsidRDefault="007605F0" w:rsidP="000741FA">
      <w:pPr>
        <w:tabs>
          <w:tab w:val="left" w:pos="709"/>
          <w:tab w:val="left" w:pos="9356"/>
          <w:tab w:val="left" w:pos="9639"/>
        </w:tabs>
        <w:spacing w:after="0" w:line="240" w:lineRule="auto"/>
        <w:ind w:left="51" w:firstLine="567"/>
        <w:jc w:val="both"/>
        <w:rPr>
          <w:rFonts w:ascii="Times New Roman" w:hAnsi="Times New Roman" w:cs="Times New Roman"/>
          <w:b/>
          <w:sz w:val="28"/>
          <w:szCs w:val="28"/>
          <w:lang w:val="kk-KZ"/>
        </w:rPr>
      </w:pPr>
      <w:r w:rsidRPr="00F265EB">
        <w:rPr>
          <w:rFonts w:ascii="Times New Roman" w:hAnsi="Times New Roman" w:cs="Times New Roman"/>
          <w:b/>
          <w:sz w:val="28"/>
          <w:szCs w:val="28"/>
          <w:lang w:val="kk-KZ"/>
        </w:rPr>
        <w:tab/>
        <w:t xml:space="preserve">Зерттеу пәні: </w:t>
      </w:r>
      <w:r w:rsidRPr="00F265EB">
        <w:rPr>
          <w:rFonts w:ascii="Times New Roman" w:hAnsi="Times New Roman" w:cs="Times New Roman"/>
          <w:sz w:val="28"/>
          <w:szCs w:val="28"/>
          <w:lang w:val="kk-KZ"/>
        </w:rPr>
        <w:t>Болашақ мектепке дейінгі ұйым тәрбиешілерінің инновациялық іс-әрекетке</w:t>
      </w:r>
      <w:r w:rsidR="00594FF7" w:rsidRPr="00F265EB">
        <w:rPr>
          <w:rFonts w:ascii="Times New Roman" w:hAnsi="Times New Roman" w:cs="Times New Roman"/>
          <w:sz w:val="28"/>
          <w:szCs w:val="28"/>
          <w:lang w:val="kk-KZ"/>
        </w:rPr>
        <w:t xml:space="preserve"> даярлауды дамытудың әдістемесі, </w:t>
      </w:r>
      <w:r w:rsidRPr="00F265EB">
        <w:rPr>
          <w:rFonts w:ascii="Times New Roman" w:hAnsi="Times New Roman" w:cs="Times New Roman"/>
          <w:sz w:val="28"/>
          <w:szCs w:val="28"/>
          <w:lang w:val="kk-KZ"/>
        </w:rPr>
        <w:t>оны ұйымдастыру үдерісі.</w:t>
      </w:r>
    </w:p>
    <w:p w:rsidR="00CA6CEA" w:rsidRPr="00F265EB" w:rsidRDefault="0001752D" w:rsidP="000741FA">
      <w:pPr>
        <w:tabs>
          <w:tab w:val="left" w:pos="9639"/>
        </w:tabs>
        <w:spacing w:after="0" w:line="240" w:lineRule="auto"/>
        <w:ind w:firstLine="708"/>
        <w:jc w:val="both"/>
        <w:rPr>
          <w:rFonts w:ascii="Times New Roman" w:hAnsi="Times New Roman" w:cs="Times New Roman"/>
          <w:spacing w:val="1"/>
          <w:sz w:val="28"/>
          <w:szCs w:val="28"/>
          <w:lang w:val="kk-KZ"/>
        </w:rPr>
      </w:pPr>
      <w:r w:rsidRPr="00F265EB">
        <w:rPr>
          <w:rFonts w:ascii="Times New Roman" w:hAnsi="Times New Roman" w:cs="Times New Roman"/>
          <w:b/>
          <w:sz w:val="28"/>
          <w:szCs w:val="28"/>
          <w:lang w:val="kk-KZ"/>
        </w:rPr>
        <w:lastRenderedPageBreak/>
        <w:t xml:space="preserve">Зерттеудің мақсаты: </w:t>
      </w:r>
      <w:r w:rsidR="00CA6CEA" w:rsidRPr="00F265EB">
        <w:rPr>
          <w:rFonts w:ascii="Times New Roman" w:hAnsi="Times New Roman" w:cs="Times New Roman"/>
          <w:sz w:val="28"/>
          <w:szCs w:val="28"/>
          <w:lang w:val="kk-KZ"/>
        </w:rPr>
        <w:t xml:space="preserve">Болашақ мектепке дейінгі ұйым тәрбиешілерінің инновациялық іс-әрекетке </w:t>
      </w:r>
      <w:r w:rsidR="00CA6CEA" w:rsidRPr="00F265EB">
        <w:rPr>
          <w:rFonts w:ascii="Times New Roman" w:eastAsia="Times New Roman" w:hAnsi="Times New Roman" w:cs="Times New Roman"/>
          <w:sz w:val="28"/>
          <w:szCs w:val="28"/>
          <w:lang w:val="kk-KZ" w:eastAsia="ru-RU"/>
        </w:rPr>
        <w:t>даярлығын дамытудың  теориялық</w:t>
      </w:r>
      <w:r w:rsidR="00C8539F" w:rsidRPr="00F265EB">
        <w:rPr>
          <w:rFonts w:ascii="Times New Roman" w:eastAsia="Times New Roman" w:hAnsi="Times New Roman" w:cs="Times New Roman"/>
          <w:sz w:val="28"/>
          <w:szCs w:val="28"/>
          <w:lang w:val="kk-KZ" w:eastAsia="ru-RU"/>
        </w:rPr>
        <w:t>-</w:t>
      </w:r>
      <w:r w:rsidR="00CA6CEA" w:rsidRPr="00F265EB">
        <w:rPr>
          <w:rFonts w:ascii="Times New Roman" w:eastAsia="Times New Roman" w:hAnsi="Times New Roman" w:cs="Times New Roman"/>
          <w:sz w:val="28"/>
          <w:szCs w:val="28"/>
          <w:lang w:val="kk-KZ" w:eastAsia="ru-RU"/>
        </w:rPr>
        <w:t xml:space="preserve">әдіснамалық негіздерін айқындау, </w:t>
      </w:r>
      <w:r w:rsidR="00CA6CEA" w:rsidRPr="00F265EB">
        <w:rPr>
          <w:rFonts w:ascii="Times New Roman" w:hAnsi="Times New Roman" w:cs="Times New Roman"/>
          <w:sz w:val="28"/>
          <w:szCs w:val="28"/>
          <w:lang w:val="kk-KZ"/>
        </w:rPr>
        <w:t>әдістемесін әзірлеу</w:t>
      </w:r>
      <w:r w:rsidR="00CA6CEA" w:rsidRPr="00F265EB">
        <w:rPr>
          <w:rFonts w:ascii="Times New Roman" w:hAnsi="Times New Roman" w:cs="Times New Roman"/>
          <w:spacing w:val="1"/>
          <w:sz w:val="28"/>
          <w:szCs w:val="28"/>
          <w:lang w:val="kk-KZ"/>
        </w:rPr>
        <w:t>, оның тиімділігін тәжірибелік-эксперименттік жұмыстар арқылы дәлелдеу, ғылыми-әдістемелік ұсыныстар беру.</w:t>
      </w:r>
    </w:p>
    <w:p w:rsidR="00CA6CEA" w:rsidRPr="00F265EB" w:rsidRDefault="00CA6CEA" w:rsidP="000741FA">
      <w:pPr>
        <w:tabs>
          <w:tab w:val="left" w:pos="9639"/>
        </w:tabs>
        <w:spacing w:after="0" w:line="240" w:lineRule="auto"/>
        <w:ind w:firstLine="708"/>
        <w:jc w:val="both"/>
        <w:rPr>
          <w:rFonts w:ascii="Times New Roman" w:hAnsi="Times New Roman" w:cs="Times New Roman"/>
          <w:b/>
          <w:sz w:val="28"/>
          <w:szCs w:val="28"/>
          <w:lang w:val="kk-KZ"/>
        </w:rPr>
      </w:pPr>
      <w:r w:rsidRPr="00F265EB">
        <w:rPr>
          <w:rFonts w:ascii="Times New Roman" w:hAnsi="Times New Roman" w:cs="Times New Roman"/>
          <w:b/>
          <w:sz w:val="28"/>
          <w:szCs w:val="28"/>
          <w:lang w:val="kk-KZ"/>
        </w:rPr>
        <w:t>Зерттеу міндеттері:</w:t>
      </w:r>
    </w:p>
    <w:p w:rsidR="00CA6CEA" w:rsidRPr="00F265EB" w:rsidRDefault="00CA6CEA" w:rsidP="000741FA">
      <w:pPr>
        <w:widowControl w:val="0"/>
        <w:numPr>
          <w:ilvl w:val="0"/>
          <w:numId w:val="1"/>
        </w:numPr>
        <w:tabs>
          <w:tab w:val="left" w:pos="993"/>
          <w:tab w:val="left" w:pos="9639"/>
        </w:tabs>
        <w:autoSpaceDE w:val="0"/>
        <w:autoSpaceDN w:val="0"/>
        <w:spacing w:after="0" w:line="240" w:lineRule="auto"/>
        <w:ind w:left="0" w:right="65" w:firstLine="709"/>
        <w:jc w:val="both"/>
        <w:rPr>
          <w:rFonts w:ascii="Times New Roman" w:eastAsia="Times New Roman" w:hAnsi="Times New Roman" w:cs="Times New Roman"/>
          <w:kern w:val="1"/>
          <w:sz w:val="28"/>
          <w:szCs w:val="28"/>
          <w:lang w:val="be-BY" w:eastAsia="ar-SA"/>
        </w:rPr>
      </w:pPr>
      <w:r w:rsidRPr="00F265EB">
        <w:rPr>
          <w:rFonts w:ascii="Times New Roman" w:eastAsia="Times New Roman" w:hAnsi="Times New Roman" w:cs="Times New Roman"/>
          <w:kern w:val="1"/>
          <w:sz w:val="28"/>
          <w:szCs w:val="28"/>
          <w:lang w:val="be-BY" w:eastAsia="ar-SA"/>
        </w:rPr>
        <w:t>болашақ мектепке дейінгі ұйым тәрбиешілерініңинновациялық</w:t>
      </w:r>
      <w:r w:rsidRPr="00F265EB">
        <w:rPr>
          <w:rFonts w:ascii="Times New Roman" w:eastAsia="Times New Roman" w:hAnsi="Times New Roman" w:cs="Times New Roman"/>
          <w:spacing w:val="1"/>
          <w:kern w:val="1"/>
          <w:sz w:val="28"/>
          <w:szCs w:val="28"/>
          <w:lang w:val="be-BY" w:eastAsia="ar-SA"/>
        </w:rPr>
        <w:t xml:space="preserve"> іс-</w:t>
      </w:r>
      <w:r w:rsidRPr="00F265EB">
        <w:rPr>
          <w:rFonts w:ascii="Times New Roman" w:eastAsia="Times New Roman" w:hAnsi="Times New Roman" w:cs="Times New Roman"/>
          <w:kern w:val="1"/>
          <w:sz w:val="28"/>
          <w:szCs w:val="28"/>
          <w:lang w:val="be-BY" w:eastAsia="ar-SA"/>
        </w:rPr>
        <w:t>әрекеткедаярлығын дамытудыңтеориялық-әдіснамалықнегіздерін айқындау;</w:t>
      </w:r>
    </w:p>
    <w:p w:rsidR="00CA6CEA" w:rsidRPr="00F265EB" w:rsidRDefault="00CA6CEA" w:rsidP="000741FA">
      <w:pPr>
        <w:widowControl w:val="0"/>
        <w:numPr>
          <w:ilvl w:val="0"/>
          <w:numId w:val="1"/>
        </w:numPr>
        <w:tabs>
          <w:tab w:val="left" w:pos="993"/>
          <w:tab w:val="left" w:pos="9639"/>
        </w:tabs>
        <w:autoSpaceDE w:val="0"/>
        <w:autoSpaceDN w:val="0"/>
        <w:spacing w:after="0" w:line="240" w:lineRule="auto"/>
        <w:ind w:left="51" w:firstLine="567"/>
        <w:jc w:val="both"/>
        <w:rPr>
          <w:rFonts w:ascii="Times New Roman" w:eastAsia="Times New Roman" w:hAnsi="Times New Roman" w:cs="Times New Roman"/>
          <w:color w:val="000000" w:themeColor="text1"/>
          <w:kern w:val="1"/>
          <w:sz w:val="28"/>
          <w:szCs w:val="28"/>
          <w:lang w:val="be-BY" w:eastAsia="ar-SA"/>
        </w:rPr>
      </w:pPr>
      <w:r w:rsidRPr="00F265EB">
        <w:rPr>
          <w:rFonts w:ascii="Times New Roman" w:hAnsi="Times New Roman" w:cs="Times New Roman"/>
          <w:color w:val="000000" w:themeColor="text1"/>
          <w:sz w:val="28"/>
          <w:szCs w:val="28"/>
          <w:lang w:val="kk-KZ"/>
        </w:rPr>
        <w:t>инновациялық іс-әрекетке болашақ мектепке дейінгі ұйым тәрбиешілерінің даярлығын дамытудың педагогикалық әлеуетін анықтау;</w:t>
      </w:r>
    </w:p>
    <w:p w:rsidR="00CA6CEA" w:rsidRPr="00F265EB" w:rsidRDefault="00CA6CEA" w:rsidP="000741FA">
      <w:pPr>
        <w:widowControl w:val="0"/>
        <w:numPr>
          <w:ilvl w:val="0"/>
          <w:numId w:val="1"/>
        </w:numPr>
        <w:tabs>
          <w:tab w:val="left" w:pos="993"/>
          <w:tab w:val="left" w:pos="9639"/>
        </w:tabs>
        <w:autoSpaceDE w:val="0"/>
        <w:autoSpaceDN w:val="0"/>
        <w:spacing w:after="0" w:line="240" w:lineRule="auto"/>
        <w:ind w:left="0" w:right="65" w:firstLine="709"/>
        <w:jc w:val="both"/>
        <w:rPr>
          <w:rFonts w:ascii="Times New Roman" w:eastAsia="Times New Roman" w:hAnsi="Times New Roman" w:cs="Times New Roman"/>
          <w:kern w:val="1"/>
          <w:sz w:val="28"/>
          <w:szCs w:val="28"/>
          <w:lang w:val="be-BY" w:eastAsia="ar-SA"/>
        </w:rPr>
      </w:pPr>
      <w:r w:rsidRPr="00F265EB">
        <w:rPr>
          <w:rFonts w:ascii="Times New Roman" w:eastAsia="Times New Roman" w:hAnsi="Times New Roman" w:cs="Times New Roman"/>
          <w:kern w:val="1"/>
          <w:sz w:val="28"/>
          <w:szCs w:val="28"/>
          <w:lang w:val="be-BY" w:eastAsia="ar-SA"/>
        </w:rPr>
        <w:t>инновациялық</w:t>
      </w:r>
      <w:r w:rsidRPr="00F265EB">
        <w:rPr>
          <w:rFonts w:ascii="Times New Roman" w:eastAsia="Times New Roman" w:hAnsi="Times New Roman" w:cs="Times New Roman"/>
          <w:spacing w:val="1"/>
          <w:kern w:val="1"/>
          <w:sz w:val="28"/>
          <w:szCs w:val="28"/>
          <w:lang w:val="be-BY" w:eastAsia="ar-SA"/>
        </w:rPr>
        <w:t xml:space="preserve"> іс-</w:t>
      </w:r>
      <w:r w:rsidRPr="00F265EB">
        <w:rPr>
          <w:rFonts w:ascii="Times New Roman" w:eastAsia="Times New Roman" w:hAnsi="Times New Roman" w:cs="Times New Roman"/>
          <w:kern w:val="1"/>
          <w:sz w:val="28"/>
          <w:szCs w:val="28"/>
          <w:lang w:val="be-BY" w:eastAsia="ar-SA"/>
        </w:rPr>
        <w:t>әрекеткеболашақ мектепке дейінгі ұйым тәрбиешілеріндаярлаудыңқұрылымдық-мазмұндық моделінжасау;</w:t>
      </w:r>
    </w:p>
    <w:p w:rsidR="00CA6CEA" w:rsidRPr="00F265EB" w:rsidRDefault="00CA6CEA" w:rsidP="000741FA">
      <w:pPr>
        <w:widowControl w:val="0"/>
        <w:numPr>
          <w:ilvl w:val="0"/>
          <w:numId w:val="1"/>
        </w:numPr>
        <w:tabs>
          <w:tab w:val="left" w:pos="993"/>
          <w:tab w:val="left" w:pos="9639"/>
        </w:tabs>
        <w:autoSpaceDE w:val="0"/>
        <w:autoSpaceDN w:val="0"/>
        <w:spacing w:after="0" w:line="240" w:lineRule="auto"/>
        <w:ind w:left="0" w:right="65" w:firstLine="709"/>
        <w:jc w:val="both"/>
        <w:rPr>
          <w:rFonts w:ascii="Times New Roman" w:eastAsia="Times New Roman" w:hAnsi="Times New Roman" w:cs="Times New Roman"/>
          <w:kern w:val="1"/>
          <w:sz w:val="28"/>
          <w:szCs w:val="28"/>
          <w:lang w:val="be-BY" w:eastAsia="ar-SA"/>
        </w:rPr>
      </w:pPr>
      <w:r w:rsidRPr="00F265EB">
        <w:rPr>
          <w:rFonts w:ascii="Times New Roman" w:eastAsia="Times New Roman" w:hAnsi="Times New Roman" w:cs="Times New Roman"/>
          <w:color w:val="000000" w:themeColor="text1"/>
          <w:kern w:val="1"/>
          <w:sz w:val="28"/>
          <w:szCs w:val="28"/>
          <w:lang w:val="be-BY" w:eastAsia="ar-SA"/>
        </w:rPr>
        <w:t>болашақ мектепке дейінгі ұйым тәрбиешілерініңинновациялық</w:t>
      </w:r>
      <w:r w:rsidRPr="00F265EB">
        <w:rPr>
          <w:rFonts w:ascii="Times New Roman" w:eastAsia="Times New Roman" w:hAnsi="Times New Roman" w:cs="Times New Roman"/>
          <w:color w:val="000000" w:themeColor="text1"/>
          <w:spacing w:val="1"/>
          <w:kern w:val="1"/>
          <w:sz w:val="28"/>
          <w:szCs w:val="28"/>
          <w:lang w:val="be-BY" w:eastAsia="ar-SA"/>
        </w:rPr>
        <w:t xml:space="preserve"> іс-</w:t>
      </w:r>
      <w:r w:rsidRPr="00F265EB">
        <w:rPr>
          <w:rFonts w:ascii="Times New Roman" w:eastAsia="Times New Roman" w:hAnsi="Times New Roman" w:cs="Times New Roman"/>
          <w:color w:val="000000" w:themeColor="text1"/>
          <w:kern w:val="1"/>
          <w:sz w:val="28"/>
          <w:szCs w:val="28"/>
          <w:lang w:val="be-BY" w:eastAsia="ar-SA"/>
        </w:rPr>
        <w:t>әрекеткедаярлығын дамытудың әдістемесін жасау, оны педагогикалық эксперименттен өткізужәне тиімді нәтижелерін оқыту үдерісіне енгізу,  ғылыми-әдістемелікұсыныстар беру.</w:t>
      </w:r>
    </w:p>
    <w:p w:rsidR="00734663" w:rsidRPr="00F265EB" w:rsidRDefault="007605F0" w:rsidP="000741FA">
      <w:pPr>
        <w:pStyle w:val="Default"/>
        <w:tabs>
          <w:tab w:val="left" w:pos="709"/>
          <w:tab w:val="left" w:pos="9639"/>
        </w:tabs>
        <w:spacing w:line="240" w:lineRule="auto"/>
        <w:ind w:left="51" w:firstLine="567"/>
        <w:jc w:val="both"/>
        <w:rPr>
          <w:color w:val="FF0000"/>
          <w:kern w:val="0"/>
          <w:sz w:val="28"/>
          <w:szCs w:val="28"/>
          <w:lang w:val="kk-KZ" w:eastAsia="en-US"/>
        </w:rPr>
      </w:pPr>
      <w:r w:rsidRPr="00F265EB">
        <w:rPr>
          <w:b/>
          <w:color w:val="auto"/>
          <w:sz w:val="28"/>
          <w:szCs w:val="28"/>
          <w:lang w:val="kk-KZ"/>
        </w:rPr>
        <w:t xml:space="preserve">Зерттеудің ғылыми болжамы: </w:t>
      </w:r>
      <w:r w:rsidRPr="00F265EB">
        <w:rPr>
          <w:color w:val="auto"/>
          <w:sz w:val="28"/>
          <w:szCs w:val="28"/>
          <w:lang w:val="kk-KZ"/>
        </w:rPr>
        <w:t>егер,болашақмектепке дейінгі ұйым тәрбиешілерін</w:t>
      </w:r>
      <w:r w:rsidR="00BB7F37" w:rsidRPr="00F265EB">
        <w:rPr>
          <w:color w:val="auto"/>
          <w:sz w:val="28"/>
          <w:szCs w:val="28"/>
          <w:lang w:val="kk-KZ"/>
        </w:rPr>
        <w:t>ің</w:t>
      </w:r>
      <w:r w:rsidRPr="00F265EB">
        <w:rPr>
          <w:color w:val="auto"/>
          <w:sz w:val="28"/>
          <w:szCs w:val="28"/>
          <w:lang w:val="kk-KZ"/>
        </w:rPr>
        <w:t>инновациялық</w:t>
      </w:r>
      <w:r w:rsidRPr="00F265EB">
        <w:rPr>
          <w:color w:val="auto"/>
          <w:spacing w:val="1"/>
          <w:sz w:val="28"/>
          <w:szCs w:val="28"/>
          <w:lang w:val="kk-KZ"/>
        </w:rPr>
        <w:t xml:space="preserve"> іс-</w:t>
      </w:r>
      <w:r w:rsidRPr="00F265EB">
        <w:rPr>
          <w:color w:val="auto"/>
          <w:sz w:val="28"/>
          <w:szCs w:val="28"/>
          <w:lang w:val="kk-KZ"/>
        </w:rPr>
        <w:t>әрекеткедаярлығын</w:t>
      </w:r>
      <w:r w:rsidR="00734663" w:rsidRPr="00F265EB">
        <w:rPr>
          <w:color w:val="auto"/>
          <w:sz w:val="28"/>
          <w:szCs w:val="28"/>
          <w:lang w:val="kk-KZ"/>
        </w:rPr>
        <w:t xml:space="preserve"> дамытудың теориялық-әдіснамалықнегіздері анықталып</w:t>
      </w:r>
      <w:r w:rsidRPr="00F265EB">
        <w:rPr>
          <w:color w:val="auto"/>
          <w:sz w:val="28"/>
          <w:szCs w:val="28"/>
          <w:lang w:val="kk-KZ"/>
        </w:rPr>
        <w:t>,</w:t>
      </w:r>
      <w:r w:rsidR="00734663" w:rsidRPr="00F265EB">
        <w:rPr>
          <w:color w:val="auto"/>
          <w:spacing w:val="1"/>
          <w:sz w:val="28"/>
          <w:szCs w:val="28"/>
          <w:lang w:val="kk-KZ"/>
        </w:rPr>
        <w:t xml:space="preserve"> оның  әдістемелік жүйесі дайындалса, әзірленген әдістеменің  құрылымдық-мазмұндық моделі жүзеге асырылып тәжірибеге ендірілсе онда, </w:t>
      </w:r>
      <w:r w:rsidR="00734663" w:rsidRPr="00F265EB">
        <w:rPr>
          <w:color w:val="auto"/>
          <w:kern w:val="0"/>
          <w:sz w:val="28"/>
          <w:szCs w:val="28"/>
          <w:lang w:val="kk-KZ" w:eastAsia="en-US"/>
        </w:rPr>
        <w:t xml:space="preserve">болашақ мектепке дейінгі ұйым тәрбиешілерінің  инновациялық іс-әрекетке даярлаудың жоғары деңгейіне қол жеткізуі мүмкін болады, </w:t>
      </w:r>
      <w:r w:rsidR="00734663" w:rsidRPr="00F265EB">
        <w:rPr>
          <w:color w:val="auto"/>
          <w:sz w:val="28"/>
          <w:szCs w:val="28"/>
          <w:lang w:val="kk-KZ"/>
        </w:rPr>
        <w:t>өйткені</w:t>
      </w:r>
      <w:r w:rsidR="00734663" w:rsidRPr="00F265EB">
        <w:rPr>
          <w:color w:val="auto"/>
          <w:spacing w:val="1"/>
          <w:sz w:val="28"/>
          <w:szCs w:val="28"/>
          <w:lang w:val="kk-KZ"/>
        </w:rPr>
        <w:t xml:space="preserve">  болашақ</w:t>
      </w:r>
      <w:r w:rsidR="00734663" w:rsidRPr="00F265EB">
        <w:rPr>
          <w:color w:val="auto"/>
          <w:kern w:val="0"/>
          <w:sz w:val="28"/>
          <w:szCs w:val="28"/>
          <w:lang w:val="kk-KZ" w:eastAsia="en-US"/>
        </w:rPr>
        <w:t xml:space="preserve"> мектепке дейінгі ұйым тәрбиешілерінинновациялық іс-әрекетке даярлауда</w:t>
      </w:r>
      <w:r w:rsidR="00E3477A" w:rsidRPr="00F265EB">
        <w:rPr>
          <w:color w:val="auto"/>
          <w:kern w:val="0"/>
          <w:sz w:val="28"/>
          <w:szCs w:val="28"/>
          <w:lang w:val="kk-KZ" w:eastAsia="en-US"/>
        </w:rPr>
        <w:t xml:space="preserve"> жаңашыл идеялар мен әд</w:t>
      </w:r>
      <w:r w:rsidR="00BB7F37" w:rsidRPr="00F265EB">
        <w:rPr>
          <w:color w:val="auto"/>
          <w:kern w:val="0"/>
          <w:sz w:val="28"/>
          <w:szCs w:val="28"/>
          <w:lang w:val="kk-KZ" w:eastAsia="en-US"/>
        </w:rPr>
        <w:t>іс тәсілдер</w:t>
      </w:r>
      <w:r w:rsidR="00E3477A" w:rsidRPr="00F265EB">
        <w:rPr>
          <w:color w:val="auto"/>
          <w:kern w:val="0"/>
          <w:sz w:val="28"/>
          <w:szCs w:val="28"/>
          <w:lang w:val="kk-KZ" w:eastAsia="en-US"/>
        </w:rPr>
        <w:t>і</w:t>
      </w:r>
      <w:r w:rsidR="00BB7F37" w:rsidRPr="00F265EB">
        <w:rPr>
          <w:color w:val="auto"/>
          <w:kern w:val="0"/>
          <w:sz w:val="28"/>
          <w:szCs w:val="28"/>
          <w:lang w:val="kk-KZ" w:eastAsia="en-US"/>
        </w:rPr>
        <w:t>н</w:t>
      </w:r>
      <w:r w:rsidR="00E3477A" w:rsidRPr="00F265EB">
        <w:rPr>
          <w:color w:val="auto"/>
          <w:kern w:val="0"/>
          <w:sz w:val="28"/>
          <w:szCs w:val="28"/>
          <w:lang w:val="kk-KZ" w:eastAsia="en-US"/>
        </w:rPr>
        <w:t xml:space="preserve"> меңгеріп, заман талабына сай әлеуметтік сұраныстарды қанағаттандырады және кәсіби даярлануына </w:t>
      </w:r>
      <w:r w:rsidR="004F4DC2" w:rsidRPr="00F265EB">
        <w:rPr>
          <w:color w:val="auto"/>
          <w:kern w:val="0"/>
          <w:sz w:val="28"/>
          <w:szCs w:val="28"/>
          <w:lang w:val="kk-KZ" w:eastAsia="en-US"/>
        </w:rPr>
        <w:t>негіз болады.</w:t>
      </w:r>
    </w:p>
    <w:p w:rsidR="007605F0" w:rsidRPr="00F265EB" w:rsidRDefault="007605F0" w:rsidP="000741FA">
      <w:pPr>
        <w:shd w:val="clear" w:color="auto" w:fill="FFFFFF"/>
        <w:tabs>
          <w:tab w:val="left" w:pos="9214"/>
          <w:tab w:val="left" w:pos="9356"/>
          <w:tab w:val="left" w:pos="9639"/>
        </w:tabs>
        <w:suppressAutoHyphens/>
        <w:spacing w:after="0" w:line="240" w:lineRule="auto"/>
        <w:ind w:right="65" w:firstLine="567"/>
        <w:jc w:val="both"/>
        <w:rPr>
          <w:rFonts w:ascii="Times New Roman" w:eastAsia="Times New Roman" w:hAnsi="Times New Roman" w:cs="Times New Roman"/>
          <w:kern w:val="1"/>
          <w:sz w:val="28"/>
          <w:szCs w:val="28"/>
          <w:lang w:val="be-BY" w:eastAsia="ar-SA"/>
        </w:rPr>
      </w:pPr>
      <w:r w:rsidRPr="00F265EB">
        <w:rPr>
          <w:rFonts w:ascii="Times New Roman" w:eastAsia="Times New Roman" w:hAnsi="Times New Roman" w:cs="Times New Roman"/>
          <w:b/>
          <w:kern w:val="1"/>
          <w:sz w:val="28"/>
          <w:szCs w:val="28"/>
          <w:lang w:val="be-BY" w:eastAsia="ar-SA"/>
        </w:rPr>
        <w:t>Зерттеудің жетекші идеясы</w:t>
      </w:r>
      <w:r w:rsidRPr="00F265EB">
        <w:rPr>
          <w:rFonts w:ascii="Times New Roman" w:eastAsia="Times New Roman" w:hAnsi="Times New Roman" w:cs="Times New Roman"/>
          <w:kern w:val="1"/>
          <w:sz w:val="28"/>
          <w:szCs w:val="28"/>
          <w:lang w:val="be-BY" w:eastAsia="ar-SA"/>
        </w:rPr>
        <w:t xml:space="preserve">: ЖОО оқыту үдерісінде инновациялық технологияларды саралап қолдану арқылы болашақ мектепке дейінгі ұйым тәрбиешілерінің инновациялық іс-әрекетке даярлығын дамытуға қажетті білімі мен біліктілігін меңгерту, білім алушының </w:t>
      </w:r>
      <w:r w:rsidR="002F7245" w:rsidRPr="00F265EB">
        <w:rPr>
          <w:rFonts w:ascii="Times New Roman" w:eastAsia="Times New Roman" w:hAnsi="Times New Roman" w:cs="Times New Roman"/>
          <w:kern w:val="1"/>
          <w:sz w:val="28"/>
          <w:szCs w:val="28"/>
          <w:lang w:val="be-BY" w:eastAsia="ar-SA"/>
        </w:rPr>
        <w:t>инновациялық іс-әрекетке  даярлығын теориялық және әдістемелік тұрғыдан шешуге мүмкіндік береді.</w:t>
      </w:r>
    </w:p>
    <w:p w:rsidR="00EC2A0B" w:rsidRPr="00F265EB" w:rsidRDefault="007605F0" w:rsidP="000741FA">
      <w:pPr>
        <w:tabs>
          <w:tab w:val="left" w:pos="567"/>
          <w:tab w:val="left" w:pos="9639"/>
        </w:tabs>
        <w:autoSpaceDN w:val="0"/>
        <w:spacing w:after="0" w:line="240" w:lineRule="auto"/>
        <w:ind w:firstLine="709"/>
        <w:contextualSpacing/>
        <w:jc w:val="both"/>
        <w:rPr>
          <w:rFonts w:ascii="Times New Roman" w:eastAsia="Calibri" w:hAnsi="Times New Roman" w:cs="Times New Roman"/>
          <w:sz w:val="28"/>
          <w:szCs w:val="28"/>
          <w:lang w:val="kk-KZ"/>
        </w:rPr>
      </w:pPr>
      <w:r w:rsidRPr="00F265EB">
        <w:rPr>
          <w:rFonts w:ascii="Times New Roman" w:eastAsia="Times New Roman" w:hAnsi="Times New Roman" w:cs="Times New Roman"/>
          <w:b/>
          <w:kern w:val="1"/>
          <w:sz w:val="28"/>
          <w:szCs w:val="28"/>
          <w:lang w:val="be-BY" w:eastAsia="ar-SA"/>
        </w:rPr>
        <w:t xml:space="preserve">Зерттеу көздері: </w:t>
      </w:r>
      <w:bookmarkStart w:id="8" w:name="_Hlk133928837"/>
      <w:r w:rsidR="00FA1E11" w:rsidRPr="00F265EB">
        <w:rPr>
          <w:rFonts w:ascii="Times New Roman" w:hAnsi="Times New Roman" w:cs="Times New Roman"/>
          <w:bCs/>
          <w:sz w:val="28"/>
          <w:szCs w:val="28"/>
          <w:lang w:val="kk-KZ"/>
        </w:rPr>
        <w:t>Қазақстан Республикасының мектепке дейінгі білім беру саласына қатысты инновация, инновациялық технологияларға байланысты</w:t>
      </w:r>
      <w:r w:rsidR="00CF12EA" w:rsidRPr="00F265EB">
        <w:rPr>
          <w:rFonts w:ascii="Times New Roman" w:hAnsi="Times New Roman" w:cs="Times New Roman"/>
          <w:sz w:val="28"/>
          <w:szCs w:val="28"/>
          <w:lang w:val="kk-KZ"/>
        </w:rPr>
        <w:t xml:space="preserve">«Білімберудіңбарлықдеңгейініңмемлекеттікжалпығаміндеттібілімберу стандарттарын бекіту туралы» Қазақстан Республикасы Білім және ғылымминистрінің2022жылғы3тамыздағы№348бұйрығыменбекітілгенМектепкедейінгітәрбиеменоқытудыңмемлекеттікжалпығаміндеттістандарты, </w:t>
      </w:r>
      <w:r w:rsidR="0007592B" w:rsidRPr="00F265EB">
        <w:rPr>
          <w:rFonts w:ascii="Times New Roman" w:hAnsi="Times New Roman" w:cs="Times New Roman"/>
          <w:color w:val="000000"/>
          <w:sz w:val="28"/>
          <w:szCs w:val="28"/>
          <w:shd w:val="clear" w:color="auto" w:fill="FFFFFF"/>
          <w:lang w:val="kk-KZ"/>
        </w:rPr>
        <w:t xml:space="preserve">«Мектепке дейінгі тәрбие мен оқытудың үлгілік оқу жоспарларын бекіту туралы» Қазақстан Республикасы Оқу-ағарту министрінің 2022 жылғы 9 қыркүйектегі № 394 бұйрығы, </w:t>
      </w:r>
      <w:r w:rsidR="0007592B" w:rsidRPr="00F265EB">
        <w:rPr>
          <w:rFonts w:ascii="Times New Roman" w:eastAsia="Calibri" w:hAnsi="Times New Roman" w:cs="Times New Roman"/>
          <w:sz w:val="28"/>
          <w:szCs w:val="28"/>
          <w:lang w:val="kk-KZ"/>
        </w:rPr>
        <w:t xml:space="preserve">Мектепке дейінгі тәрбие мен оқытудың үлгілік оқу бағдарламасы, Қазақстан Республикасы Оқу-ағарту министрінің 2022 жылғы 14 қазандағы №422 бұйрығы, </w:t>
      </w:r>
      <w:r w:rsidR="00CF12EA" w:rsidRPr="00F265EB">
        <w:rPr>
          <w:rFonts w:ascii="Times New Roman" w:hAnsi="Times New Roman" w:cs="Times New Roman"/>
          <w:sz w:val="28"/>
          <w:szCs w:val="28"/>
          <w:lang w:val="kk-KZ"/>
        </w:rPr>
        <w:t>Мектепкедейінгітәрбиеменоқытудыңүлгілікоқубағдарламалары</w:t>
      </w:r>
      <w:r w:rsidR="00CF12EA" w:rsidRPr="00F265EB">
        <w:rPr>
          <w:rFonts w:ascii="Times New Roman" w:hAnsi="Times New Roman" w:cs="Times New Roman"/>
          <w:spacing w:val="1"/>
          <w:sz w:val="28"/>
          <w:szCs w:val="28"/>
          <w:lang w:val="kk-KZ"/>
        </w:rPr>
        <w:t xml:space="preserve">, </w:t>
      </w:r>
      <w:r w:rsidR="00CF12EA" w:rsidRPr="00F265EB">
        <w:rPr>
          <w:rFonts w:ascii="Times New Roman" w:hAnsi="Times New Roman" w:cs="Times New Roman"/>
          <w:color w:val="000000"/>
          <w:sz w:val="28"/>
          <w:lang w:val="kk-KZ"/>
        </w:rPr>
        <w:t xml:space="preserve">Қазақстан </w:t>
      </w:r>
      <w:r w:rsidR="00CF12EA" w:rsidRPr="00F265EB">
        <w:rPr>
          <w:rFonts w:ascii="Times New Roman" w:hAnsi="Times New Roman" w:cs="Times New Roman"/>
          <w:color w:val="000000"/>
          <w:sz w:val="28"/>
          <w:lang w:val="kk-KZ"/>
        </w:rPr>
        <w:lastRenderedPageBreak/>
        <w:t>РеспубликасыҮкіметінің 2021 жылғы 15 наурыздағы№ 137 қаулысыменбекітілген</w:t>
      </w:r>
      <w:bookmarkStart w:id="9" w:name="z2"/>
      <w:r w:rsidR="00CF12EA" w:rsidRPr="00F265EB">
        <w:rPr>
          <w:rFonts w:ascii="Times New Roman" w:hAnsi="Times New Roman" w:cs="Times New Roman"/>
          <w:color w:val="000000"/>
          <w:sz w:val="28"/>
          <w:lang w:val="kk-KZ"/>
        </w:rPr>
        <w:t xml:space="preserve">  Мектепке дейінгі тәрбиелеу мен оқытуды дамыту моделі</w:t>
      </w:r>
      <w:bookmarkEnd w:id="9"/>
      <w:r w:rsidR="00CF12EA" w:rsidRPr="00F265EB">
        <w:rPr>
          <w:rFonts w:ascii="Times New Roman" w:hAnsi="Times New Roman" w:cs="Times New Roman"/>
          <w:b/>
          <w:color w:val="000000"/>
          <w:sz w:val="28"/>
          <w:lang w:val="kk-KZ"/>
        </w:rPr>
        <w:t xml:space="preserve">, </w:t>
      </w:r>
      <w:r w:rsidR="00CF12EA" w:rsidRPr="00F265EB">
        <w:rPr>
          <w:rFonts w:ascii="Times New Roman" w:hAnsi="Times New Roman" w:cs="Times New Roman"/>
          <w:sz w:val="28"/>
          <w:szCs w:val="28"/>
          <w:lang w:val="kk-KZ"/>
        </w:rPr>
        <w:t>«Атамекен» Қазақстан Республикасы Ұлттық кәсіпкерлер палатасының Басқарма төрағасының 20</w:t>
      </w:r>
      <w:r w:rsidR="007C2D98" w:rsidRPr="00F265EB">
        <w:rPr>
          <w:rFonts w:ascii="Times New Roman" w:hAnsi="Times New Roman" w:cs="Times New Roman"/>
          <w:sz w:val="28"/>
          <w:szCs w:val="28"/>
          <w:lang w:val="kk-KZ"/>
        </w:rPr>
        <w:t>22</w:t>
      </w:r>
      <w:r w:rsidR="00CF12EA" w:rsidRPr="00F265EB">
        <w:rPr>
          <w:rFonts w:ascii="Times New Roman" w:hAnsi="Times New Roman" w:cs="Times New Roman"/>
          <w:sz w:val="28"/>
          <w:szCs w:val="28"/>
          <w:lang w:val="kk-KZ"/>
        </w:rPr>
        <w:t xml:space="preserve"> жылғы </w:t>
      </w:r>
      <w:r w:rsidR="00EB5703" w:rsidRPr="00F265EB">
        <w:rPr>
          <w:rFonts w:ascii="Times New Roman" w:hAnsi="Times New Roman" w:cs="Times New Roman"/>
          <w:sz w:val="28"/>
          <w:szCs w:val="28"/>
          <w:lang w:val="kk-KZ"/>
        </w:rPr>
        <w:t>1</w:t>
      </w:r>
      <w:r w:rsidR="007C2D98" w:rsidRPr="00F265EB">
        <w:rPr>
          <w:rFonts w:ascii="Times New Roman" w:hAnsi="Times New Roman" w:cs="Times New Roman"/>
          <w:sz w:val="28"/>
          <w:szCs w:val="28"/>
          <w:lang w:val="kk-KZ"/>
        </w:rPr>
        <w:t>9</w:t>
      </w:r>
      <w:r w:rsidR="00EB5703" w:rsidRPr="00F265EB">
        <w:rPr>
          <w:rFonts w:ascii="Times New Roman" w:hAnsi="Times New Roman" w:cs="Times New Roman"/>
          <w:sz w:val="28"/>
          <w:szCs w:val="28"/>
          <w:lang w:val="kk-KZ"/>
        </w:rPr>
        <w:t>-желтоқсандағы</w:t>
      </w:r>
      <w:r w:rsidR="00CF12EA" w:rsidRPr="00F265EB">
        <w:rPr>
          <w:rFonts w:ascii="Times New Roman" w:hAnsi="Times New Roman" w:cs="Times New Roman"/>
          <w:sz w:val="28"/>
          <w:szCs w:val="28"/>
          <w:lang w:val="kk-KZ"/>
        </w:rPr>
        <w:t xml:space="preserve"> №</w:t>
      </w:r>
      <w:r w:rsidR="007C2D98" w:rsidRPr="00F265EB">
        <w:rPr>
          <w:rFonts w:ascii="Times New Roman" w:hAnsi="Times New Roman" w:cs="Times New Roman"/>
          <w:sz w:val="28"/>
          <w:szCs w:val="28"/>
          <w:lang w:val="kk-KZ"/>
        </w:rPr>
        <w:t>31149</w:t>
      </w:r>
      <w:r w:rsidR="00CF12EA" w:rsidRPr="00F265EB">
        <w:rPr>
          <w:rFonts w:ascii="Times New Roman" w:hAnsi="Times New Roman" w:cs="Times New Roman"/>
          <w:sz w:val="28"/>
          <w:szCs w:val="28"/>
          <w:lang w:val="kk-KZ"/>
        </w:rPr>
        <w:t xml:space="preserve"> бұйрығына қосымша Педагогтің кәсіби стандарты, Мемлекет басшысы Қасым-Жомарт Тоқаевтың«Жаңа Қазақстан: жаңаруменжаңғыружолы»Қазақстан халқынаЖолдауы.1қыркүйек 2022 ж.«Білімді ұлт» сапалы білім беру» ұлттық жобасын бекіту туралы Қазақстан Республикасы Үкіметінің2021жылғы12қазандағы№726қаулысы, Қазақстан Республикасы </w:t>
      </w:r>
      <w:r w:rsidR="00CF12EA" w:rsidRPr="00F265EB">
        <w:rPr>
          <w:rFonts w:ascii="Times New Roman" w:hAnsi="Times New Roman" w:cs="Times New Roman"/>
          <w:color w:val="2B2B2B"/>
          <w:sz w:val="28"/>
          <w:szCs w:val="28"/>
          <w:lang w:val="kk-KZ"/>
        </w:rPr>
        <w:t> Ғылым және Жоғары білім </w:t>
      </w:r>
      <w:r w:rsidR="00CF12EA" w:rsidRPr="00F265EB">
        <w:rPr>
          <w:rFonts w:ascii="Times New Roman" w:hAnsi="Times New Roman" w:cs="Times New Roman"/>
          <w:sz w:val="28"/>
          <w:szCs w:val="28"/>
          <w:lang w:val="kk-KZ"/>
        </w:rPr>
        <w:t xml:space="preserve">министрлігі 2022 жылғы 3тамыздағы№348бұйрығы, Педагог мәртебесі туралы Қазақстан Республикасының Заңы. 2019 жылғы27желтоқсан№293-VІҚРЗ., </w:t>
      </w:r>
      <w:r w:rsidR="00CF12EA" w:rsidRPr="00F265EB">
        <w:rPr>
          <w:rFonts w:ascii="Times New Roman" w:hAnsi="Times New Roman" w:cs="Times New Roman"/>
          <w:bCs/>
          <w:sz w:val="28"/>
          <w:szCs w:val="28"/>
          <w:lang w:val="kk-KZ"/>
        </w:rPr>
        <w:t>Қазақстан Республикасында білім беруді дамытудың 2023 – 2029 жылдарға арналған тұжырымдамасы</w:t>
      </w:r>
      <w:r w:rsidR="00FA1E11" w:rsidRPr="00F265EB">
        <w:rPr>
          <w:rFonts w:ascii="Times New Roman" w:hAnsi="Times New Roman" w:cs="Times New Roman"/>
          <w:bCs/>
          <w:sz w:val="28"/>
          <w:szCs w:val="28"/>
          <w:lang w:val="kk-KZ"/>
        </w:rPr>
        <w:t>, Отандық және шетелдік, педагогикалық, психологиялық, әдістемелік инновация теориясына қатысты ғылыми зерттеулер мен әдебеиттер, ғылыми басылымдар, анықтамалық, терминологиялық сөздіктер, оқулықтар мен оқу құралдары оқу әдістемелік кешендер, БАҚ және интернет ресурстар.</w:t>
      </w:r>
    </w:p>
    <w:bookmarkEnd w:id="8"/>
    <w:p w:rsidR="00EC2A0B" w:rsidRPr="00F265EB" w:rsidRDefault="007605F0" w:rsidP="000741FA">
      <w:pPr>
        <w:tabs>
          <w:tab w:val="left" w:pos="567"/>
          <w:tab w:val="left" w:pos="9639"/>
        </w:tabs>
        <w:spacing w:after="0" w:line="240" w:lineRule="auto"/>
        <w:ind w:left="50" w:firstLine="517"/>
        <w:jc w:val="both"/>
        <w:rPr>
          <w:rFonts w:ascii="Times New Roman" w:eastAsia="Times New Roman" w:hAnsi="Times New Roman" w:cs="Times New Roman"/>
          <w:b/>
          <w:bCs/>
          <w:kern w:val="1"/>
          <w:sz w:val="28"/>
          <w:szCs w:val="28"/>
          <w:lang w:val="be-BY" w:eastAsia="ar-SA"/>
        </w:rPr>
      </w:pPr>
      <w:r w:rsidRPr="00F265EB">
        <w:rPr>
          <w:rFonts w:ascii="Times New Roman" w:eastAsia="Times New Roman" w:hAnsi="Times New Roman" w:cs="Times New Roman"/>
          <w:b/>
          <w:bCs/>
          <w:kern w:val="1"/>
          <w:sz w:val="28"/>
          <w:szCs w:val="28"/>
          <w:lang w:val="be-BY" w:eastAsia="ar-SA"/>
        </w:rPr>
        <w:t xml:space="preserve">Зерттеу әдістері: </w:t>
      </w:r>
    </w:p>
    <w:p w:rsidR="00393AB8" w:rsidRPr="00F265EB" w:rsidRDefault="007605F0" w:rsidP="000741FA">
      <w:pPr>
        <w:tabs>
          <w:tab w:val="left" w:pos="567"/>
          <w:tab w:val="left" w:pos="9639"/>
        </w:tabs>
        <w:spacing w:after="0" w:line="240" w:lineRule="auto"/>
        <w:ind w:left="50" w:firstLine="517"/>
        <w:jc w:val="both"/>
        <w:rPr>
          <w:rFonts w:ascii="Times New Roman" w:eastAsia="Times New Roman" w:hAnsi="Times New Roman" w:cs="Times New Roman"/>
          <w:kern w:val="1"/>
          <w:sz w:val="28"/>
          <w:szCs w:val="28"/>
          <w:lang w:val="be-BY" w:eastAsia="ar-SA"/>
        </w:rPr>
      </w:pPr>
      <w:r w:rsidRPr="00F265EB">
        <w:rPr>
          <w:rFonts w:ascii="Times New Roman" w:eastAsia="Times New Roman" w:hAnsi="Times New Roman" w:cs="Times New Roman"/>
          <w:i/>
          <w:iCs/>
          <w:kern w:val="1"/>
          <w:sz w:val="28"/>
          <w:szCs w:val="28"/>
          <w:lang w:val="be-BY" w:eastAsia="ar-SA"/>
        </w:rPr>
        <w:t>теориялық әдістер</w:t>
      </w:r>
      <w:r w:rsidR="00EC2A0B" w:rsidRPr="00F265EB">
        <w:rPr>
          <w:rFonts w:ascii="Times New Roman" w:eastAsia="Times New Roman" w:hAnsi="Times New Roman" w:cs="Times New Roman"/>
          <w:kern w:val="1"/>
          <w:sz w:val="28"/>
          <w:szCs w:val="28"/>
          <w:lang w:val="be-BY" w:eastAsia="ar-SA"/>
        </w:rPr>
        <w:t xml:space="preserve">: </w:t>
      </w:r>
      <w:r w:rsidRPr="00F265EB">
        <w:rPr>
          <w:rFonts w:ascii="Times New Roman" w:eastAsia="Times New Roman" w:hAnsi="Times New Roman" w:cs="Times New Roman"/>
          <w:kern w:val="1"/>
          <w:sz w:val="28"/>
          <w:szCs w:val="28"/>
          <w:lang w:val="be-BY" w:eastAsia="ar-SA"/>
        </w:rPr>
        <w:t xml:space="preserve">философиялық,педагогикалық,психологиялық </w:t>
      </w:r>
      <w:r w:rsidR="00EC2A0B" w:rsidRPr="00F265EB">
        <w:rPr>
          <w:rFonts w:ascii="Times New Roman" w:eastAsia="Times New Roman" w:hAnsi="Times New Roman" w:cs="Times New Roman"/>
          <w:kern w:val="1"/>
          <w:sz w:val="28"/>
          <w:szCs w:val="28"/>
          <w:lang w:val="be-BY" w:eastAsia="ar-SA"/>
        </w:rPr>
        <w:t xml:space="preserve">және әдістемелік </w:t>
      </w:r>
      <w:r w:rsidR="00800C27" w:rsidRPr="00F265EB">
        <w:rPr>
          <w:rFonts w:ascii="Times New Roman" w:eastAsia="Times New Roman" w:hAnsi="Times New Roman" w:cs="Times New Roman"/>
          <w:kern w:val="1"/>
          <w:sz w:val="28"/>
          <w:szCs w:val="28"/>
          <w:lang w:val="be-BY" w:eastAsia="ar-SA"/>
        </w:rPr>
        <w:t xml:space="preserve">еңбектерді зерттеу салыстыру, </w:t>
      </w:r>
      <w:r w:rsidRPr="00F265EB">
        <w:rPr>
          <w:rFonts w:ascii="Times New Roman" w:eastAsia="Times New Roman" w:hAnsi="Times New Roman" w:cs="Times New Roman"/>
          <w:kern w:val="1"/>
          <w:sz w:val="28"/>
          <w:szCs w:val="28"/>
          <w:lang w:val="be-BY" w:eastAsia="ar-SA"/>
        </w:rPr>
        <w:t>талдау,</w:t>
      </w:r>
      <w:r w:rsidR="00800C27" w:rsidRPr="00F265EB">
        <w:rPr>
          <w:rFonts w:ascii="Times New Roman" w:eastAsia="Times New Roman" w:hAnsi="Times New Roman" w:cs="Times New Roman"/>
          <w:kern w:val="1"/>
          <w:sz w:val="28"/>
          <w:szCs w:val="28"/>
          <w:lang w:val="be-BY" w:eastAsia="ar-SA"/>
        </w:rPr>
        <w:t xml:space="preserve"> контент-талдау,жинақтау, жіктеу, модельдеу </w:t>
      </w:r>
      <w:r w:rsidRPr="00F265EB">
        <w:rPr>
          <w:rFonts w:ascii="Times New Roman" w:eastAsia="Times New Roman" w:hAnsi="Times New Roman" w:cs="Times New Roman"/>
          <w:kern w:val="1"/>
          <w:sz w:val="28"/>
          <w:szCs w:val="28"/>
          <w:lang w:val="be-BY" w:eastAsia="ar-SA"/>
        </w:rPr>
        <w:t xml:space="preserve">; </w:t>
      </w:r>
    </w:p>
    <w:p w:rsidR="00FA1E11" w:rsidRPr="00F265EB" w:rsidRDefault="007605F0" w:rsidP="000741FA">
      <w:pPr>
        <w:tabs>
          <w:tab w:val="left" w:pos="9214"/>
          <w:tab w:val="left" w:pos="9356"/>
          <w:tab w:val="left" w:pos="9639"/>
        </w:tabs>
        <w:suppressAutoHyphens/>
        <w:spacing w:after="0" w:line="240" w:lineRule="auto"/>
        <w:ind w:left="50" w:right="65" w:firstLine="517"/>
        <w:jc w:val="both"/>
        <w:rPr>
          <w:rFonts w:ascii="Times New Roman" w:eastAsia="Times New Roman" w:hAnsi="Times New Roman" w:cs="Times New Roman"/>
          <w:kern w:val="1"/>
          <w:sz w:val="28"/>
          <w:szCs w:val="28"/>
          <w:lang w:val="be-BY" w:eastAsia="ar-SA"/>
        </w:rPr>
      </w:pPr>
      <w:r w:rsidRPr="00F265EB">
        <w:rPr>
          <w:rFonts w:ascii="Times New Roman" w:eastAsia="Times New Roman" w:hAnsi="Times New Roman" w:cs="Times New Roman"/>
          <w:kern w:val="1"/>
          <w:sz w:val="28"/>
          <w:szCs w:val="28"/>
          <w:lang w:val="be-BY" w:eastAsia="ar-SA"/>
        </w:rPr>
        <w:t>э</w:t>
      </w:r>
      <w:r w:rsidRPr="00F265EB">
        <w:rPr>
          <w:rFonts w:ascii="Times New Roman" w:eastAsia="Times New Roman" w:hAnsi="Times New Roman" w:cs="Times New Roman"/>
          <w:i/>
          <w:iCs/>
          <w:kern w:val="1"/>
          <w:sz w:val="28"/>
          <w:szCs w:val="28"/>
          <w:lang w:val="be-BY" w:eastAsia="ar-SA"/>
        </w:rPr>
        <w:t>мпирикалық әдістер</w:t>
      </w:r>
      <w:r w:rsidR="00800C27" w:rsidRPr="00F265EB">
        <w:rPr>
          <w:rFonts w:ascii="Times New Roman" w:eastAsia="Times New Roman" w:hAnsi="Times New Roman" w:cs="Times New Roman"/>
          <w:kern w:val="1"/>
          <w:sz w:val="28"/>
          <w:szCs w:val="28"/>
          <w:lang w:val="be-BY" w:eastAsia="ar-SA"/>
        </w:rPr>
        <w:t xml:space="preserve">: </w:t>
      </w:r>
      <w:r w:rsidRPr="00F265EB">
        <w:rPr>
          <w:rFonts w:ascii="Times New Roman" w:eastAsia="Times New Roman" w:hAnsi="Times New Roman" w:cs="Times New Roman"/>
          <w:kern w:val="1"/>
          <w:sz w:val="28"/>
          <w:szCs w:val="28"/>
          <w:lang w:val="be-BY" w:eastAsia="ar-SA"/>
        </w:rPr>
        <w:t xml:space="preserve">педагогикалық бақылау, ауызша және жазбаша жауап алу, сауалнама, педагогикалық эксперимент, құжаттаманы зерделеу, тәуелсіз сараптамалық бағалаулар әдісі; </w:t>
      </w:r>
    </w:p>
    <w:p w:rsidR="007605F0" w:rsidRPr="00F265EB" w:rsidRDefault="007605F0" w:rsidP="000741FA">
      <w:pPr>
        <w:tabs>
          <w:tab w:val="left" w:pos="9214"/>
          <w:tab w:val="left" w:pos="9356"/>
          <w:tab w:val="left" w:pos="9639"/>
        </w:tabs>
        <w:suppressAutoHyphens/>
        <w:spacing w:after="0" w:line="240" w:lineRule="auto"/>
        <w:ind w:left="50" w:right="65" w:firstLine="517"/>
        <w:jc w:val="both"/>
        <w:rPr>
          <w:rFonts w:ascii="Times New Roman" w:eastAsia="Times New Roman" w:hAnsi="Times New Roman" w:cs="Times New Roman"/>
          <w:kern w:val="1"/>
          <w:sz w:val="28"/>
          <w:szCs w:val="28"/>
          <w:lang w:val="be-BY" w:eastAsia="ar-SA"/>
        </w:rPr>
      </w:pPr>
      <w:r w:rsidRPr="00F265EB">
        <w:rPr>
          <w:rFonts w:ascii="Times New Roman" w:eastAsia="Times New Roman" w:hAnsi="Times New Roman" w:cs="Times New Roman"/>
          <w:i/>
          <w:iCs/>
          <w:kern w:val="1"/>
          <w:sz w:val="28"/>
          <w:szCs w:val="28"/>
          <w:lang w:val="be-BY" w:eastAsia="ar-SA"/>
        </w:rPr>
        <w:t xml:space="preserve">математикалықстатистикалық </w:t>
      </w:r>
      <w:r w:rsidRPr="00F265EB">
        <w:rPr>
          <w:rFonts w:ascii="Times New Roman" w:eastAsia="Times New Roman" w:hAnsi="Times New Roman" w:cs="Times New Roman"/>
          <w:kern w:val="1"/>
          <w:sz w:val="28"/>
          <w:szCs w:val="28"/>
          <w:lang w:val="be-BY" w:eastAsia="ar-SA"/>
        </w:rPr>
        <w:t>әдістер</w:t>
      </w:r>
      <w:r w:rsidR="00800C27" w:rsidRPr="00F265EB">
        <w:rPr>
          <w:rFonts w:ascii="Times New Roman" w:eastAsia="Times New Roman" w:hAnsi="Times New Roman" w:cs="Times New Roman"/>
          <w:i/>
          <w:iCs/>
          <w:kern w:val="1"/>
          <w:sz w:val="28"/>
          <w:szCs w:val="28"/>
          <w:lang w:val="be-BY" w:eastAsia="ar-SA"/>
        </w:rPr>
        <w:t>:</w:t>
      </w:r>
      <w:r w:rsidRPr="00F265EB">
        <w:rPr>
          <w:rFonts w:ascii="Times New Roman" w:eastAsia="Times New Roman" w:hAnsi="Times New Roman" w:cs="Times New Roman"/>
          <w:kern w:val="1"/>
          <w:sz w:val="28"/>
          <w:szCs w:val="28"/>
          <w:lang w:val="be-BY" w:eastAsia="ar-SA"/>
        </w:rPr>
        <w:t xml:space="preserve">алынған мәліметтерді тіркеу,дәрежелеу,шкалалау.   </w:t>
      </w:r>
    </w:p>
    <w:p w:rsidR="007605F0" w:rsidRPr="00F265EB" w:rsidRDefault="007605F0" w:rsidP="000741FA">
      <w:pPr>
        <w:tabs>
          <w:tab w:val="left" w:pos="567"/>
          <w:tab w:val="left" w:pos="9639"/>
        </w:tabs>
        <w:spacing w:after="0" w:line="240" w:lineRule="auto"/>
        <w:ind w:left="50" w:firstLine="517"/>
        <w:jc w:val="both"/>
        <w:rPr>
          <w:rFonts w:ascii="Times New Roman" w:eastAsia="Calibri" w:hAnsi="Times New Roman" w:cs="Times New Roman"/>
          <w:sz w:val="28"/>
          <w:szCs w:val="28"/>
          <w:lang w:val="kk-KZ"/>
        </w:rPr>
      </w:pPr>
      <w:r w:rsidRPr="00F265EB">
        <w:rPr>
          <w:rFonts w:ascii="Times New Roman" w:eastAsia="Calibri" w:hAnsi="Times New Roman" w:cs="Times New Roman"/>
          <w:b/>
          <w:sz w:val="28"/>
          <w:szCs w:val="28"/>
          <w:lang w:val="kk-KZ"/>
        </w:rPr>
        <w:t>Зерттеу базасы:</w:t>
      </w:r>
      <w:r w:rsidRPr="00F265EB">
        <w:rPr>
          <w:rFonts w:ascii="Times New Roman" w:eastAsia="Calibri" w:hAnsi="Times New Roman" w:cs="Times New Roman"/>
          <w:sz w:val="28"/>
          <w:szCs w:val="28"/>
          <w:lang w:val="kk-KZ"/>
        </w:rPr>
        <w:t xml:space="preserve"> Абай атындағы Қазақ ұлттық педагогикалық университеті мен Қазақ ұлттық қы</w:t>
      </w:r>
      <w:r w:rsidR="00434B87" w:rsidRPr="00F265EB">
        <w:rPr>
          <w:rFonts w:ascii="Times New Roman" w:eastAsia="Calibri" w:hAnsi="Times New Roman" w:cs="Times New Roman"/>
          <w:sz w:val="28"/>
          <w:szCs w:val="28"/>
          <w:lang w:val="kk-KZ"/>
        </w:rPr>
        <w:t>здар педагогикалық университеті</w:t>
      </w:r>
      <w:r w:rsidRPr="00F265EB">
        <w:rPr>
          <w:rFonts w:ascii="Times New Roman" w:eastAsia="Calibri" w:hAnsi="Times New Roman" w:cs="Times New Roman"/>
          <w:sz w:val="28"/>
          <w:szCs w:val="28"/>
          <w:lang w:val="kk-KZ"/>
        </w:rPr>
        <w:t>.</w:t>
      </w:r>
    </w:p>
    <w:p w:rsidR="007605F0" w:rsidRPr="00F265EB" w:rsidRDefault="007605F0" w:rsidP="000741FA">
      <w:pPr>
        <w:tabs>
          <w:tab w:val="left" w:pos="567"/>
          <w:tab w:val="left" w:pos="9639"/>
        </w:tabs>
        <w:spacing w:after="0" w:line="240" w:lineRule="auto"/>
        <w:ind w:left="50" w:firstLine="517"/>
        <w:jc w:val="both"/>
        <w:rPr>
          <w:rFonts w:ascii="Times New Roman" w:eastAsia="Calibri" w:hAnsi="Times New Roman" w:cs="Times New Roman"/>
          <w:sz w:val="28"/>
          <w:szCs w:val="28"/>
          <w:lang w:val="kk-KZ"/>
        </w:rPr>
      </w:pPr>
      <w:r w:rsidRPr="00F265EB">
        <w:rPr>
          <w:rFonts w:ascii="Times New Roman" w:eastAsia="Times New Roman" w:hAnsi="Times New Roman" w:cs="Times New Roman"/>
          <w:b/>
          <w:kern w:val="1"/>
          <w:sz w:val="28"/>
          <w:szCs w:val="28"/>
          <w:lang w:val="be-BY" w:eastAsia="ar-SA"/>
        </w:rPr>
        <w:t xml:space="preserve">Зерттеудің теориялық және әдіснамалық негіздері: </w:t>
      </w:r>
      <w:r w:rsidRPr="00F265EB">
        <w:rPr>
          <w:rFonts w:ascii="Times New Roman" w:eastAsia="Calibri" w:hAnsi="Times New Roman" w:cs="Times New Roman"/>
          <w:sz w:val="28"/>
          <w:szCs w:val="28"/>
          <w:lang w:val="kk-KZ"/>
        </w:rPr>
        <w:t>Философиялық таным теориясы, тұлғалық-бағд</w:t>
      </w:r>
      <w:r w:rsidR="0025175E" w:rsidRPr="00F265EB">
        <w:rPr>
          <w:rFonts w:ascii="Times New Roman" w:eastAsia="Calibri" w:hAnsi="Times New Roman" w:cs="Times New Roman"/>
          <w:sz w:val="28"/>
          <w:szCs w:val="28"/>
          <w:lang w:val="kk-KZ"/>
        </w:rPr>
        <w:t>арлық теориясы (В.В.Сериков, В.В.Давыдов, И.С.Якиманская</w:t>
      </w:r>
      <w:r w:rsidRPr="00F265EB">
        <w:rPr>
          <w:rFonts w:ascii="Times New Roman" w:eastAsia="Calibri" w:hAnsi="Times New Roman" w:cs="Times New Roman"/>
          <w:sz w:val="28"/>
          <w:szCs w:val="28"/>
          <w:lang w:val="kk-KZ"/>
        </w:rPr>
        <w:t>), ізгілік-тұлғалық теориясы (тұлғалық қасиеттер тұтас жиынтығының дамуының білім беру жүйесіндегі білім алушылардың орталығы), жеке тұлғаның дамуы мен құзыреттілік- іс-әрекеттік теориялары, құнд</w:t>
      </w:r>
      <w:r w:rsidR="0025175E" w:rsidRPr="00F265EB">
        <w:rPr>
          <w:rFonts w:ascii="Times New Roman" w:eastAsia="Calibri" w:hAnsi="Times New Roman" w:cs="Times New Roman"/>
          <w:sz w:val="28"/>
          <w:szCs w:val="28"/>
          <w:lang w:val="kk-KZ"/>
        </w:rPr>
        <w:t>ылықтар теориясы (И.Я.Лернер, Г.И.Щукина</w:t>
      </w:r>
      <w:r w:rsidRPr="00F265EB">
        <w:rPr>
          <w:rFonts w:ascii="Times New Roman" w:eastAsia="Calibri" w:hAnsi="Times New Roman" w:cs="Times New Roman"/>
          <w:sz w:val="28"/>
          <w:szCs w:val="28"/>
          <w:lang w:val="kk-KZ"/>
        </w:rPr>
        <w:t xml:space="preserve">), </w:t>
      </w:r>
      <w:r w:rsidRPr="00F265EB">
        <w:rPr>
          <w:rFonts w:ascii="Times New Roman" w:eastAsia="Calibri" w:hAnsi="Times New Roman" w:cs="Times New Roman"/>
          <w:sz w:val="28"/>
          <w:szCs w:val="28"/>
          <w:lang w:val="uk-UA"/>
        </w:rPr>
        <w:t xml:space="preserve">тұлғалық іс-әрекеттік </w:t>
      </w:r>
      <w:r w:rsidRPr="00F265EB">
        <w:rPr>
          <w:rFonts w:ascii="Times New Roman" w:eastAsia="Calibri" w:hAnsi="Times New Roman" w:cs="Times New Roman"/>
          <w:bCs/>
          <w:sz w:val="28"/>
          <w:szCs w:val="28"/>
          <w:lang w:val="kk-KZ"/>
        </w:rPr>
        <w:t xml:space="preserve"> тұғыр </w:t>
      </w:r>
      <w:r w:rsidR="0025175E" w:rsidRPr="00F265EB">
        <w:rPr>
          <w:rFonts w:ascii="Times New Roman" w:eastAsia="Calibri" w:hAnsi="Times New Roman" w:cs="Times New Roman"/>
          <w:sz w:val="28"/>
          <w:szCs w:val="28"/>
          <w:lang w:val="kk-KZ"/>
        </w:rPr>
        <w:t>(В.А.Сластенин, Н.В.Кузьмина</w:t>
      </w:r>
      <w:r w:rsidRPr="00F265EB">
        <w:rPr>
          <w:rFonts w:ascii="Times New Roman" w:eastAsia="Calibri" w:hAnsi="Times New Roman" w:cs="Times New Roman"/>
          <w:sz w:val="28"/>
          <w:szCs w:val="28"/>
          <w:lang w:val="kk-KZ"/>
        </w:rPr>
        <w:t>, жүй</w:t>
      </w:r>
      <w:r w:rsidR="0025175E" w:rsidRPr="00F265EB">
        <w:rPr>
          <w:rFonts w:ascii="Times New Roman" w:eastAsia="Calibri" w:hAnsi="Times New Roman" w:cs="Times New Roman"/>
          <w:sz w:val="28"/>
          <w:szCs w:val="28"/>
          <w:lang w:val="kk-KZ"/>
        </w:rPr>
        <w:t>елілік ілімі (Л.С.Выготский, А.Н.Леонтьев, С.Л.Рубинштейн</w:t>
      </w:r>
      <w:r w:rsidRPr="00F265EB">
        <w:rPr>
          <w:rFonts w:ascii="Times New Roman" w:eastAsia="Calibri" w:hAnsi="Times New Roman" w:cs="Times New Roman"/>
          <w:sz w:val="28"/>
          <w:szCs w:val="28"/>
          <w:lang w:val="kk-KZ"/>
        </w:rPr>
        <w:t xml:space="preserve">, </w:t>
      </w:r>
      <w:r w:rsidRPr="00F265EB">
        <w:rPr>
          <w:rFonts w:ascii="Times New Roman" w:eastAsia="Times New Roman" w:hAnsi="Times New Roman" w:cs="Times New Roman"/>
          <w:sz w:val="28"/>
          <w:szCs w:val="28"/>
          <w:lang w:val="kk-KZ" w:eastAsia="ru-RU"/>
        </w:rPr>
        <w:t>құзыреттілік тұғыр (</w:t>
      </w:r>
      <w:r w:rsidR="0025175E" w:rsidRPr="00F265EB">
        <w:rPr>
          <w:rFonts w:ascii="Times New Roman" w:eastAsia="Calibri" w:hAnsi="Times New Roman" w:cs="Times New Roman"/>
          <w:sz w:val="28"/>
          <w:szCs w:val="28"/>
          <w:lang w:val="kk-KZ"/>
        </w:rPr>
        <w:t>Б.Т.Кенжебеков, Г.Ж.Меңлібекова</w:t>
      </w:r>
      <w:r w:rsidRPr="00F265EB">
        <w:rPr>
          <w:rFonts w:ascii="Times New Roman" w:eastAsia="Calibri" w:hAnsi="Times New Roman" w:cs="Times New Roman"/>
          <w:sz w:val="28"/>
          <w:szCs w:val="28"/>
          <w:lang w:val="kk-KZ"/>
        </w:rPr>
        <w:t>, А.К.Маркова,  М.В.Прохорова, Дж.Равен, А.И.Пискунов, В.И.Журавлев, А.А.Реан</w:t>
      </w:r>
      <w:r w:rsidR="0025175E" w:rsidRPr="00F265EB">
        <w:rPr>
          <w:rFonts w:ascii="Times New Roman" w:eastAsia="Calibri" w:hAnsi="Times New Roman" w:cs="Times New Roman"/>
          <w:sz w:val="28"/>
          <w:szCs w:val="28"/>
          <w:lang w:val="kk-KZ"/>
        </w:rPr>
        <w:t>, А.А.Вербицкий</w:t>
      </w:r>
      <w:r w:rsidRPr="00F265EB">
        <w:rPr>
          <w:rFonts w:ascii="Times New Roman" w:eastAsia="Calibri" w:hAnsi="Times New Roman" w:cs="Times New Roman"/>
          <w:bCs/>
          <w:sz w:val="28"/>
          <w:szCs w:val="28"/>
          <w:lang w:val="kk-KZ"/>
        </w:rPr>
        <w:t xml:space="preserve">) </w:t>
      </w:r>
      <w:r w:rsidRPr="00F265EB">
        <w:rPr>
          <w:rFonts w:ascii="Times New Roman" w:eastAsia="Calibri" w:hAnsi="Times New Roman" w:cs="Times New Roman"/>
          <w:sz w:val="28"/>
          <w:szCs w:val="28"/>
          <w:lang w:val="kk-KZ"/>
        </w:rPr>
        <w:t xml:space="preserve">теория мен практиканың байланысы туралы философиялық ілімдер, біртұтас педагогикалық үдеріс теориясы, дидактикалық, педагогикалық-психологиялық тұжырымдамалар. </w:t>
      </w:r>
      <w:r w:rsidRPr="00F265EB">
        <w:rPr>
          <w:rFonts w:ascii="Times New Roman" w:eastAsia="Times New Roman" w:hAnsi="Times New Roman" w:cs="Times New Roman"/>
          <w:kern w:val="1"/>
          <w:sz w:val="28"/>
          <w:szCs w:val="28"/>
          <w:lang w:val="be-BY" w:eastAsia="ar-SA"/>
        </w:rPr>
        <w:t>Тұлғаның іс-әрекетте қалыптасуы туралы философиялық, психологиялық, педагогикалық ілімдер, тұжырымдамалар, ақыл-ой іс-әрекетін сатылап қалыптастыру теориясы; рефлексия; өзін-өзі дамыту туралы тұжырымдамалар; тұлғалық-</w:t>
      </w:r>
      <w:r w:rsidRPr="00F265EB">
        <w:rPr>
          <w:rFonts w:ascii="Times New Roman" w:eastAsia="Times New Roman" w:hAnsi="Times New Roman" w:cs="Times New Roman"/>
          <w:kern w:val="1"/>
          <w:sz w:val="28"/>
          <w:szCs w:val="28"/>
          <w:lang w:val="be-BY" w:eastAsia="ar-SA"/>
        </w:rPr>
        <w:lastRenderedPageBreak/>
        <w:t>бағдарлы оқыту тұжырымдамасы, инновациялық технологиялар туралы педагогика мен психологиядағы теориялық қағидалар, ақпараттық құзыреттілікті қалыптастыру туралы ғылыми тұжырымдамалар, оқытудың дидактикалық заңдары мен принциптері.</w:t>
      </w:r>
    </w:p>
    <w:p w:rsidR="007605F0" w:rsidRPr="00F265EB" w:rsidRDefault="007605F0" w:rsidP="000741FA">
      <w:pPr>
        <w:shd w:val="clear" w:color="auto" w:fill="FFFFFF"/>
        <w:tabs>
          <w:tab w:val="left" w:pos="9214"/>
          <w:tab w:val="left" w:pos="9356"/>
          <w:tab w:val="left" w:pos="9639"/>
        </w:tabs>
        <w:suppressAutoHyphens/>
        <w:spacing w:after="0" w:line="240" w:lineRule="auto"/>
        <w:ind w:left="50" w:right="65" w:firstLine="517"/>
        <w:jc w:val="both"/>
        <w:rPr>
          <w:rFonts w:ascii="Times New Roman" w:eastAsia="Times New Roman" w:hAnsi="Times New Roman" w:cs="Times New Roman"/>
          <w:b/>
          <w:kern w:val="1"/>
          <w:sz w:val="28"/>
          <w:szCs w:val="28"/>
          <w:lang w:val="be-BY" w:eastAsia="ar-SA"/>
        </w:rPr>
      </w:pPr>
      <w:r w:rsidRPr="00F265EB">
        <w:rPr>
          <w:rFonts w:ascii="Times New Roman" w:eastAsia="Times New Roman" w:hAnsi="Times New Roman" w:cs="Times New Roman"/>
          <w:b/>
          <w:kern w:val="1"/>
          <w:sz w:val="28"/>
          <w:szCs w:val="28"/>
          <w:lang w:val="be-BY" w:eastAsia="ar-SA"/>
        </w:rPr>
        <w:t>Зерттеудің ғылыми жаңалығы және теориялық мәнділігі:</w:t>
      </w:r>
    </w:p>
    <w:p w:rsidR="007605F0" w:rsidRPr="00F265EB" w:rsidRDefault="007605F0" w:rsidP="000741FA">
      <w:pPr>
        <w:widowControl w:val="0"/>
        <w:numPr>
          <w:ilvl w:val="0"/>
          <w:numId w:val="1"/>
        </w:numPr>
        <w:tabs>
          <w:tab w:val="left" w:pos="993"/>
          <w:tab w:val="left" w:pos="9639"/>
        </w:tabs>
        <w:autoSpaceDE w:val="0"/>
        <w:autoSpaceDN w:val="0"/>
        <w:spacing w:after="0" w:line="240" w:lineRule="auto"/>
        <w:ind w:left="50" w:right="65" w:firstLine="517"/>
        <w:jc w:val="both"/>
        <w:rPr>
          <w:rFonts w:ascii="Times New Roman" w:eastAsia="Times New Roman" w:hAnsi="Times New Roman" w:cs="Times New Roman"/>
          <w:kern w:val="1"/>
          <w:sz w:val="28"/>
          <w:szCs w:val="28"/>
          <w:lang w:val="be-BY" w:eastAsia="ar-SA"/>
        </w:rPr>
      </w:pPr>
      <w:r w:rsidRPr="00F265EB">
        <w:rPr>
          <w:rFonts w:ascii="Times New Roman" w:eastAsia="Times New Roman" w:hAnsi="Times New Roman" w:cs="Times New Roman"/>
          <w:kern w:val="1"/>
          <w:sz w:val="28"/>
          <w:szCs w:val="28"/>
          <w:lang w:val="be-BY" w:eastAsia="ar-SA"/>
        </w:rPr>
        <w:t>болашақ мектепке дейінгі ұйым тәрбиешілерінинновациялық</w:t>
      </w:r>
      <w:r w:rsidRPr="00F265EB">
        <w:rPr>
          <w:rFonts w:ascii="Times New Roman" w:eastAsia="Times New Roman" w:hAnsi="Times New Roman" w:cs="Times New Roman"/>
          <w:spacing w:val="1"/>
          <w:kern w:val="1"/>
          <w:sz w:val="28"/>
          <w:szCs w:val="28"/>
          <w:lang w:val="be-BY" w:eastAsia="ar-SA"/>
        </w:rPr>
        <w:t xml:space="preserve"> іс-</w:t>
      </w:r>
      <w:r w:rsidRPr="00F265EB">
        <w:rPr>
          <w:rFonts w:ascii="Times New Roman" w:eastAsia="Times New Roman" w:hAnsi="Times New Roman" w:cs="Times New Roman"/>
          <w:kern w:val="1"/>
          <w:sz w:val="28"/>
          <w:szCs w:val="28"/>
          <w:lang w:val="be-BY" w:eastAsia="ar-SA"/>
        </w:rPr>
        <w:t>әрекеткедаярлауды</w:t>
      </w:r>
      <w:r w:rsidR="0052044C" w:rsidRPr="00F265EB">
        <w:rPr>
          <w:rFonts w:ascii="Times New Roman" w:eastAsia="Times New Roman" w:hAnsi="Times New Roman" w:cs="Times New Roman"/>
          <w:kern w:val="1"/>
          <w:sz w:val="28"/>
          <w:szCs w:val="28"/>
          <w:lang w:val="be-BY" w:eastAsia="ar-SA"/>
        </w:rPr>
        <w:t>теориялық-әдіснамалық н</w:t>
      </w:r>
      <w:r w:rsidRPr="00F265EB">
        <w:rPr>
          <w:rFonts w:ascii="Times New Roman" w:eastAsia="Times New Roman" w:hAnsi="Times New Roman" w:cs="Times New Roman"/>
          <w:kern w:val="1"/>
          <w:sz w:val="28"/>
          <w:szCs w:val="28"/>
          <w:lang w:val="be-BY" w:eastAsia="ar-SA"/>
        </w:rPr>
        <w:t>егіздеріайқындалды;</w:t>
      </w:r>
    </w:p>
    <w:p w:rsidR="007605F0" w:rsidRPr="00F265EB" w:rsidRDefault="006341BF" w:rsidP="000741FA">
      <w:pPr>
        <w:widowControl w:val="0"/>
        <w:numPr>
          <w:ilvl w:val="0"/>
          <w:numId w:val="1"/>
        </w:numPr>
        <w:tabs>
          <w:tab w:val="left" w:pos="993"/>
          <w:tab w:val="left" w:pos="9639"/>
        </w:tabs>
        <w:autoSpaceDE w:val="0"/>
        <w:autoSpaceDN w:val="0"/>
        <w:spacing w:after="0" w:line="240" w:lineRule="auto"/>
        <w:ind w:left="50" w:right="65" w:firstLine="517"/>
        <w:jc w:val="both"/>
        <w:rPr>
          <w:rFonts w:ascii="Times New Roman" w:eastAsia="Times New Roman" w:hAnsi="Times New Roman" w:cs="Times New Roman"/>
          <w:kern w:val="1"/>
          <w:sz w:val="28"/>
          <w:szCs w:val="28"/>
          <w:lang w:val="be-BY" w:eastAsia="ar-SA"/>
        </w:rPr>
      </w:pPr>
      <w:r w:rsidRPr="00F265EB">
        <w:rPr>
          <w:rFonts w:ascii="Times New Roman" w:hAnsi="Times New Roman" w:cs="Times New Roman"/>
          <w:sz w:val="28"/>
          <w:szCs w:val="28"/>
          <w:lang w:val="kk-KZ"/>
        </w:rPr>
        <w:t>инновациялық іс-әрекетке болашақ мектепке дейінгі ұйым тәрбиешілерін даярлаудың педагогикалық әлеуеті анықталды</w:t>
      </w:r>
      <w:r w:rsidR="007605F0" w:rsidRPr="00F265EB">
        <w:rPr>
          <w:rFonts w:ascii="Times New Roman" w:eastAsia="Times New Roman" w:hAnsi="Times New Roman" w:cs="Times New Roman"/>
          <w:kern w:val="1"/>
          <w:sz w:val="28"/>
          <w:szCs w:val="28"/>
          <w:lang w:val="be-BY" w:eastAsia="ar-SA"/>
        </w:rPr>
        <w:t>;</w:t>
      </w:r>
    </w:p>
    <w:p w:rsidR="007605F0" w:rsidRPr="00F265EB" w:rsidRDefault="007605F0" w:rsidP="000741FA">
      <w:pPr>
        <w:widowControl w:val="0"/>
        <w:numPr>
          <w:ilvl w:val="0"/>
          <w:numId w:val="1"/>
        </w:numPr>
        <w:tabs>
          <w:tab w:val="left" w:pos="993"/>
          <w:tab w:val="left" w:pos="9639"/>
        </w:tabs>
        <w:autoSpaceDE w:val="0"/>
        <w:autoSpaceDN w:val="0"/>
        <w:spacing w:after="0" w:line="240" w:lineRule="auto"/>
        <w:ind w:left="50" w:right="65" w:firstLine="517"/>
        <w:jc w:val="both"/>
        <w:rPr>
          <w:rFonts w:ascii="Times New Roman" w:eastAsia="Times New Roman" w:hAnsi="Times New Roman" w:cs="Times New Roman"/>
          <w:kern w:val="1"/>
          <w:sz w:val="28"/>
          <w:szCs w:val="28"/>
          <w:lang w:val="be-BY" w:eastAsia="ar-SA"/>
        </w:rPr>
      </w:pPr>
      <w:r w:rsidRPr="00F265EB">
        <w:rPr>
          <w:rFonts w:ascii="Times New Roman" w:eastAsia="Times New Roman" w:hAnsi="Times New Roman" w:cs="Times New Roman"/>
          <w:kern w:val="1"/>
          <w:sz w:val="28"/>
          <w:szCs w:val="28"/>
          <w:lang w:val="be-BY" w:eastAsia="ar-SA"/>
        </w:rPr>
        <w:t>инновациялық</w:t>
      </w:r>
      <w:r w:rsidRPr="00F265EB">
        <w:rPr>
          <w:rFonts w:ascii="Times New Roman" w:eastAsia="Times New Roman" w:hAnsi="Times New Roman" w:cs="Times New Roman"/>
          <w:spacing w:val="1"/>
          <w:kern w:val="1"/>
          <w:sz w:val="28"/>
          <w:szCs w:val="28"/>
          <w:lang w:val="be-BY" w:eastAsia="ar-SA"/>
        </w:rPr>
        <w:t xml:space="preserve"> іс-</w:t>
      </w:r>
      <w:r w:rsidRPr="00F265EB">
        <w:rPr>
          <w:rFonts w:ascii="Times New Roman" w:eastAsia="Times New Roman" w:hAnsi="Times New Roman" w:cs="Times New Roman"/>
          <w:kern w:val="1"/>
          <w:sz w:val="28"/>
          <w:szCs w:val="28"/>
          <w:lang w:val="be-BY" w:eastAsia="ar-SA"/>
        </w:rPr>
        <w:t>әрекеткеболашақ мектепке дейінгі ұйым тәрбиешілеріндаярлаудыңқұрылымдық-мазмұндық моделіжасалды;</w:t>
      </w:r>
    </w:p>
    <w:p w:rsidR="007605F0" w:rsidRPr="00F265EB" w:rsidRDefault="007605F0" w:rsidP="000741FA">
      <w:pPr>
        <w:widowControl w:val="0"/>
        <w:numPr>
          <w:ilvl w:val="0"/>
          <w:numId w:val="1"/>
        </w:numPr>
        <w:tabs>
          <w:tab w:val="left" w:pos="993"/>
          <w:tab w:val="left" w:pos="9639"/>
        </w:tabs>
        <w:autoSpaceDE w:val="0"/>
        <w:autoSpaceDN w:val="0"/>
        <w:spacing w:after="0" w:line="240" w:lineRule="auto"/>
        <w:ind w:left="50" w:right="65" w:firstLine="517"/>
        <w:jc w:val="both"/>
        <w:rPr>
          <w:rFonts w:ascii="Times New Roman" w:eastAsia="Times New Roman" w:hAnsi="Times New Roman" w:cs="Times New Roman"/>
          <w:kern w:val="1"/>
          <w:sz w:val="28"/>
          <w:szCs w:val="28"/>
          <w:lang w:val="be-BY" w:eastAsia="ar-SA"/>
        </w:rPr>
      </w:pPr>
      <w:r w:rsidRPr="00F265EB">
        <w:rPr>
          <w:rFonts w:ascii="Times New Roman" w:eastAsia="Times New Roman" w:hAnsi="Times New Roman" w:cs="Times New Roman"/>
          <w:kern w:val="1"/>
          <w:sz w:val="28"/>
          <w:szCs w:val="28"/>
          <w:lang w:val="be-BY" w:eastAsia="ar-SA"/>
        </w:rPr>
        <w:t>болашақ мектепке дейінгі ұйым тәрбиешілерінинновациялық</w:t>
      </w:r>
      <w:r w:rsidRPr="00F265EB">
        <w:rPr>
          <w:rFonts w:ascii="Times New Roman" w:eastAsia="Times New Roman" w:hAnsi="Times New Roman" w:cs="Times New Roman"/>
          <w:spacing w:val="1"/>
          <w:kern w:val="1"/>
          <w:sz w:val="28"/>
          <w:szCs w:val="28"/>
          <w:lang w:val="be-BY" w:eastAsia="ar-SA"/>
        </w:rPr>
        <w:t xml:space="preserve"> іс-</w:t>
      </w:r>
      <w:r w:rsidRPr="00F265EB">
        <w:rPr>
          <w:rFonts w:ascii="Times New Roman" w:eastAsia="Times New Roman" w:hAnsi="Times New Roman" w:cs="Times New Roman"/>
          <w:kern w:val="1"/>
          <w:sz w:val="28"/>
          <w:szCs w:val="28"/>
          <w:lang w:val="be-BY" w:eastAsia="ar-SA"/>
        </w:rPr>
        <w:t xml:space="preserve">әрекеткедаярлау </w:t>
      </w:r>
      <w:r w:rsidRPr="00F265EB">
        <w:rPr>
          <w:rFonts w:ascii="Times New Roman" w:eastAsia="Times New Roman" w:hAnsi="Times New Roman" w:cs="Times New Roman"/>
          <w:bCs/>
          <w:sz w:val="28"/>
          <w:szCs w:val="28"/>
          <w:lang w:val="kk-KZ" w:eastAsia="ru-RU"/>
        </w:rPr>
        <w:t xml:space="preserve">мақсатындағы тәжірибелік-эксперименттік жұмыс барысында әдістеменің тиімділігі тексерілді және ұсыныстар даярланды. </w:t>
      </w:r>
    </w:p>
    <w:p w:rsidR="007605F0" w:rsidRPr="00F265EB" w:rsidRDefault="007605F0" w:rsidP="000741FA">
      <w:pPr>
        <w:tabs>
          <w:tab w:val="left" w:pos="426"/>
          <w:tab w:val="left" w:pos="567"/>
          <w:tab w:val="left" w:pos="9639"/>
        </w:tabs>
        <w:suppressAutoHyphens/>
        <w:spacing w:after="0" w:line="240" w:lineRule="auto"/>
        <w:ind w:left="50" w:firstLine="517"/>
        <w:jc w:val="both"/>
        <w:rPr>
          <w:rFonts w:ascii="Times New Roman" w:eastAsia="Times New Roman" w:hAnsi="Times New Roman" w:cs="Times New Roman"/>
          <w:b/>
          <w:kern w:val="1"/>
          <w:sz w:val="28"/>
          <w:szCs w:val="28"/>
          <w:lang w:val="ru-RU" w:eastAsia="ar-SA"/>
        </w:rPr>
      </w:pPr>
      <w:r w:rsidRPr="00F265EB">
        <w:rPr>
          <w:rFonts w:ascii="Times New Roman" w:eastAsia="Times New Roman" w:hAnsi="Times New Roman" w:cs="Times New Roman"/>
          <w:b/>
          <w:kern w:val="1"/>
          <w:sz w:val="28"/>
          <w:szCs w:val="28"/>
          <w:lang w:val="ru-RU" w:eastAsia="ar-SA"/>
        </w:rPr>
        <w:t>Зерттеудіңпрактикалықмаңыздылығы</w:t>
      </w:r>
    </w:p>
    <w:p w:rsidR="000A6D91" w:rsidRPr="00F265EB" w:rsidRDefault="000A6D91" w:rsidP="000741FA">
      <w:pPr>
        <w:widowControl w:val="0"/>
        <w:numPr>
          <w:ilvl w:val="0"/>
          <w:numId w:val="1"/>
        </w:numPr>
        <w:tabs>
          <w:tab w:val="left" w:pos="993"/>
          <w:tab w:val="left" w:pos="9639"/>
        </w:tabs>
        <w:autoSpaceDE w:val="0"/>
        <w:autoSpaceDN w:val="0"/>
        <w:spacing w:after="0" w:line="240" w:lineRule="auto"/>
        <w:ind w:left="50" w:right="65" w:firstLine="517"/>
        <w:jc w:val="both"/>
        <w:rPr>
          <w:rFonts w:ascii="Times New Roman" w:eastAsia="Times New Roman" w:hAnsi="Times New Roman" w:cs="Times New Roman"/>
          <w:kern w:val="1"/>
          <w:sz w:val="28"/>
          <w:szCs w:val="28"/>
          <w:lang w:val="ru-RU" w:eastAsia="ar-SA"/>
        </w:rPr>
      </w:pPr>
      <w:r w:rsidRPr="00F265EB">
        <w:rPr>
          <w:rFonts w:ascii="Times New Roman" w:eastAsia="Times New Roman" w:hAnsi="Times New Roman" w:cs="Times New Roman"/>
          <w:kern w:val="1"/>
          <w:sz w:val="28"/>
          <w:szCs w:val="28"/>
          <w:lang w:val="be-BY" w:eastAsia="ar-SA"/>
        </w:rPr>
        <w:t>Педагогика тарихы (жалпы және мектепке дейінгі)” оқулығы жазыл</w:t>
      </w:r>
      <w:r w:rsidR="00156DA8" w:rsidRPr="00F265EB">
        <w:rPr>
          <w:rFonts w:ascii="Times New Roman" w:eastAsia="Times New Roman" w:hAnsi="Times New Roman" w:cs="Times New Roman"/>
          <w:kern w:val="1"/>
          <w:sz w:val="28"/>
          <w:szCs w:val="28"/>
          <w:lang w:val="be-BY" w:eastAsia="ar-SA"/>
        </w:rPr>
        <w:t>ды</w:t>
      </w:r>
      <w:r w:rsidRPr="00F265EB">
        <w:rPr>
          <w:rFonts w:ascii="Times New Roman" w:eastAsia="Times New Roman" w:hAnsi="Times New Roman" w:cs="Times New Roman"/>
          <w:kern w:val="1"/>
          <w:sz w:val="28"/>
          <w:szCs w:val="28"/>
          <w:lang w:val="kk-KZ" w:eastAsia="ar-SA"/>
        </w:rPr>
        <w:t>;</w:t>
      </w:r>
    </w:p>
    <w:p w:rsidR="000A6D91" w:rsidRPr="00F265EB" w:rsidRDefault="000A6D91" w:rsidP="000741FA">
      <w:pPr>
        <w:widowControl w:val="0"/>
        <w:numPr>
          <w:ilvl w:val="0"/>
          <w:numId w:val="1"/>
        </w:numPr>
        <w:tabs>
          <w:tab w:val="left" w:pos="993"/>
          <w:tab w:val="left" w:pos="9639"/>
        </w:tabs>
        <w:autoSpaceDE w:val="0"/>
        <w:autoSpaceDN w:val="0"/>
        <w:spacing w:after="0" w:line="240" w:lineRule="auto"/>
        <w:ind w:left="50" w:right="65" w:firstLine="517"/>
        <w:jc w:val="both"/>
        <w:rPr>
          <w:rFonts w:ascii="Times New Roman" w:eastAsia="Times New Roman" w:hAnsi="Times New Roman" w:cs="Times New Roman"/>
          <w:kern w:val="1"/>
          <w:sz w:val="28"/>
          <w:szCs w:val="28"/>
          <w:lang w:val="be-BY" w:eastAsia="ar-SA"/>
        </w:rPr>
      </w:pPr>
      <w:r w:rsidRPr="00F265EB">
        <w:rPr>
          <w:rFonts w:ascii="Times New Roman" w:eastAsia="Times New Roman" w:hAnsi="Times New Roman" w:cs="Times New Roman"/>
          <w:kern w:val="1"/>
          <w:sz w:val="28"/>
          <w:szCs w:val="28"/>
          <w:lang w:val="be-BY" w:eastAsia="ar-SA"/>
        </w:rPr>
        <w:t>болашақ мектепке дейінгі ұйым тәрбиешілерінинновациялық</w:t>
      </w:r>
      <w:r w:rsidRPr="00F265EB">
        <w:rPr>
          <w:rFonts w:ascii="Times New Roman" w:eastAsia="Times New Roman" w:hAnsi="Times New Roman" w:cs="Times New Roman"/>
          <w:spacing w:val="17"/>
          <w:kern w:val="1"/>
          <w:sz w:val="28"/>
          <w:szCs w:val="28"/>
          <w:lang w:val="kk-KZ" w:eastAsia="ar-SA"/>
        </w:rPr>
        <w:t>іс-</w:t>
      </w:r>
      <w:r w:rsidRPr="00F265EB">
        <w:rPr>
          <w:rFonts w:ascii="Times New Roman" w:eastAsia="Times New Roman" w:hAnsi="Times New Roman" w:cs="Times New Roman"/>
          <w:kern w:val="1"/>
          <w:sz w:val="28"/>
          <w:szCs w:val="28"/>
          <w:lang w:val="be-BY" w:eastAsia="ar-SA"/>
        </w:rPr>
        <w:t>әрекеткедаярлау</w:t>
      </w:r>
      <w:r w:rsidRPr="00F265EB">
        <w:rPr>
          <w:rFonts w:ascii="Times New Roman" w:eastAsia="Times New Roman" w:hAnsi="Times New Roman" w:cs="Times New Roman"/>
          <w:spacing w:val="-5"/>
          <w:kern w:val="1"/>
          <w:sz w:val="28"/>
          <w:szCs w:val="28"/>
          <w:lang w:val="be-BY" w:eastAsia="ar-SA"/>
        </w:rPr>
        <w:t xml:space="preserve">  деңгейін  диагностикалау және бағалау әдістемес</w:t>
      </w:r>
      <w:r w:rsidRPr="00F265EB">
        <w:rPr>
          <w:rFonts w:ascii="Times New Roman" w:eastAsia="Times New Roman" w:hAnsi="Times New Roman" w:cs="Times New Roman"/>
          <w:kern w:val="1"/>
          <w:sz w:val="28"/>
          <w:szCs w:val="28"/>
          <w:lang w:val="be-BY" w:eastAsia="ar-SA"/>
        </w:rPr>
        <w:t>іжасалды;</w:t>
      </w:r>
    </w:p>
    <w:p w:rsidR="000A6D91" w:rsidRPr="00F265EB" w:rsidRDefault="0052044C" w:rsidP="000741FA">
      <w:pPr>
        <w:widowControl w:val="0"/>
        <w:numPr>
          <w:ilvl w:val="0"/>
          <w:numId w:val="1"/>
        </w:numPr>
        <w:tabs>
          <w:tab w:val="left" w:pos="993"/>
          <w:tab w:val="left" w:pos="9639"/>
        </w:tabs>
        <w:autoSpaceDE w:val="0"/>
        <w:autoSpaceDN w:val="0"/>
        <w:spacing w:after="0" w:line="240" w:lineRule="auto"/>
        <w:ind w:left="0" w:right="65" w:firstLine="567"/>
        <w:jc w:val="both"/>
        <w:rPr>
          <w:rFonts w:ascii="Times New Roman" w:eastAsia="Times New Roman" w:hAnsi="Times New Roman" w:cs="Times New Roman"/>
          <w:kern w:val="1"/>
          <w:sz w:val="28"/>
          <w:szCs w:val="28"/>
          <w:lang w:val="be-BY" w:eastAsia="ar-SA"/>
        </w:rPr>
      </w:pPr>
      <w:r w:rsidRPr="00F265EB">
        <w:rPr>
          <w:rFonts w:ascii="Times New Roman" w:eastAsia="Times New Roman" w:hAnsi="Times New Roman" w:cs="Times New Roman"/>
          <w:kern w:val="1"/>
          <w:sz w:val="28"/>
          <w:szCs w:val="28"/>
          <w:lang w:val="be-BY" w:eastAsia="ar-SA"/>
        </w:rPr>
        <w:t>б</w:t>
      </w:r>
      <w:r w:rsidR="00652F36" w:rsidRPr="00F265EB">
        <w:rPr>
          <w:rFonts w:ascii="Times New Roman" w:eastAsia="Times New Roman" w:hAnsi="Times New Roman" w:cs="Times New Roman"/>
          <w:kern w:val="1"/>
          <w:sz w:val="28"/>
          <w:szCs w:val="28"/>
          <w:lang w:val="be-BY" w:eastAsia="ar-SA"/>
        </w:rPr>
        <w:t>олашақ мектепке дейінгі ұйым тәрбиешілерінің инновациялық іс-әрекетін  дамытуға даярлау</w:t>
      </w:r>
      <w:r w:rsidR="00652F36" w:rsidRPr="00F265EB">
        <w:rPr>
          <w:rFonts w:ascii="Times New Roman" w:eastAsia="Times New Roman" w:hAnsi="Times New Roman" w:cs="Times New Roman"/>
          <w:kern w:val="1"/>
          <w:sz w:val="28"/>
          <w:szCs w:val="28"/>
          <w:lang w:val="kk-KZ" w:eastAsia="ar-SA"/>
        </w:rPr>
        <w:t xml:space="preserve">дың </w:t>
      </w:r>
      <w:r w:rsidR="00652F36" w:rsidRPr="00F265EB">
        <w:rPr>
          <w:rFonts w:ascii="Times New Roman" w:eastAsia="Times New Roman" w:hAnsi="Times New Roman" w:cs="Times New Roman"/>
          <w:kern w:val="1"/>
          <w:sz w:val="28"/>
          <w:szCs w:val="28"/>
          <w:lang w:val="be-BY" w:eastAsia="ar-SA"/>
        </w:rPr>
        <w:t>әдістемесі: «Мектепке дейінгі ұйымдағы инновация»</w:t>
      </w:r>
      <w:r w:rsidRPr="00F265EB">
        <w:rPr>
          <w:rFonts w:ascii="Times New Roman" w:eastAsia="Times New Roman" w:hAnsi="Times New Roman" w:cs="Times New Roman"/>
          <w:kern w:val="1"/>
          <w:sz w:val="28"/>
          <w:szCs w:val="28"/>
          <w:lang w:val="be-BY" w:eastAsia="ar-SA"/>
        </w:rPr>
        <w:t xml:space="preserve"> атты</w:t>
      </w:r>
      <w:r w:rsidR="00652F36" w:rsidRPr="00F265EB">
        <w:rPr>
          <w:rFonts w:ascii="Times New Roman" w:eastAsia="Times New Roman" w:hAnsi="Times New Roman" w:cs="Times New Roman"/>
          <w:kern w:val="1"/>
          <w:sz w:val="28"/>
          <w:szCs w:val="28"/>
          <w:lang w:val="be-BY" w:eastAsia="ar-SA"/>
        </w:rPr>
        <w:t xml:space="preserve"> элективті курсы</w:t>
      </w:r>
      <w:r w:rsidRPr="00F265EB">
        <w:rPr>
          <w:rFonts w:ascii="Times New Roman" w:eastAsia="Times New Roman" w:hAnsi="Times New Roman" w:cs="Times New Roman"/>
          <w:kern w:val="1"/>
          <w:sz w:val="28"/>
          <w:szCs w:val="28"/>
          <w:lang w:val="be-BY" w:eastAsia="ar-SA"/>
        </w:rPr>
        <w:t xml:space="preserve"> дайындалып</w:t>
      </w:r>
      <w:r w:rsidR="000A6D91" w:rsidRPr="00F265EB">
        <w:rPr>
          <w:rFonts w:ascii="Times New Roman" w:eastAsia="Times New Roman" w:hAnsi="Times New Roman" w:cs="Times New Roman"/>
          <w:kern w:val="1"/>
          <w:sz w:val="28"/>
          <w:szCs w:val="28"/>
          <w:lang w:val="be-BY" w:eastAsia="ar-SA"/>
        </w:rPr>
        <w:t>, тиіміділігі тексерілді;</w:t>
      </w:r>
    </w:p>
    <w:p w:rsidR="0052044C" w:rsidRPr="00F265EB" w:rsidRDefault="00652F36" w:rsidP="000741FA">
      <w:pPr>
        <w:widowControl w:val="0"/>
        <w:numPr>
          <w:ilvl w:val="0"/>
          <w:numId w:val="1"/>
        </w:numPr>
        <w:tabs>
          <w:tab w:val="left" w:pos="993"/>
          <w:tab w:val="left" w:pos="9639"/>
        </w:tabs>
        <w:autoSpaceDE w:val="0"/>
        <w:autoSpaceDN w:val="0"/>
        <w:spacing w:after="0" w:line="240" w:lineRule="auto"/>
        <w:ind w:left="0" w:right="65" w:firstLine="567"/>
        <w:jc w:val="both"/>
        <w:rPr>
          <w:rFonts w:ascii="Times New Roman" w:eastAsia="Times New Roman" w:hAnsi="Times New Roman" w:cs="Times New Roman"/>
          <w:kern w:val="1"/>
          <w:sz w:val="28"/>
          <w:szCs w:val="28"/>
          <w:lang w:val="be-BY" w:eastAsia="ar-SA"/>
        </w:rPr>
      </w:pPr>
      <w:r w:rsidRPr="00F265EB">
        <w:rPr>
          <w:rFonts w:ascii="Times New Roman" w:eastAsia="Times New Roman" w:hAnsi="Times New Roman" w:cs="Times New Roman"/>
          <w:kern w:val="1"/>
          <w:sz w:val="28"/>
          <w:szCs w:val="28"/>
          <w:lang w:val="be-BY" w:eastAsia="ar-SA"/>
        </w:rPr>
        <w:t xml:space="preserve">«Мектепке дейінгі ұйымдағы инновация» </w:t>
      </w:r>
      <w:r w:rsidR="000A6D91" w:rsidRPr="00F265EB">
        <w:rPr>
          <w:rFonts w:ascii="Times New Roman" w:eastAsia="Times New Roman" w:hAnsi="Times New Roman" w:cs="Times New Roman"/>
          <w:kern w:val="1"/>
          <w:sz w:val="28"/>
          <w:szCs w:val="28"/>
          <w:lang w:val="be-BY" w:eastAsia="ar-SA"/>
        </w:rPr>
        <w:t xml:space="preserve">атты </w:t>
      </w:r>
      <w:r w:rsidRPr="00F265EB">
        <w:rPr>
          <w:rFonts w:ascii="Times New Roman" w:eastAsia="Times New Roman" w:hAnsi="Times New Roman" w:cs="Times New Roman"/>
          <w:kern w:val="1"/>
          <w:sz w:val="28"/>
          <w:szCs w:val="28"/>
          <w:lang w:val="be-BY" w:eastAsia="ar-SA"/>
        </w:rPr>
        <w:t>оқу-әдістемелік кешені</w:t>
      </w:r>
      <w:r w:rsidR="000A6D91" w:rsidRPr="00F265EB">
        <w:rPr>
          <w:rFonts w:ascii="Times New Roman" w:eastAsia="Times New Roman" w:hAnsi="Times New Roman" w:cs="Times New Roman"/>
          <w:kern w:val="1"/>
          <w:sz w:val="28"/>
          <w:szCs w:val="28"/>
          <w:lang w:val="be-BY" w:eastAsia="ar-SA"/>
        </w:rPr>
        <w:t xml:space="preserve"> дайындалды;</w:t>
      </w:r>
    </w:p>
    <w:p w:rsidR="0052044C" w:rsidRPr="00F265EB" w:rsidRDefault="00652F36" w:rsidP="000741FA">
      <w:pPr>
        <w:widowControl w:val="0"/>
        <w:numPr>
          <w:ilvl w:val="0"/>
          <w:numId w:val="1"/>
        </w:numPr>
        <w:tabs>
          <w:tab w:val="left" w:pos="993"/>
          <w:tab w:val="left" w:pos="9639"/>
        </w:tabs>
        <w:autoSpaceDE w:val="0"/>
        <w:autoSpaceDN w:val="0"/>
        <w:spacing w:after="0" w:line="240" w:lineRule="auto"/>
        <w:ind w:left="0" w:right="65" w:firstLine="567"/>
        <w:jc w:val="both"/>
        <w:rPr>
          <w:rFonts w:ascii="Times New Roman" w:eastAsia="Times New Roman" w:hAnsi="Times New Roman" w:cs="Times New Roman"/>
          <w:kern w:val="1"/>
          <w:sz w:val="28"/>
          <w:szCs w:val="28"/>
          <w:lang w:val="be-BY" w:eastAsia="ar-SA"/>
        </w:rPr>
      </w:pPr>
      <w:r w:rsidRPr="00F265EB">
        <w:rPr>
          <w:rFonts w:ascii="Times New Roman" w:eastAsia="Times New Roman" w:hAnsi="Times New Roman" w:cs="Times New Roman"/>
          <w:kern w:val="1"/>
          <w:sz w:val="28"/>
          <w:szCs w:val="28"/>
          <w:lang w:val="be-BY" w:eastAsia="ar-SA"/>
        </w:rPr>
        <w:t xml:space="preserve"> «Болашақ мектепке дейінгі  ұйым тәрбиешілерінің инновациялық іс-әрекетін бақылау күнделігі»</w:t>
      </w:r>
      <w:r w:rsidR="000A6D91" w:rsidRPr="00F265EB">
        <w:rPr>
          <w:rFonts w:ascii="Times New Roman" w:eastAsia="Times New Roman" w:hAnsi="Times New Roman" w:cs="Times New Roman"/>
          <w:kern w:val="1"/>
          <w:sz w:val="28"/>
          <w:szCs w:val="28"/>
          <w:lang w:val="be-BY" w:eastAsia="ar-SA"/>
        </w:rPr>
        <w:t xml:space="preserve"> жасалынды;</w:t>
      </w:r>
    </w:p>
    <w:p w:rsidR="007605F0" w:rsidRPr="00F265EB" w:rsidRDefault="008A016A" w:rsidP="000741FA">
      <w:pPr>
        <w:widowControl w:val="0"/>
        <w:numPr>
          <w:ilvl w:val="0"/>
          <w:numId w:val="1"/>
        </w:numPr>
        <w:tabs>
          <w:tab w:val="left" w:pos="993"/>
          <w:tab w:val="left" w:pos="9639"/>
        </w:tabs>
        <w:autoSpaceDE w:val="0"/>
        <w:autoSpaceDN w:val="0"/>
        <w:spacing w:after="0" w:line="240" w:lineRule="auto"/>
        <w:ind w:left="50" w:right="65" w:firstLine="517"/>
        <w:jc w:val="both"/>
        <w:rPr>
          <w:rFonts w:ascii="Times New Roman" w:eastAsia="Times New Roman" w:hAnsi="Times New Roman" w:cs="Times New Roman"/>
          <w:kern w:val="1"/>
          <w:sz w:val="28"/>
          <w:szCs w:val="28"/>
          <w:lang w:val="be-BY" w:eastAsia="ar-SA"/>
        </w:rPr>
      </w:pPr>
      <w:r w:rsidRPr="00F265EB">
        <w:rPr>
          <w:rFonts w:ascii="Times New Roman" w:eastAsia="Times New Roman" w:hAnsi="Times New Roman" w:cs="Times New Roman"/>
          <w:kern w:val="1"/>
          <w:sz w:val="28"/>
          <w:szCs w:val="28"/>
          <w:lang w:val="be-BY" w:eastAsia="ar-SA"/>
        </w:rPr>
        <w:t>«</w:t>
      </w:r>
      <w:r w:rsidR="009B3B6D" w:rsidRPr="00F265EB">
        <w:rPr>
          <w:rFonts w:ascii="Times New Roman" w:eastAsia="Times New Roman" w:hAnsi="Times New Roman" w:cs="Times New Roman"/>
          <w:kern w:val="1"/>
          <w:sz w:val="28"/>
          <w:szCs w:val="28"/>
          <w:lang w:val="be-BY" w:eastAsia="ar-SA"/>
        </w:rPr>
        <w:t>Тәрбиеші-педагогтың қысқаша инновациялық анықтамалық сөздігі</w:t>
      </w:r>
      <w:r w:rsidRPr="00F265EB">
        <w:rPr>
          <w:rFonts w:ascii="Times New Roman" w:eastAsia="Times New Roman" w:hAnsi="Times New Roman" w:cs="Times New Roman"/>
          <w:kern w:val="1"/>
          <w:sz w:val="28"/>
          <w:szCs w:val="28"/>
          <w:lang w:val="be-BY" w:eastAsia="ar-SA"/>
        </w:rPr>
        <w:t xml:space="preserve">» </w:t>
      </w:r>
      <w:r w:rsidR="000A6D91" w:rsidRPr="00F265EB">
        <w:rPr>
          <w:rFonts w:ascii="Times New Roman" w:eastAsia="Times New Roman" w:hAnsi="Times New Roman" w:cs="Times New Roman"/>
          <w:kern w:val="1"/>
          <w:sz w:val="28"/>
          <w:szCs w:val="28"/>
          <w:lang w:val="be-BY" w:eastAsia="ar-SA"/>
        </w:rPr>
        <w:t>құраст</w:t>
      </w:r>
      <w:r w:rsidR="00156DA8" w:rsidRPr="00F265EB">
        <w:rPr>
          <w:rFonts w:ascii="Times New Roman" w:eastAsia="Times New Roman" w:hAnsi="Times New Roman" w:cs="Times New Roman"/>
          <w:kern w:val="1"/>
          <w:sz w:val="28"/>
          <w:szCs w:val="28"/>
          <w:lang w:val="be-BY" w:eastAsia="ar-SA"/>
        </w:rPr>
        <w:t>ырылды. З</w:t>
      </w:r>
      <w:r w:rsidR="007605F0" w:rsidRPr="00F265EB">
        <w:rPr>
          <w:rFonts w:ascii="Times New Roman" w:eastAsia="Times New Roman" w:hAnsi="Times New Roman" w:cs="Times New Roman"/>
          <w:kern w:val="1"/>
          <w:sz w:val="28"/>
          <w:szCs w:val="28"/>
          <w:lang w:val="be-BY" w:eastAsia="ar-SA"/>
        </w:rPr>
        <w:t>ерттеужұмысыныңбарысындаалынғаннәтижелерменолардыңнегізіндедайындалғаннақтығылыми-әдістемелікұсыныстарды,зерттеуматериалдарынпедагогикалықжоғарыоқуорындарының,педагогикалықколледждердің,</w:t>
      </w:r>
      <w:r w:rsidR="007605F0" w:rsidRPr="00F265EB">
        <w:rPr>
          <w:rFonts w:ascii="Times New Roman" w:eastAsia="Times New Roman" w:hAnsi="Times New Roman" w:cs="Times New Roman"/>
          <w:kern w:val="1"/>
          <w:sz w:val="28"/>
          <w:szCs w:val="28"/>
          <w:lang w:val="kk-KZ" w:eastAsia="ar-SA"/>
        </w:rPr>
        <w:t xml:space="preserve">мектепке дейінгі ұйым </w:t>
      </w:r>
      <w:r w:rsidR="007605F0" w:rsidRPr="00F265EB">
        <w:rPr>
          <w:rFonts w:ascii="Times New Roman" w:eastAsia="Times New Roman" w:hAnsi="Times New Roman" w:cs="Times New Roman"/>
          <w:kern w:val="1"/>
          <w:sz w:val="28"/>
          <w:szCs w:val="28"/>
          <w:lang w:val="be-BY" w:eastAsia="ar-SA"/>
        </w:rPr>
        <w:t>тәжірибесінде,</w:t>
      </w:r>
      <w:r w:rsidR="007605F0" w:rsidRPr="00F265EB">
        <w:rPr>
          <w:rFonts w:ascii="Times New Roman" w:eastAsia="Times New Roman" w:hAnsi="Times New Roman" w:cs="Times New Roman"/>
          <w:kern w:val="1"/>
          <w:sz w:val="28"/>
          <w:szCs w:val="28"/>
          <w:lang w:val="kk-KZ" w:eastAsia="ar-SA"/>
        </w:rPr>
        <w:t xml:space="preserve">мектепке дейінгі ұйым тәрбиешілерінің </w:t>
      </w:r>
      <w:r w:rsidR="007605F0" w:rsidRPr="00F265EB">
        <w:rPr>
          <w:rFonts w:ascii="Times New Roman" w:eastAsia="Times New Roman" w:hAnsi="Times New Roman" w:cs="Times New Roman"/>
          <w:kern w:val="1"/>
          <w:sz w:val="28"/>
          <w:szCs w:val="28"/>
          <w:lang w:val="be-BY" w:eastAsia="ar-SA"/>
        </w:rPr>
        <w:t>біліктілігінжетілдіружүйесіндепайдалануғаболады</w:t>
      </w:r>
      <w:r w:rsidR="007605F0" w:rsidRPr="00F265EB">
        <w:rPr>
          <w:rFonts w:ascii="Times New Roman" w:eastAsia="Times New Roman" w:hAnsi="Times New Roman" w:cs="Times New Roman"/>
          <w:kern w:val="1"/>
          <w:sz w:val="28"/>
          <w:szCs w:val="28"/>
          <w:lang w:val="kk-KZ" w:eastAsia="ar-SA"/>
        </w:rPr>
        <w:t>.</w:t>
      </w:r>
    </w:p>
    <w:p w:rsidR="007605F0" w:rsidRPr="00F265EB" w:rsidRDefault="007605F0" w:rsidP="000741FA">
      <w:pPr>
        <w:widowControl w:val="0"/>
        <w:tabs>
          <w:tab w:val="left" w:pos="851"/>
          <w:tab w:val="left" w:pos="9639"/>
        </w:tabs>
        <w:autoSpaceDE w:val="0"/>
        <w:autoSpaceDN w:val="0"/>
        <w:spacing w:after="0" w:line="240" w:lineRule="auto"/>
        <w:ind w:left="50" w:right="65" w:firstLine="517"/>
        <w:jc w:val="both"/>
        <w:rPr>
          <w:rFonts w:ascii="Times New Roman" w:hAnsi="Times New Roman" w:cs="Times New Roman"/>
          <w:sz w:val="28"/>
          <w:szCs w:val="28"/>
          <w:lang w:val="be-BY"/>
        </w:rPr>
      </w:pPr>
      <w:r w:rsidRPr="00F265EB">
        <w:rPr>
          <w:rFonts w:ascii="Times New Roman" w:hAnsi="Times New Roman" w:cs="Times New Roman"/>
          <w:b/>
          <w:sz w:val="28"/>
          <w:szCs w:val="28"/>
          <w:lang w:val="be-BY"/>
        </w:rPr>
        <w:t xml:space="preserve">Зерттеудің негізгі кезеңдері: </w:t>
      </w:r>
      <w:r w:rsidRPr="00F265EB">
        <w:rPr>
          <w:rFonts w:ascii="Times New Roman" w:hAnsi="Times New Roman" w:cs="Times New Roman"/>
          <w:sz w:val="28"/>
          <w:szCs w:val="28"/>
          <w:lang w:val="be-BY"/>
        </w:rPr>
        <w:t>зерттеу үш кезең бойынша жүргізілді.</w:t>
      </w:r>
    </w:p>
    <w:p w:rsidR="00A70A4E" w:rsidRPr="00F265EB" w:rsidRDefault="007605F0" w:rsidP="000741FA">
      <w:pPr>
        <w:widowControl w:val="0"/>
        <w:numPr>
          <w:ilvl w:val="0"/>
          <w:numId w:val="1"/>
        </w:numPr>
        <w:tabs>
          <w:tab w:val="left" w:pos="993"/>
          <w:tab w:val="left" w:pos="9639"/>
        </w:tabs>
        <w:autoSpaceDE w:val="0"/>
        <w:autoSpaceDN w:val="0"/>
        <w:spacing w:after="0" w:line="240" w:lineRule="auto"/>
        <w:ind w:left="50" w:right="65" w:firstLine="517"/>
        <w:jc w:val="both"/>
        <w:rPr>
          <w:rFonts w:ascii="Times New Roman" w:eastAsia="Times New Roman" w:hAnsi="Times New Roman" w:cs="Times New Roman"/>
          <w:kern w:val="1"/>
          <w:sz w:val="28"/>
          <w:szCs w:val="28"/>
          <w:lang w:val="be-BY" w:eastAsia="ar-SA"/>
        </w:rPr>
      </w:pPr>
      <w:r w:rsidRPr="00F265EB">
        <w:rPr>
          <w:rFonts w:ascii="Times New Roman" w:eastAsia="Times New Roman" w:hAnsi="Times New Roman" w:cs="Times New Roman"/>
          <w:b/>
          <w:kern w:val="1"/>
          <w:sz w:val="28"/>
          <w:szCs w:val="28"/>
          <w:lang w:val="be-BY" w:eastAsia="ar-SA"/>
        </w:rPr>
        <w:t xml:space="preserve">Бірінші кезеңде </w:t>
      </w:r>
      <w:r w:rsidRPr="00F265EB">
        <w:rPr>
          <w:rFonts w:ascii="Times New Roman" w:eastAsia="Times New Roman" w:hAnsi="Times New Roman" w:cs="Times New Roman"/>
          <w:kern w:val="1"/>
          <w:sz w:val="28"/>
          <w:szCs w:val="28"/>
          <w:lang w:val="be-BY" w:eastAsia="ar-SA"/>
        </w:rPr>
        <w:t>(</w:t>
      </w:r>
      <w:r w:rsidRPr="00F265EB">
        <w:rPr>
          <w:rFonts w:ascii="Times New Roman" w:eastAsia="Times New Roman" w:hAnsi="Times New Roman" w:cs="Times New Roman"/>
          <w:b/>
          <w:kern w:val="1"/>
          <w:sz w:val="28"/>
          <w:szCs w:val="28"/>
          <w:lang w:val="be-BY" w:eastAsia="ar-SA"/>
        </w:rPr>
        <w:t xml:space="preserve">2017-2018 ж.ж.) </w:t>
      </w:r>
      <w:r w:rsidRPr="00F265EB">
        <w:rPr>
          <w:rFonts w:ascii="Times New Roman" w:eastAsia="Times New Roman" w:hAnsi="Times New Roman" w:cs="Times New Roman"/>
          <w:kern w:val="1"/>
          <w:sz w:val="28"/>
          <w:szCs w:val="28"/>
          <w:lang w:val="be-BY" w:eastAsia="ar-SA"/>
        </w:rPr>
        <w:t>зерттеу мәселесі бойынша философиялық, психологиялық, педагогикалық</w:t>
      </w:r>
      <w:r w:rsidR="00DE4FCB" w:rsidRPr="00F265EB">
        <w:rPr>
          <w:rFonts w:ascii="Times New Roman" w:eastAsia="Times New Roman" w:hAnsi="Times New Roman" w:cs="Times New Roman"/>
          <w:kern w:val="1"/>
          <w:sz w:val="28"/>
          <w:szCs w:val="28"/>
          <w:lang w:val="be-BY" w:eastAsia="ar-SA"/>
        </w:rPr>
        <w:t>, әдістемелік</w:t>
      </w:r>
      <w:r w:rsidRPr="00F265EB">
        <w:rPr>
          <w:rFonts w:ascii="Times New Roman" w:eastAsia="Times New Roman" w:hAnsi="Times New Roman" w:cs="Times New Roman"/>
          <w:kern w:val="1"/>
          <w:sz w:val="28"/>
          <w:szCs w:val="28"/>
          <w:lang w:val="be-BY" w:eastAsia="ar-SA"/>
        </w:rPr>
        <w:t xml:space="preserve"> еңбектерге талдау жасалып, шетелдік және отандық тәжірибелер бойынша материалдар жүйеге келтірілді. Болашақ мектепке дейінгі ұйым тәрбиешілерінің инновациялық іс-әрекетін дамытуға даярлау жайлы нормативтік құжаттар, болашақ мамандар даярлау, инновациялық технологиялар мәселесінің зерттелу жайы анықталып, зерттеудің ғылыми аппараты құрылды. Болашақ мектепке дейінгі ұйым тәрбиешілерінің инновациялық іс-әрекетін  дамытуға даярлаудың теориялық </w:t>
      </w:r>
      <w:r w:rsidRPr="00F265EB">
        <w:rPr>
          <w:rFonts w:ascii="Times New Roman" w:eastAsia="Times New Roman" w:hAnsi="Times New Roman" w:cs="Times New Roman"/>
          <w:kern w:val="1"/>
          <w:sz w:val="28"/>
          <w:szCs w:val="28"/>
          <w:lang w:val="be-BY" w:eastAsia="ar-SA"/>
        </w:rPr>
        <w:lastRenderedPageBreak/>
        <w:t xml:space="preserve">негіздері айқындалды. Теориялық зерделеудегі негізгі категориялардың құрылымы және мазмұндық сипаты түзілді. </w:t>
      </w:r>
      <w:r w:rsidR="00A70A4E" w:rsidRPr="00F265EB">
        <w:rPr>
          <w:rFonts w:ascii="Times New Roman" w:eastAsia="Times New Roman" w:hAnsi="Times New Roman" w:cs="Times New Roman"/>
          <w:kern w:val="1"/>
          <w:sz w:val="28"/>
          <w:szCs w:val="28"/>
          <w:lang w:val="be-BY" w:eastAsia="ar-SA"/>
        </w:rPr>
        <w:t>Педагогика тарихы (жалпы және мектепке дейінгі)” оқулығы жазылып, оқулықта мектепке дейінгі білімнің дамуы, зерттеу жұмысының тарихи хронологиясы сараланып кіргізілді</w:t>
      </w:r>
      <w:r w:rsidR="00A70A4E" w:rsidRPr="00F265EB">
        <w:rPr>
          <w:rFonts w:ascii="Times New Roman" w:eastAsia="Times New Roman" w:hAnsi="Times New Roman" w:cs="Times New Roman"/>
          <w:kern w:val="1"/>
          <w:sz w:val="28"/>
          <w:szCs w:val="28"/>
          <w:lang w:val="kk-KZ" w:eastAsia="ar-SA"/>
        </w:rPr>
        <w:t>;</w:t>
      </w:r>
    </w:p>
    <w:p w:rsidR="007605F0" w:rsidRPr="00F265EB" w:rsidRDefault="007605F0" w:rsidP="000741FA">
      <w:pPr>
        <w:shd w:val="clear" w:color="auto" w:fill="FFFFFF"/>
        <w:tabs>
          <w:tab w:val="left" w:pos="851"/>
          <w:tab w:val="left" w:pos="9214"/>
          <w:tab w:val="left" w:pos="9356"/>
          <w:tab w:val="left" w:pos="9639"/>
        </w:tabs>
        <w:suppressAutoHyphens/>
        <w:spacing w:after="0" w:line="240" w:lineRule="auto"/>
        <w:ind w:left="50" w:right="65" w:firstLine="517"/>
        <w:jc w:val="both"/>
        <w:rPr>
          <w:rFonts w:ascii="Times New Roman" w:eastAsia="Times New Roman" w:hAnsi="Times New Roman" w:cs="Times New Roman"/>
          <w:kern w:val="1"/>
          <w:sz w:val="28"/>
          <w:szCs w:val="28"/>
          <w:lang w:val="be-BY" w:eastAsia="ar-SA"/>
        </w:rPr>
      </w:pPr>
      <w:r w:rsidRPr="00F265EB">
        <w:rPr>
          <w:rFonts w:ascii="Times New Roman" w:eastAsia="Times New Roman" w:hAnsi="Times New Roman" w:cs="Times New Roman"/>
          <w:b/>
          <w:kern w:val="1"/>
          <w:sz w:val="28"/>
          <w:szCs w:val="28"/>
          <w:lang w:val="be-BY" w:eastAsia="ar-SA"/>
        </w:rPr>
        <w:t xml:space="preserve">Екінші кезеңде (2018-2019 ж.ж.) </w:t>
      </w:r>
      <w:r w:rsidRPr="00F265EB">
        <w:rPr>
          <w:rFonts w:ascii="Times New Roman" w:eastAsia="Times New Roman" w:hAnsi="Times New Roman" w:cs="Times New Roman"/>
          <w:kern w:val="1"/>
          <w:sz w:val="28"/>
          <w:szCs w:val="28"/>
          <w:lang w:val="be-BY" w:eastAsia="ar-SA"/>
        </w:rPr>
        <w:t xml:space="preserve">Болашақ мектепке дейінгі ұйым тәрбиешілерінің инновациялық іс-әрекетін  дамытуға даярлаудың құрылымдық-мазмұндық моделі </w:t>
      </w:r>
      <w:r w:rsidR="00644EEF" w:rsidRPr="00F265EB">
        <w:rPr>
          <w:rFonts w:ascii="Times New Roman" w:eastAsia="Times New Roman" w:hAnsi="Times New Roman" w:cs="Times New Roman"/>
          <w:kern w:val="1"/>
          <w:sz w:val="28"/>
          <w:szCs w:val="28"/>
          <w:lang w:val="be-BY" w:eastAsia="ar-SA"/>
        </w:rPr>
        <w:t>дайындалып</w:t>
      </w:r>
      <w:r w:rsidRPr="00F265EB">
        <w:rPr>
          <w:rFonts w:ascii="Times New Roman" w:eastAsia="Times New Roman" w:hAnsi="Times New Roman" w:cs="Times New Roman"/>
          <w:kern w:val="1"/>
          <w:sz w:val="28"/>
          <w:szCs w:val="28"/>
          <w:lang w:val="be-BY" w:eastAsia="ar-SA"/>
        </w:rPr>
        <w:t xml:space="preserve">, компоненттері, өлшемдері, көрсеткіштері, деңгейлері анықталды. </w:t>
      </w:r>
      <w:r w:rsidR="00652F36" w:rsidRPr="00F265EB">
        <w:rPr>
          <w:rFonts w:ascii="Times New Roman" w:eastAsia="Times New Roman" w:hAnsi="Times New Roman" w:cs="Times New Roman"/>
          <w:kern w:val="1"/>
          <w:sz w:val="28"/>
          <w:szCs w:val="28"/>
          <w:lang w:val="be-BY" w:eastAsia="ar-SA"/>
        </w:rPr>
        <w:t>«Мектепке дейінгі ұйымдағы инновация» элективті курсы</w:t>
      </w:r>
      <w:r w:rsidR="00BB7375" w:rsidRPr="00F265EB">
        <w:rPr>
          <w:rFonts w:ascii="Times New Roman" w:eastAsia="Times New Roman" w:hAnsi="Times New Roman" w:cs="Times New Roman"/>
          <w:kern w:val="1"/>
          <w:sz w:val="28"/>
          <w:szCs w:val="28"/>
          <w:lang w:val="be-BY" w:eastAsia="ar-SA"/>
        </w:rPr>
        <w:t>ның бағдарламасы</w:t>
      </w:r>
      <w:r w:rsidR="00652F36" w:rsidRPr="00F265EB">
        <w:rPr>
          <w:rFonts w:ascii="Times New Roman" w:eastAsia="Times New Roman" w:hAnsi="Times New Roman" w:cs="Times New Roman"/>
          <w:kern w:val="1"/>
          <w:sz w:val="28"/>
          <w:szCs w:val="28"/>
          <w:lang w:val="be-BY" w:eastAsia="ar-SA"/>
        </w:rPr>
        <w:t xml:space="preserve">, </w:t>
      </w:r>
      <w:r w:rsidR="00BB7375" w:rsidRPr="00F265EB">
        <w:rPr>
          <w:rFonts w:ascii="Times New Roman" w:eastAsia="Times New Roman" w:hAnsi="Times New Roman" w:cs="Times New Roman"/>
          <w:kern w:val="1"/>
          <w:sz w:val="28"/>
          <w:szCs w:val="28"/>
          <w:lang w:val="be-BY" w:eastAsia="ar-SA"/>
        </w:rPr>
        <w:t xml:space="preserve"> студентерге арналған </w:t>
      </w:r>
      <w:r w:rsidR="00652F36" w:rsidRPr="00F265EB">
        <w:rPr>
          <w:rFonts w:ascii="Times New Roman" w:eastAsia="Times New Roman" w:hAnsi="Times New Roman" w:cs="Times New Roman"/>
          <w:kern w:val="1"/>
          <w:sz w:val="28"/>
          <w:szCs w:val="28"/>
          <w:lang w:val="be-BY" w:eastAsia="ar-SA"/>
        </w:rPr>
        <w:t xml:space="preserve">«Мектепке дейінгі ұйымдағы инновация» </w:t>
      </w:r>
      <w:r w:rsidR="00BB7375" w:rsidRPr="00F265EB">
        <w:rPr>
          <w:rFonts w:ascii="Times New Roman" w:eastAsia="Times New Roman" w:hAnsi="Times New Roman" w:cs="Times New Roman"/>
          <w:kern w:val="1"/>
          <w:sz w:val="28"/>
          <w:szCs w:val="28"/>
          <w:lang w:val="be-BY" w:eastAsia="ar-SA"/>
        </w:rPr>
        <w:t xml:space="preserve">атты </w:t>
      </w:r>
      <w:r w:rsidR="00652F36" w:rsidRPr="00F265EB">
        <w:rPr>
          <w:rFonts w:ascii="Times New Roman" w:eastAsia="Times New Roman" w:hAnsi="Times New Roman" w:cs="Times New Roman"/>
          <w:kern w:val="1"/>
          <w:sz w:val="28"/>
          <w:szCs w:val="28"/>
          <w:lang w:val="be-BY" w:eastAsia="ar-SA"/>
        </w:rPr>
        <w:t>оқу-әдістемелік кешені,  «Болашақ мектепке дейінгі  ұйым тәрбиешілерінің инновациялық іс-әрекетін бақылау күнделігі»</w:t>
      </w:r>
      <w:r w:rsidR="00ED2E4F" w:rsidRPr="00F265EB">
        <w:rPr>
          <w:rFonts w:ascii="Times New Roman" w:eastAsia="Times New Roman" w:hAnsi="Times New Roman" w:cs="Times New Roman"/>
          <w:kern w:val="1"/>
          <w:sz w:val="28"/>
          <w:szCs w:val="28"/>
          <w:lang w:val="be-BY" w:eastAsia="ar-SA"/>
        </w:rPr>
        <w:t>,«</w:t>
      </w:r>
      <w:r w:rsidR="009B3B6D" w:rsidRPr="00F265EB">
        <w:rPr>
          <w:rFonts w:ascii="Times New Roman" w:eastAsia="Times New Roman" w:hAnsi="Times New Roman" w:cs="Times New Roman"/>
          <w:kern w:val="1"/>
          <w:sz w:val="28"/>
          <w:szCs w:val="28"/>
          <w:lang w:val="be-BY" w:eastAsia="ar-SA"/>
        </w:rPr>
        <w:t>Тәрбиеші-педагогтың қысқаша инновациялық анықтамалық сөздігі</w:t>
      </w:r>
      <w:r w:rsidR="00ED2E4F" w:rsidRPr="00F265EB">
        <w:rPr>
          <w:rFonts w:ascii="Times New Roman" w:eastAsia="Times New Roman" w:hAnsi="Times New Roman" w:cs="Times New Roman"/>
          <w:kern w:val="1"/>
          <w:sz w:val="28"/>
          <w:szCs w:val="28"/>
          <w:lang w:val="be-BY" w:eastAsia="ar-SA"/>
        </w:rPr>
        <w:t>»</w:t>
      </w:r>
      <w:r w:rsidR="00651BB5" w:rsidRPr="00F265EB">
        <w:rPr>
          <w:rFonts w:ascii="Times New Roman" w:eastAsia="Times New Roman" w:hAnsi="Times New Roman" w:cs="Times New Roman"/>
          <w:kern w:val="1"/>
          <w:sz w:val="28"/>
          <w:szCs w:val="28"/>
          <w:lang w:val="be-BY" w:eastAsia="ar-SA"/>
        </w:rPr>
        <w:t xml:space="preserve"> әзірленді.</w:t>
      </w:r>
      <w:r w:rsidR="00BB7375" w:rsidRPr="00F265EB">
        <w:rPr>
          <w:rFonts w:ascii="Times New Roman" w:eastAsia="Times New Roman" w:hAnsi="Times New Roman" w:cs="Times New Roman"/>
          <w:kern w:val="1"/>
          <w:sz w:val="28"/>
          <w:szCs w:val="28"/>
          <w:lang w:val="be-BY" w:eastAsia="ar-SA"/>
        </w:rPr>
        <w:t xml:space="preserve">Әдістемелік кешенін </w:t>
      </w:r>
      <w:r w:rsidR="0069630C" w:rsidRPr="00F265EB">
        <w:rPr>
          <w:rFonts w:ascii="Times New Roman" w:eastAsia="Times New Roman" w:hAnsi="Times New Roman" w:cs="Times New Roman"/>
          <w:kern w:val="1"/>
          <w:sz w:val="28"/>
          <w:szCs w:val="28"/>
          <w:lang w:val="be-BY" w:eastAsia="ar-SA"/>
        </w:rPr>
        <w:t>тәжірибелік эксперименттен өткізу жұмысының мазмұны мен кезеңдері жүзеге асыру логикасы нақтыланды.</w:t>
      </w:r>
      <w:r w:rsidRPr="00F265EB">
        <w:rPr>
          <w:rFonts w:ascii="Times New Roman" w:eastAsia="Times New Roman" w:hAnsi="Times New Roman" w:cs="Times New Roman"/>
          <w:kern w:val="1"/>
          <w:sz w:val="28"/>
          <w:szCs w:val="28"/>
          <w:lang w:val="be-BY" w:eastAsia="ar-SA"/>
        </w:rPr>
        <w:t xml:space="preserve"> Қалыптастыру </w:t>
      </w:r>
      <w:r w:rsidR="0069630C" w:rsidRPr="00F265EB">
        <w:rPr>
          <w:rFonts w:ascii="Times New Roman" w:eastAsia="Times New Roman" w:hAnsi="Times New Roman" w:cs="Times New Roman"/>
          <w:kern w:val="1"/>
          <w:sz w:val="28"/>
          <w:szCs w:val="28"/>
          <w:lang w:val="be-BY" w:eastAsia="ar-SA"/>
        </w:rPr>
        <w:t>кезеңінде ЖОО-да тәжірибеге ендірілді.</w:t>
      </w:r>
    </w:p>
    <w:p w:rsidR="007605F0" w:rsidRPr="00F265EB" w:rsidRDefault="007605F0" w:rsidP="000741FA">
      <w:pPr>
        <w:shd w:val="clear" w:color="auto" w:fill="FFFFFF"/>
        <w:tabs>
          <w:tab w:val="left" w:pos="9214"/>
          <w:tab w:val="left" w:pos="9356"/>
          <w:tab w:val="left" w:pos="9639"/>
        </w:tabs>
        <w:suppressAutoHyphens/>
        <w:spacing w:after="0" w:line="240" w:lineRule="auto"/>
        <w:ind w:left="50" w:right="65" w:firstLine="517"/>
        <w:jc w:val="both"/>
        <w:rPr>
          <w:rFonts w:ascii="Times New Roman" w:eastAsia="Times New Roman" w:hAnsi="Times New Roman" w:cs="Times New Roman"/>
          <w:kern w:val="1"/>
          <w:sz w:val="28"/>
          <w:szCs w:val="28"/>
          <w:lang w:val="be-BY" w:eastAsia="ar-SA"/>
        </w:rPr>
      </w:pPr>
      <w:r w:rsidRPr="00F265EB">
        <w:rPr>
          <w:rFonts w:ascii="Times New Roman" w:eastAsia="Times New Roman" w:hAnsi="Times New Roman" w:cs="Times New Roman"/>
          <w:b/>
          <w:kern w:val="1"/>
          <w:sz w:val="28"/>
          <w:szCs w:val="28"/>
          <w:lang w:val="be-BY" w:eastAsia="ar-SA"/>
        </w:rPr>
        <w:t xml:space="preserve">Үшінші кезеңде (2019-2020 ж.ж.) </w:t>
      </w:r>
      <w:r w:rsidRPr="00F265EB">
        <w:rPr>
          <w:rFonts w:ascii="Times New Roman" w:eastAsia="Times New Roman" w:hAnsi="Times New Roman" w:cs="Times New Roman"/>
          <w:kern w:val="1"/>
          <w:sz w:val="28"/>
          <w:szCs w:val="28"/>
          <w:lang w:val="be-BY" w:eastAsia="ar-SA"/>
        </w:rPr>
        <w:t>Болашақ мектепке дейінгі ұйым тәрбиешілерінің инновациялық іс-әрекетін  дамытуға даярлау</w:t>
      </w:r>
      <w:r w:rsidR="00ED00EA" w:rsidRPr="00F265EB">
        <w:rPr>
          <w:rFonts w:ascii="Times New Roman" w:eastAsia="Times New Roman" w:hAnsi="Times New Roman" w:cs="Times New Roman"/>
          <w:kern w:val="1"/>
          <w:sz w:val="28"/>
          <w:szCs w:val="28"/>
          <w:lang w:val="be-BY" w:eastAsia="ar-SA"/>
        </w:rPr>
        <w:t xml:space="preserve"> әдістемесін</w:t>
      </w:r>
      <w:r w:rsidRPr="00F265EB">
        <w:rPr>
          <w:rFonts w:ascii="Times New Roman" w:eastAsia="Times New Roman" w:hAnsi="Times New Roman" w:cs="Times New Roman"/>
          <w:kern w:val="1"/>
          <w:sz w:val="28"/>
          <w:szCs w:val="28"/>
          <w:lang w:val="be-BY" w:eastAsia="ar-SA"/>
        </w:rPr>
        <w:t xml:space="preserve"> тәжіри</w:t>
      </w:r>
      <w:r w:rsidR="00ED00EA" w:rsidRPr="00F265EB">
        <w:rPr>
          <w:rFonts w:ascii="Times New Roman" w:eastAsia="Times New Roman" w:hAnsi="Times New Roman" w:cs="Times New Roman"/>
          <w:kern w:val="1"/>
          <w:sz w:val="28"/>
          <w:szCs w:val="28"/>
          <w:lang w:val="be-BY" w:eastAsia="ar-SA"/>
        </w:rPr>
        <w:t xml:space="preserve">белік-эксперименттік жұмыстың </w:t>
      </w:r>
      <w:r w:rsidRPr="00F265EB">
        <w:rPr>
          <w:rFonts w:ascii="Times New Roman" w:eastAsia="Times New Roman" w:hAnsi="Times New Roman" w:cs="Times New Roman"/>
          <w:kern w:val="1"/>
          <w:sz w:val="28"/>
          <w:szCs w:val="28"/>
          <w:lang w:val="be-BY" w:eastAsia="ar-SA"/>
        </w:rPr>
        <w:t xml:space="preserve">нәтижелері сараланып, </w:t>
      </w:r>
      <w:r w:rsidR="00ED00EA" w:rsidRPr="00F265EB">
        <w:rPr>
          <w:rFonts w:ascii="Times New Roman" w:eastAsia="Times New Roman" w:hAnsi="Times New Roman" w:cs="Times New Roman"/>
          <w:kern w:val="1"/>
          <w:sz w:val="28"/>
          <w:szCs w:val="28"/>
          <w:lang w:val="be-BY" w:eastAsia="ar-SA"/>
        </w:rPr>
        <w:t xml:space="preserve">эксперименттің жалпы қорытындылары өңделді, түзетулер мен толықтырулар жасалынып </w:t>
      </w:r>
      <w:r w:rsidRPr="00F265EB">
        <w:rPr>
          <w:rFonts w:ascii="Times New Roman" w:eastAsia="Times New Roman" w:hAnsi="Times New Roman" w:cs="Times New Roman"/>
          <w:kern w:val="1"/>
          <w:sz w:val="28"/>
          <w:szCs w:val="28"/>
          <w:lang w:val="be-BY" w:eastAsia="ar-SA"/>
        </w:rPr>
        <w:t xml:space="preserve">ғылыми-әдістемелік ұсыныстар мен нұсқаулар әзірленді. </w:t>
      </w:r>
      <w:r w:rsidR="00E347B7" w:rsidRPr="00F265EB">
        <w:rPr>
          <w:rFonts w:ascii="Times New Roman" w:eastAsia="Times New Roman" w:hAnsi="Times New Roman" w:cs="Times New Roman"/>
          <w:kern w:val="1"/>
          <w:sz w:val="28"/>
          <w:szCs w:val="28"/>
          <w:lang w:val="be-BY" w:eastAsia="ar-SA"/>
        </w:rPr>
        <w:t>Диссертацияны рәсімдеу жұмысы жүргізілді.</w:t>
      </w:r>
    </w:p>
    <w:p w:rsidR="007605F0" w:rsidRPr="00F265EB" w:rsidRDefault="007605F0" w:rsidP="000741FA">
      <w:pPr>
        <w:shd w:val="clear" w:color="auto" w:fill="FFFFFF"/>
        <w:tabs>
          <w:tab w:val="left" w:pos="9214"/>
          <w:tab w:val="left" w:pos="9356"/>
          <w:tab w:val="left" w:pos="9639"/>
        </w:tabs>
        <w:suppressAutoHyphens/>
        <w:spacing w:after="0" w:line="240" w:lineRule="auto"/>
        <w:ind w:left="50" w:right="65" w:firstLine="517"/>
        <w:jc w:val="both"/>
        <w:rPr>
          <w:rFonts w:ascii="Times New Roman" w:eastAsia="Times New Roman" w:hAnsi="Times New Roman" w:cs="Times New Roman"/>
          <w:b/>
          <w:bCs/>
          <w:kern w:val="1"/>
          <w:sz w:val="28"/>
          <w:szCs w:val="28"/>
          <w:lang w:val="be-BY" w:eastAsia="ar-SA"/>
        </w:rPr>
      </w:pPr>
      <w:r w:rsidRPr="00F265EB">
        <w:rPr>
          <w:rFonts w:ascii="Times New Roman" w:eastAsia="Times New Roman" w:hAnsi="Times New Roman" w:cs="Times New Roman"/>
          <w:b/>
          <w:bCs/>
          <w:kern w:val="1"/>
          <w:sz w:val="28"/>
          <w:szCs w:val="28"/>
          <w:lang w:val="be-BY" w:eastAsia="ar-SA"/>
        </w:rPr>
        <w:t>Қорғауғаұсынылатынқағидалар</w:t>
      </w:r>
    </w:p>
    <w:p w:rsidR="00CA6CEA" w:rsidRPr="00F265EB" w:rsidRDefault="00CA6CEA" w:rsidP="000741FA">
      <w:pPr>
        <w:widowControl w:val="0"/>
        <w:numPr>
          <w:ilvl w:val="0"/>
          <w:numId w:val="3"/>
        </w:numPr>
        <w:tabs>
          <w:tab w:val="left" w:pos="851"/>
          <w:tab w:val="left" w:pos="9639"/>
        </w:tabs>
        <w:autoSpaceDE w:val="0"/>
        <w:autoSpaceDN w:val="0"/>
        <w:spacing w:after="0" w:line="240" w:lineRule="auto"/>
        <w:ind w:left="0" w:right="-1" w:firstLine="566"/>
        <w:jc w:val="both"/>
        <w:rPr>
          <w:rFonts w:ascii="Times New Roman" w:eastAsia="Times New Roman" w:hAnsi="Times New Roman" w:cs="Times New Roman"/>
          <w:kern w:val="1"/>
          <w:sz w:val="28"/>
          <w:szCs w:val="20"/>
          <w:lang w:val="kk-KZ" w:eastAsia="ar-SA"/>
        </w:rPr>
      </w:pPr>
      <w:r w:rsidRPr="00F265EB">
        <w:rPr>
          <w:rFonts w:ascii="Times New Roman" w:eastAsia="Times New Roman" w:hAnsi="Times New Roman" w:cs="Times New Roman"/>
          <w:kern w:val="1"/>
          <w:sz w:val="28"/>
          <w:szCs w:val="20"/>
          <w:lang w:val="kk-KZ" w:eastAsia="ar-SA"/>
        </w:rPr>
        <w:t>Болашақ мектепке дейінгі ұйым тәрбиешілерінің  инновациялық іс-әрекеткедаярлығы оның жалпы кәсіби дайындығының құрамдас бөлігі ретінде жоғарыдеңгейдегіғылыми-педагогикалықәрекетіненегізболатын«инновациялық</w:t>
      </w:r>
      <w:r w:rsidRPr="00F265EB">
        <w:rPr>
          <w:rFonts w:ascii="Times New Roman" w:eastAsia="Times New Roman" w:hAnsi="Times New Roman" w:cs="Times New Roman"/>
          <w:spacing w:val="1"/>
          <w:kern w:val="1"/>
          <w:sz w:val="28"/>
          <w:szCs w:val="20"/>
          <w:lang w:val="kk-KZ" w:eastAsia="ar-SA"/>
        </w:rPr>
        <w:t xml:space="preserve"> іс-</w:t>
      </w:r>
      <w:r w:rsidRPr="00F265EB">
        <w:rPr>
          <w:rFonts w:ascii="Times New Roman" w:eastAsia="Times New Roman" w:hAnsi="Times New Roman" w:cs="Times New Roman"/>
          <w:kern w:val="1"/>
          <w:sz w:val="28"/>
          <w:szCs w:val="20"/>
          <w:lang w:val="kk-KZ" w:eastAsia="ar-SA"/>
        </w:rPr>
        <w:t>әрекет» жайындағы білімі, оқу мен оқыту үдерісінде жаңаша іс-әрекеттүрлерінбілуі,инновациялық</w:t>
      </w:r>
      <w:r w:rsidRPr="00F265EB">
        <w:rPr>
          <w:rFonts w:ascii="Times New Roman" w:eastAsia="Times New Roman" w:hAnsi="Times New Roman" w:cs="Times New Roman"/>
          <w:spacing w:val="1"/>
          <w:kern w:val="1"/>
          <w:sz w:val="28"/>
          <w:szCs w:val="20"/>
          <w:lang w:val="kk-KZ" w:eastAsia="ar-SA"/>
        </w:rPr>
        <w:t xml:space="preserve"> іс-</w:t>
      </w:r>
      <w:r w:rsidRPr="00F265EB">
        <w:rPr>
          <w:rFonts w:ascii="Times New Roman" w:eastAsia="Times New Roman" w:hAnsi="Times New Roman" w:cs="Times New Roman"/>
          <w:kern w:val="1"/>
          <w:sz w:val="28"/>
          <w:szCs w:val="20"/>
          <w:lang w:val="kk-KZ" w:eastAsia="ar-SA"/>
        </w:rPr>
        <w:t xml:space="preserve">әрекеткедаярлауәдістерініңмәнін,қызметінтүсінуі,жаңашылдыққабейімделуі,жаңаидеялардыжүзегеасыруы сияқты </w:t>
      </w:r>
      <w:r w:rsidRPr="00F265EB">
        <w:rPr>
          <w:rFonts w:ascii="Times New Roman" w:eastAsia="Times New Roman" w:hAnsi="Times New Roman" w:cs="Times New Roman"/>
          <w:kern w:val="1"/>
          <w:sz w:val="28"/>
          <w:szCs w:val="28"/>
          <w:lang w:val="be-BY" w:eastAsia="ar-SA"/>
        </w:rPr>
        <w:t xml:space="preserve">бір-бірімен тығыз байланысқан компоненттерден </w:t>
      </w:r>
      <w:r w:rsidRPr="00F265EB">
        <w:rPr>
          <w:rFonts w:ascii="Times New Roman" w:eastAsia="Times New Roman" w:hAnsi="Times New Roman" w:cs="Times New Roman"/>
          <w:kern w:val="1"/>
          <w:sz w:val="28"/>
          <w:szCs w:val="20"/>
          <w:lang w:val="kk-KZ" w:eastAsia="ar-SA"/>
        </w:rPr>
        <w:t>тұратынтұлғаныңкешенді сапасы.</w:t>
      </w:r>
    </w:p>
    <w:p w:rsidR="00CA6CEA" w:rsidRPr="00F265EB" w:rsidRDefault="00CA6CEA" w:rsidP="000741FA">
      <w:pPr>
        <w:widowControl w:val="0"/>
        <w:tabs>
          <w:tab w:val="left" w:pos="851"/>
          <w:tab w:val="left" w:pos="9639"/>
        </w:tabs>
        <w:autoSpaceDE w:val="0"/>
        <w:autoSpaceDN w:val="0"/>
        <w:spacing w:after="0" w:line="240" w:lineRule="auto"/>
        <w:ind w:left="50" w:right="-1" w:firstLine="517"/>
        <w:jc w:val="both"/>
        <w:rPr>
          <w:rFonts w:ascii="Times New Roman" w:eastAsia="Times New Roman" w:hAnsi="Times New Roman" w:cs="Times New Roman"/>
          <w:color w:val="000000" w:themeColor="text1"/>
          <w:kern w:val="1"/>
          <w:sz w:val="28"/>
          <w:szCs w:val="28"/>
          <w:lang w:val="be-BY" w:eastAsia="ar-SA"/>
        </w:rPr>
      </w:pPr>
      <w:r w:rsidRPr="00F265EB">
        <w:rPr>
          <w:rFonts w:ascii="Times New Roman" w:eastAsia="Times New Roman" w:hAnsi="Times New Roman" w:cs="Times New Roman"/>
          <w:color w:val="000000" w:themeColor="text1"/>
          <w:kern w:val="1"/>
          <w:sz w:val="28"/>
          <w:szCs w:val="28"/>
          <w:lang w:val="be-BY" w:eastAsia="ar-SA"/>
        </w:rPr>
        <w:t xml:space="preserve">2. </w:t>
      </w:r>
      <w:r w:rsidRPr="00F265EB">
        <w:rPr>
          <w:rFonts w:ascii="Times New Roman" w:eastAsia="Calibri" w:hAnsi="Times New Roman" w:cs="Times New Roman"/>
          <w:color w:val="000000" w:themeColor="text1"/>
          <w:sz w:val="28"/>
          <w:szCs w:val="28"/>
          <w:lang w:val="kk-KZ"/>
        </w:rPr>
        <w:t xml:space="preserve">Болашақ мектепке дейінгі ұйым тәрбиешісінің </w:t>
      </w:r>
      <w:bookmarkStart w:id="10" w:name="_Hlk133673712"/>
      <w:r w:rsidRPr="00F265EB">
        <w:rPr>
          <w:rFonts w:ascii="Times New Roman" w:eastAsia="Calibri" w:hAnsi="Times New Roman" w:cs="Times New Roman"/>
          <w:color w:val="000000" w:themeColor="text1"/>
          <w:sz w:val="28"/>
          <w:szCs w:val="28"/>
          <w:lang w:val="kk-KZ"/>
        </w:rPr>
        <w:t xml:space="preserve">инновациялық іс-әрекетін дамытудың педагогикалық әлеуеті </w:t>
      </w:r>
      <w:bookmarkEnd w:id="10"/>
      <w:r w:rsidRPr="00F265EB">
        <w:rPr>
          <w:rFonts w:ascii="Times New Roman" w:eastAsia="Calibri" w:hAnsi="Times New Roman" w:cs="Times New Roman"/>
          <w:color w:val="000000" w:themeColor="text1"/>
          <w:sz w:val="28"/>
          <w:szCs w:val="28"/>
          <w:lang w:val="kk-KZ"/>
        </w:rPr>
        <w:t>- тиімді педагогикалық қызметтің шарты, кәсіби әрекет пен жетілдірудің көрсеткіші, шығармашылық, инновациялық өзін-өзі жүзеге асыру мүмкіндігі. Педагогикалық әлеует тиімді инновациялық іс-әрекетті қамтамасыз етіп қана қоймай, болашақ мектепке дейінгі ұйым тәрбиешілерінің инновациялық іс-әрекетті қалыптастыруға себепші болатын инновациялық технологияларды меңгеруде студенттер дайындығының сапасын арттырады және инновациялық іс-әрекеттің жоғары деңгейін қамтамасыз ететін инновациялық біліктер мен дағдылар жүйесінің дамыту әлеуетін жүйелейді.</w:t>
      </w:r>
    </w:p>
    <w:p w:rsidR="00CA6CEA" w:rsidRPr="00F265EB" w:rsidRDefault="00CA6CEA" w:rsidP="000741FA">
      <w:pPr>
        <w:widowControl w:val="0"/>
        <w:tabs>
          <w:tab w:val="left" w:pos="851"/>
          <w:tab w:val="left" w:pos="9639"/>
        </w:tabs>
        <w:autoSpaceDE w:val="0"/>
        <w:autoSpaceDN w:val="0"/>
        <w:spacing w:after="0" w:line="240" w:lineRule="auto"/>
        <w:ind w:left="50" w:right="-1" w:firstLine="517"/>
        <w:jc w:val="both"/>
        <w:rPr>
          <w:rFonts w:ascii="Times New Roman" w:eastAsia="Times New Roman" w:hAnsi="Times New Roman" w:cs="Times New Roman"/>
          <w:color w:val="000000" w:themeColor="text1"/>
          <w:kern w:val="1"/>
          <w:sz w:val="28"/>
          <w:szCs w:val="28"/>
          <w:lang w:val="be-BY" w:eastAsia="ar-SA"/>
        </w:rPr>
      </w:pPr>
      <w:r w:rsidRPr="00F265EB">
        <w:rPr>
          <w:rFonts w:ascii="Times New Roman" w:eastAsia="Times New Roman" w:hAnsi="Times New Roman" w:cs="Times New Roman"/>
          <w:color w:val="000000" w:themeColor="text1"/>
          <w:kern w:val="1"/>
          <w:sz w:val="28"/>
          <w:szCs w:val="28"/>
          <w:lang w:val="be-BY" w:eastAsia="ar-SA"/>
        </w:rPr>
        <w:t xml:space="preserve">3. </w:t>
      </w:r>
      <w:bookmarkStart w:id="11" w:name="_Hlk133676727"/>
      <w:r w:rsidRPr="00F265EB">
        <w:rPr>
          <w:rFonts w:ascii="Times New Roman" w:eastAsia="Times New Roman" w:hAnsi="Times New Roman" w:cs="Times New Roman"/>
          <w:color w:val="000000" w:themeColor="text1"/>
          <w:kern w:val="1"/>
          <w:sz w:val="28"/>
          <w:szCs w:val="28"/>
          <w:lang w:val="be-BY" w:eastAsia="ar-SA"/>
        </w:rPr>
        <w:t xml:space="preserve">Болашақ мектепке дейінгі ұйым тәрбиешілерінің инновациялық іс-әрекетін  дамытуға даярлаудың аксиологиялық іс-әрекеттік, құзыреттілік, жүйелік, синергетикалық, акмеологиялық, инновациялық әдіснамалық тұғырлары зерттеудің нақты  ғылыми-әдіснамалық ұстаным ретінде танылады. </w:t>
      </w:r>
      <w:r w:rsidRPr="00F265EB">
        <w:rPr>
          <w:rFonts w:ascii="Times New Roman" w:hAnsi="Times New Roman" w:cs="Times New Roman"/>
          <w:color w:val="000000" w:themeColor="text1"/>
          <w:sz w:val="28"/>
          <w:szCs w:val="28"/>
          <w:lang w:val="be-BY"/>
        </w:rPr>
        <w:lastRenderedPageBreak/>
        <w:t>Болашақ мектепке дейінгі ұйым тәрбиешілерінің инновациялық іс-әрекетке даярлығын дамытудың құрылымдық-мазмұндық моделі әдіснамалық, теориялық негіздерімен анықталған мақсат, міндеттері, әдістемелік қағидалар жиынтығынан тұратын өзара байланысты компоненттерінің,  көрсеткіштерінің, деңгейлерінің бірлігін құрайды.</w:t>
      </w:r>
    </w:p>
    <w:bookmarkEnd w:id="11"/>
    <w:p w:rsidR="00CA6CEA" w:rsidRPr="00F265EB" w:rsidRDefault="00CA6CEA" w:rsidP="000741FA">
      <w:pPr>
        <w:shd w:val="clear" w:color="auto" w:fill="FFFFFF"/>
        <w:tabs>
          <w:tab w:val="left" w:pos="851"/>
          <w:tab w:val="left" w:pos="9214"/>
          <w:tab w:val="left" w:pos="9356"/>
          <w:tab w:val="left" w:pos="9639"/>
        </w:tabs>
        <w:suppressAutoHyphens/>
        <w:spacing w:after="0" w:line="240" w:lineRule="auto"/>
        <w:ind w:right="65" w:firstLine="517"/>
        <w:jc w:val="both"/>
        <w:rPr>
          <w:rFonts w:ascii="Times New Roman" w:eastAsia="Times New Roman" w:hAnsi="Times New Roman" w:cs="Times New Roman"/>
          <w:color w:val="000000" w:themeColor="text1"/>
          <w:kern w:val="1"/>
          <w:sz w:val="28"/>
          <w:szCs w:val="28"/>
          <w:lang w:val="be-BY" w:eastAsia="ar-SA"/>
        </w:rPr>
      </w:pPr>
      <w:r w:rsidRPr="00F265EB">
        <w:rPr>
          <w:rFonts w:ascii="Times New Roman" w:eastAsia="Times New Roman" w:hAnsi="Times New Roman" w:cs="Times New Roman"/>
          <w:color w:val="000000" w:themeColor="text1"/>
          <w:kern w:val="1"/>
          <w:sz w:val="28"/>
          <w:szCs w:val="28"/>
          <w:lang w:val="be-BY" w:eastAsia="ar-SA"/>
        </w:rPr>
        <w:t>4.   Болашақ мектепке дейінгі ұйым тәрбиешілерінің инновациялық іс-әрекетін  дамытуға даярлау</w:t>
      </w:r>
      <w:r w:rsidRPr="00F265EB">
        <w:rPr>
          <w:rFonts w:ascii="Times New Roman" w:eastAsia="Times New Roman" w:hAnsi="Times New Roman" w:cs="Times New Roman"/>
          <w:color w:val="000000" w:themeColor="text1"/>
          <w:kern w:val="1"/>
          <w:sz w:val="28"/>
          <w:szCs w:val="28"/>
          <w:lang w:val="kk-KZ" w:eastAsia="ar-SA"/>
        </w:rPr>
        <w:t xml:space="preserve">дың </w:t>
      </w:r>
      <w:r w:rsidRPr="00F265EB">
        <w:rPr>
          <w:rFonts w:ascii="Times New Roman" w:eastAsia="Times New Roman" w:hAnsi="Times New Roman" w:cs="Times New Roman"/>
          <w:color w:val="000000" w:themeColor="text1"/>
          <w:kern w:val="1"/>
          <w:sz w:val="28"/>
          <w:szCs w:val="28"/>
          <w:lang w:val="be-BY" w:eastAsia="ar-SA"/>
        </w:rPr>
        <w:t>әдістемесі: «Мектепке дейінгі ұйымдағы инновация» элективті курсы, «Мектепке дейінгі ұйымдағы инновация» оқу-әдістемелік кешені,  «Болашақ мектепке дейінгі  ұйым тәрбиешілерінің инновациялық іс-әрекетін бақылау күнделігі», «</w:t>
      </w:r>
      <w:r w:rsidR="009B3B6D" w:rsidRPr="00F265EB">
        <w:rPr>
          <w:rFonts w:ascii="Times New Roman" w:eastAsia="Times New Roman" w:hAnsi="Times New Roman" w:cs="Times New Roman"/>
          <w:color w:val="000000" w:themeColor="text1"/>
          <w:kern w:val="1"/>
          <w:sz w:val="28"/>
          <w:szCs w:val="28"/>
          <w:lang w:val="be-BY" w:eastAsia="ar-SA"/>
        </w:rPr>
        <w:t>Тәрбиеші-педагогтың қысқаша инновациялық анықтамалық сөздігі</w:t>
      </w:r>
      <w:r w:rsidRPr="00F265EB">
        <w:rPr>
          <w:rFonts w:ascii="Times New Roman" w:eastAsia="Times New Roman" w:hAnsi="Times New Roman" w:cs="Times New Roman"/>
          <w:color w:val="000000" w:themeColor="text1"/>
          <w:kern w:val="1"/>
          <w:sz w:val="28"/>
          <w:szCs w:val="28"/>
          <w:lang w:val="be-BY" w:eastAsia="ar-SA"/>
        </w:rPr>
        <w:t>»  ЖОО педагогикалық үдерісіне ұтымды әдістерді, жаңа инновациялық оқыту құралдарын қолданғанда нәтижелі болады.</w:t>
      </w:r>
    </w:p>
    <w:p w:rsidR="007605F0" w:rsidRPr="00F265EB" w:rsidRDefault="007605F0" w:rsidP="000741FA">
      <w:pPr>
        <w:shd w:val="clear" w:color="auto" w:fill="FFFFFF"/>
        <w:tabs>
          <w:tab w:val="left" w:pos="9214"/>
          <w:tab w:val="left" w:pos="9356"/>
          <w:tab w:val="left" w:pos="9639"/>
        </w:tabs>
        <w:suppressAutoHyphens/>
        <w:spacing w:after="0" w:line="240" w:lineRule="auto"/>
        <w:ind w:left="50" w:right="65" w:firstLine="517"/>
        <w:jc w:val="both"/>
        <w:rPr>
          <w:rFonts w:ascii="Times New Roman" w:hAnsi="Times New Roman" w:cs="Times New Roman"/>
          <w:b/>
          <w:sz w:val="28"/>
          <w:szCs w:val="28"/>
          <w:lang w:val="kk-KZ"/>
        </w:rPr>
      </w:pPr>
      <w:r w:rsidRPr="00F265EB">
        <w:rPr>
          <w:rFonts w:ascii="Times New Roman" w:hAnsi="Times New Roman" w:cs="Times New Roman"/>
          <w:b/>
          <w:sz w:val="28"/>
          <w:szCs w:val="28"/>
          <w:lang w:val="kk-KZ"/>
        </w:rPr>
        <w:t>Зерттеу нәтижелерінің мақұлдануы.</w:t>
      </w:r>
    </w:p>
    <w:p w:rsidR="007605F0" w:rsidRPr="00F265EB" w:rsidRDefault="007605F0" w:rsidP="000741FA">
      <w:pPr>
        <w:tabs>
          <w:tab w:val="left" w:pos="709"/>
          <w:tab w:val="left" w:pos="9639"/>
        </w:tabs>
        <w:spacing w:after="0" w:line="240" w:lineRule="auto"/>
        <w:ind w:firstLine="708"/>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Зерттеу жұмысының негізгі тұжырымдары, теориялық және практикалық нәтижелерінің талқылануы: зерттеу материалдары бойынша 1</w:t>
      </w:r>
      <w:r w:rsidR="004E1AE5" w:rsidRPr="00F265EB">
        <w:rPr>
          <w:rFonts w:ascii="Times New Roman" w:hAnsi="Times New Roman" w:cs="Times New Roman"/>
          <w:sz w:val="28"/>
          <w:szCs w:val="28"/>
          <w:lang w:val="kk-KZ"/>
        </w:rPr>
        <w:t>6</w:t>
      </w:r>
      <w:r w:rsidRPr="00F265EB">
        <w:rPr>
          <w:rFonts w:ascii="Times New Roman" w:hAnsi="Times New Roman" w:cs="Times New Roman"/>
          <w:sz w:val="28"/>
          <w:szCs w:val="28"/>
          <w:lang w:val="kk-KZ"/>
        </w:rPr>
        <w:t xml:space="preserve"> ғылыми еңбек жарияланды, оның ішінде 2 мақала Scopus ақпараттық базасына кіретін журналдарда, 5 мақала ҚР ҒжЖБ Білім және ғылым саласында сапаны қамтамасыз ету комитеті бекіткен басылымдардағы жарияланымдар, 5 мақала халықаралық конференция материалының жинағында</w:t>
      </w:r>
      <w:r w:rsidR="00CA6CEA" w:rsidRPr="00F265EB">
        <w:rPr>
          <w:rFonts w:ascii="Times New Roman" w:hAnsi="Times New Roman" w:cs="Times New Roman"/>
          <w:sz w:val="28"/>
          <w:szCs w:val="28"/>
          <w:lang w:val="kk-KZ"/>
        </w:rPr>
        <w:t xml:space="preserve">, Оқулық және оқу әдістемелік  құралдар-4. </w:t>
      </w:r>
      <w:r w:rsidRPr="00F265EB">
        <w:rPr>
          <w:rFonts w:ascii="Times New Roman" w:hAnsi="Times New Roman" w:cs="Times New Roman"/>
          <w:sz w:val="28"/>
          <w:szCs w:val="28"/>
          <w:lang w:val="kk-KZ"/>
        </w:rPr>
        <w:t xml:space="preserve"> жарияланған.</w:t>
      </w:r>
    </w:p>
    <w:p w:rsidR="007605F0" w:rsidRPr="00F265EB" w:rsidRDefault="007605F0" w:rsidP="000741FA">
      <w:pPr>
        <w:tabs>
          <w:tab w:val="left" w:pos="709"/>
          <w:tab w:val="left" w:pos="9639"/>
        </w:tabs>
        <w:spacing w:after="0" w:line="240" w:lineRule="auto"/>
        <w:ind w:left="50" w:firstLine="517"/>
        <w:jc w:val="both"/>
        <w:rPr>
          <w:rFonts w:ascii="Times New Roman" w:hAnsi="Times New Roman" w:cs="Times New Roman"/>
          <w:b/>
          <w:sz w:val="28"/>
          <w:szCs w:val="28"/>
          <w:lang w:val="kk-KZ"/>
        </w:rPr>
      </w:pPr>
      <w:r w:rsidRPr="00F265EB">
        <w:rPr>
          <w:rFonts w:ascii="Times New Roman" w:hAnsi="Times New Roman" w:cs="Times New Roman"/>
          <w:b/>
          <w:bCs/>
          <w:iCs/>
          <w:sz w:val="28"/>
          <w:szCs w:val="28"/>
          <w:lang w:val="kk-KZ"/>
        </w:rPr>
        <w:t>2 мақала Scopus ақпараттық базасына кіретін журналдарда:</w:t>
      </w:r>
    </w:p>
    <w:p w:rsidR="007605F0" w:rsidRPr="00F265EB" w:rsidRDefault="007605F0" w:rsidP="000741FA">
      <w:pPr>
        <w:tabs>
          <w:tab w:val="left" w:pos="9639"/>
        </w:tabs>
        <w:spacing w:after="0" w:line="240" w:lineRule="auto"/>
        <w:ind w:left="50" w:firstLine="517"/>
        <w:jc w:val="both"/>
        <w:rPr>
          <w:rFonts w:ascii="Times New Roman" w:hAnsi="Times New Roman" w:cs="Times New Roman"/>
          <w:sz w:val="28"/>
          <w:szCs w:val="28"/>
          <w:lang w:val="kk-KZ"/>
        </w:rPr>
      </w:pPr>
      <w:r w:rsidRPr="00F265EB">
        <w:rPr>
          <w:rFonts w:ascii="Times New Roman" w:hAnsi="Times New Roman" w:cs="Times New Roman"/>
          <w:sz w:val="28"/>
          <w:szCs w:val="28"/>
          <w:shd w:val="clear" w:color="auto" w:fill="FFFFFF"/>
          <w:lang w:val="kk-KZ"/>
        </w:rPr>
        <w:t xml:space="preserve">Development of readiness of future teachers of preschool organisations to innovative activity </w:t>
      </w:r>
      <w:r w:rsidRPr="00F265EB">
        <w:rPr>
          <w:rFonts w:ascii="Times New Roman" w:hAnsi="Times New Roman" w:cs="Times New Roman"/>
          <w:sz w:val="28"/>
          <w:szCs w:val="28"/>
          <w:lang w:val="kk-KZ"/>
        </w:rPr>
        <w:t>//</w:t>
      </w:r>
      <w:hyperlink r:id="rId9" w:history="1">
        <w:r w:rsidRPr="00F265EB">
          <w:rPr>
            <w:rFonts w:ascii="Times New Roman" w:hAnsi="Times New Roman" w:cs="Times New Roman"/>
            <w:b/>
            <w:sz w:val="28"/>
            <w:szCs w:val="28"/>
            <w:bdr w:val="none" w:sz="0" w:space="0" w:color="auto" w:frame="1"/>
            <w:lang w:val="kk-KZ"/>
          </w:rPr>
          <w:t>Cypriot Journal of Educational Sciences</w:t>
        </w:r>
      </w:hyperlink>
      <w:r w:rsidRPr="00F265EB">
        <w:rPr>
          <w:rFonts w:ascii="Times New Roman" w:hAnsi="Times New Roman" w:cs="Times New Roman"/>
          <w:sz w:val="28"/>
          <w:szCs w:val="28"/>
          <w:lang w:val="kk-KZ"/>
        </w:rPr>
        <w:t xml:space="preserve">Том 17, Выпуск 6, Страницы 1972 – 1982 June 2022 Мақалада Мектепке дейінгі ұйымдардың болашақ педагогтерінің инновациялық әрекетке дайындығын дамыту жайында сипатталады. Мақала жазудағы докторанттың үлесі 75%. Қосалқы авторлар: </w:t>
      </w:r>
      <w:r w:rsidRPr="00F265EB">
        <w:rPr>
          <w:rFonts w:ascii="Times New Roman" w:hAnsi="Times New Roman" w:cs="Times New Roman"/>
          <w:sz w:val="26"/>
          <w:szCs w:val="26"/>
          <w:lang w:val="kk-KZ"/>
        </w:rPr>
        <w:t xml:space="preserve">Zhubandykova А., Balazhanova К., Turdaliyeva Sh., Salimbayeva Sh., Baizhanova S. </w:t>
      </w:r>
    </w:p>
    <w:p w:rsidR="007605F0" w:rsidRPr="00F265EB" w:rsidRDefault="007605F0" w:rsidP="000741FA">
      <w:pPr>
        <w:tabs>
          <w:tab w:val="left" w:pos="9639"/>
        </w:tabs>
        <w:spacing w:after="0" w:line="240" w:lineRule="auto"/>
        <w:ind w:left="50" w:firstLine="517"/>
        <w:jc w:val="both"/>
        <w:rPr>
          <w:rFonts w:ascii="Times New Roman" w:hAnsi="Times New Roman" w:cs="Times New Roman"/>
          <w:sz w:val="28"/>
          <w:szCs w:val="28"/>
          <w:lang w:val="kk-KZ"/>
        </w:rPr>
      </w:pPr>
      <w:r w:rsidRPr="00F265EB">
        <w:rPr>
          <w:rFonts w:ascii="Times New Roman" w:hAnsi="Times New Roman" w:cs="Times New Roman"/>
          <w:sz w:val="28"/>
          <w:szCs w:val="28"/>
          <w:shd w:val="clear" w:color="auto" w:fill="FFFFFF"/>
          <w:lang w:val="kk-KZ"/>
        </w:rPr>
        <w:t xml:space="preserve">Preparation of preschool education specialists for innovative activities in preschool organisations </w:t>
      </w:r>
      <w:r w:rsidRPr="00F265EB">
        <w:rPr>
          <w:rFonts w:ascii="Times New Roman" w:hAnsi="Times New Roman" w:cs="Times New Roman"/>
          <w:sz w:val="28"/>
          <w:szCs w:val="28"/>
          <w:lang w:val="kk-KZ"/>
        </w:rPr>
        <w:t>//</w:t>
      </w:r>
      <w:hyperlink r:id="rId10" w:history="1">
        <w:r w:rsidRPr="00F265EB">
          <w:rPr>
            <w:rFonts w:ascii="Times New Roman" w:hAnsi="Times New Roman" w:cs="Times New Roman"/>
            <w:b/>
            <w:sz w:val="28"/>
            <w:szCs w:val="28"/>
            <w:bdr w:val="none" w:sz="0" w:space="0" w:color="auto" w:frame="1"/>
            <w:lang w:val="kk-KZ"/>
          </w:rPr>
          <w:t>World Journal on Educational Technology: Current Issues</w:t>
        </w:r>
      </w:hyperlink>
      <w:r w:rsidRPr="00F265EB">
        <w:rPr>
          <w:rFonts w:ascii="Times New Roman" w:hAnsi="Times New Roman" w:cs="Times New Roman"/>
          <w:sz w:val="28"/>
          <w:szCs w:val="28"/>
          <w:lang w:val="kk-KZ"/>
        </w:rPr>
        <w:t xml:space="preserve"> Том 14, Выпуск 3, Страницы 619 – 629 May 2022  Мақалада Мектепке дейінгі білім беру мамандарын мектепке дейінгі ұйымдарда инновациялық қызметке даярлау жайында сипатталады. Мақала жазудағы докторанттың үлесі 70%. Қосалқы авторлар: </w:t>
      </w:r>
      <w:r w:rsidRPr="00F265EB">
        <w:rPr>
          <w:rFonts w:ascii="Times New Roman" w:hAnsi="Times New Roman" w:cs="Times New Roman"/>
          <w:sz w:val="26"/>
          <w:szCs w:val="26"/>
          <w:lang w:val="kk-KZ"/>
        </w:rPr>
        <w:t>Zhiyenbayeva S., Zhumabekova F., Kerimbayeva R., Salimbayeva Sh., Bulshekbayeva А</w:t>
      </w:r>
      <w:r w:rsidRPr="00F265EB">
        <w:rPr>
          <w:rFonts w:ascii="Times New Roman" w:hAnsi="Times New Roman" w:cs="Times New Roman"/>
          <w:sz w:val="28"/>
          <w:szCs w:val="28"/>
          <w:lang w:val="kk-KZ"/>
        </w:rPr>
        <w:t xml:space="preserve">. </w:t>
      </w:r>
    </w:p>
    <w:p w:rsidR="007605F0" w:rsidRPr="00F265EB" w:rsidRDefault="007605F0" w:rsidP="000741FA">
      <w:pPr>
        <w:tabs>
          <w:tab w:val="left" w:pos="9639"/>
        </w:tabs>
        <w:spacing w:after="0" w:line="240" w:lineRule="auto"/>
        <w:ind w:left="50" w:firstLine="517"/>
        <w:jc w:val="both"/>
        <w:rPr>
          <w:rFonts w:ascii="Times New Roman" w:hAnsi="Times New Roman" w:cs="Times New Roman"/>
          <w:b/>
          <w:sz w:val="28"/>
          <w:szCs w:val="28"/>
          <w:lang w:val="kk-KZ"/>
        </w:rPr>
      </w:pPr>
      <w:r w:rsidRPr="00F265EB">
        <w:rPr>
          <w:rFonts w:ascii="Times New Roman" w:hAnsi="Times New Roman" w:cs="Times New Roman"/>
          <w:b/>
          <w:sz w:val="28"/>
          <w:szCs w:val="28"/>
          <w:lang w:val="kk-KZ"/>
        </w:rPr>
        <w:t>ҚР ҒжЖБМ Білім және ғылым саласындағы cапаны қамтамасыз ету комитеті бекіткен басылымдарда 5-еуі жарияланды:</w:t>
      </w:r>
    </w:p>
    <w:p w:rsidR="007605F0" w:rsidRPr="00F265EB" w:rsidRDefault="007605F0" w:rsidP="000741FA">
      <w:pPr>
        <w:tabs>
          <w:tab w:val="left" w:pos="9639"/>
        </w:tabs>
        <w:spacing w:after="0" w:line="240" w:lineRule="auto"/>
        <w:ind w:left="50" w:firstLine="51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Болашақ мектепке дейінгі ұйым тәрбиешілерінің инновациялық іс-әрекетке даярлығын дамыту </w:t>
      </w:r>
      <w:r w:rsidRPr="00F265EB">
        <w:rPr>
          <w:rFonts w:ascii="Times New Roman" w:hAnsi="Times New Roman" w:cs="Times New Roman"/>
          <w:bCs/>
          <w:sz w:val="28"/>
          <w:szCs w:val="28"/>
          <w:lang w:val="kk-KZ" w:eastAsia="ru-RU"/>
        </w:rPr>
        <w:t>// Абай атындағы Қазақ ұлттық педагогикалық университетінің  Хабаршысы. «Педагогика ғылымдары»  сериясы,- Алматы, №</w:t>
      </w:r>
      <w:r w:rsidRPr="00F265EB">
        <w:rPr>
          <w:rFonts w:ascii="Times New Roman" w:hAnsi="Times New Roman" w:cs="Times New Roman"/>
          <w:sz w:val="28"/>
          <w:szCs w:val="28"/>
          <w:lang w:val="kk-KZ"/>
        </w:rPr>
        <w:t>4 (68), 2020 ж.,</w:t>
      </w:r>
      <w:r w:rsidRPr="00F265EB">
        <w:rPr>
          <w:rFonts w:ascii="Times New Roman" w:hAnsi="Times New Roman" w:cs="Times New Roman"/>
          <w:bCs/>
          <w:sz w:val="28"/>
          <w:szCs w:val="28"/>
          <w:lang w:val="kk-KZ" w:eastAsia="ru-RU"/>
        </w:rPr>
        <w:t xml:space="preserve"> 120-125 б.ISSN </w:t>
      </w:r>
      <w:r w:rsidRPr="00F265EB">
        <w:rPr>
          <w:rFonts w:ascii="Times New Roman" w:hAnsi="Times New Roman" w:cs="Times New Roman"/>
          <w:sz w:val="28"/>
          <w:szCs w:val="28"/>
          <w:lang w:val="kk-KZ"/>
        </w:rPr>
        <w:t>1728-5496 (қосалқы автор:Искакова А.Т.-10</w:t>
      </w:r>
      <w:r w:rsidRPr="00F265EB">
        <w:rPr>
          <w:rFonts w:ascii="Times New Roman" w:hAnsi="Times New Roman" w:cs="Times New Roman"/>
          <w:bCs/>
          <w:sz w:val="28"/>
          <w:szCs w:val="28"/>
        </w:rPr>
        <w:sym w:font="Symbol" w:char="F025"/>
      </w:r>
      <w:r w:rsidRPr="00F265EB">
        <w:rPr>
          <w:rFonts w:ascii="Times New Roman" w:hAnsi="Times New Roman" w:cs="Times New Roman"/>
          <w:sz w:val="28"/>
          <w:szCs w:val="28"/>
          <w:lang w:val="kk-KZ"/>
        </w:rPr>
        <w:t>)  Мақала жазудағы докторанттың үлесі 90</w:t>
      </w:r>
      <w:r w:rsidRPr="00F265EB">
        <w:rPr>
          <w:rFonts w:ascii="Times New Roman" w:hAnsi="Times New Roman" w:cs="Times New Roman"/>
          <w:bCs/>
          <w:sz w:val="28"/>
          <w:szCs w:val="28"/>
        </w:rPr>
        <w:sym w:font="Symbol" w:char="F025"/>
      </w:r>
      <w:r w:rsidRPr="00F265EB">
        <w:rPr>
          <w:rFonts w:ascii="Times New Roman" w:hAnsi="Times New Roman" w:cs="Times New Roman"/>
          <w:sz w:val="28"/>
          <w:szCs w:val="28"/>
          <w:lang w:val="kk-KZ"/>
        </w:rPr>
        <w:t>.</w:t>
      </w:r>
    </w:p>
    <w:p w:rsidR="007605F0" w:rsidRPr="00F265EB" w:rsidRDefault="007605F0" w:rsidP="000741FA">
      <w:pPr>
        <w:tabs>
          <w:tab w:val="left" w:pos="9639"/>
        </w:tabs>
        <w:spacing w:after="0" w:line="240" w:lineRule="auto"/>
        <w:ind w:left="50" w:firstLine="51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lastRenderedPageBreak/>
        <w:t>Развитие инновационной деятельности педагогов дошкольных организаций</w:t>
      </w:r>
      <w:r w:rsidRPr="00F265EB">
        <w:rPr>
          <w:rFonts w:ascii="Times New Roman" w:hAnsi="Times New Roman" w:cs="Times New Roman"/>
          <w:bCs/>
          <w:sz w:val="28"/>
          <w:szCs w:val="28"/>
          <w:lang w:val="kk-KZ" w:eastAsia="ru-RU"/>
        </w:rPr>
        <w:t>// Абай атындағы Қазақ ұлттық педагогикалық университеті, «</w:t>
      </w:r>
      <w:r w:rsidRPr="00F265EB">
        <w:rPr>
          <w:rFonts w:ascii="Times New Roman" w:hAnsi="Times New Roman" w:cs="Times New Roman"/>
          <w:sz w:val="28"/>
          <w:szCs w:val="28"/>
          <w:lang w:val="kk-KZ"/>
        </w:rPr>
        <w:t xml:space="preserve">Педагогика және психология» </w:t>
      </w:r>
      <w:r w:rsidRPr="00F265EB">
        <w:rPr>
          <w:rFonts w:ascii="Times New Roman" w:hAnsi="Times New Roman" w:cs="Times New Roman"/>
          <w:bCs/>
          <w:sz w:val="28"/>
          <w:szCs w:val="28"/>
          <w:lang w:val="kk-KZ" w:eastAsia="ru-RU"/>
        </w:rPr>
        <w:t xml:space="preserve"> ғылыми әдістемелік журнал-Алматы, №</w:t>
      </w:r>
      <w:r w:rsidRPr="00F265EB">
        <w:rPr>
          <w:rFonts w:ascii="Times New Roman" w:hAnsi="Times New Roman" w:cs="Times New Roman"/>
          <w:sz w:val="28"/>
          <w:szCs w:val="28"/>
          <w:lang w:val="kk-KZ"/>
        </w:rPr>
        <w:t>4 (68), 2020 ж.,</w:t>
      </w:r>
      <w:r w:rsidRPr="00F265EB">
        <w:rPr>
          <w:rFonts w:ascii="Times New Roman" w:hAnsi="Times New Roman" w:cs="Times New Roman"/>
          <w:bCs/>
          <w:sz w:val="28"/>
          <w:szCs w:val="28"/>
          <w:lang w:val="kk-KZ" w:eastAsia="ru-RU"/>
        </w:rPr>
        <w:t xml:space="preserve"> 120-125 б.ISSN </w:t>
      </w:r>
      <w:r w:rsidRPr="00F265EB">
        <w:rPr>
          <w:rFonts w:ascii="Times New Roman" w:hAnsi="Times New Roman" w:cs="Times New Roman"/>
          <w:sz w:val="28"/>
          <w:szCs w:val="28"/>
          <w:lang w:val="kk-KZ"/>
        </w:rPr>
        <w:t>1728-5496Мақала жазудағы докторанттың үлесі 100%.</w:t>
      </w:r>
    </w:p>
    <w:p w:rsidR="007605F0" w:rsidRPr="00F265EB" w:rsidRDefault="007605F0" w:rsidP="000741FA">
      <w:pPr>
        <w:tabs>
          <w:tab w:val="left" w:pos="9639"/>
        </w:tabs>
        <w:spacing w:after="0" w:line="240" w:lineRule="auto"/>
        <w:ind w:left="50" w:firstLine="51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Бoлaшақ мектепке дейінгі ұйым тәриешілерінің инновациялық ic-әрекетке даярлығын қалыптастыру</w:t>
      </w:r>
      <w:r w:rsidRPr="00F265EB">
        <w:rPr>
          <w:rFonts w:ascii="Times New Roman" w:hAnsi="Times New Roman" w:cs="Times New Roman"/>
          <w:bCs/>
          <w:sz w:val="28"/>
          <w:szCs w:val="28"/>
          <w:lang w:val="kk-KZ" w:eastAsia="ru-RU"/>
        </w:rPr>
        <w:t>//</w:t>
      </w:r>
      <w:r w:rsidRPr="00F265EB">
        <w:rPr>
          <w:rFonts w:ascii="Times New Roman" w:hAnsi="Times New Roman" w:cs="Times New Roman"/>
          <w:sz w:val="28"/>
          <w:szCs w:val="28"/>
          <w:lang w:val="kk-KZ"/>
        </w:rPr>
        <w:t xml:space="preserve">«Педагогикалық Ғылымдар Академиясы» </w:t>
      </w:r>
      <w:r w:rsidRPr="00F265EB">
        <w:rPr>
          <w:rFonts w:ascii="Times New Roman" w:hAnsi="Times New Roman" w:cs="Times New Roman"/>
          <w:bCs/>
          <w:sz w:val="28"/>
          <w:szCs w:val="28"/>
          <w:lang w:val="kk-KZ" w:eastAsia="ru-RU"/>
        </w:rPr>
        <w:t xml:space="preserve">Хабаршысы.-Алматы, </w:t>
      </w:r>
      <w:r w:rsidRPr="00F265EB">
        <w:rPr>
          <w:rFonts w:ascii="Times New Roman" w:hAnsi="Times New Roman" w:cs="Times New Roman"/>
          <w:sz w:val="28"/>
          <w:szCs w:val="28"/>
          <w:lang w:val="kk-KZ"/>
        </w:rPr>
        <w:t>№3 (мамыр-маусым), 2020 ж.,</w:t>
      </w:r>
      <w:r w:rsidRPr="00F265EB">
        <w:rPr>
          <w:rFonts w:ascii="Times New Roman" w:hAnsi="Times New Roman" w:cs="Times New Roman"/>
          <w:bCs/>
          <w:sz w:val="28"/>
          <w:szCs w:val="28"/>
          <w:lang w:val="kk-KZ" w:eastAsia="ru-RU"/>
        </w:rPr>
        <w:t>121-132 б.</w:t>
      </w:r>
      <w:r w:rsidRPr="00F265EB">
        <w:rPr>
          <w:rFonts w:ascii="Times New Roman" w:hAnsi="Times New Roman" w:cs="Times New Roman"/>
          <w:sz w:val="28"/>
          <w:szCs w:val="28"/>
          <w:lang w:val="kk-KZ"/>
        </w:rPr>
        <w:t xml:space="preserve">  (қосалқы автор: Искакова А.Т.-10</w:t>
      </w:r>
      <w:r w:rsidRPr="00F265EB">
        <w:rPr>
          <w:rFonts w:ascii="Times New Roman" w:hAnsi="Times New Roman" w:cs="Times New Roman"/>
          <w:bCs/>
          <w:sz w:val="28"/>
          <w:szCs w:val="28"/>
        </w:rPr>
        <w:sym w:font="Symbol" w:char="F025"/>
      </w:r>
      <w:r w:rsidRPr="00F265EB">
        <w:rPr>
          <w:rFonts w:ascii="Times New Roman" w:hAnsi="Times New Roman" w:cs="Times New Roman"/>
          <w:sz w:val="28"/>
          <w:szCs w:val="28"/>
          <w:lang w:val="kk-KZ"/>
        </w:rPr>
        <w:t>) Мақала жазудағы докторанттың үлесі 90</w:t>
      </w:r>
      <w:r w:rsidRPr="00F265EB">
        <w:rPr>
          <w:rFonts w:ascii="Times New Roman" w:hAnsi="Times New Roman" w:cs="Times New Roman"/>
          <w:bCs/>
          <w:sz w:val="28"/>
          <w:szCs w:val="28"/>
        </w:rPr>
        <w:sym w:font="Symbol" w:char="F025"/>
      </w:r>
      <w:r w:rsidRPr="00F265EB">
        <w:rPr>
          <w:rFonts w:ascii="Times New Roman" w:hAnsi="Times New Roman" w:cs="Times New Roman"/>
          <w:sz w:val="28"/>
          <w:szCs w:val="28"/>
          <w:lang w:val="kk-KZ"/>
        </w:rPr>
        <w:t>.</w:t>
      </w:r>
    </w:p>
    <w:p w:rsidR="007605F0" w:rsidRPr="00F265EB" w:rsidRDefault="007605F0" w:rsidP="000741FA">
      <w:pPr>
        <w:tabs>
          <w:tab w:val="left" w:pos="9639"/>
        </w:tabs>
        <w:spacing w:after="0" w:line="240" w:lineRule="auto"/>
        <w:ind w:left="50" w:firstLine="51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Мектепке дейінгі білім берудегі инновация мазмұны// Қазақстанның ғылымы мен өмірі. - Алматы, №7/3 2020 ж., 228-232 б. ISSN 2073-333X    Мақала жазудағы докторанттың үлесі 100%.</w:t>
      </w:r>
    </w:p>
    <w:p w:rsidR="007605F0" w:rsidRPr="00F265EB" w:rsidRDefault="007605F0" w:rsidP="000741FA">
      <w:pPr>
        <w:tabs>
          <w:tab w:val="left" w:pos="9639"/>
        </w:tabs>
        <w:spacing w:after="0" w:line="240" w:lineRule="auto"/>
        <w:ind w:left="50" w:firstLine="51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Инновaциялық бiлiм беру үдерiciнiң көрcеткiштерi мен өлшемдерi// Қазақстанның ғылымы мен өмірі. -Алматы, №4/2 2020ж., </w:t>
      </w:r>
      <w:r w:rsidRPr="00F265EB">
        <w:rPr>
          <w:rFonts w:ascii="Times New Roman" w:hAnsi="Times New Roman" w:cs="Times New Roman"/>
          <w:bCs/>
          <w:sz w:val="28"/>
          <w:szCs w:val="28"/>
          <w:lang w:val="kk-KZ" w:eastAsia="ru-RU"/>
        </w:rPr>
        <w:t>231-238 б.</w:t>
      </w:r>
      <w:r w:rsidRPr="00F265EB">
        <w:rPr>
          <w:rFonts w:ascii="Times New Roman" w:hAnsi="Times New Roman" w:cs="Times New Roman"/>
          <w:sz w:val="28"/>
          <w:szCs w:val="28"/>
          <w:lang w:val="kk-KZ"/>
        </w:rPr>
        <w:t>ISSN 2073-333X Мақала жазудағы докторанттың үлесі 100%.</w:t>
      </w:r>
    </w:p>
    <w:p w:rsidR="007605F0" w:rsidRPr="00F265EB" w:rsidRDefault="007605F0" w:rsidP="000741FA">
      <w:pPr>
        <w:tabs>
          <w:tab w:val="left" w:pos="9639"/>
        </w:tabs>
        <w:spacing w:after="0" w:line="240" w:lineRule="auto"/>
        <w:ind w:left="50" w:firstLine="517"/>
        <w:jc w:val="both"/>
        <w:rPr>
          <w:rFonts w:ascii="Times New Roman" w:hAnsi="Times New Roman" w:cs="Times New Roman"/>
          <w:b/>
          <w:sz w:val="28"/>
          <w:szCs w:val="28"/>
          <w:lang w:val="kk-KZ"/>
        </w:rPr>
      </w:pPr>
      <w:r w:rsidRPr="00F265EB">
        <w:rPr>
          <w:rFonts w:ascii="Times New Roman" w:hAnsi="Times New Roman" w:cs="Times New Roman"/>
          <w:b/>
          <w:sz w:val="28"/>
          <w:szCs w:val="28"/>
          <w:lang w:val="kk-KZ"/>
        </w:rPr>
        <w:t>5 мақала а</w:t>
      </w:r>
      <w:r w:rsidRPr="00F265EB">
        <w:rPr>
          <w:rFonts w:ascii="Times New Roman" w:hAnsi="Times New Roman" w:cs="Times New Roman"/>
          <w:b/>
          <w:sz w:val="28"/>
          <w:szCs w:val="28"/>
          <w:lang w:val="ru-RU"/>
        </w:rPr>
        <w:t>лыс-жақын шетелдердегі халықаралық конференцияларында:</w:t>
      </w:r>
    </w:p>
    <w:p w:rsidR="007605F0" w:rsidRPr="00F265EB" w:rsidRDefault="007605F0" w:rsidP="000741FA">
      <w:pPr>
        <w:tabs>
          <w:tab w:val="left" w:pos="9639"/>
        </w:tabs>
        <w:spacing w:after="0" w:line="240" w:lineRule="auto"/>
        <w:ind w:left="50" w:firstLine="51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Мектепке дейінгі білім беру жүйесіндегі инновация/ Халықаралық ғылыми-практикалық конференция «Актуальные проблемы современного образования». -г.Москва, </w:t>
      </w:r>
      <w:r w:rsidRPr="00F265EB">
        <w:rPr>
          <w:rFonts w:ascii="Times New Roman" w:hAnsi="Times New Roman" w:cs="Times New Roman"/>
          <w:sz w:val="28"/>
          <w:szCs w:val="28"/>
          <w:shd w:val="clear" w:color="auto" w:fill="FFFFFF"/>
          <w:lang w:val="kk-KZ"/>
        </w:rPr>
        <w:t>20.02.2019 г., 171-176 стр.</w:t>
      </w:r>
      <w:r w:rsidRPr="00F265EB">
        <w:rPr>
          <w:rFonts w:ascii="Times New Roman" w:hAnsi="Times New Roman" w:cs="Times New Roman"/>
          <w:sz w:val="28"/>
          <w:szCs w:val="28"/>
          <w:lang w:val="kk-KZ"/>
        </w:rPr>
        <w:t>ISBN 978-5-9507041-0-2 УДК 378.018.46  (қосалқы автор:Искакова А.Т.-10</w:t>
      </w:r>
      <w:r w:rsidRPr="00F265EB">
        <w:rPr>
          <w:rFonts w:ascii="Times New Roman" w:hAnsi="Times New Roman" w:cs="Times New Roman"/>
          <w:bCs/>
          <w:sz w:val="28"/>
          <w:szCs w:val="28"/>
        </w:rPr>
        <w:sym w:font="Symbol" w:char="F025"/>
      </w:r>
      <w:r w:rsidRPr="00F265EB">
        <w:rPr>
          <w:rFonts w:ascii="Times New Roman" w:hAnsi="Times New Roman" w:cs="Times New Roman"/>
          <w:sz w:val="28"/>
          <w:szCs w:val="28"/>
          <w:lang w:val="kk-KZ"/>
        </w:rPr>
        <w:t>) Мақала жазудағы докторанттың үлесі 90</w:t>
      </w:r>
      <w:r w:rsidRPr="00F265EB">
        <w:rPr>
          <w:rFonts w:ascii="Times New Roman" w:hAnsi="Times New Roman" w:cs="Times New Roman"/>
          <w:bCs/>
          <w:sz w:val="28"/>
          <w:szCs w:val="28"/>
        </w:rPr>
        <w:sym w:font="Symbol" w:char="F025"/>
      </w:r>
      <w:r w:rsidRPr="00F265EB">
        <w:rPr>
          <w:rFonts w:ascii="Times New Roman" w:hAnsi="Times New Roman" w:cs="Times New Roman"/>
          <w:sz w:val="28"/>
          <w:szCs w:val="28"/>
          <w:lang w:val="kk-KZ"/>
        </w:rPr>
        <w:t>.</w:t>
      </w:r>
    </w:p>
    <w:p w:rsidR="007605F0" w:rsidRPr="00F265EB" w:rsidRDefault="007605F0" w:rsidP="000741FA">
      <w:pPr>
        <w:tabs>
          <w:tab w:val="left" w:pos="9639"/>
        </w:tabs>
        <w:spacing w:after="0" w:line="240" w:lineRule="auto"/>
        <w:ind w:left="50" w:firstLine="51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Мектепке дейінгі білім беру жүйесіндегі инновация/ Халықаралық ғылыми-практикалық конференция Образование в </w:t>
      </w:r>
      <w:r w:rsidRPr="00F265EB">
        <w:rPr>
          <w:rFonts w:ascii="Times New Roman" w:hAnsi="Times New Roman" w:cs="Times New Roman"/>
          <w:sz w:val="28"/>
          <w:szCs w:val="28"/>
        </w:rPr>
        <w:t>XXI</w:t>
      </w:r>
      <w:r w:rsidRPr="00F265EB">
        <w:rPr>
          <w:rFonts w:ascii="Times New Roman" w:hAnsi="Times New Roman" w:cs="Times New Roman"/>
          <w:sz w:val="28"/>
          <w:szCs w:val="28"/>
          <w:lang w:val="kk-KZ"/>
        </w:rPr>
        <w:t xml:space="preserve">веке» - г.Москва, 15 апрель 2019 г., 85-89 стр.  УДК 378.018.46  </w:t>
      </w:r>
      <w:r w:rsidRPr="00F265EB">
        <w:rPr>
          <w:rFonts w:ascii="Times New Roman" w:hAnsi="Times New Roman" w:cs="Times New Roman"/>
          <w:bCs/>
          <w:sz w:val="28"/>
          <w:szCs w:val="28"/>
          <w:lang w:val="kk-KZ" w:eastAsia="ru-RU"/>
        </w:rPr>
        <w:t>ISВN 978-5-9907041-0-7</w:t>
      </w:r>
      <w:r w:rsidRPr="00F265EB">
        <w:rPr>
          <w:rFonts w:ascii="Times New Roman" w:hAnsi="Times New Roman" w:cs="Times New Roman"/>
          <w:sz w:val="28"/>
          <w:szCs w:val="28"/>
          <w:lang w:val="kk-KZ"/>
        </w:rPr>
        <w:t xml:space="preserve"> (қосалқы автор: Искакова А.Т.-10</w:t>
      </w:r>
      <w:r w:rsidRPr="00F265EB">
        <w:rPr>
          <w:rFonts w:ascii="Times New Roman" w:hAnsi="Times New Roman" w:cs="Times New Roman"/>
          <w:bCs/>
          <w:sz w:val="28"/>
          <w:szCs w:val="28"/>
        </w:rPr>
        <w:sym w:font="Symbol" w:char="F025"/>
      </w:r>
      <w:r w:rsidRPr="00F265EB">
        <w:rPr>
          <w:rFonts w:ascii="Times New Roman" w:hAnsi="Times New Roman" w:cs="Times New Roman"/>
          <w:sz w:val="28"/>
          <w:szCs w:val="28"/>
          <w:lang w:val="kk-KZ"/>
        </w:rPr>
        <w:t>).) Мақала жазудағы докторанттың үлесі 90</w:t>
      </w:r>
      <w:r w:rsidRPr="00F265EB">
        <w:rPr>
          <w:rFonts w:ascii="Times New Roman" w:hAnsi="Times New Roman" w:cs="Times New Roman"/>
          <w:bCs/>
          <w:sz w:val="28"/>
          <w:szCs w:val="28"/>
        </w:rPr>
        <w:sym w:font="Symbol" w:char="F025"/>
      </w:r>
      <w:r w:rsidRPr="00F265EB">
        <w:rPr>
          <w:rFonts w:ascii="Times New Roman" w:hAnsi="Times New Roman" w:cs="Times New Roman"/>
          <w:sz w:val="28"/>
          <w:szCs w:val="28"/>
          <w:lang w:val="kk-KZ"/>
        </w:rPr>
        <w:t>.</w:t>
      </w:r>
    </w:p>
    <w:p w:rsidR="007605F0" w:rsidRPr="00F265EB" w:rsidRDefault="007605F0" w:rsidP="000741FA">
      <w:pPr>
        <w:tabs>
          <w:tab w:val="left" w:pos="9639"/>
        </w:tabs>
        <w:spacing w:after="0" w:line="240" w:lineRule="auto"/>
        <w:ind w:left="50" w:firstLine="51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Мектепке дейінгі ұйымдардағы  инновациялық технологиялардың мүмкіндіктері /Халықаралық ғылыми-практикалық конференция "Көшбасшылық және менеджмент: теория мен практиканың қазіргі даму тенденциялары», - </w:t>
      </w:r>
      <w:r w:rsidRPr="00F265EB">
        <w:rPr>
          <w:rFonts w:ascii="Times New Roman" w:hAnsi="Times New Roman" w:cs="Times New Roman"/>
          <w:bCs/>
          <w:sz w:val="28"/>
          <w:szCs w:val="28"/>
          <w:lang w:val="kk-KZ"/>
        </w:rPr>
        <w:t>Алматы қаласы.</w:t>
      </w:r>
      <w:r w:rsidRPr="00F265EB">
        <w:rPr>
          <w:rFonts w:ascii="Times New Roman" w:hAnsi="Times New Roman" w:cs="Times New Roman"/>
          <w:sz w:val="28"/>
          <w:szCs w:val="28"/>
          <w:lang w:val="kk-KZ"/>
        </w:rPr>
        <w:t xml:space="preserve"> 26 сәуір 2019 ж. 78-82 б. ISBN 978-601-298-760-7</w:t>
      </w:r>
      <w:r w:rsidRPr="00F265EB">
        <w:rPr>
          <w:rFonts w:ascii="Times New Roman" w:hAnsi="Times New Roman" w:cs="Times New Roman"/>
          <w:b/>
          <w:bCs/>
          <w:sz w:val="28"/>
          <w:szCs w:val="28"/>
          <w:lang w:val="kk-KZ"/>
        </w:rPr>
        <w:t xml:space="preserve">. </w:t>
      </w:r>
      <w:r w:rsidRPr="00F265EB">
        <w:rPr>
          <w:rFonts w:ascii="Times New Roman" w:hAnsi="Times New Roman" w:cs="Times New Roman"/>
          <w:sz w:val="28"/>
          <w:szCs w:val="28"/>
          <w:lang w:val="kk-KZ"/>
        </w:rPr>
        <w:t>УДК 005(063)   (қосалқы автор: Дауткулова Д.А.-10</w:t>
      </w:r>
      <w:r w:rsidRPr="00F265EB">
        <w:rPr>
          <w:rFonts w:ascii="Times New Roman" w:hAnsi="Times New Roman" w:cs="Times New Roman"/>
          <w:bCs/>
          <w:sz w:val="28"/>
          <w:szCs w:val="28"/>
        </w:rPr>
        <w:sym w:font="Symbol" w:char="F025"/>
      </w:r>
      <w:r w:rsidRPr="00F265EB">
        <w:rPr>
          <w:rFonts w:ascii="Times New Roman" w:hAnsi="Times New Roman" w:cs="Times New Roman"/>
          <w:sz w:val="28"/>
          <w:szCs w:val="28"/>
          <w:lang w:val="kk-KZ"/>
        </w:rPr>
        <w:t>) Мақала жазудағы докторанттың үлесі 90</w:t>
      </w:r>
      <w:r w:rsidRPr="00F265EB">
        <w:rPr>
          <w:rFonts w:ascii="Times New Roman" w:hAnsi="Times New Roman" w:cs="Times New Roman"/>
          <w:bCs/>
          <w:sz w:val="28"/>
          <w:szCs w:val="28"/>
        </w:rPr>
        <w:sym w:font="Symbol" w:char="F025"/>
      </w:r>
      <w:r w:rsidRPr="00F265EB">
        <w:rPr>
          <w:rFonts w:ascii="Times New Roman" w:hAnsi="Times New Roman" w:cs="Times New Roman"/>
          <w:sz w:val="28"/>
          <w:szCs w:val="28"/>
          <w:lang w:val="kk-KZ"/>
        </w:rPr>
        <w:t>.</w:t>
      </w:r>
    </w:p>
    <w:p w:rsidR="007605F0" w:rsidRPr="00F265EB" w:rsidRDefault="007605F0" w:rsidP="000741FA">
      <w:pPr>
        <w:tabs>
          <w:tab w:val="left" w:pos="9639"/>
        </w:tabs>
        <w:suppressAutoHyphens/>
        <w:spacing w:after="0" w:line="240" w:lineRule="auto"/>
        <w:ind w:left="50" w:firstLine="517"/>
        <w:jc w:val="both"/>
        <w:rPr>
          <w:rFonts w:ascii="Times New Roman" w:eastAsia="Times New Roman" w:hAnsi="Times New Roman" w:cs="Times New Roman"/>
          <w:sz w:val="28"/>
          <w:szCs w:val="28"/>
          <w:lang w:val="kk-KZ" w:eastAsia="ar-SA"/>
        </w:rPr>
      </w:pPr>
      <w:r w:rsidRPr="00F265EB">
        <w:rPr>
          <w:rFonts w:ascii="Times New Roman" w:eastAsia="Times New Roman" w:hAnsi="Times New Roman" w:cs="Times New Roman"/>
          <w:sz w:val="28"/>
          <w:szCs w:val="28"/>
          <w:lang w:val="kk-KZ" w:eastAsia="ar-SA"/>
        </w:rPr>
        <w:t>Студенттердің инновациялық іс-әрекетке дайындығы – педагогтің маңызды сапасы ретінде/Халықаралық ғылыми- тәжірибелік онлайн конференция «Жастар және ғылым-2020». – Петропавл, 2020ж., 109-113б. ISBN 978-601-223-210-3 УДК 001(063) Мақала жазудағы докторанттың үлесі 100%.</w:t>
      </w:r>
    </w:p>
    <w:p w:rsidR="007605F0" w:rsidRPr="00F265EB" w:rsidRDefault="007605F0" w:rsidP="000741FA">
      <w:pPr>
        <w:tabs>
          <w:tab w:val="left" w:pos="9639"/>
        </w:tabs>
        <w:spacing w:after="0" w:line="240" w:lineRule="auto"/>
        <w:ind w:left="50" w:firstLine="51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Болашақ мектепке дейінгі ұйым тәрбиешілерін инновациялық іс-әрекетке дайындығы/ «Үздіксіз білім беру жүйесіндегі педагогтердің зерттеу мәдениетін дамыту: тәжірибе және инновациялар» халықаралық ғылыми-практикалық конференция материалдары. 17 ақпан 2023 жыл. – Алматы: әл-Фараби атындағы Қазақ Ұлттық универистеті. 1086-1091 б (қосалқы автор: Қыяқбаева 20</w:t>
      </w:r>
      <w:r w:rsidRPr="00F265EB">
        <w:rPr>
          <w:rFonts w:ascii="Times New Roman" w:hAnsi="Times New Roman" w:cs="Times New Roman"/>
          <w:bCs/>
          <w:sz w:val="28"/>
          <w:szCs w:val="28"/>
        </w:rPr>
        <w:sym w:font="Symbol" w:char="F025"/>
      </w:r>
      <w:r w:rsidRPr="00F265EB">
        <w:rPr>
          <w:rFonts w:ascii="Times New Roman" w:hAnsi="Times New Roman" w:cs="Times New Roman"/>
          <w:sz w:val="28"/>
          <w:szCs w:val="28"/>
          <w:lang w:val="kk-KZ"/>
        </w:rPr>
        <w:t>) Мақала жазудағы докторанттың үлесі 80</w:t>
      </w:r>
      <w:r w:rsidRPr="00F265EB">
        <w:rPr>
          <w:rFonts w:ascii="Times New Roman" w:hAnsi="Times New Roman" w:cs="Times New Roman"/>
          <w:bCs/>
          <w:sz w:val="28"/>
          <w:szCs w:val="28"/>
        </w:rPr>
        <w:sym w:font="Symbol" w:char="F025"/>
      </w:r>
      <w:r w:rsidRPr="00F265EB">
        <w:rPr>
          <w:rFonts w:ascii="Times New Roman" w:hAnsi="Times New Roman" w:cs="Times New Roman"/>
          <w:sz w:val="28"/>
          <w:szCs w:val="28"/>
          <w:lang w:val="kk-KZ"/>
        </w:rPr>
        <w:t>.</w:t>
      </w:r>
    </w:p>
    <w:p w:rsidR="00C11D2C" w:rsidRPr="00F265EB" w:rsidRDefault="00C11D2C" w:rsidP="000741FA">
      <w:pPr>
        <w:tabs>
          <w:tab w:val="left" w:pos="9639"/>
        </w:tabs>
        <w:spacing w:after="0" w:line="240" w:lineRule="auto"/>
        <w:ind w:left="50" w:firstLine="517"/>
        <w:jc w:val="both"/>
        <w:rPr>
          <w:rFonts w:ascii="Times New Roman" w:hAnsi="Times New Roman" w:cs="Times New Roman"/>
          <w:b/>
          <w:sz w:val="28"/>
          <w:szCs w:val="28"/>
          <w:lang w:val="kk-KZ"/>
        </w:rPr>
      </w:pPr>
      <w:r w:rsidRPr="00F265EB">
        <w:rPr>
          <w:rFonts w:ascii="Times New Roman" w:hAnsi="Times New Roman" w:cs="Times New Roman"/>
          <w:b/>
          <w:sz w:val="28"/>
          <w:szCs w:val="28"/>
          <w:lang w:val="kk-KZ"/>
        </w:rPr>
        <w:t>Оқулық және оқу әдістемелік  құралдар-4</w:t>
      </w:r>
    </w:p>
    <w:p w:rsidR="00CA6CEA" w:rsidRPr="00F265EB" w:rsidRDefault="00CA6CEA" w:rsidP="000741FA">
      <w:pPr>
        <w:tabs>
          <w:tab w:val="left" w:pos="9639"/>
        </w:tabs>
        <w:spacing w:after="0" w:line="240" w:lineRule="auto"/>
        <w:jc w:val="both"/>
        <w:rPr>
          <w:rFonts w:ascii="Times New Roman" w:hAnsi="Times New Roman" w:cs="Times New Roman"/>
          <w:sz w:val="28"/>
          <w:szCs w:val="28"/>
          <w:lang w:val="kk-KZ"/>
        </w:rPr>
      </w:pPr>
      <w:r w:rsidRPr="00F265EB">
        <w:rPr>
          <w:rStyle w:val="tlid-translation"/>
          <w:rFonts w:ascii="Times New Roman" w:hAnsi="Times New Roman" w:cs="Times New Roman"/>
          <w:sz w:val="28"/>
          <w:szCs w:val="28"/>
          <w:lang w:val="kk-KZ"/>
        </w:rPr>
        <w:lastRenderedPageBreak/>
        <w:t>Педагогика тарихы (жалпы және мектепке дейінгі ) /Оқу құралы. «ОНОН» баспасы,-Алматы: 2018. – 186 бет. Д</w:t>
      </w:r>
      <w:r w:rsidRPr="00F265EB">
        <w:rPr>
          <w:rFonts w:ascii="Times New Roman" w:hAnsi="Times New Roman" w:cs="Times New Roman"/>
          <w:sz w:val="28"/>
          <w:szCs w:val="28"/>
          <w:lang w:val="kk-KZ"/>
        </w:rPr>
        <w:t>окторанттың үлесі 80</w:t>
      </w:r>
      <w:r w:rsidRPr="00F265EB">
        <w:rPr>
          <w:rFonts w:ascii="Times New Roman" w:hAnsi="Times New Roman" w:cs="Times New Roman"/>
          <w:bCs/>
          <w:sz w:val="28"/>
          <w:szCs w:val="28"/>
        </w:rPr>
        <w:sym w:font="Symbol" w:char="F025"/>
      </w:r>
      <w:r w:rsidRPr="00F265EB">
        <w:rPr>
          <w:rFonts w:ascii="Times New Roman" w:hAnsi="Times New Roman" w:cs="Times New Roman"/>
          <w:sz w:val="28"/>
          <w:szCs w:val="28"/>
          <w:lang w:val="kk-KZ"/>
        </w:rPr>
        <w:t>.</w:t>
      </w:r>
    </w:p>
    <w:p w:rsidR="00CA6CEA" w:rsidRPr="00F265EB" w:rsidRDefault="00CA6CEA" w:rsidP="000741FA">
      <w:pPr>
        <w:tabs>
          <w:tab w:val="left" w:pos="9639"/>
        </w:tabs>
        <w:spacing w:after="0" w:line="240" w:lineRule="auto"/>
        <w:ind w:firstLine="708"/>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Мектепке дейінгі ұйымдағы инновация/ </w:t>
      </w:r>
      <w:r w:rsidRPr="00F265EB">
        <w:rPr>
          <w:rStyle w:val="tlid-translation"/>
          <w:rFonts w:ascii="Times New Roman" w:hAnsi="Times New Roman" w:cs="Times New Roman"/>
          <w:sz w:val="28"/>
          <w:szCs w:val="28"/>
          <w:lang w:val="kk-KZ"/>
        </w:rPr>
        <w:t xml:space="preserve">Оқу </w:t>
      </w:r>
      <w:r w:rsidRPr="00F265EB">
        <w:rPr>
          <w:rFonts w:ascii="Times New Roman" w:hAnsi="Times New Roman" w:cs="Times New Roman"/>
          <w:sz w:val="28"/>
          <w:szCs w:val="28"/>
          <w:lang w:val="kk-KZ"/>
        </w:rPr>
        <w:t>әдістемелік кешен</w:t>
      </w:r>
      <w:r w:rsidRPr="00F265EB">
        <w:rPr>
          <w:rStyle w:val="tlid-translation"/>
          <w:rFonts w:ascii="Times New Roman" w:hAnsi="Times New Roman" w:cs="Times New Roman"/>
          <w:sz w:val="28"/>
          <w:szCs w:val="28"/>
          <w:lang w:val="kk-KZ"/>
        </w:rPr>
        <w:t>. «Баспагер» баспасы, - Алматы: 2022. –109 бет. Д</w:t>
      </w:r>
      <w:r w:rsidRPr="00F265EB">
        <w:rPr>
          <w:rFonts w:ascii="Times New Roman" w:hAnsi="Times New Roman" w:cs="Times New Roman"/>
          <w:sz w:val="28"/>
          <w:szCs w:val="28"/>
          <w:lang w:val="kk-KZ"/>
        </w:rPr>
        <w:t>окторанттың үлесі 100</w:t>
      </w:r>
      <w:r w:rsidRPr="00F265EB">
        <w:rPr>
          <w:rFonts w:ascii="Times New Roman" w:hAnsi="Times New Roman" w:cs="Times New Roman"/>
          <w:bCs/>
          <w:sz w:val="28"/>
          <w:szCs w:val="28"/>
        </w:rPr>
        <w:sym w:font="Symbol" w:char="F025"/>
      </w:r>
      <w:r w:rsidRPr="00F265EB">
        <w:rPr>
          <w:rFonts w:ascii="Times New Roman" w:hAnsi="Times New Roman" w:cs="Times New Roman"/>
          <w:sz w:val="28"/>
          <w:szCs w:val="28"/>
          <w:lang w:val="kk-KZ"/>
        </w:rPr>
        <w:t>.</w:t>
      </w:r>
    </w:p>
    <w:p w:rsidR="00CA6CEA" w:rsidRPr="00F265EB" w:rsidRDefault="00CA6CEA" w:rsidP="000741FA">
      <w:pPr>
        <w:tabs>
          <w:tab w:val="left" w:pos="9639"/>
        </w:tabs>
        <w:spacing w:after="0" w:line="240" w:lineRule="auto"/>
        <w:ind w:firstLine="708"/>
        <w:jc w:val="both"/>
        <w:rPr>
          <w:rFonts w:ascii="Times New Roman" w:hAnsi="Times New Roman" w:cs="Times New Roman"/>
          <w:sz w:val="28"/>
          <w:szCs w:val="28"/>
          <w:lang w:val="kk-KZ"/>
        </w:rPr>
      </w:pPr>
      <w:r w:rsidRPr="00F265EB">
        <w:rPr>
          <w:rFonts w:ascii="Times New Roman" w:eastAsia="Times New Roman" w:hAnsi="Times New Roman" w:cs="Times New Roman"/>
          <w:color w:val="000000" w:themeColor="text1"/>
          <w:kern w:val="1"/>
          <w:sz w:val="28"/>
          <w:szCs w:val="28"/>
          <w:lang w:val="be-BY" w:eastAsia="ar-SA"/>
        </w:rPr>
        <w:t>«Болашақ мектепке дейінгі  ұйым тәрбиешілерінің инновациялық іс-әрекетін бақылау күнделігі»</w:t>
      </w:r>
      <w:r w:rsidRPr="00F265EB">
        <w:rPr>
          <w:rFonts w:ascii="Times New Roman" w:hAnsi="Times New Roman" w:cs="Times New Roman"/>
          <w:sz w:val="28"/>
          <w:szCs w:val="28"/>
          <w:lang w:val="kk-KZ"/>
        </w:rPr>
        <w:t xml:space="preserve">/ </w:t>
      </w:r>
      <w:r w:rsidRPr="00F265EB">
        <w:rPr>
          <w:rStyle w:val="tlid-translation"/>
          <w:rFonts w:ascii="Times New Roman" w:hAnsi="Times New Roman" w:cs="Times New Roman"/>
          <w:sz w:val="28"/>
          <w:szCs w:val="28"/>
          <w:lang w:val="kk-KZ"/>
        </w:rPr>
        <w:t xml:space="preserve">Оқу </w:t>
      </w:r>
      <w:r w:rsidRPr="00F265EB">
        <w:rPr>
          <w:rFonts w:ascii="Times New Roman" w:hAnsi="Times New Roman" w:cs="Times New Roman"/>
          <w:sz w:val="28"/>
          <w:szCs w:val="28"/>
          <w:lang w:val="kk-KZ"/>
        </w:rPr>
        <w:t>әдістемелік кешен</w:t>
      </w:r>
      <w:r w:rsidRPr="00F265EB">
        <w:rPr>
          <w:rStyle w:val="tlid-translation"/>
          <w:rFonts w:ascii="Times New Roman" w:hAnsi="Times New Roman" w:cs="Times New Roman"/>
          <w:sz w:val="28"/>
          <w:szCs w:val="28"/>
          <w:lang w:val="kk-KZ"/>
        </w:rPr>
        <w:t>. «Баспагер» баспасы, - Алматы: 2022. –37 бет. Д</w:t>
      </w:r>
      <w:r w:rsidRPr="00F265EB">
        <w:rPr>
          <w:rFonts w:ascii="Times New Roman" w:hAnsi="Times New Roman" w:cs="Times New Roman"/>
          <w:sz w:val="28"/>
          <w:szCs w:val="28"/>
          <w:lang w:val="kk-KZ"/>
        </w:rPr>
        <w:t>окторанттың үлесі 100</w:t>
      </w:r>
      <w:r w:rsidRPr="00F265EB">
        <w:rPr>
          <w:rFonts w:ascii="Times New Roman" w:hAnsi="Times New Roman" w:cs="Times New Roman"/>
          <w:bCs/>
          <w:sz w:val="28"/>
          <w:szCs w:val="28"/>
        </w:rPr>
        <w:sym w:font="Symbol" w:char="F025"/>
      </w:r>
      <w:r w:rsidRPr="00F265EB">
        <w:rPr>
          <w:rFonts w:ascii="Times New Roman" w:hAnsi="Times New Roman" w:cs="Times New Roman"/>
          <w:sz w:val="28"/>
          <w:szCs w:val="28"/>
          <w:lang w:val="kk-KZ"/>
        </w:rPr>
        <w:t>.</w:t>
      </w:r>
    </w:p>
    <w:p w:rsidR="00CA6CEA" w:rsidRPr="00F265EB" w:rsidRDefault="00CA6CEA" w:rsidP="000741FA">
      <w:pPr>
        <w:tabs>
          <w:tab w:val="left" w:pos="9639"/>
        </w:tabs>
        <w:spacing w:after="0" w:line="240" w:lineRule="auto"/>
        <w:ind w:firstLine="708"/>
        <w:jc w:val="both"/>
        <w:rPr>
          <w:rFonts w:ascii="Times New Roman" w:hAnsi="Times New Roman" w:cs="Times New Roman"/>
          <w:sz w:val="28"/>
          <w:szCs w:val="28"/>
          <w:lang w:val="kk-KZ"/>
        </w:rPr>
      </w:pPr>
      <w:r w:rsidRPr="00F265EB">
        <w:rPr>
          <w:rFonts w:ascii="Times New Roman" w:eastAsia="Times New Roman" w:hAnsi="Times New Roman" w:cs="Times New Roman"/>
          <w:color w:val="000000" w:themeColor="text1"/>
          <w:kern w:val="1"/>
          <w:sz w:val="28"/>
          <w:szCs w:val="28"/>
          <w:lang w:val="be-BY" w:eastAsia="ar-SA"/>
        </w:rPr>
        <w:t>«</w:t>
      </w:r>
      <w:r w:rsidR="009B3B6D" w:rsidRPr="00F265EB">
        <w:rPr>
          <w:rFonts w:ascii="Times New Roman" w:eastAsia="Times New Roman" w:hAnsi="Times New Roman" w:cs="Times New Roman"/>
          <w:color w:val="000000" w:themeColor="text1"/>
          <w:kern w:val="1"/>
          <w:sz w:val="28"/>
          <w:szCs w:val="28"/>
          <w:lang w:val="be-BY" w:eastAsia="ar-SA"/>
        </w:rPr>
        <w:t>Тәрбиеші-педагогтың қысқаша инновациялық анықтамалық сөздігі</w:t>
      </w:r>
      <w:r w:rsidRPr="00F265EB">
        <w:rPr>
          <w:rFonts w:ascii="Times New Roman" w:eastAsia="Times New Roman" w:hAnsi="Times New Roman" w:cs="Times New Roman"/>
          <w:color w:val="000000" w:themeColor="text1"/>
          <w:kern w:val="1"/>
          <w:sz w:val="28"/>
          <w:szCs w:val="28"/>
          <w:lang w:val="be-BY" w:eastAsia="ar-SA"/>
        </w:rPr>
        <w:t>»</w:t>
      </w:r>
      <w:r w:rsidRPr="00F265EB">
        <w:rPr>
          <w:rFonts w:ascii="Times New Roman" w:hAnsi="Times New Roman" w:cs="Times New Roman"/>
          <w:sz w:val="28"/>
          <w:szCs w:val="28"/>
          <w:lang w:val="kk-KZ"/>
        </w:rPr>
        <w:t xml:space="preserve">/ </w:t>
      </w:r>
      <w:r w:rsidR="009B3B6D" w:rsidRPr="00F265EB">
        <w:rPr>
          <w:rStyle w:val="tlid-translation"/>
          <w:rFonts w:ascii="Times New Roman" w:hAnsi="Times New Roman" w:cs="Times New Roman"/>
          <w:sz w:val="28"/>
          <w:szCs w:val="28"/>
          <w:lang w:val="kk-KZ"/>
        </w:rPr>
        <w:t>Анықтамалық</w:t>
      </w:r>
      <w:r w:rsidRPr="00F265EB">
        <w:rPr>
          <w:rStyle w:val="tlid-translation"/>
          <w:rFonts w:ascii="Times New Roman" w:hAnsi="Times New Roman" w:cs="Times New Roman"/>
          <w:sz w:val="28"/>
          <w:szCs w:val="28"/>
          <w:lang w:val="kk-KZ"/>
        </w:rPr>
        <w:t xml:space="preserve"> сөздік «Баспагер» баспасы, - Алматы: 2023. –65 бет. Д</w:t>
      </w:r>
      <w:r w:rsidRPr="00F265EB">
        <w:rPr>
          <w:rFonts w:ascii="Times New Roman" w:hAnsi="Times New Roman" w:cs="Times New Roman"/>
          <w:sz w:val="28"/>
          <w:szCs w:val="28"/>
          <w:lang w:val="kk-KZ"/>
        </w:rPr>
        <w:t>окторанттың үлесі 60</w:t>
      </w:r>
      <w:r w:rsidRPr="00F265EB">
        <w:rPr>
          <w:rFonts w:ascii="Times New Roman" w:hAnsi="Times New Roman" w:cs="Times New Roman"/>
          <w:bCs/>
          <w:sz w:val="28"/>
          <w:szCs w:val="28"/>
        </w:rPr>
        <w:sym w:font="Symbol" w:char="F025"/>
      </w:r>
      <w:r w:rsidRPr="00F265EB">
        <w:rPr>
          <w:rFonts w:ascii="Times New Roman" w:hAnsi="Times New Roman" w:cs="Times New Roman"/>
          <w:sz w:val="28"/>
          <w:szCs w:val="28"/>
          <w:lang w:val="kk-KZ"/>
        </w:rPr>
        <w:t>.</w:t>
      </w:r>
    </w:p>
    <w:p w:rsidR="007605F0" w:rsidRPr="00F265EB" w:rsidRDefault="007605F0" w:rsidP="000741FA">
      <w:pPr>
        <w:tabs>
          <w:tab w:val="left" w:pos="9639"/>
        </w:tabs>
        <w:spacing w:after="0" w:line="240" w:lineRule="auto"/>
        <w:ind w:left="50" w:firstLine="517"/>
        <w:jc w:val="both"/>
        <w:rPr>
          <w:rFonts w:ascii="Times New Roman" w:hAnsi="Times New Roman" w:cs="Times New Roman"/>
          <w:sz w:val="28"/>
          <w:szCs w:val="28"/>
          <w:lang w:val="kk-KZ"/>
        </w:rPr>
      </w:pPr>
    </w:p>
    <w:p w:rsidR="007605F0" w:rsidRPr="00F265EB" w:rsidRDefault="007605F0" w:rsidP="000741FA">
      <w:pPr>
        <w:tabs>
          <w:tab w:val="left" w:pos="9639"/>
        </w:tabs>
        <w:spacing w:after="0"/>
        <w:rPr>
          <w:rFonts w:ascii="Times New Roman" w:hAnsi="Times New Roman" w:cs="Times New Roman"/>
          <w:lang w:val="kk-KZ"/>
        </w:rPr>
      </w:pPr>
    </w:p>
    <w:p w:rsidR="007605F0" w:rsidRPr="00F265EB" w:rsidRDefault="007605F0"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914D41" w:rsidRPr="00F265EB" w:rsidRDefault="00914D41"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914D41" w:rsidRPr="00F265EB" w:rsidRDefault="00914D41"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914D41" w:rsidRPr="00F265EB" w:rsidRDefault="00914D41"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914D41" w:rsidRPr="00F265EB" w:rsidRDefault="00914D41"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914D41" w:rsidRPr="00F265EB" w:rsidRDefault="00914D41"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0741FA" w:rsidRPr="00F265EB" w:rsidRDefault="000741FA"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0741FA" w:rsidRPr="00F265EB" w:rsidRDefault="000741FA"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0741FA" w:rsidRPr="00F265EB" w:rsidRDefault="000741FA"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0741FA" w:rsidRPr="00F265EB" w:rsidRDefault="000741FA"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7B463C" w:rsidRPr="00F265EB" w:rsidRDefault="007B463C"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7B463C" w:rsidRPr="00F265EB" w:rsidRDefault="007B463C"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7B463C" w:rsidRPr="00F265EB" w:rsidRDefault="007B463C"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7B463C" w:rsidRPr="00F265EB" w:rsidRDefault="007B463C"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7B463C" w:rsidRPr="00F265EB" w:rsidRDefault="007B463C"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7B463C" w:rsidRPr="00F265EB" w:rsidRDefault="007B463C"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7B463C" w:rsidRPr="00F265EB" w:rsidRDefault="007B463C"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7B463C" w:rsidRPr="00F265EB" w:rsidRDefault="007B463C"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7B463C" w:rsidRPr="00F265EB" w:rsidRDefault="007B463C"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7B463C" w:rsidRPr="00F265EB" w:rsidRDefault="007B463C"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7B463C" w:rsidRPr="00F265EB" w:rsidRDefault="007B463C"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7B463C" w:rsidRPr="00F265EB" w:rsidRDefault="007B463C"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7B463C" w:rsidRPr="00F265EB" w:rsidRDefault="007B463C"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7B463C" w:rsidRPr="00F265EB" w:rsidRDefault="007B463C"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7B463C" w:rsidRPr="00F265EB" w:rsidRDefault="007B463C"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7B463C" w:rsidRPr="00F265EB" w:rsidRDefault="007B463C"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7B463C" w:rsidRPr="00F265EB" w:rsidRDefault="007B463C"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7B463C" w:rsidRPr="00F265EB" w:rsidRDefault="007B463C"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7B463C" w:rsidRPr="00F265EB" w:rsidRDefault="007B463C"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7B463C" w:rsidRPr="00F265EB" w:rsidRDefault="007B463C"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7B463C" w:rsidRPr="00F265EB" w:rsidRDefault="007B463C"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7B463C" w:rsidRPr="00F265EB" w:rsidRDefault="007B463C"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7B463C" w:rsidRPr="00F265EB" w:rsidRDefault="007B463C"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7B463C" w:rsidRPr="00F265EB" w:rsidRDefault="007B463C"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7B463C" w:rsidRPr="00F265EB" w:rsidRDefault="007B463C"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7B463C" w:rsidRPr="00F265EB" w:rsidRDefault="007B463C"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7B463C" w:rsidRPr="00F265EB" w:rsidRDefault="007B463C"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0741FA" w:rsidRPr="00F265EB" w:rsidRDefault="000741FA"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914D41" w:rsidRPr="00F265EB" w:rsidRDefault="00914D41"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914D41" w:rsidRPr="00F265EB" w:rsidRDefault="00914D41"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914D41" w:rsidRPr="00F265EB" w:rsidRDefault="00914D41"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914D41" w:rsidRPr="00F265EB" w:rsidRDefault="00914D41"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914D41" w:rsidRPr="00F265EB" w:rsidRDefault="00914D41"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914D41" w:rsidRPr="00F265EB" w:rsidRDefault="00914D41" w:rsidP="000741FA">
      <w:pPr>
        <w:shd w:val="clear" w:color="auto" w:fill="FFFFFF"/>
        <w:tabs>
          <w:tab w:val="left" w:pos="709"/>
          <w:tab w:val="left" w:pos="9214"/>
          <w:tab w:val="left" w:pos="9356"/>
          <w:tab w:val="left" w:pos="9639"/>
        </w:tabs>
        <w:suppressAutoHyphens/>
        <w:spacing w:after="0" w:line="240" w:lineRule="auto"/>
        <w:ind w:left="50" w:right="65" w:firstLine="659"/>
        <w:jc w:val="both"/>
        <w:rPr>
          <w:rFonts w:ascii="Times New Roman" w:hAnsi="Times New Roman" w:cs="Times New Roman"/>
          <w:lang w:val="kk-KZ"/>
        </w:rPr>
      </w:pPr>
    </w:p>
    <w:p w:rsidR="00B9709D" w:rsidRPr="00F265EB" w:rsidRDefault="00B9709D" w:rsidP="000741FA">
      <w:pPr>
        <w:widowControl w:val="0"/>
        <w:tabs>
          <w:tab w:val="left" w:pos="9639"/>
        </w:tabs>
        <w:spacing w:after="0" w:line="240" w:lineRule="auto"/>
        <w:ind w:right="65"/>
        <w:jc w:val="both"/>
        <w:rPr>
          <w:rFonts w:ascii="Times New Roman" w:eastAsia="Times New Roman" w:hAnsi="Times New Roman" w:cs="Times New Roman"/>
          <w:b/>
          <w:bCs/>
          <w:sz w:val="28"/>
          <w:szCs w:val="28"/>
          <w:lang w:val="kk-KZ"/>
        </w:rPr>
      </w:pPr>
      <w:r w:rsidRPr="00F265EB">
        <w:rPr>
          <w:rFonts w:ascii="Times New Roman" w:eastAsia="Times New Roman" w:hAnsi="Times New Roman" w:cs="Times New Roman"/>
          <w:b/>
          <w:bCs/>
          <w:sz w:val="28"/>
          <w:szCs w:val="28"/>
          <w:lang w:val="kk-KZ"/>
        </w:rPr>
        <w:t>1 БОЛАШАҚ МЕКТЕПКЕ ДЕЙІНГІ ҰЙЫМ ТӘРБИЕШІЛЕРІНІҢ ИННОВАЦИЯЛЫҚ ІС-ӘРЕКЕТКЕ ДАЯРЛЫҒЫН ДАМЫТУДЫҢТЕОРИЯЛЫҚ-ӘДІСНАМАЛЫҚ НЕГІЗДЕРІ</w:t>
      </w:r>
    </w:p>
    <w:p w:rsidR="00B9709D" w:rsidRPr="00F265EB" w:rsidRDefault="00B9709D" w:rsidP="000741FA">
      <w:pPr>
        <w:tabs>
          <w:tab w:val="left" w:pos="9639"/>
        </w:tabs>
        <w:spacing w:after="0" w:line="240" w:lineRule="auto"/>
        <w:ind w:right="3"/>
        <w:jc w:val="both"/>
        <w:rPr>
          <w:rFonts w:ascii="Times New Roman" w:eastAsia="Calibri" w:hAnsi="Times New Roman" w:cs="Times New Roman"/>
          <w:sz w:val="28"/>
          <w:szCs w:val="28"/>
          <w:lang w:val="kk-KZ"/>
        </w:rPr>
      </w:pPr>
    </w:p>
    <w:p w:rsidR="007B463C" w:rsidRPr="00F265EB" w:rsidRDefault="00B9709D" w:rsidP="007B463C">
      <w:pPr>
        <w:widowControl w:val="0"/>
        <w:shd w:val="clear" w:color="auto" w:fill="FFFFFF"/>
        <w:tabs>
          <w:tab w:val="left" w:pos="9639"/>
        </w:tabs>
        <w:spacing w:after="0" w:line="240" w:lineRule="auto"/>
        <w:ind w:right="65" w:firstLine="566"/>
        <w:jc w:val="both"/>
        <w:rPr>
          <w:rFonts w:ascii="Times New Roman" w:eastAsia="Times New Roman" w:hAnsi="Times New Roman" w:cs="Times New Roman"/>
          <w:b/>
          <w:bCs/>
          <w:sz w:val="28"/>
          <w:szCs w:val="28"/>
          <w:lang w:val="kk-KZ"/>
        </w:rPr>
      </w:pPr>
      <w:r w:rsidRPr="00F265EB">
        <w:rPr>
          <w:rFonts w:ascii="Times New Roman" w:eastAsia="Times New Roman" w:hAnsi="Times New Roman" w:cs="Times New Roman"/>
          <w:b/>
          <w:sz w:val="28"/>
          <w:szCs w:val="28"/>
          <w:lang w:val="kk-KZ"/>
        </w:rPr>
        <w:t xml:space="preserve">1.1 </w:t>
      </w:r>
      <w:r w:rsidR="007B463C" w:rsidRPr="00F265EB">
        <w:rPr>
          <w:rFonts w:ascii="Times New Roman" w:hAnsi="Times New Roman" w:cs="Times New Roman"/>
          <w:b/>
          <w:bCs/>
          <w:sz w:val="28"/>
          <w:lang w:val="kk-KZ"/>
        </w:rPr>
        <w:t>Болашақ</w:t>
      </w:r>
      <w:r w:rsidRPr="00F265EB">
        <w:rPr>
          <w:rFonts w:ascii="Times New Roman" w:hAnsi="Times New Roman" w:cs="Times New Roman"/>
          <w:b/>
          <w:bCs/>
          <w:sz w:val="28"/>
          <w:lang w:val="kk-KZ"/>
        </w:rPr>
        <w:t xml:space="preserve"> мектепке дейінгі ұйым тәрбиешілерін кәсіби даярлау мәселесінің ғылыми </w:t>
      </w:r>
      <w:r w:rsidRPr="00F265EB">
        <w:rPr>
          <w:rFonts w:ascii="Times New Roman" w:hAnsi="Times New Roman" w:cs="Times New Roman"/>
          <w:b/>
          <w:bCs/>
          <w:spacing w:val="-1"/>
          <w:sz w:val="28"/>
          <w:lang w:val="kk-KZ"/>
        </w:rPr>
        <w:t>еңбектерде</w:t>
      </w:r>
      <w:r w:rsidRPr="00F265EB">
        <w:rPr>
          <w:rFonts w:ascii="Times New Roman" w:hAnsi="Times New Roman" w:cs="Times New Roman"/>
          <w:b/>
          <w:bCs/>
          <w:sz w:val="28"/>
          <w:lang w:val="kk-KZ"/>
        </w:rPr>
        <w:t>қарастырылужайы</w:t>
      </w:r>
    </w:p>
    <w:p w:rsidR="00B9709D" w:rsidRPr="00F265EB" w:rsidRDefault="00B9709D" w:rsidP="007B463C">
      <w:pPr>
        <w:widowControl w:val="0"/>
        <w:shd w:val="clear" w:color="auto" w:fill="FFFFFF"/>
        <w:tabs>
          <w:tab w:val="left" w:pos="9639"/>
        </w:tabs>
        <w:spacing w:after="0" w:line="240" w:lineRule="auto"/>
        <w:ind w:right="65" w:firstLine="566"/>
        <w:jc w:val="both"/>
        <w:rPr>
          <w:rFonts w:ascii="Times New Roman" w:eastAsia="Times New Roman" w:hAnsi="Times New Roman" w:cs="Times New Roman"/>
          <w:b/>
          <w:bCs/>
          <w:sz w:val="28"/>
          <w:szCs w:val="28"/>
          <w:lang w:val="kk-KZ"/>
        </w:rPr>
      </w:pPr>
      <w:r w:rsidRPr="00F265EB">
        <w:rPr>
          <w:rFonts w:ascii="Times New Roman" w:eastAsia="Times New Roman" w:hAnsi="Times New Roman" w:cs="Times New Roman"/>
          <w:kern w:val="1"/>
          <w:sz w:val="28"/>
          <w:szCs w:val="28"/>
          <w:lang w:val="kk-KZ" w:eastAsia="ar-SA"/>
        </w:rPr>
        <w:t>Қазіргі жағдайда мектепке дейінгі білім беру жүйесін дамыту және оның сапасын арттыру кадр саясатына тікелей және көбінесе педагог кадрларды даярлау</w:t>
      </w:r>
      <w:r w:rsidR="00A24FBE" w:rsidRPr="00F265EB">
        <w:rPr>
          <w:rFonts w:ascii="Times New Roman" w:eastAsia="Times New Roman" w:hAnsi="Times New Roman" w:cs="Times New Roman"/>
          <w:kern w:val="1"/>
          <w:sz w:val="28"/>
          <w:szCs w:val="28"/>
          <w:lang w:val="kk-KZ" w:eastAsia="ar-SA"/>
        </w:rPr>
        <w:t xml:space="preserve">, </w:t>
      </w:r>
      <w:r w:rsidRPr="00F265EB">
        <w:rPr>
          <w:rFonts w:ascii="Times New Roman" w:eastAsia="Times New Roman" w:hAnsi="Times New Roman" w:cs="Times New Roman"/>
          <w:kern w:val="1"/>
          <w:sz w:val="28"/>
          <w:szCs w:val="28"/>
          <w:lang w:val="kk-KZ" w:eastAsia="ar-SA"/>
        </w:rPr>
        <w:t xml:space="preserve">қайта даярлау мәселесінің қаншалықты тиімді жүзеге асырылатындығына байланысты. Сондықтан, болашақ мектепке дейінгі ұйым тәрбиешісін даярлау мәселесі </w:t>
      </w:r>
      <w:r w:rsidR="00A24FBE" w:rsidRPr="00F265EB">
        <w:rPr>
          <w:rFonts w:ascii="Times New Roman" w:eastAsia="Times New Roman" w:hAnsi="Times New Roman" w:cs="Times New Roman"/>
          <w:kern w:val="1"/>
          <w:sz w:val="28"/>
          <w:szCs w:val="28"/>
          <w:lang w:val="kk-KZ" w:eastAsia="ar-SA"/>
        </w:rPr>
        <w:t>мектепке дейінгі</w:t>
      </w:r>
      <w:r w:rsidRPr="00F265EB">
        <w:rPr>
          <w:rFonts w:ascii="Times New Roman" w:eastAsia="Times New Roman" w:hAnsi="Times New Roman" w:cs="Times New Roman"/>
          <w:kern w:val="1"/>
          <w:sz w:val="28"/>
          <w:szCs w:val="28"/>
          <w:lang w:val="kk-KZ" w:eastAsia="ar-SA"/>
        </w:rPr>
        <w:t>білім беру жүйесіндегі маңызды бағыт болып табылады.</w:t>
      </w:r>
    </w:p>
    <w:p w:rsidR="00B9709D" w:rsidRPr="00F265EB" w:rsidRDefault="00B9709D" w:rsidP="000741FA">
      <w:pPr>
        <w:shd w:val="clear" w:color="auto" w:fill="FFFFFF"/>
        <w:tabs>
          <w:tab w:val="left" w:pos="9639"/>
          <w:tab w:val="left" w:pos="10065"/>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Болашақ мектепке дейінгі ұйым тәрбиешілерін даярлау мектепке дейінгі білім беру саласындағы болашақ мамандарды кәсіптік даярлаудың жалпы стратегиясын, негізгі бағыттарын, басымды</w:t>
      </w:r>
      <w:r w:rsidR="00A24FBE" w:rsidRPr="00F265EB">
        <w:rPr>
          <w:rFonts w:ascii="Times New Roman" w:eastAsia="Times New Roman" w:hAnsi="Times New Roman" w:cs="Times New Roman"/>
          <w:kern w:val="1"/>
          <w:sz w:val="28"/>
          <w:szCs w:val="28"/>
          <w:lang w:val="kk-KZ" w:eastAsia="ar-SA"/>
        </w:rPr>
        <w:t>лы</w:t>
      </w:r>
      <w:r w:rsidRPr="00F265EB">
        <w:rPr>
          <w:rFonts w:ascii="Times New Roman" w:eastAsia="Times New Roman" w:hAnsi="Times New Roman" w:cs="Times New Roman"/>
          <w:kern w:val="1"/>
          <w:sz w:val="28"/>
          <w:szCs w:val="28"/>
          <w:lang w:val="kk-KZ" w:eastAsia="ar-SA"/>
        </w:rPr>
        <w:t xml:space="preserve">қтарын, міндеттерін және оларды іске асыру тетіктерін айқындайды. Мемлекеттік құжаттарда айқындалған Қазақстан Республикасының мектепке дейінгі ұйым тәрбиешілерінің </w:t>
      </w:r>
      <w:r w:rsidR="00246FDD" w:rsidRPr="00F265EB">
        <w:rPr>
          <w:rFonts w:ascii="Times New Roman" w:eastAsia="Times New Roman" w:hAnsi="Times New Roman" w:cs="Times New Roman"/>
          <w:kern w:val="1"/>
          <w:sz w:val="28"/>
          <w:szCs w:val="28"/>
          <w:lang w:val="kk-KZ" w:eastAsia="ar-SA"/>
        </w:rPr>
        <w:t>инновациялық іс-әрекетін дамытудың</w:t>
      </w:r>
      <w:r w:rsidRPr="00F265EB">
        <w:rPr>
          <w:rFonts w:ascii="Times New Roman" w:eastAsia="Times New Roman" w:hAnsi="Times New Roman" w:cs="Times New Roman"/>
          <w:kern w:val="1"/>
          <w:sz w:val="28"/>
          <w:szCs w:val="28"/>
          <w:lang w:val="kk-KZ" w:eastAsia="ar-SA"/>
        </w:rPr>
        <w:t xml:space="preserve"> негізгі қағидаттарын </w:t>
      </w:r>
      <w:r w:rsidR="00246FDD" w:rsidRPr="00F265EB">
        <w:rPr>
          <w:rFonts w:ascii="Times New Roman" w:eastAsia="Times New Roman" w:hAnsi="Times New Roman" w:cs="Times New Roman"/>
          <w:kern w:val="1"/>
          <w:sz w:val="28"/>
          <w:szCs w:val="28"/>
          <w:lang w:val="kk-KZ" w:eastAsia="ar-SA"/>
        </w:rPr>
        <w:t>қалыптастырады</w:t>
      </w:r>
      <w:r w:rsidRPr="00F265EB">
        <w:rPr>
          <w:rFonts w:ascii="Times New Roman" w:eastAsia="Times New Roman" w:hAnsi="Times New Roman" w:cs="Times New Roman"/>
          <w:kern w:val="1"/>
          <w:sz w:val="28"/>
          <w:szCs w:val="28"/>
          <w:lang w:val="kk-KZ" w:eastAsia="ar-SA"/>
        </w:rPr>
        <w:t>: Қазақстан Республикасының 202</w:t>
      </w:r>
      <w:r w:rsidR="006F6A70" w:rsidRPr="00F265EB">
        <w:rPr>
          <w:rFonts w:ascii="Times New Roman" w:eastAsia="Times New Roman" w:hAnsi="Times New Roman" w:cs="Times New Roman"/>
          <w:kern w:val="1"/>
          <w:sz w:val="28"/>
          <w:szCs w:val="28"/>
          <w:lang w:val="kk-KZ" w:eastAsia="ar-SA"/>
        </w:rPr>
        <w:t>3</w:t>
      </w:r>
      <w:r w:rsidRPr="00F265EB">
        <w:rPr>
          <w:rFonts w:ascii="Times New Roman" w:eastAsia="Times New Roman" w:hAnsi="Times New Roman" w:cs="Times New Roman"/>
          <w:kern w:val="1"/>
          <w:sz w:val="28"/>
          <w:szCs w:val="28"/>
          <w:lang w:val="kk-KZ" w:eastAsia="ar-SA"/>
        </w:rPr>
        <w:t>-202</w:t>
      </w:r>
      <w:r w:rsidR="006F6A70" w:rsidRPr="00F265EB">
        <w:rPr>
          <w:rFonts w:ascii="Times New Roman" w:eastAsia="Times New Roman" w:hAnsi="Times New Roman" w:cs="Times New Roman"/>
          <w:kern w:val="1"/>
          <w:sz w:val="28"/>
          <w:szCs w:val="28"/>
          <w:lang w:val="kk-KZ" w:eastAsia="ar-SA"/>
        </w:rPr>
        <w:t>9</w:t>
      </w:r>
      <w:r w:rsidRPr="00F265EB">
        <w:rPr>
          <w:rFonts w:ascii="Times New Roman" w:eastAsia="Times New Roman" w:hAnsi="Times New Roman" w:cs="Times New Roman"/>
          <w:kern w:val="1"/>
          <w:sz w:val="28"/>
          <w:szCs w:val="28"/>
          <w:lang w:val="kk-KZ" w:eastAsia="ar-SA"/>
        </w:rPr>
        <w:t xml:space="preserve"> жылдарға арналған ғылымды дамытудың тұжырымдамасы, бала құқықтары туралы халықаралық конвенция, жоғары білім жөніндегі дүниежүзілік конференция декларациясы, Болоньядағы Еуропа елдерінің білім министрлері кеңесінің ұсынымдары, </w:t>
      </w:r>
      <w:r w:rsidRPr="00F265EB">
        <w:rPr>
          <w:rFonts w:ascii="Times New Roman" w:eastAsia="Calibri" w:hAnsi="Times New Roman" w:cs="Times New Roman"/>
          <w:sz w:val="28"/>
          <w:szCs w:val="28"/>
          <w:lang w:val="kk-KZ"/>
        </w:rPr>
        <w:t xml:space="preserve">Қазақстан Республикасы  «Білім туралы»  Заңы, Мектепке дейінгі тәрбие мен оқытудың мемлекеттік жалпыға міндетті стандарты, </w:t>
      </w:r>
      <w:r w:rsidRPr="00F265EB">
        <w:rPr>
          <w:rFonts w:ascii="Times New Roman" w:eastAsia="Times New Roman" w:hAnsi="Times New Roman" w:cs="Times New Roman"/>
          <w:sz w:val="28"/>
          <w:szCs w:val="28"/>
          <w:lang w:val="kk-KZ"/>
        </w:rPr>
        <w:t xml:space="preserve">Мектепке дейінгі тәрбиелеу мен оқытуды дамыту моделі, </w:t>
      </w:r>
      <w:r w:rsidRPr="00F265EB">
        <w:rPr>
          <w:rFonts w:ascii="Times New Roman" w:eastAsia="Calibri" w:hAnsi="Times New Roman" w:cs="Times New Roman"/>
          <w:sz w:val="28"/>
          <w:szCs w:val="28"/>
          <w:lang w:val="kk-KZ"/>
        </w:rPr>
        <w:t xml:space="preserve">Педагогтің кәсіби стандарты, Жоғары және жоғары оқу орнынан кейінгі білім берудің мемлекеттік жалпыға міндетті стандарттары, </w:t>
      </w:r>
      <w:r w:rsidRPr="00F265EB">
        <w:rPr>
          <w:rFonts w:ascii="Times New Roman" w:eastAsia="Times New Roman" w:hAnsi="Times New Roman" w:cs="Times New Roman"/>
          <w:kern w:val="36"/>
          <w:sz w:val="28"/>
          <w:szCs w:val="28"/>
          <w:lang w:val="kk-KZ" w:eastAsia="ru-RU"/>
        </w:rPr>
        <w:t>Педагог мәртебесі туралы</w:t>
      </w:r>
      <w:r w:rsidRPr="00F265EB">
        <w:rPr>
          <w:rFonts w:ascii="Times New Roman" w:eastAsia="Times New Roman" w:hAnsi="Times New Roman" w:cs="Times New Roman"/>
          <w:spacing w:val="2"/>
          <w:sz w:val="28"/>
          <w:szCs w:val="28"/>
          <w:lang w:val="kk-KZ" w:eastAsia="ru-RU"/>
        </w:rPr>
        <w:t xml:space="preserve">Қазақстан Республикасының Заңы, </w:t>
      </w:r>
      <w:r w:rsidRPr="00F265EB">
        <w:rPr>
          <w:rFonts w:ascii="Times New Roman" w:eastAsia="Calibri" w:hAnsi="Times New Roman" w:cs="Times New Roman"/>
          <w:sz w:val="28"/>
          <w:szCs w:val="28"/>
          <w:lang w:val="kk-KZ"/>
        </w:rPr>
        <w:t>Мектепке дейінгі тәрбие мен оқытудың үлгілік оқу бағдарламасы.</w:t>
      </w:r>
    </w:p>
    <w:p w:rsidR="00B9709D" w:rsidRPr="00F265EB" w:rsidRDefault="00B9709D" w:rsidP="000741FA">
      <w:pPr>
        <w:shd w:val="clear" w:color="auto" w:fill="FFFFFF"/>
        <w:tabs>
          <w:tab w:val="left" w:pos="9639"/>
          <w:tab w:val="left" w:pos="10065"/>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Осыорайда,жоғары</w:t>
      </w:r>
      <w:r w:rsidR="00A24FBE" w:rsidRPr="00F265EB">
        <w:rPr>
          <w:rFonts w:ascii="Times New Roman" w:eastAsia="Times New Roman" w:hAnsi="Times New Roman" w:cs="Times New Roman"/>
          <w:spacing w:val="1"/>
          <w:kern w:val="1"/>
          <w:sz w:val="28"/>
          <w:szCs w:val="28"/>
          <w:lang w:val="kk-KZ" w:eastAsia="ar-SA"/>
        </w:rPr>
        <w:t xml:space="preserve">оқу </w:t>
      </w:r>
      <w:r w:rsidRPr="00F265EB">
        <w:rPr>
          <w:rFonts w:ascii="Times New Roman" w:eastAsia="Times New Roman" w:hAnsi="Times New Roman" w:cs="Times New Roman"/>
          <w:kern w:val="1"/>
          <w:sz w:val="28"/>
          <w:szCs w:val="28"/>
          <w:lang w:val="kk-KZ" w:eastAsia="ar-SA"/>
        </w:rPr>
        <w:t>орындарында даярланып жатқан болашақ мектепке дейінгі ұйым тәрбиешілерініңтекбілім бағдарламасына тиісті білімді ғана игеріп қоймай, сонымен қатар бәсекеге қабілетті болуы,яғнибақталастықжағдайындамеңгергентеориялықбілімдеріменбілік,дағыларынжүзегеасыраалуғадаярболуыасамаңызды.Бұлретте,«дайындық», «даярлық», «даярболу»,ұғымдарыныңмәнінашуқажеттілігітуындайды.</w:t>
      </w:r>
    </w:p>
    <w:p w:rsidR="00B9709D" w:rsidRPr="00F265EB" w:rsidRDefault="00B9709D" w:rsidP="000741FA">
      <w:pPr>
        <w:shd w:val="clear" w:color="auto" w:fill="FFFFFF"/>
        <w:tabs>
          <w:tab w:val="left" w:pos="9639"/>
          <w:tab w:val="left" w:pos="10065"/>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Сөздіктерде «дайындық» сөзі әр түрлі мағынада беріледі: «жағдай», «бірнәрсеге дайындық»; «бір нәрсеге бел буу»; «бір нәрсені пайдалануға жарамдыкүйгеәкелу»;«бір нәрсежасауғақадамжасау»[</w:t>
      </w:r>
      <w:r w:rsidR="008E4131" w:rsidRPr="00F265EB">
        <w:rPr>
          <w:rFonts w:ascii="Times New Roman" w:eastAsia="Times New Roman" w:hAnsi="Times New Roman" w:cs="Times New Roman"/>
          <w:kern w:val="1"/>
          <w:sz w:val="28"/>
          <w:szCs w:val="28"/>
          <w:lang w:val="kk-KZ" w:eastAsia="ar-SA"/>
        </w:rPr>
        <w:t>98</w:t>
      </w:r>
      <w:r w:rsidRPr="00F265EB">
        <w:rPr>
          <w:rFonts w:ascii="Times New Roman" w:eastAsia="Times New Roman" w:hAnsi="Times New Roman" w:cs="Times New Roman"/>
          <w:kern w:val="1"/>
          <w:sz w:val="28"/>
          <w:szCs w:val="28"/>
          <w:lang w:val="kk-KZ" w:eastAsia="ar-SA"/>
        </w:rPr>
        <w:t>],т.б.</w:t>
      </w:r>
    </w:p>
    <w:p w:rsidR="00B9709D" w:rsidRPr="00F265EB" w:rsidRDefault="00B9709D" w:rsidP="000741FA">
      <w:pPr>
        <w:shd w:val="clear" w:color="auto" w:fill="FFFFFF"/>
        <w:tabs>
          <w:tab w:val="left" w:pos="9639"/>
          <w:tab w:val="left" w:pos="10065"/>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Жоғары өнімділік дәрежедегі іс-әрекетке «дайындық» немесе «даяр болу»ұғымын Б.Г.Ананьев «қабілеттердің көрініс беруі» деп [7</w:t>
      </w:r>
      <w:r w:rsidR="0006744D" w:rsidRPr="00F265EB">
        <w:rPr>
          <w:rFonts w:ascii="Times New Roman" w:eastAsia="Times New Roman" w:hAnsi="Times New Roman" w:cs="Times New Roman"/>
          <w:kern w:val="1"/>
          <w:sz w:val="28"/>
          <w:szCs w:val="28"/>
          <w:lang w:val="kk-KZ" w:eastAsia="ar-SA"/>
        </w:rPr>
        <w:t>, 15 б.</w:t>
      </w:r>
      <w:r w:rsidRPr="00F265EB">
        <w:rPr>
          <w:rFonts w:ascii="Times New Roman" w:eastAsia="Times New Roman" w:hAnsi="Times New Roman" w:cs="Times New Roman"/>
          <w:kern w:val="1"/>
          <w:sz w:val="28"/>
          <w:szCs w:val="28"/>
          <w:lang w:val="kk-KZ" w:eastAsia="ar-SA"/>
        </w:rPr>
        <w:t xml:space="preserve">], </w:t>
      </w:r>
      <w:r w:rsidRPr="00F265EB">
        <w:rPr>
          <w:rFonts w:ascii="Times New Roman" w:eastAsia="Times New Roman" w:hAnsi="Times New Roman" w:cs="Times New Roman"/>
          <w:kern w:val="1"/>
          <w:sz w:val="28"/>
          <w:szCs w:val="28"/>
          <w:lang w:val="kk-KZ" w:eastAsia="ar-SA"/>
        </w:rPr>
        <w:lastRenderedPageBreak/>
        <w:t>В.А.Крутецкий «іс-әрекетке дайындықты» тұлға қаси</w:t>
      </w:r>
      <w:r w:rsidR="008E4131" w:rsidRPr="00F265EB">
        <w:rPr>
          <w:rFonts w:ascii="Times New Roman" w:eastAsia="Times New Roman" w:hAnsi="Times New Roman" w:cs="Times New Roman"/>
          <w:kern w:val="1"/>
          <w:sz w:val="28"/>
          <w:szCs w:val="28"/>
          <w:lang w:val="kk-KZ" w:eastAsia="ar-SA"/>
        </w:rPr>
        <w:t>еттерінің синтезі деп таниды [99</w:t>
      </w:r>
      <w:r w:rsidRPr="00F265EB">
        <w:rPr>
          <w:rFonts w:ascii="Times New Roman" w:eastAsia="Times New Roman" w:hAnsi="Times New Roman" w:cs="Times New Roman"/>
          <w:kern w:val="1"/>
          <w:sz w:val="28"/>
          <w:szCs w:val="28"/>
          <w:lang w:val="kk-KZ" w:eastAsia="ar-SA"/>
        </w:rPr>
        <w:t xml:space="preserve">]. </w:t>
      </w:r>
    </w:p>
    <w:p w:rsidR="00B9709D" w:rsidRPr="00F265EB" w:rsidRDefault="00B9709D" w:rsidP="000741FA">
      <w:pPr>
        <w:shd w:val="clear" w:color="auto" w:fill="FFFFFF"/>
        <w:tabs>
          <w:tab w:val="left" w:pos="9639"/>
          <w:tab w:val="left" w:pos="10065"/>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ПрофессорС.И.Архангельскийдің пікірінше, педагогтің педагогикалық әрекетке «даяр» болуы</w:t>
      </w:r>
      <w:r w:rsidRPr="00F265EB">
        <w:rPr>
          <w:rFonts w:ascii="Times New Roman" w:eastAsia="Times New Roman" w:hAnsi="Times New Roman" w:cs="Times New Roman"/>
          <w:w w:val="95"/>
          <w:kern w:val="1"/>
          <w:sz w:val="28"/>
          <w:szCs w:val="28"/>
          <w:lang w:val="kk-KZ" w:eastAsia="ar-SA"/>
        </w:rPr>
        <w:t>оның өз пәнін шебер жүргізе алуында, оқу ақпаратын ұғынықты жеткізе білуінде,</w:t>
      </w:r>
      <w:r w:rsidRPr="00F265EB">
        <w:rPr>
          <w:rFonts w:ascii="Times New Roman" w:eastAsia="Times New Roman" w:hAnsi="Times New Roman" w:cs="Times New Roman"/>
          <w:kern w:val="1"/>
          <w:sz w:val="28"/>
          <w:szCs w:val="28"/>
          <w:lang w:val="kk-KZ" w:eastAsia="ar-SA"/>
        </w:rPr>
        <w:t>балалардыңоқуғадегенқызығушылықтарыноятаалуында,өзініңеңбекқорлығы,табандылығы,педагогикалықмәселелердішешудегідербестігінде көрінеді [1</w:t>
      </w:r>
      <w:r w:rsidR="008E4131" w:rsidRPr="00F265EB">
        <w:rPr>
          <w:rFonts w:ascii="Times New Roman" w:eastAsia="Times New Roman" w:hAnsi="Times New Roman" w:cs="Times New Roman"/>
          <w:kern w:val="1"/>
          <w:sz w:val="28"/>
          <w:szCs w:val="28"/>
          <w:lang w:val="kk-KZ" w:eastAsia="ar-SA"/>
        </w:rPr>
        <w:t>0</w:t>
      </w:r>
      <w:r w:rsidRPr="00F265EB">
        <w:rPr>
          <w:rFonts w:ascii="Times New Roman" w:eastAsia="Times New Roman" w:hAnsi="Times New Roman" w:cs="Times New Roman"/>
          <w:kern w:val="1"/>
          <w:sz w:val="28"/>
          <w:szCs w:val="28"/>
          <w:lang w:val="kk-KZ" w:eastAsia="ar-SA"/>
        </w:rPr>
        <w:t>0]. Айтылған пікірлерде педагогтің инновациялық іс-әрекеткедайындығынкөрсететіннегізгісапаларайқындалғандепсанаймызжәнеолардың біздіңжұмысымызүшінмаңызы жоғары. Яғни, болашақ мектепке дейінгі ұйым тәрбиешісінің кәсіби, оның ішінде инновациялық іс-әрекетке даярлығын зерделеуге негіз болды.</w:t>
      </w:r>
    </w:p>
    <w:p w:rsidR="00B9709D" w:rsidRPr="00F265EB" w:rsidRDefault="00B9709D"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 xml:space="preserve">Болашақ мектепке дейінгі ұйым тәрбиешісінің </w:t>
      </w:r>
      <w:r w:rsidR="006D1E8B" w:rsidRPr="00F265EB">
        <w:rPr>
          <w:rFonts w:ascii="Times New Roman" w:eastAsia="Times New Roman" w:hAnsi="Times New Roman" w:cs="Times New Roman"/>
          <w:kern w:val="1"/>
          <w:sz w:val="28"/>
          <w:szCs w:val="28"/>
          <w:lang w:val="kk-KZ" w:eastAsia="ar-SA"/>
        </w:rPr>
        <w:t>инновациялық</w:t>
      </w:r>
      <w:r w:rsidRPr="00F265EB">
        <w:rPr>
          <w:rFonts w:ascii="Times New Roman" w:eastAsia="Times New Roman" w:hAnsi="Times New Roman" w:cs="Times New Roman"/>
          <w:kern w:val="1"/>
          <w:sz w:val="28"/>
          <w:szCs w:val="28"/>
          <w:lang w:val="kk-KZ" w:eastAsia="ar-SA"/>
        </w:rPr>
        <w:t xml:space="preserve"> іс-әрекетке даяр болуы оның кәсіппен айналысуға дегендайындығыныңсаналытүрдеұғынабермейтінкүйі,оларқылыөзінің қажеттілігінқанағаттандыратын бағдары даболып табылады. Бұл дегеніміз,</w:t>
      </w:r>
      <w:r w:rsidR="006D1E8B" w:rsidRPr="00F265EB">
        <w:rPr>
          <w:rFonts w:ascii="Times New Roman" w:eastAsia="Times New Roman" w:hAnsi="Times New Roman" w:cs="Times New Roman"/>
          <w:kern w:val="1"/>
          <w:sz w:val="28"/>
          <w:szCs w:val="28"/>
          <w:lang w:val="kk-KZ" w:eastAsia="ar-SA"/>
        </w:rPr>
        <w:t xml:space="preserve">инновациялық </w:t>
      </w:r>
      <w:r w:rsidRPr="00F265EB">
        <w:rPr>
          <w:rFonts w:ascii="Times New Roman" w:eastAsia="Times New Roman" w:hAnsi="Times New Roman" w:cs="Times New Roman"/>
          <w:kern w:val="1"/>
          <w:sz w:val="28"/>
          <w:szCs w:val="28"/>
          <w:lang w:val="kk-KZ" w:eastAsia="ar-SA"/>
        </w:rPr>
        <w:t>іс-әрекетке дайындығы оның сол мамандыққа бағыттылығына</w:t>
      </w:r>
      <w:r w:rsidRPr="00F265EB">
        <w:rPr>
          <w:rFonts w:ascii="Times New Roman" w:eastAsia="Times New Roman" w:hAnsi="Times New Roman" w:cs="Times New Roman"/>
          <w:w w:val="95"/>
          <w:kern w:val="1"/>
          <w:sz w:val="28"/>
          <w:szCs w:val="28"/>
          <w:lang w:val="kk-KZ" w:eastAsia="ar-SA"/>
        </w:rPr>
        <w:t>да тікел</w:t>
      </w:r>
      <w:r w:rsidR="00A24FBE" w:rsidRPr="00F265EB">
        <w:rPr>
          <w:rFonts w:ascii="Times New Roman" w:eastAsia="Times New Roman" w:hAnsi="Times New Roman" w:cs="Times New Roman"/>
          <w:w w:val="95"/>
          <w:kern w:val="1"/>
          <w:sz w:val="28"/>
          <w:szCs w:val="28"/>
          <w:lang w:val="kk-KZ" w:eastAsia="ar-SA"/>
        </w:rPr>
        <w:t xml:space="preserve">ей тәуелді екендігін білдіреді. </w:t>
      </w:r>
      <w:r w:rsidRPr="00F265EB">
        <w:rPr>
          <w:rFonts w:ascii="Times New Roman" w:eastAsia="Times New Roman" w:hAnsi="Times New Roman" w:cs="Times New Roman"/>
          <w:w w:val="95"/>
          <w:kern w:val="1"/>
          <w:sz w:val="28"/>
          <w:szCs w:val="28"/>
          <w:lang w:val="kk-KZ" w:eastAsia="ar-SA"/>
        </w:rPr>
        <w:t>И.А.Кучерявенко дайындықты</w:t>
      </w:r>
      <w:r w:rsidRPr="00F265EB">
        <w:rPr>
          <w:rFonts w:ascii="Times New Roman" w:eastAsia="Times New Roman" w:hAnsi="Times New Roman" w:cs="Times New Roman"/>
          <w:kern w:val="1"/>
          <w:sz w:val="28"/>
          <w:szCs w:val="28"/>
          <w:lang w:val="kk-KZ" w:eastAsia="ar-SA"/>
        </w:rPr>
        <w:t>мүмкіндіктердіжүзегеасырудықамтамасызететінтұлғаныңмотивациялық,танымдық, эмоционалдық және ерік-жігерлік қасиеттердің жиынтығы арқылы</w:t>
      </w:r>
      <w:r w:rsidRPr="00F265EB">
        <w:rPr>
          <w:rFonts w:ascii="Times New Roman" w:eastAsia="Times New Roman" w:hAnsi="Times New Roman" w:cs="Times New Roman"/>
          <w:spacing w:val="-1"/>
          <w:kern w:val="1"/>
          <w:sz w:val="28"/>
          <w:szCs w:val="28"/>
          <w:lang w:val="kk-KZ" w:eastAsia="ar-SA"/>
        </w:rPr>
        <w:t>оның</w:t>
      </w:r>
      <w:r w:rsidRPr="00F265EB">
        <w:rPr>
          <w:rFonts w:ascii="Times New Roman" w:eastAsia="Times New Roman" w:hAnsi="Times New Roman" w:cs="Times New Roman"/>
          <w:kern w:val="1"/>
          <w:sz w:val="28"/>
          <w:szCs w:val="28"/>
          <w:lang w:val="kk-KZ" w:eastAsia="ar-SA"/>
        </w:rPr>
        <w:t>жалпыпсихо-физиологиялықкүйі</w:t>
      </w:r>
      <w:r w:rsidR="00A24FBE" w:rsidRPr="00F265EB">
        <w:rPr>
          <w:rFonts w:ascii="Times New Roman" w:eastAsia="Times New Roman" w:hAnsi="Times New Roman" w:cs="Times New Roman"/>
          <w:spacing w:val="-14"/>
          <w:kern w:val="1"/>
          <w:sz w:val="28"/>
          <w:szCs w:val="28"/>
          <w:lang w:val="kk-KZ" w:eastAsia="ar-SA"/>
        </w:rPr>
        <w:t>нд</w:t>
      </w:r>
      <w:r w:rsidRPr="00F265EB">
        <w:rPr>
          <w:rFonts w:ascii="Times New Roman" w:eastAsia="Times New Roman" w:hAnsi="Times New Roman" w:cs="Times New Roman"/>
          <w:kern w:val="1"/>
          <w:sz w:val="28"/>
          <w:szCs w:val="28"/>
          <w:lang w:val="kk-KZ" w:eastAsia="ar-SA"/>
        </w:rPr>
        <w:t xml:space="preserve">ебелгібірәрекеттердіорындауғабағдарланған тұлғаның бағыттылығыдеп </w:t>
      </w:r>
      <w:r w:rsidR="00A24FBE" w:rsidRPr="00F265EB">
        <w:rPr>
          <w:rFonts w:ascii="Times New Roman" w:eastAsia="Times New Roman" w:hAnsi="Times New Roman" w:cs="Times New Roman"/>
          <w:kern w:val="1"/>
          <w:sz w:val="28"/>
          <w:szCs w:val="28"/>
          <w:lang w:val="kk-KZ" w:eastAsia="ar-SA"/>
        </w:rPr>
        <w:t>есептейді</w:t>
      </w:r>
      <w:r w:rsidRPr="00F265EB">
        <w:rPr>
          <w:rFonts w:ascii="Times New Roman" w:eastAsia="Times New Roman" w:hAnsi="Times New Roman" w:cs="Times New Roman"/>
          <w:kern w:val="1"/>
          <w:sz w:val="28"/>
          <w:szCs w:val="28"/>
          <w:lang w:val="kk-KZ" w:eastAsia="ar-SA"/>
        </w:rPr>
        <w:t xml:space="preserve"> [1</w:t>
      </w:r>
      <w:r w:rsidR="008E4131" w:rsidRPr="00F265EB">
        <w:rPr>
          <w:rFonts w:ascii="Times New Roman" w:eastAsia="Times New Roman" w:hAnsi="Times New Roman" w:cs="Times New Roman"/>
          <w:kern w:val="1"/>
          <w:sz w:val="28"/>
          <w:szCs w:val="28"/>
          <w:lang w:val="kk-KZ" w:eastAsia="ar-SA"/>
        </w:rPr>
        <w:t>01</w:t>
      </w:r>
      <w:r w:rsidRPr="00F265EB">
        <w:rPr>
          <w:rFonts w:ascii="Times New Roman" w:eastAsia="Times New Roman" w:hAnsi="Times New Roman" w:cs="Times New Roman"/>
          <w:kern w:val="1"/>
          <w:sz w:val="28"/>
          <w:szCs w:val="28"/>
          <w:lang w:val="kk-KZ" w:eastAsia="ar-SA"/>
        </w:rPr>
        <w:t>].</w:t>
      </w:r>
      <w:r w:rsidR="00A24FBE" w:rsidRPr="00F265EB">
        <w:rPr>
          <w:rFonts w:ascii="Times New Roman" w:eastAsia="Times New Roman" w:hAnsi="Times New Roman" w:cs="Times New Roman"/>
          <w:kern w:val="1"/>
          <w:sz w:val="28"/>
          <w:szCs w:val="28"/>
          <w:lang w:val="kk-KZ" w:eastAsia="ar-SA"/>
        </w:rPr>
        <w:t>Сонымен қатар</w:t>
      </w:r>
      <w:r w:rsidRPr="00F265EB">
        <w:rPr>
          <w:rFonts w:ascii="Times New Roman" w:eastAsia="Times New Roman" w:hAnsi="Times New Roman" w:cs="Times New Roman"/>
          <w:kern w:val="1"/>
          <w:sz w:val="28"/>
          <w:szCs w:val="28"/>
          <w:lang w:val="kk-KZ" w:eastAsia="ar-SA"/>
        </w:rPr>
        <w:t>,</w:t>
      </w:r>
      <w:r w:rsidRPr="00F265EB">
        <w:rPr>
          <w:rFonts w:ascii="Times New Roman" w:eastAsia="Times New Roman" w:hAnsi="Times New Roman" w:cs="Times New Roman"/>
          <w:spacing w:val="1"/>
          <w:kern w:val="1"/>
          <w:sz w:val="28"/>
          <w:szCs w:val="28"/>
          <w:lang w:val="kk-KZ" w:eastAsia="ar-SA"/>
        </w:rPr>
        <w:t xml:space="preserve"> педагогтің </w:t>
      </w:r>
      <w:r w:rsidR="006D1E8B" w:rsidRPr="00F265EB">
        <w:rPr>
          <w:rFonts w:ascii="Times New Roman" w:eastAsia="Times New Roman" w:hAnsi="Times New Roman" w:cs="Times New Roman"/>
          <w:kern w:val="1"/>
          <w:sz w:val="28"/>
          <w:szCs w:val="28"/>
          <w:lang w:val="kk-KZ" w:eastAsia="ar-SA"/>
        </w:rPr>
        <w:t>инновациялық</w:t>
      </w:r>
      <w:r w:rsidRPr="00F265EB">
        <w:rPr>
          <w:rFonts w:ascii="Times New Roman" w:eastAsia="Times New Roman" w:hAnsi="Times New Roman" w:cs="Times New Roman"/>
          <w:spacing w:val="1"/>
          <w:kern w:val="1"/>
          <w:sz w:val="28"/>
          <w:szCs w:val="28"/>
          <w:lang w:val="kk-KZ" w:eastAsia="ar-SA"/>
        </w:rPr>
        <w:t xml:space="preserve"> іс-</w:t>
      </w:r>
      <w:r w:rsidRPr="00F265EB">
        <w:rPr>
          <w:rFonts w:ascii="Times New Roman" w:eastAsia="Times New Roman" w:hAnsi="Times New Roman" w:cs="Times New Roman"/>
          <w:kern w:val="1"/>
          <w:sz w:val="28"/>
          <w:szCs w:val="28"/>
          <w:lang w:val="kk-KZ" w:eastAsia="ar-SA"/>
        </w:rPr>
        <w:t>әрекеткедаярболудыңпсихологиялықастарларын</w:t>
      </w:r>
      <w:r w:rsidR="00A24FBE" w:rsidRPr="00F265EB">
        <w:rPr>
          <w:rFonts w:ascii="Times New Roman" w:eastAsia="Times New Roman" w:hAnsi="Times New Roman" w:cs="Times New Roman"/>
          <w:kern w:val="1"/>
          <w:sz w:val="28"/>
          <w:szCs w:val="28"/>
          <w:lang w:val="kk-KZ" w:eastAsia="ar-SA"/>
        </w:rPr>
        <w:t xml:space="preserve">қарастырған. </w:t>
      </w:r>
    </w:p>
    <w:p w:rsidR="00B9709D" w:rsidRPr="00F265EB" w:rsidRDefault="00B9709D"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spacing w:val="1"/>
          <w:kern w:val="1"/>
          <w:sz w:val="28"/>
          <w:szCs w:val="28"/>
          <w:lang w:val="kk-KZ" w:eastAsia="ar-SA"/>
        </w:rPr>
      </w:pPr>
      <w:r w:rsidRPr="00F265EB">
        <w:rPr>
          <w:rFonts w:ascii="Times New Roman" w:eastAsia="Times New Roman" w:hAnsi="Times New Roman" w:cs="Times New Roman"/>
          <w:kern w:val="1"/>
          <w:sz w:val="28"/>
          <w:szCs w:val="28"/>
          <w:lang w:val="kk-KZ" w:eastAsia="ar-SA"/>
        </w:rPr>
        <w:t xml:space="preserve">Болашақ </w:t>
      </w:r>
      <w:r w:rsidR="006D1E8B" w:rsidRPr="00F265EB">
        <w:rPr>
          <w:rFonts w:ascii="Times New Roman" w:eastAsia="Times New Roman" w:hAnsi="Times New Roman" w:cs="Times New Roman"/>
          <w:kern w:val="1"/>
          <w:sz w:val="28"/>
          <w:szCs w:val="28"/>
          <w:lang w:val="kk-KZ" w:eastAsia="ar-SA"/>
        </w:rPr>
        <w:t xml:space="preserve">тәрбиешінің инновациялық </w:t>
      </w:r>
      <w:r w:rsidRPr="00F265EB">
        <w:rPr>
          <w:rFonts w:ascii="Times New Roman" w:eastAsia="Times New Roman" w:hAnsi="Times New Roman" w:cs="Times New Roman"/>
          <w:kern w:val="1"/>
          <w:sz w:val="28"/>
          <w:szCs w:val="28"/>
          <w:lang w:val="kk-KZ" w:eastAsia="ar-SA"/>
        </w:rPr>
        <w:t>іс-әрекетке</w:t>
      </w:r>
      <w:r w:rsidRPr="00F265EB">
        <w:rPr>
          <w:rFonts w:ascii="Times New Roman" w:eastAsia="Times New Roman" w:hAnsi="Times New Roman" w:cs="Times New Roman"/>
          <w:spacing w:val="1"/>
          <w:kern w:val="1"/>
          <w:sz w:val="28"/>
          <w:szCs w:val="28"/>
          <w:lang w:val="kk-KZ" w:eastAsia="ar-SA"/>
        </w:rPr>
        <w:t xml:space="preserve">, оның ішінде </w:t>
      </w:r>
      <w:r w:rsidR="006D1E8B" w:rsidRPr="00F265EB">
        <w:rPr>
          <w:rFonts w:ascii="Times New Roman" w:eastAsia="Times New Roman" w:hAnsi="Times New Roman" w:cs="Times New Roman"/>
          <w:spacing w:val="1"/>
          <w:kern w:val="1"/>
          <w:sz w:val="28"/>
          <w:szCs w:val="28"/>
          <w:lang w:val="kk-KZ" w:eastAsia="ar-SA"/>
        </w:rPr>
        <w:t xml:space="preserve">инновациялық </w:t>
      </w:r>
      <w:r w:rsidRPr="00F265EB">
        <w:rPr>
          <w:rFonts w:ascii="Times New Roman" w:eastAsia="Times New Roman" w:hAnsi="Times New Roman" w:cs="Times New Roman"/>
          <w:kern w:val="1"/>
          <w:sz w:val="28"/>
          <w:szCs w:val="28"/>
          <w:lang w:val="kk-KZ" w:eastAsia="ar-SA"/>
        </w:rPr>
        <w:t>дайындықмәселесініс-әрекеттіктұрғыданЛ.А.Кандыбовичтұлғаныңбарлықжақтарыныңкөрінісберуіндегіоныңбіртұтастылығыдепесептейді [15].</w:t>
      </w:r>
      <w:r w:rsidRPr="00F265EB">
        <w:rPr>
          <w:rFonts w:ascii="Times New Roman" w:eastAsia="Times New Roman" w:hAnsi="Times New Roman" w:cs="Times New Roman"/>
          <w:spacing w:val="1"/>
          <w:kern w:val="1"/>
          <w:sz w:val="28"/>
          <w:szCs w:val="28"/>
          <w:lang w:val="kk-KZ" w:eastAsia="ar-SA"/>
        </w:rPr>
        <w:t xml:space="preserve"> Болашақ тәрбиешінің </w:t>
      </w:r>
      <w:r w:rsidR="006D1E8B" w:rsidRPr="00F265EB">
        <w:rPr>
          <w:rFonts w:ascii="Times New Roman" w:eastAsia="Times New Roman" w:hAnsi="Times New Roman" w:cs="Times New Roman"/>
          <w:kern w:val="1"/>
          <w:sz w:val="28"/>
          <w:szCs w:val="28"/>
          <w:lang w:val="kk-KZ" w:eastAsia="ar-SA"/>
        </w:rPr>
        <w:t>инновациялық</w:t>
      </w:r>
      <w:r w:rsidRPr="00F265EB">
        <w:rPr>
          <w:rFonts w:ascii="Times New Roman" w:eastAsia="Times New Roman" w:hAnsi="Times New Roman" w:cs="Times New Roman"/>
          <w:spacing w:val="1"/>
          <w:kern w:val="1"/>
          <w:sz w:val="28"/>
          <w:szCs w:val="28"/>
          <w:lang w:val="kk-KZ" w:eastAsia="ar-SA"/>
        </w:rPr>
        <w:t xml:space="preserve"> іс-әрекетін біртұтас үдеріс деп қарауымызға ғалым еңбегі себеп болды.</w:t>
      </w:r>
    </w:p>
    <w:p w:rsidR="00B9709D" w:rsidRPr="00F265EB" w:rsidRDefault="00B9709D"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А.А.Деркачкәсібиіс-әрекеткетұлғаныңдайындығын зерттеу барысында оны маман тұлғасының барлық жақтарыныңбіртұтас көрініс беруі ретінде қарастырып, оған танымдық, мотивациялық жәнеэмоционалдықкомпоненттердікіріктірген.Ғалымдайындықтыңқұрылымындағымотивациялық-құндылықтықтынегізгікомпонентретіндеанықтайды[14].Екіғалымдапедагогикалықәрекеткедаярболудыжеке</w:t>
      </w:r>
      <w:r w:rsidRPr="00F265EB">
        <w:rPr>
          <w:rFonts w:ascii="Times New Roman" w:eastAsia="Times New Roman" w:hAnsi="Times New Roman" w:cs="Times New Roman"/>
          <w:spacing w:val="-1"/>
          <w:kern w:val="1"/>
          <w:sz w:val="28"/>
          <w:szCs w:val="28"/>
          <w:lang w:val="kk-KZ" w:eastAsia="ar-SA"/>
        </w:rPr>
        <w:t>тұлғалықсапалардың</w:t>
      </w:r>
      <w:r w:rsidRPr="00F265EB">
        <w:rPr>
          <w:rFonts w:ascii="Times New Roman" w:eastAsia="Times New Roman" w:hAnsi="Times New Roman" w:cs="Times New Roman"/>
          <w:kern w:val="1"/>
          <w:sz w:val="28"/>
          <w:szCs w:val="28"/>
          <w:lang w:val="kk-KZ" w:eastAsia="ar-SA"/>
        </w:rPr>
        <w:t>біртұтастығыменбайланыстыруыкөңілгеқонымды.Біздіңжұмысымызда</w:t>
      </w:r>
      <w:r w:rsidRPr="00F265EB">
        <w:rPr>
          <w:rFonts w:ascii="Times New Roman" w:eastAsia="Times New Roman" w:hAnsi="Times New Roman" w:cs="Times New Roman"/>
          <w:spacing w:val="1"/>
          <w:kern w:val="1"/>
          <w:sz w:val="28"/>
          <w:szCs w:val="28"/>
          <w:lang w:val="kk-KZ" w:eastAsia="ar-SA"/>
        </w:rPr>
        <w:t xml:space="preserve">ғы болашақ мектепке дейінгі ұйым тәрбиешісінің </w:t>
      </w:r>
      <w:r w:rsidR="006D1E8B" w:rsidRPr="00F265EB">
        <w:rPr>
          <w:rFonts w:ascii="Times New Roman" w:eastAsia="Times New Roman" w:hAnsi="Times New Roman" w:cs="Times New Roman"/>
          <w:kern w:val="1"/>
          <w:sz w:val="28"/>
          <w:szCs w:val="28"/>
          <w:lang w:val="kk-KZ" w:eastAsia="ar-SA"/>
        </w:rPr>
        <w:t>инновациялық</w:t>
      </w:r>
      <w:r w:rsidRPr="00F265EB">
        <w:rPr>
          <w:rFonts w:ascii="Times New Roman" w:eastAsia="Times New Roman" w:hAnsi="Times New Roman" w:cs="Times New Roman"/>
          <w:spacing w:val="1"/>
          <w:kern w:val="1"/>
          <w:sz w:val="28"/>
          <w:szCs w:val="28"/>
          <w:lang w:val="kk-KZ" w:eastAsia="ar-SA"/>
        </w:rPr>
        <w:t>іс-әрекетін анықтауда бұл иедялар</w:t>
      </w:r>
      <w:r w:rsidRPr="00F265EB">
        <w:rPr>
          <w:rFonts w:ascii="Times New Roman" w:eastAsia="Times New Roman" w:hAnsi="Times New Roman" w:cs="Times New Roman"/>
          <w:kern w:val="1"/>
          <w:sz w:val="28"/>
          <w:szCs w:val="28"/>
          <w:lang w:val="kk-KZ" w:eastAsia="ar-SA"/>
        </w:rPr>
        <w:t>негізгі тірек болды.</w:t>
      </w:r>
    </w:p>
    <w:p w:rsidR="00B9709D" w:rsidRPr="00F265EB" w:rsidRDefault="00B9709D"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О.В.Юдинөзінедейінгіжазылғанеңбектердіталдайкеле«даярболу»категориясына:</w:t>
      </w:r>
    </w:p>
    <w:p w:rsidR="00B9709D" w:rsidRPr="00F265EB" w:rsidRDefault="00B9709D" w:rsidP="000741FA">
      <w:pPr>
        <w:shd w:val="clear" w:color="auto" w:fill="FFFFFF"/>
        <w:tabs>
          <w:tab w:val="left" w:pos="709"/>
          <w:tab w:val="left" w:pos="9639"/>
        </w:tabs>
        <w:suppressAutoHyphens/>
        <w:spacing w:after="0" w:line="240" w:lineRule="auto"/>
        <w:ind w:right="65" w:firstLine="709"/>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-құндылықтетікретіндеішкісенімділікті;</w:t>
      </w:r>
    </w:p>
    <w:p w:rsidR="00B9709D" w:rsidRPr="00F265EB" w:rsidRDefault="00B9709D" w:rsidP="000741FA">
      <w:pPr>
        <w:shd w:val="clear" w:color="auto" w:fill="FFFFFF"/>
        <w:tabs>
          <w:tab w:val="left" w:pos="709"/>
          <w:tab w:val="left" w:pos="9639"/>
        </w:tabs>
        <w:suppressAutoHyphens/>
        <w:spacing w:after="0" w:line="240" w:lineRule="auto"/>
        <w:ind w:right="65" w:firstLine="709"/>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 мотивациялықтетікретіндеәрекеткедегенқажеттілікті;</w:t>
      </w:r>
    </w:p>
    <w:p w:rsidR="00B9709D" w:rsidRPr="00F265EB" w:rsidRDefault="00B9709D" w:rsidP="000741FA">
      <w:pPr>
        <w:shd w:val="clear" w:color="auto" w:fill="FFFFFF"/>
        <w:tabs>
          <w:tab w:val="left" w:pos="709"/>
          <w:tab w:val="left" w:pos="9639"/>
        </w:tabs>
        <w:suppressAutoHyphens/>
        <w:spacing w:after="0" w:line="240" w:lineRule="auto"/>
        <w:ind w:right="65" w:firstLine="709"/>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lastRenderedPageBreak/>
        <w:t>- субъектіліктетікретіндекәсібисапалардыңқалыптасқандығын;</w:t>
      </w:r>
    </w:p>
    <w:p w:rsidR="00B9709D" w:rsidRPr="00F265EB" w:rsidRDefault="00B9709D" w:rsidP="000741FA">
      <w:pPr>
        <w:shd w:val="clear" w:color="auto" w:fill="FFFFFF"/>
        <w:tabs>
          <w:tab w:val="left" w:pos="709"/>
          <w:tab w:val="left" w:pos="9639"/>
        </w:tabs>
        <w:suppressAutoHyphens/>
        <w:spacing w:after="0" w:line="240" w:lineRule="auto"/>
        <w:ind w:right="65" w:firstLine="709"/>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 еріктіктетікретіндекәсіптежетілугедегенұмтылысты;</w:t>
      </w:r>
    </w:p>
    <w:p w:rsidR="00B9709D" w:rsidRPr="00F265EB" w:rsidRDefault="00B9709D" w:rsidP="000741FA">
      <w:pPr>
        <w:shd w:val="clear" w:color="auto" w:fill="FFFFFF"/>
        <w:tabs>
          <w:tab w:val="left" w:pos="709"/>
          <w:tab w:val="left" w:pos="9639"/>
        </w:tabs>
        <w:suppressAutoHyphens/>
        <w:spacing w:after="0" w:line="240" w:lineRule="auto"/>
        <w:ind w:right="65" w:firstLine="709"/>
        <w:jc w:val="both"/>
        <w:rPr>
          <w:rFonts w:ascii="Times New Roman" w:eastAsia="Times New Roman" w:hAnsi="Times New Roman" w:cs="Times New Roman"/>
          <w:iCs/>
          <w:kern w:val="1"/>
          <w:sz w:val="28"/>
          <w:szCs w:val="28"/>
          <w:lang w:val="kk-KZ" w:eastAsia="ar-SA"/>
        </w:rPr>
      </w:pPr>
      <w:r w:rsidRPr="00F265EB">
        <w:rPr>
          <w:rFonts w:ascii="Times New Roman" w:eastAsia="Times New Roman" w:hAnsi="Times New Roman" w:cs="Times New Roman"/>
          <w:kern w:val="1"/>
          <w:sz w:val="28"/>
          <w:szCs w:val="28"/>
          <w:lang w:val="kk-KZ" w:eastAsia="ar-SA"/>
        </w:rPr>
        <w:t xml:space="preserve">- </w:t>
      </w:r>
      <w:r w:rsidRPr="00F265EB">
        <w:rPr>
          <w:rFonts w:ascii="Times New Roman" w:eastAsia="Times New Roman" w:hAnsi="Times New Roman" w:cs="Times New Roman"/>
          <w:iCs/>
          <w:kern w:val="1"/>
          <w:sz w:val="28"/>
          <w:szCs w:val="28"/>
          <w:lang w:val="kk-KZ" w:eastAsia="ar-SA"/>
        </w:rPr>
        <w:t>операционалдық тетік ретіндезамануи құралдарды пайдалана алуде</w:t>
      </w:r>
      <w:r w:rsidR="00A24FBE" w:rsidRPr="00F265EB">
        <w:rPr>
          <w:rFonts w:ascii="Times New Roman" w:eastAsia="Times New Roman" w:hAnsi="Times New Roman" w:cs="Times New Roman"/>
          <w:iCs/>
          <w:kern w:val="1"/>
          <w:sz w:val="28"/>
          <w:szCs w:val="28"/>
          <w:lang w:val="kk-KZ" w:eastAsia="ar-SA"/>
        </w:rPr>
        <w:t xml:space="preserve">п </w:t>
      </w:r>
      <w:r w:rsidRPr="00F265EB">
        <w:rPr>
          <w:rFonts w:ascii="Times New Roman" w:eastAsia="Times New Roman" w:hAnsi="Times New Roman" w:cs="Times New Roman"/>
          <w:iCs/>
          <w:kern w:val="1"/>
          <w:sz w:val="28"/>
          <w:szCs w:val="28"/>
          <w:lang w:val="kk-KZ" w:eastAsia="ar-SA"/>
        </w:rPr>
        <w:t>сипаттама береді [</w:t>
      </w:r>
      <w:r w:rsidR="00F71C1A" w:rsidRPr="00F265EB">
        <w:rPr>
          <w:rFonts w:ascii="Times New Roman" w:eastAsia="Times New Roman" w:hAnsi="Times New Roman" w:cs="Times New Roman"/>
          <w:iCs/>
          <w:kern w:val="1"/>
          <w:sz w:val="28"/>
          <w:szCs w:val="28"/>
          <w:lang w:val="kk-KZ" w:eastAsia="ar-SA"/>
        </w:rPr>
        <w:t>102</w:t>
      </w:r>
      <w:r w:rsidRPr="00F265EB">
        <w:rPr>
          <w:rFonts w:ascii="Times New Roman" w:eastAsia="Times New Roman" w:hAnsi="Times New Roman" w:cs="Times New Roman"/>
          <w:iCs/>
          <w:kern w:val="1"/>
          <w:sz w:val="28"/>
          <w:szCs w:val="28"/>
          <w:lang w:val="kk-KZ" w:eastAsia="ar-SA"/>
        </w:rPr>
        <w:t>]. Автор</w:t>
      </w:r>
      <w:r w:rsidR="00A24FBE" w:rsidRPr="00F265EB">
        <w:rPr>
          <w:rFonts w:ascii="Times New Roman" w:eastAsia="Times New Roman" w:hAnsi="Times New Roman" w:cs="Times New Roman"/>
          <w:iCs/>
          <w:kern w:val="1"/>
          <w:sz w:val="28"/>
          <w:szCs w:val="28"/>
          <w:lang w:val="kk-KZ" w:eastAsia="ar-SA"/>
        </w:rPr>
        <w:t>дың</w:t>
      </w:r>
      <w:r w:rsidRPr="00F265EB">
        <w:rPr>
          <w:rFonts w:ascii="Times New Roman" w:eastAsia="Times New Roman" w:hAnsi="Times New Roman" w:cs="Times New Roman"/>
          <w:iCs/>
          <w:kern w:val="1"/>
          <w:sz w:val="28"/>
          <w:szCs w:val="28"/>
          <w:lang w:val="kk-KZ" w:eastAsia="ar-SA"/>
        </w:rPr>
        <w:t xml:space="preserve"> ұсынып отырған «даяр болу» тетіктері болашақмектепке дейінгі ұйым тәрбиешісінің педагогикалық қызметіне қажетті сапа, білік, дағды жиынтықтарыболғандықтан асамаңызды депойлаймыз.</w:t>
      </w:r>
      <w:r w:rsidR="00A24FBE" w:rsidRPr="00F265EB">
        <w:rPr>
          <w:rFonts w:ascii="Times New Roman" w:eastAsia="Times New Roman" w:hAnsi="Times New Roman" w:cs="Times New Roman"/>
          <w:iCs/>
          <w:kern w:val="1"/>
          <w:sz w:val="28"/>
          <w:szCs w:val="28"/>
          <w:lang w:val="kk-KZ" w:eastAsia="ar-SA"/>
        </w:rPr>
        <w:t xml:space="preserve">Төменде </w:t>
      </w:r>
      <w:r w:rsidR="00A24FBE" w:rsidRPr="00F265EB">
        <w:rPr>
          <w:rFonts w:ascii="Times New Roman" w:eastAsia="Times New Roman" w:hAnsi="Times New Roman" w:cs="Times New Roman"/>
          <w:kern w:val="1"/>
          <w:sz w:val="28"/>
          <w:szCs w:val="28"/>
          <w:lang w:val="kk-KZ" w:eastAsia="ar-SA"/>
        </w:rPr>
        <w:t>О.В.Юдиннің «даяр болу» категориясы берілген.</w:t>
      </w:r>
    </w:p>
    <w:p w:rsidR="002601DD" w:rsidRPr="00F265EB" w:rsidRDefault="001D12D8" w:rsidP="000741FA">
      <w:pPr>
        <w:shd w:val="clear" w:color="auto" w:fill="FFFFFF"/>
        <w:tabs>
          <w:tab w:val="left" w:pos="9639"/>
        </w:tabs>
        <w:suppressAutoHyphens/>
        <w:spacing w:after="0" w:line="240" w:lineRule="auto"/>
        <w:ind w:right="65"/>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noProof/>
          <w:kern w:val="1"/>
          <w:sz w:val="28"/>
          <w:szCs w:val="28"/>
          <w:lang w:val="ru-RU" w:eastAsia="ru-RU"/>
        </w:rPr>
        <w:drawing>
          <wp:inline distT="0" distB="0" distL="0" distR="0">
            <wp:extent cx="6186791" cy="2003898"/>
            <wp:effectExtent l="0" t="0" r="5080" b="0"/>
            <wp:docPr id="30" name="Рисунок 30" descr="C:\Users\Lenovo\Documents\коргау\Снимок экрана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cuments\коргау\Снимок экрана (10).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935" cy="2011718"/>
                    </a:xfrm>
                    <a:prstGeom prst="rect">
                      <a:avLst/>
                    </a:prstGeom>
                    <a:noFill/>
                    <a:ln>
                      <a:noFill/>
                    </a:ln>
                  </pic:spPr>
                </pic:pic>
              </a:graphicData>
            </a:graphic>
          </wp:inline>
        </w:drawing>
      </w:r>
    </w:p>
    <w:p w:rsidR="006E5215" w:rsidRPr="00F265EB" w:rsidRDefault="006E5215" w:rsidP="000741FA">
      <w:pPr>
        <w:shd w:val="clear" w:color="auto" w:fill="FFFFFF"/>
        <w:tabs>
          <w:tab w:val="left" w:pos="9639"/>
        </w:tabs>
        <w:suppressAutoHyphens/>
        <w:spacing w:after="0" w:line="240" w:lineRule="auto"/>
        <w:ind w:right="65" w:firstLine="566"/>
        <w:jc w:val="center"/>
        <w:rPr>
          <w:rFonts w:ascii="Times New Roman" w:eastAsia="Times New Roman" w:hAnsi="Times New Roman" w:cs="Times New Roman"/>
          <w:kern w:val="1"/>
          <w:sz w:val="28"/>
          <w:szCs w:val="28"/>
          <w:lang w:val="kk-KZ" w:eastAsia="ar-SA"/>
        </w:rPr>
      </w:pPr>
    </w:p>
    <w:p w:rsidR="002601DD" w:rsidRPr="00F265EB" w:rsidRDefault="002601DD" w:rsidP="000741FA">
      <w:pPr>
        <w:shd w:val="clear" w:color="auto" w:fill="FFFFFF"/>
        <w:tabs>
          <w:tab w:val="left" w:pos="9639"/>
        </w:tabs>
        <w:suppressAutoHyphens/>
        <w:spacing w:after="0" w:line="240" w:lineRule="auto"/>
        <w:ind w:right="65" w:firstLine="566"/>
        <w:jc w:val="center"/>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Сурет</w:t>
      </w:r>
      <w:r w:rsidR="00703627" w:rsidRPr="00F265EB">
        <w:rPr>
          <w:rFonts w:ascii="Times New Roman" w:eastAsia="Times New Roman" w:hAnsi="Times New Roman" w:cs="Times New Roman"/>
          <w:kern w:val="1"/>
          <w:sz w:val="28"/>
          <w:szCs w:val="28"/>
          <w:lang w:val="kk-KZ" w:eastAsia="ar-SA"/>
        </w:rPr>
        <w:t xml:space="preserve"> 1</w:t>
      </w:r>
      <w:r w:rsidRPr="00F265EB">
        <w:rPr>
          <w:rFonts w:ascii="Times New Roman" w:eastAsia="Times New Roman" w:hAnsi="Times New Roman" w:cs="Times New Roman"/>
          <w:kern w:val="1"/>
          <w:sz w:val="28"/>
          <w:szCs w:val="28"/>
          <w:lang w:val="kk-KZ" w:eastAsia="ar-SA"/>
        </w:rPr>
        <w:t xml:space="preserve"> – О.В. Юдин бойынша «даяр болу» категориясы</w:t>
      </w:r>
    </w:p>
    <w:p w:rsidR="002601DD" w:rsidRPr="00F265EB" w:rsidRDefault="002601DD"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p>
    <w:p w:rsidR="00B9709D" w:rsidRPr="00F265EB" w:rsidRDefault="00B9709D"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Психологиялық-педагогикалық   әдебиеттерді   зерделей   келе, «дайындық»ұғымыіс-әрекеттеориясыныңкатегориясыретіндеқарастырылатындығын анықтадық. Сонымен бірге, бір жағынан, «дайындық»дайындау үдерісінің нәтижесі, екінші жағынан, бір нәрсеге бағдарлану ретіндетүсіндірілетіндігінекөзжеткіздік.</w:t>
      </w:r>
    </w:p>
    <w:p w:rsidR="00B9709D" w:rsidRPr="00F265EB" w:rsidRDefault="00B9709D"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Белгілі бір әрекетті орындауға «даяр болу» ұғымының өте кең тарағанынақарамастан,психологиялық</w:t>
      </w:r>
      <w:r w:rsidRPr="00F265EB">
        <w:rPr>
          <w:rFonts w:ascii="Times New Roman" w:eastAsia="Times New Roman" w:hAnsi="Times New Roman" w:cs="Times New Roman"/>
          <w:spacing w:val="1"/>
          <w:kern w:val="1"/>
          <w:sz w:val="28"/>
          <w:szCs w:val="28"/>
          <w:lang w:val="kk-KZ" w:eastAsia="ar-SA"/>
        </w:rPr>
        <w:t>-</w:t>
      </w:r>
      <w:r w:rsidRPr="00F265EB">
        <w:rPr>
          <w:rFonts w:ascii="Times New Roman" w:eastAsia="Times New Roman" w:hAnsi="Times New Roman" w:cs="Times New Roman"/>
          <w:kern w:val="1"/>
          <w:sz w:val="28"/>
          <w:szCs w:val="28"/>
          <w:lang w:val="kk-KZ" w:eastAsia="ar-SA"/>
        </w:rPr>
        <w:t>педагогикалықинтерпретациясыәралуан.Біржағынандаярболуәрекеттітабыстыорындаудыңшарты,өзпрактикасынасүйеніп мәселені шешудегі болашақ тәрбиешінің белсенділігі, өзін- өзі жүзеге асыруы,әрекеттіңалғышартыәріреттеушісіретінде,екіншіжағынан–даярболуболашақ тәрбиешініңсапаларыменқасиеттерініңжиынтығы,«кешендісапасы», «жүйеленгенсапаларжиынтығы»ретіндеанықталады.</w:t>
      </w:r>
    </w:p>
    <w:p w:rsidR="00B9709D" w:rsidRPr="00F265EB" w:rsidRDefault="00B9709D" w:rsidP="000741FA">
      <w:pPr>
        <w:shd w:val="clear" w:color="auto" w:fill="FFFFFF"/>
        <w:tabs>
          <w:tab w:val="left" w:pos="993"/>
          <w:tab w:val="left" w:pos="9639"/>
        </w:tabs>
        <w:suppressAutoHyphens/>
        <w:spacing w:after="0" w:line="240" w:lineRule="auto"/>
        <w:ind w:right="65" w:firstLine="566"/>
        <w:jc w:val="both"/>
        <w:rPr>
          <w:rFonts w:ascii="Times New Roman" w:eastAsia="Times New Roman" w:hAnsi="Times New Roman" w:cs="Times New Roman"/>
          <w:i/>
          <w:iCs/>
          <w:kern w:val="1"/>
          <w:sz w:val="28"/>
          <w:szCs w:val="28"/>
          <w:lang w:val="kk-KZ" w:eastAsia="ar-SA"/>
        </w:rPr>
      </w:pPr>
      <w:r w:rsidRPr="00F265EB">
        <w:rPr>
          <w:rFonts w:ascii="Times New Roman" w:eastAsia="Times New Roman" w:hAnsi="Times New Roman" w:cs="Times New Roman"/>
          <w:kern w:val="1"/>
          <w:sz w:val="28"/>
          <w:szCs w:val="28"/>
          <w:lang w:val="kk-KZ" w:eastAsia="ar-SA"/>
        </w:rPr>
        <w:t>Л.Я.Осиповская «педагогикалық әрекетке даяр болуды», төмендегі төрткомпоненттен тұрадыдеп</w:t>
      </w:r>
      <w:r w:rsidR="00F71C1A" w:rsidRPr="00F265EB">
        <w:rPr>
          <w:rFonts w:ascii="Times New Roman" w:eastAsia="Times New Roman" w:hAnsi="Times New Roman" w:cs="Times New Roman"/>
          <w:kern w:val="1"/>
          <w:sz w:val="28"/>
          <w:szCs w:val="28"/>
          <w:lang w:val="kk-KZ" w:eastAsia="ar-SA"/>
        </w:rPr>
        <w:t>есептейді [103</w:t>
      </w:r>
      <w:r w:rsidRPr="00F265EB">
        <w:rPr>
          <w:rFonts w:ascii="Times New Roman" w:eastAsia="Times New Roman" w:hAnsi="Times New Roman" w:cs="Times New Roman"/>
          <w:kern w:val="1"/>
          <w:sz w:val="28"/>
          <w:szCs w:val="28"/>
          <w:lang w:val="kk-KZ" w:eastAsia="ar-SA"/>
        </w:rPr>
        <w:t xml:space="preserve">]. </w:t>
      </w:r>
      <w:r w:rsidR="00607C1B" w:rsidRPr="00F265EB">
        <w:rPr>
          <w:rFonts w:ascii="Times New Roman" w:eastAsia="Times New Roman" w:hAnsi="Times New Roman" w:cs="Times New Roman"/>
          <w:kern w:val="1"/>
          <w:sz w:val="28"/>
          <w:szCs w:val="28"/>
          <w:lang w:val="kk-KZ" w:eastAsia="ar-SA"/>
        </w:rPr>
        <w:t>Ғ</w:t>
      </w:r>
      <w:r w:rsidRPr="00F265EB">
        <w:rPr>
          <w:rFonts w:ascii="Times New Roman" w:eastAsia="Times New Roman" w:hAnsi="Times New Roman" w:cs="Times New Roman"/>
          <w:kern w:val="1"/>
          <w:sz w:val="28"/>
          <w:szCs w:val="28"/>
          <w:lang w:val="kk-KZ" w:eastAsia="ar-SA"/>
        </w:rPr>
        <w:t xml:space="preserve">алым Л.Я.Осиповскаяның тұжырымына сүйене келе болашақ мектепке дейінгі ұйым тәрбиешісінің кәсіби әрекетке даярлық компоненттерін </w:t>
      </w:r>
      <w:r w:rsidR="00607C1B" w:rsidRPr="00F265EB">
        <w:rPr>
          <w:rFonts w:ascii="Times New Roman" w:eastAsia="Times New Roman" w:hAnsi="Times New Roman" w:cs="Times New Roman"/>
          <w:kern w:val="1"/>
          <w:sz w:val="28"/>
          <w:szCs w:val="28"/>
          <w:lang w:val="kk-KZ" w:eastAsia="ar-SA"/>
        </w:rPr>
        <w:t>қарастырамыз</w:t>
      </w:r>
      <w:r w:rsidRPr="00F265EB">
        <w:rPr>
          <w:rFonts w:ascii="Times New Roman" w:eastAsia="Times New Roman" w:hAnsi="Times New Roman" w:cs="Times New Roman"/>
          <w:kern w:val="1"/>
          <w:sz w:val="28"/>
          <w:szCs w:val="28"/>
          <w:lang w:val="kk-KZ" w:eastAsia="ar-SA"/>
        </w:rPr>
        <w:t>:</w:t>
      </w:r>
    </w:p>
    <w:p w:rsidR="00B9709D" w:rsidRPr="00F265EB" w:rsidRDefault="00B9709D" w:rsidP="000741FA">
      <w:pPr>
        <w:shd w:val="clear" w:color="auto" w:fill="FFFFFF"/>
        <w:tabs>
          <w:tab w:val="left" w:pos="993"/>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 xml:space="preserve">- </w:t>
      </w:r>
      <w:r w:rsidRPr="00F265EB">
        <w:rPr>
          <w:rFonts w:ascii="Times New Roman" w:eastAsia="Times New Roman" w:hAnsi="Times New Roman" w:cs="Times New Roman"/>
          <w:i/>
          <w:kern w:val="1"/>
          <w:sz w:val="28"/>
          <w:szCs w:val="28"/>
          <w:lang w:val="kk-KZ" w:eastAsia="ar-SA"/>
        </w:rPr>
        <w:t xml:space="preserve">тұлғалық даярлық </w:t>
      </w:r>
      <w:r w:rsidRPr="00F265EB">
        <w:rPr>
          <w:rFonts w:ascii="Times New Roman" w:eastAsia="Times New Roman" w:hAnsi="Times New Roman" w:cs="Times New Roman"/>
          <w:kern w:val="1"/>
          <w:sz w:val="28"/>
          <w:szCs w:val="28"/>
          <w:lang w:val="kk-KZ" w:eastAsia="ar-SA"/>
        </w:rPr>
        <w:t>компоненті – болашақ тәрбиешінің өз өмірлік бейнесін ұғынуы,өзі таңдаған өмір жолына сәйкес өзінің нақты бағдарламасын құра алуы, білімберубарысындағыжағдаяттарды шешеалуы;</w:t>
      </w:r>
    </w:p>
    <w:p w:rsidR="00B9709D" w:rsidRPr="00F265EB" w:rsidRDefault="00B9709D" w:rsidP="000741FA">
      <w:pPr>
        <w:shd w:val="clear" w:color="auto" w:fill="FFFFFF"/>
        <w:tabs>
          <w:tab w:val="left" w:pos="993"/>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 xml:space="preserve">- </w:t>
      </w:r>
      <w:r w:rsidRPr="00F265EB">
        <w:rPr>
          <w:rFonts w:ascii="Times New Roman" w:eastAsia="Times New Roman" w:hAnsi="Times New Roman" w:cs="Times New Roman"/>
          <w:i/>
          <w:kern w:val="1"/>
          <w:sz w:val="28"/>
          <w:szCs w:val="28"/>
          <w:lang w:val="kk-KZ" w:eastAsia="ar-SA"/>
        </w:rPr>
        <w:t>апперцептивті-аксиологиялық</w:t>
      </w:r>
      <w:r w:rsidRPr="00F265EB">
        <w:rPr>
          <w:rFonts w:ascii="Times New Roman" w:eastAsia="Times New Roman" w:hAnsi="Times New Roman" w:cs="Times New Roman"/>
          <w:kern w:val="1"/>
          <w:sz w:val="28"/>
          <w:szCs w:val="28"/>
          <w:lang w:val="kk-KZ" w:eastAsia="ar-SA"/>
        </w:rPr>
        <w:t>компонент</w:t>
      </w:r>
      <w:r w:rsidR="00607C1B" w:rsidRPr="00F265EB">
        <w:rPr>
          <w:rFonts w:ascii="Times New Roman" w:eastAsia="Times New Roman" w:hAnsi="Times New Roman" w:cs="Times New Roman"/>
          <w:kern w:val="1"/>
          <w:sz w:val="28"/>
          <w:szCs w:val="28"/>
          <w:lang w:val="kk-KZ" w:eastAsia="ar-SA"/>
        </w:rPr>
        <w:t>і</w:t>
      </w:r>
      <w:r w:rsidRPr="00F265EB">
        <w:rPr>
          <w:rFonts w:ascii="Times New Roman" w:eastAsia="Times New Roman" w:hAnsi="Times New Roman" w:cs="Times New Roman"/>
          <w:kern w:val="1"/>
          <w:sz w:val="28"/>
          <w:szCs w:val="28"/>
          <w:lang w:val="kk-KZ" w:eastAsia="ar-SA"/>
        </w:rPr>
        <w:t>–болашақ тәрбиешініңқоршағанәлемнің құндылық мағынасынайқындай алуы;</w:t>
      </w:r>
    </w:p>
    <w:p w:rsidR="00AD5D4B" w:rsidRPr="00F265EB" w:rsidRDefault="00B9709D" w:rsidP="000741FA">
      <w:pPr>
        <w:shd w:val="clear" w:color="auto" w:fill="FFFFFF"/>
        <w:tabs>
          <w:tab w:val="left" w:pos="993"/>
          <w:tab w:val="left" w:pos="9639"/>
        </w:tabs>
        <w:suppressAutoHyphens/>
        <w:spacing w:after="0" w:line="240" w:lineRule="auto"/>
        <w:ind w:right="65" w:firstLine="566"/>
        <w:jc w:val="both"/>
        <w:rPr>
          <w:rFonts w:ascii="Times New Roman" w:eastAsia="Times New Roman" w:hAnsi="Times New Roman" w:cs="Times New Roman"/>
          <w:spacing w:val="1"/>
          <w:kern w:val="1"/>
          <w:sz w:val="28"/>
          <w:szCs w:val="28"/>
          <w:lang w:val="kk-KZ" w:eastAsia="ar-SA"/>
        </w:rPr>
      </w:pPr>
      <w:r w:rsidRPr="00F265EB">
        <w:rPr>
          <w:rFonts w:ascii="Times New Roman" w:eastAsia="Times New Roman" w:hAnsi="Times New Roman" w:cs="Times New Roman"/>
          <w:kern w:val="1"/>
          <w:sz w:val="28"/>
          <w:szCs w:val="28"/>
          <w:lang w:val="kk-KZ" w:eastAsia="ar-SA"/>
        </w:rPr>
        <w:lastRenderedPageBreak/>
        <w:t xml:space="preserve">- </w:t>
      </w:r>
      <w:r w:rsidRPr="00F265EB">
        <w:rPr>
          <w:rFonts w:ascii="Times New Roman" w:eastAsia="Times New Roman" w:hAnsi="Times New Roman" w:cs="Times New Roman"/>
          <w:i/>
          <w:kern w:val="1"/>
          <w:sz w:val="28"/>
          <w:szCs w:val="28"/>
          <w:lang w:val="kk-KZ" w:eastAsia="ar-SA"/>
        </w:rPr>
        <w:t xml:space="preserve">когнитивтік </w:t>
      </w:r>
      <w:r w:rsidRPr="00F265EB">
        <w:rPr>
          <w:rFonts w:ascii="Times New Roman" w:eastAsia="Times New Roman" w:hAnsi="Times New Roman" w:cs="Times New Roman"/>
          <w:kern w:val="1"/>
          <w:sz w:val="28"/>
          <w:szCs w:val="28"/>
          <w:lang w:val="kk-KZ" w:eastAsia="ar-SA"/>
        </w:rPr>
        <w:t>компонент</w:t>
      </w:r>
      <w:r w:rsidR="00607C1B" w:rsidRPr="00F265EB">
        <w:rPr>
          <w:rFonts w:ascii="Times New Roman" w:eastAsia="Times New Roman" w:hAnsi="Times New Roman" w:cs="Times New Roman"/>
          <w:kern w:val="1"/>
          <w:sz w:val="28"/>
          <w:szCs w:val="28"/>
          <w:lang w:val="kk-KZ" w:eastAsia="ar-SA"/>
        </w:rPr>
        <w:t>і</w:t>
      </w:r>
      <w:r w:rsidRPr="00F265EB">
        <w:rPr>
          <w:rFonts w:ascii="Times New Roman" w:eastAsia="Times New Roman" w:hAnsi="Times New Roman" w:cs="Times New Roman"/>
          <w:kern w:val="1"/>
          <w:sz w:val="28"/>
          <w:szCs w:val="28"/>
          <w:lang w:val="kk-KZ" w:eastAsia="ar-SA"/>
        </w:rPr>
        <w:t xml:space="preserve"> – болашақ тәрбиешінің педагогикалық-психологиялық білімдер менбіліктержүйесіненқұралғантеориялықдайындығыныңболуы;</w:t>
      </w:r>
    </w:p>
    <w:p w:rsidR="007605F0" w:rsidRPr="00F265EB" w:rsidRDefault="00B9709D" w:rsidP="000741FA">
      <w:pPr>
        <w:shd w:val="clear" w:color="auto" w:fill="FFFFFF"/>
        <w:tabs>
          <w:tab w:val="left" w:pos="993"/>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 кәсібипедагогикалық даяр болудыңтөртіншікомпоненті</w:t>
      </w:r>
      <w:r w:rsidRPr="00F265EB">
        <w:rPr>
          <w:rFonts w:ascii="Times New Roman" w:eastAsia="Times New Roman" w:hAnsi="Times New Roman" w:cs="Times New Roman"/>
          <w:i/>
          <w:kern w:val="1"/>
          <w:sz w:val="28"/>
          <w:szCs w:val="28"/>
          <w:lang w:val="kk-KZ" w:eastAsia="ar-SA"/>
        </w:rPr>
        <w:t xml:space="preserve">ұйымдастырушылық </w:t>
      </w:r>
      <w:r w:rsidRPr="00F265EB">
        <w:rPr>
          <w:rFonts w:ascii="Times New Roman" w:eastAsia="Times New Roman" w:hAnsi="Times New Roman" w:cs="Times New Roman"/>
          <w:kern w:val="1"/>
          <w:sz w:val="28"/>
          <w:szCs w:val="28"/>
          <w:lang w:val="kk-KZ" w:eastAsia="ar-SA"/>
        </w:rPr>
        <w:t>болашақ тәрбиешінің мектеп жасына дейінгі балаларды белсенді әрекеткетартаалубіліктерініңболуы.Ғалымныңпікіріндегікөрсетілгенкомпоненттер бәсекеге қабілетті болашақ мектепке дейінгі ұйым тәрбиешілерін сипаттауда басшылыққа алатынидеялар депсанаймыз [1</w:t>
      </w:r>
      <w:r w:rsidR="00F71C1A" w:rsidRPr="00F265EB">
        <w:rPr>
          <w:rFonts w:ascii="Times New Roman" w:eastAsia="Times New Roman" w:hAnsi="Times New Roman" w:cs="Times New Roman"/>
          <w:kern w:val="1"/>
          <w:sz w:val="28"/>
          <w:szCs w:val="28"/>
          <w:lang w:val="kk-KZ" w:eastAsia="ar-SA"/>
        </w:rPr>
        <w:t>0</w:t>
      </w:r>
      <w:r w:rsidRPr="00F265EB">
        <w:rPr>
          <w:rFonts w:ascii="Times New Roman" w:eastAsia="Times New Roman" w:hAnsi="Times New Roman" w:cs="Times New Roman"/>
          <w:kern w:val="1"/>
          <w:sz w:val="28"/>
          <w:szCs w:val="28"/>
          <w:lang w:val="kk-KZ" w:eastAsia="ar-SA"/>
        </w:rPr>
        <w:t>4].</w:t>
      </w:r>
      <w:r w:rsidR="00607C1B" w:rsidRPr="00F265EB">
        <w:rPr>
          <w:rFonts w:ascii="Times New Roman" w:eastAsia="Times New Roman" w:hAnsi="Times New Roman" w:cs="Times New Roman"/>
          <w:kern w:val="1"/>
          <w:sz w:val="28"/>
          <w:szCs w:val="28"/>
          <w:lang w:val="kk-KZ" w:eastAsia="ar-SA"/>
        </w:rPr>
        <w:t xml:space="preserve"> Төменде Л.Я.Осиповскаяның «даяр болу» категориясы берілген.</w:t>
      </w:r>
    </w:p>
    <w:p w:rsidR="001D12D8" w:rsidRPr="00F265EB" w:rsidRDefault="001D12D8" w:rsidP="000741FA">
      <w:pPr>
        <w:shd w:val="clear" w:color="auto" w:fill="FFFFFF"/>
        <w:tabs>
          <w:tab w:val="left" w:pos="993"/>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p>
    <w:p w:rsidR="009C78D2" w:rsidRPr="00F265EB" w:rsidRDefault="007206D8" w:rsidP="000741FA">
      <w:pPr>
        <w:shd w:val="clear" w:color="auto" w:fill="FFFFFF"/>
        <w:tabs>
          <w:tab w:val="left" w:pos="993"/>
          <w:tab w:val="left" w:pos="9639"/>
        </w:tabs>
        <w:suppressAutoHyphens/>
        <w:spacing w:after="0" w:line="240" w:lineRule="auto"/>
        <w:ind w:right="65"/>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noProof/>
          <w:kern w:val="1"/>
          <w:sz w:val="28"/>
          <w:szCs w:val="28"/>
          <w:lang w:val="ru-RU" w:eastAsia="ru-RU"/>
        </w:rPr>
        <w:drawing>
          <wp:inline distT="0" distB="0" distL="0" distR="0">
            <wp:extent cx="6206247" cy="2587558"/>
            <wp:effectExtent l="0" t="0" r="4445" b="3810"/>
            <wp:docPr id="42" name="Рисунок 42" descr="C:\Users\Lenovo\Downloads\WhatsApp Image 2023-04-30 at 12.0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WhatsApp Image 2023-04-30 at 12.02.01.jpe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935" cy="2589513"/>
                    </a:xfrm>
                    <a:prstGeom prst="rect">
                      <a:avLst/>
                    </a:prstGeom>
                    <a:noFill/>
                    <a:ln>
                      <a:noFill/>
                    </a:ln>
                  </pic:spPr>
                </pic:pic>
              </a:graphicData>
            </a:graphic>
          </wp:inline>
        </w:drawing>
      </w:r>
    </w:p>
    <w:p w:rsidR="009C78D2" w:rsidRPr="00F265EB" w:rsidRDefault="009C78D2" w:rsidP="000741FA">
      <w:pPr>
        <w:shd w:val="clear" w:color="auto" w:fill="FFFFFF"/>
        <w:tabs>
          <w:tab w:val="left" w:pos="993"/>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p>
    <w:p w:rsidR="009C78D2" w:rsidRPr="00F265EB" w:rsidRDefault="009C78D2" w:rsidP="000741FA">
      <w:pPr>
        <w:shd w:val="clear" w:color="auto" w:fill="FFFFFF"/>
        <w:tabs>
          <w:tab w:val="left" w:pos="993"/>
          <w:tab w:val="left" w:pos="9639"/>
        </w:tabs>
        <w:suppressAutoHyphens/>
        <w:spacing w:after="0" w:line="240" w:lineRule="auto"/>
        <w:ind w:right="65" w:firstLine="566"/>
        <w:jc w:val="center"/>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 xml:space="preserve">Сурет </w:t>
      </w:r>
      <w:r w:rsidR="00703627" w:rsidRPr="00F265EB">
        <w:rPr>
          <w:rFonts w:ascii="Times New Roman" w:eastAsia="Times New Roman" w:hAnsi="Times New Roman" w:cs="Times New Roman"/>
          <w:kern w:val="1"/>
          <w:sz w:val="28"/>
          <w:szCs w:val="28"/>
          <w:lang w:val="kk-KZ" w:eastAsia="ar-SA"/>
        </w:rPr>
        <w:t>2</w:t>
      </w:r>
      <w:r w:rsidRPr="00F265EB">
        <w:rPr>
          <w:rFonts w:ascii="Times New Roman" w:eastAsia="Times New Roman" w:hAnsi="Times New Roman" w:cs="Times New Roman"/>
          <w:kern w:val="1"/>
          <w:sz w:val="28"/>
          <w:szCs w:val="28"/>
          <w:lang w:val="kk-KZ" w:eastAsia="ar-SA"/>
        </w:rPr>
        <w:t>- Л.Я.Осиповская бойынша «даяр болу» категориясы</w:t>
      </w:r>
    </w:p>
    <w:p w:rsidR="009C78D2" w:rsidRPr="00F265EB" w:rsidRDefault="009C78D2" w:rsidP="000741FA">
      <w:pPr>
        <w:shd w:val="clear" w:color="auto" w:fill="FFFFFF"/>
        <w:tabs>
          <w:tab w:val="left" w:pos="993"/>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p>
    <w:p w:rsidR="007F61FC" w:rsidRPr="00F265EB" w:rsidRDefault="00607C1B" w:rsidP="000741FA">
      <w:pPr>
        <w:shd w:val="clear" w:color="auto" w:fill="FFFFFF"/>
        <w:tabs>
          <w:tab w:val="left" w:pos="993"/>
          <w:tab w:val="left" w:pos="9639"/>
        </w:tabs>
        <w:suppressAutoHyphens/>
        <w:spacing w:after="0" w:line="240" w:lineRule="auto"/>
        <w:ind w:right="65" w:firstLine="566"/>
        <w:jc w:val="both"/>
        <w:rPr>
          <w:rFonts w:ascii="Times New Roman" w:eastAsia="Times New Roman" w:hAnsi="Times New Roman" w:cs="Times New Roman"/>
          <w:i/>
          <w:iCs/>
          <w:kern w:val="1"/>
          <w:sz w:val="28"/>
          <w:szCs w:val="28"/>
          <w:lang w:val="kk-KZ" w:eastAsia="ar-SA"/>
        </w:rPr>
      </w:pPr>
      <w:r w:rsidRPr="00F265EB">
        <w:rPr>
          <w:rFonts w:ascii="Times New Roman" w:eastAsia="Times New Roman" w:hAnsi="Times New Roman" w:cs="Times New Roman"/>
          <w:kern w:val="1"/>
          <w:sz w:val="28"/>
          <w:szCs w:val="28"/>
          <w:lang w:val="kk-KZ" w:eastAsia="ar-SA"/>
        </w:rPr>
        <w:t xml:space="preserve">Берілген </w:t>
      </w:r>
      <w:r w:rsidR="007F61FC" w:rsidRPr="00F265EB">
        <w:rPr>
          <w:rFonts w:ascii="Times New Roman" w:eastAsia="Times New Roman" w:hAnsi="Times New Roman" w:cs="Times New Roman"/>
          <w:kern w:val="1"/>
          <w:sz w:val="28"/>
          <w:szCs w:val="28"/>
          <w:lang w:val="kk-KZ" w:eastAsia="ar-SA"/>
        </w:rPr>
        <w:t>анықтамалард</w:t>
      </w:r>
      <w:r w:rsidR="00B216E0" w:rsidRPr="00F265EB">
        <w:rPr>
          <w:rFonts w:ascii="Times New Roman" w:eastAsia="Times New Roman" w:hAnsi="Times New Roman" w:cs="Times New Roman"/>
          <w:kern w:val="1"/>
          <w:sz w:val="28"/>
          <w:szCs w:val="28"/>
          <w:lang w:val="kk-KZ" w:eastAsia="ar-SA"/>
        </w:rPr>
        <w:t xml:space="preserve">ы қарастыра отырып </w:t>
      </w:r>
      <w:r w:rsidR="007F61FC" w:rsidRPr="00F265EB">
        <w:rPr>
          <w:rFonts w:ascii="Times New Roman" w:eastAsia="Times New Roman" w:hAnsi="Times New Roman" w:cs="Times New Roman"/>
          <w:kern w:val="1"/>
          <w:sz w:val="28"/>
          <w:szCs w:val="28"/>
          <w:lang w:val="kk-KZ" w:eastAsia="ar-SA"/>
        </w:rPr>
        <w:t xml:space="preserve">дайындықтың мазмұнында келесікомпоненттердіңболуыкеректігіанықталған, және біз оны болашақ мектепке дейінгі ұйым тәрбиешісінің кәсіби қызметіне қарай топтастырдық:педагогикалықмамандыққаоңқатынас,тәрбиешініңалуантүрліәрекеттерінеоңқатынас;тұрақтыкәсібиқызығушылықтар;педагогикалықіс-әрекеттіңтұрақтымотивтері;оныңнәтижелеріне қатысты жауапкершіліктісезіну; кәсібиіс-әрекеттің адекваттыталаптары, тәрбиешінің кәсіби сапалары, мінездің сипаттары; кәсіби маңызды білімдер,біліктер,дағдылар,олардыжұмылдыруғажәнебелсендіругеқабілеттілігі;дамытылған педагогикалық қабілеттер; кәсіби міндеттерді шешудегі өз бетіншеәрекетету;эмоциялық,еріктік,сезімдікаймақтардыңдамығандығы(шабыттылық, өз жетістігіне сенім арту, өзін-өзі басқару білігі, сенімсіздіктіжою, қорқыныш пен үреймен күресу және т.б.); қабылдаудың, зейіннің жәнеойлаудың тұрақты кәсіби маңызды ерекшеліктері. Сонымен қатар, болашақ тәрбиешінің кәсіби іс-әрекетке дайындық кәсіби іс-әрекетке дайындаудың нәтижесі, салдарының </w:t>
      </w:r>
      <w:r w:rsidR="007F61FC" w:rsidRPr="00F265EB">
        <w:rPr>
          <w:rFonts w:ascii="Times New Roman" w:eastAsia="Times New Roman" w:hAnsi="Times New Roman" w:cs="Times New Roman"/>
          <w:kern w:val="1"/>
          <w:sz w:val="28"/>
          <w:szCs w:val="28"/>
          <w:lang w:val="kk-KZ" w:eastAsia="ar-SA"/>
        </w:rPr>
        <w:lastRenderedPageBreak/>
        <w:t>дааларорынынайқындаған.</w:t>
      </w:r>
      <w:r w:rsidR="007F61FC" w:rsidRPr="00F265EB">
        <w:rPr>
          <w:rFonts w:ascii="Times New Roman" w:eastAsia="Times New Roman" w:hAnsi="Times New Roman" w:cs="Times New Roman"/>
          <w:i/>
          <w:iCs/>
          <w:kern w:val="1"/>
          <w:sz w:val="28"/>
          <w:szCs w:val="28"/>
          <w:lang w:val="kk-KZ" w:eastAsia="ar-SA"/>
        </w:rPr>
        <w:t xml:space="preserve">Дегенменде,біздіңдәлелдеуімізше,«болашақ тәрбиешіні </w:t>
      </w:r>
      <w:r w:rsidR="001168C2" w:rsidRPr="00F265EB">
        <w:rPr>
          <w:rFonts w:ascii="Times New Roman" w:eastAsia="Times New Roman" w:hAnsi="Times New Roman" w:cs="Times New Roman"/>
          <w:i/>
          <w:iCs/>
          <w:kern w:val="1"/>
          <w:sz w:val="28"/>
          <w:szCs w:val="28"/>
          <w:lang w:val="kk-KZ" w:eastAsia="ar-SA"/>
        </w:rPr>
        <w:t xml:space="preserve">инновациялық </w:t>
      </w:r>
      <w:r w:rsidR="007F61FC" w:rsidRPr="00F265EB">
        <w:rPr>
          <w:rFonts w:ascii="Times New Roman" w:eastAsia="Times New Roman" w:hAnsi="Times New Roman" w:cs="Times New Roman"/>
          <w:i/>
          <w:iCs/>
          <w:kern w:val="1"/>
          <w:sz w:val="28"/>
          <w:szCs w:val="28"/>
          <w:lang w:val="kk-KZ" w:eastAsia="ar-SA"/>
        </w:rPr>
        <w:t xml:space="preserve">даярлау»ұғымыүдерістібілдіреді,ал,«болашақ тәрбиешінің </w:t>
      </w:r>
      <w:r w:rsidR="001168C2" w:rsidRPr="00F265EB">
        <w:rPr>
          <w:rFonts w:ascii="Times New Roman" w:eastAsia="Times New Roman" w:hAnsi="Times New Roman" w:cs="Times New Roman"/>
          <w:i/>
          <w:iCs/>
          <w:kern w:val="1"/>
          <w:sz w:val="28"/>
          <w:szCs w:val="28"/>
          <w:lang w:val="kk-KZ" w:eastAsia="ar-SA"/>
        </w:rPr>
        <w:t xml:space="preserve">инновациялық </w:t>
      </w:r>
      <w:r w:rsidR="007F61FC" w:rsidRPr="00F265EB">
        <w:rPr>
          <w:rFonts w:ascii="Times New Roman" w:eastAsia="Times New Roman" w:hAnsi="Times New Roman" w:cs="Times New Roman"/>
          <w:i/>
          <w:iCs/>
          <w:kern w:val="1"/>
          <w:sz w:val="28"/>
          <w:szCs w:val="28"/>
          <w:lang w:val="kk-KZ" w:eastAsia="ar-SA"/>
        </w:rPr>
        <w:t>дайындығы»түсінігіоныңнәтижесінкөрсетеді. Біз қарастырып отырған болашақ тәрбиешілерд</w:t>
      </w:r>
      <w:r w:rsidR="00AB36DB" w:rsidRPr="00F265EB">
        <w:rPr>
          <w:rFonts w:ascii="Times New Roman" w:eastAsia="Times New Roman" w:hAnsi="Times New Roman" w:cs="Times New Roman"/>
          <w:i/>
          <w:iCs/>
          <w:kern w:val="1"/>
          <w:sz w:val="28"/>
          <w:szCs w:val="28"/>
          <w:lang w:val="kk-KZ" w:eastAsia="ar-SA"/>
        </w:rPr>
        <w:t>і инновациялық іс-әрекетке</w:t>
      </w:r>
      <w:r w:rsidR="007F61FC" w:rsidRPr="00F265EB">
        <w:rPr>
          <w:rFonts w:ascii="Times New Roman" w:eastAsia="Times New Roman" w:hAnsi="Times New Roman" w:cs="Times New Roman"/>
          <w:i/>
          <w:iCs/>
          <w:kern w:val="1"/>
          <w:sz w:val="28"/>
          <w:szCs w:val="28"/>
          <w:lang w:val="kk-KZ" w:eastAsia="ar-SA"/>
        </w:rPr>
        <w:t xml:space="preserve"> даярлау даөзкезегіндеүдерісжәнеоныңнәтижеліболатындығыменсипатталадыдепесептейміз.</w:t>
      </w:r>
    </w:p>
    <w:p w:rsidR="007F61FC" w:rsidRPr="00F265EB" w:rsidRDefault="00694CD0"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iCs/>
          <w:kern w:val="1"/>
          <w:sz w:val="28"/>
          <w:szCs w:val="28"/>
          <w:lang w:val="kk-KZ" w:eastAsia="ar-SA"/>
        </w:rPr>
      </w:pPr>
      <w:r w:rsidRPr="00F265EB">
        <w:rPr>
          <w:rFonts w:ascii="Times New Roman" w:eastAsia="Times New Roman" w:hAnsi="Times New Roman" w:cs="Times New Roman"/>
          <w:kern w:val="1"/>
          <w:sz w:val="28"/>
          <w:szCs w:val="28"/>
          <w:lang w:val="kk-KZ" w:eastAsia="ar-SA"/>
        </w:rPr>
        <w:t>Түркі ойшылдарының мәшһүрі</w:t>
      </w:r>
      <w:r w:rsidR="007F61FC" w:rsidRPr="00F265EB">
        <w:rPr>
          <w:rFonts w:ascii="Times New Roman" w:eastAsia="Times New Roman" w:hAnsi="Times New Roman" w:cs="Times New Roman"/>
          <w:kern w:val="1"/>
          <w:sz w:val="28"/>
          <w:szCs w:val="28"/>
          <w:lang w:val="kk-KZ" w:eastAsia="ar-SA"/>
        </w:rPr>
        <w:t>әл-Фарабимінсіз адамдықалыптастырутуралыидеясыжасұрпақтыңсана-сезімінжетілдіруменайналысатын педагогке қатысты үшнәрсенің:</w:t>
      </w:r>
      <w:r w:rsidR="007F61FC" w:rsidRPr="00F265EB">
        <w:rPr>
          <w:rFonts w:ascii="Times New Roman" w:eastAsia="Times New Roman" w:hAnsi="Times New Roman" w:cs="Times New Roman"/>
          <w:iCs/>
          <w:kern w:val="1"/>
          <w:sz w:val="28"/>
          <w:szCs w:val="28"/>
          <w:lang w:val="kk-KZ" w:eastAsia="ar-SA"/>
        </w:rPr>
        <w:t xml:space="preserve">баланың ішкі ынта-ықыласы,құмарлығы;ұстаздыңшеберлігі,артазалығының,сабақүдерісініңалатынорныныңерекшелігінжүйелеп,дәйектепалуышартекендігітуралыпікіріболашақ мектепке дейінгі ұйым тәрбиешілерін </w:t>
      </w:r>
      <w:r w:rsidR="001168C2" w:rsidRPr="00F265EB">
        <w:rPr>
          <w:rFonts w:ascii="Times New Roman" w:eastAsia="Times New Roman" w:hAnsi="Times New Roman" w:cs="Times New Roman"/>
          <w:iCs/>
          <w:kern w:val="1"/>
          <w:sz w:val="28"/>
          <w:szCs w:val="28"/>
          <w:lang w:val="kk-KZ" w:eastAsia="ar-SA"/>
        </w:rPr>
        <w:t xml:space="preserve">инновациялық </w:t>
      </w:r>
      <w:r w:rsidR="007F61FC" w:rsidRPr="00F265EB">
        <w:rPr>
          <w:rFonts w:ascii="Times New Roman" w:eastAsia="Times New Roman" w:hAnsi="Times New Roman" w:cs="Times New Roman"/>
          <w:iCs/>
          <w:kern w:val="1"/>
          <w:sz w:val="28"/>
          <w:szCs w:val="28"/>
          <w:lang w:val="kk-KZ" w:eastAsia="ar-SA"/>
        </w:rPr>
        <w:t>даярлауісінжүзеге асырудыңалтындіңгегідеугеболады</w:t>
      </w:r>
      <w:r w:rsidR="00F71C1A" w:rsidRPr="00F265EB">
        <w:rPr>
          <w:rFonts w:ascii="Times New Roman" w:eastAsia="Times New Roman" w:hAnsi="Times New Roman" w:cs="Times New Roman"/>
          <w:iCs/>
          <w:kern w:val="1"/>
          <w:sz w:val="28"/>
          <w:szCs w:val="28"/>
          <w:lang w:val="kk-KZ" w:eastAsia="ar-SA"/>
        </w:rPr>
        <w:t>[10</w:t>
      </w:r>
      <w:r w:rsidR="007F61FC" w:rsidRPr="00F265EB">
        <w:rPr>
          <w:rFonts w:ascii="Times New Roman" w:eastAsia="Times New Roman" w:hAnsi="Times New Roman" w:cs="Times New Roman"/>
          <w:iCs/>
          <w:kern w:val="1"/>
          <w:sz w:val="28"/>
          <w:szCs w:val="28"/>
          <w:lang w:val="kk-KZ" w:eastAsia="ar-SA"/>
        </w:rPr>
        <w:t>5].</w:t>
      </w:r>
    </w:p>
    <w:p w:rsidR="001168C2" w:rsidRPr="00F265EB" w:rsidRDefault="001168C2"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«Мағанжақсымұғалімбәрінен деқымбат,өйткенімұғаліммектептіңжүрегі», - деп Ыбырай Алтынсарин айтқандай: қазіргі білім беру ұйымдары алдындағы міндеттерді шешуде тәрбиешінің инновациялық  біліктілігінің басты шарт</w:t>
      </w:r>
      <w:r w:rsidR="00C9469E" w:rsidRPr="00F265EB">
        <w:rPr>
          <w:rFonts w:ascii="Times New Roman" w:eastAsia="Times New Roman" w:hAnsi="Times New Roman" w:cs="Times New Roman"/>
          <w:kern w:val="1"/>
          <w:sz w:val="28"/>
          <w:szCs w:val="28"/>
          <w:lang w:val="kk-KZ" w:eastAsia="ar-SA"/>
        </w:rPr>
        <w:t>ы</w:t>
      </w:r>
      <w:r w:rsidR="00F71C1A" w:rsidRPr="00F265EB">
        <w:rPr>
          <w:rFonts w:ascii="Times New Roman" w:eastAsia="Times New Roman" w:hAnsi="Times New Roman" w:cs="Times New Roman"/>
          <w:kern w:val="1"/>
          <w:sz w:val="28"/>
          <w:szCs w:val="28"/>
          <w:lang w:val="kk-KZ" w:eastAsia="ar-SA"/>
        </w:rPr>
        <w:t>екені аян [106</w:t>
      </w:r>
      <w:r w:rsidRPr="00F265EB">
        <w:rPr>
          <w:rFonts w:ascii="Times New Roman" w:eastAsia="Times New Roman" w:hAnsi="Times New Roman" w:cs="Times New Roman"/>
          <w:kern w:val="1"/>
          <w:sz w:val="28"/>
          <w:szCs w:val="28"/>
          <w:lang w:val="kk-KZ" w:eastAsia="ar-SA"/>
        </w:rPr>
        <w:t xml:space="preserve">]. </w:t>
      </w:r>
    </w:p>
    <w:p w:rsidR="007F61FC" w:rsidRPr="00F265EB" w:rsidRDefault="007F61FC"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i/>
          <w:iCs/>
          <w:kern w:val="1"/>
          <w:sz w:val="28"/>
          <w:szCs w:val="28"/>
          <w:lang w:val="kk-KZ" w:eastAsia="ar-SA"/>
        </w:rPr>
      </w:pPr>
      <w:r w:rsidRPr="00F265EB">
        <w:rPr>
          <w:rFonts w:ascii="Times New Roman" w:eastAsia="Times New Roman" w:hAnsi="Times New Roman" w:cs="Times New Roman"/>
          <w:w w:val="95"/>
          <w:kern w:val="1"/>
          <w:sz w:val="28"/>
          <w:szCs w:val="28"/>
          <w:lang w:val="kk-KZ" w:eastAsia="ar-SA"/>
        </w:rPr>
        <w:t xml:space="preserve">Қазақ </w:t>
      </w:r>
      <w:r w:rsidR="00694CD0" w:rsidRPr="00F265EB">
        <w:rPr>
          <w:rFonts w:ascii="Times New Roman" w:eastAsia="Times New Roman" w:hAnsi="Times New Roman" w:cs="Times New Roman"/>
          <w:w w:val="95"/>
          <w:kern w:val="1"/>
          <w:sz w:val="28"/>
          <w:szCs w:val="28"/>
          <w:lang w:val="kk-KZ" w:eastAsia="ar-SA"/>
        </w:rPr>
        <w:t>халқының ұлы классик ақыны, ұлтымыздың мақтанышы</w:t>
      </w:r>
      <w:r w:rsidRPr="00F265EB">
        <w:rPr>
          <w:rFonts w:ascii="Times New Roman" w:eastAsia="Times New Roman" w:hAnsi="Times New Roman" w:cs="Times New Roman"/>
          <w:w w:val="95"/>
          <w:kern w:val="1"/>
          <w:sz w:val="28"/>
          <w:szCs w:val="28"/>
          <w:lang w:val="kk-KZ" w:eastAsia="ar-SA"/>
        </w:rPr>
        <w:t xml:space="preserve"> Абай Құнанбаев адам тәрбиесіне, оның өсіп келе</w:t>
      </w:r>
      <w:r w:rsidRPr="00F265EB">
        <w:rPr>
          <w:rFonts w:ascii="Times New Roman" w:eastAsia="Times New Roman" w:hAnsi="Times New Roman" w:cs="Times New Roman"/>
          <w:kern w:val="1"/>
          <w:sz w:val="28"/>
          <w:szCs w:val="28"/>
          <w:lang w:val="kk-KZ" w:eastAsia="ar-SA"/>
        </w:rPr>
        <w:t>жатқан жас бала мен жастардың жетілуіне аса мән беру керектігін айтып, жекеадамныңтұлғаретіндеқалыптасуыүшінқажеттіқасиеттеріндамытутуралы: «ақыл,қайрат,жүректібірдейұста,сондатолықболасыңелденбөлек;өзіңесен,өзіңдіалыпшығар,еңбегіңменақылыңекіжақтап...»дейді.Алмұндайтұлғаларды тәрбиелеу ісімен айналысатын педагогтарге арнап«Қашан бір балағылым-білімдімахаббатпенкөксерлікболса,сондағанаоныңаты«адам»болады», - деп айтқан болатын [1</w:t>
      </w:r>
      <w:r w:rsidR="00F71C1A" w:rsidRPr="00F265EB">
        <w:rPr>
          <w:rFonts w:ascii="Times New Roman" w:eastAsia="Times New Roman" w:hAnsi="Times New Roman" w:cs="Times New Roman"/>
          <w:kern w:val="1"/>
          <w:sz w:val="28"/>
          <w:szCs w:val="28"/>
          <w:lang w:val="kk-KZ" w:eastAsia="ar-SA"/>
        </w:rPr>
        <w:t>07</w:t>
      </w:r>
      <w:r w:rsidRPr="00F265EB">
        <w:rPr>
          <w:rFonts w:ascii="Times New Roman" w:eastAsia="Times New Roman" w:hAnsi="Times New Roman" w:cs="Times New Roman"/>
          <w:kern w:val="1"/>
          <w:sz w:val="28"/>
          <w:szCs w:val="28"/>
          <w:lang w:val="kk-KZ" w:eastAsia="ar-SA"/>
        </w:rPr>
        <w:t>]. Мұндай тұжырымды ой мен көзқарас дәлбүгінгікүніөзектіболып,болашақ тәрбиешініңбілімділігіарқылықалыптасқанқасиетсапаларыоныңЖОО ұстаздарынаналатынтәрбиесініңқоғамдықмәнінайқындап  тұрғандығыанық.</w:t>
      </w:r>
    </w:p>
    <w:p w:rsidR="00C9469E" w:rsidRPr="00F265EB" w:rsidRDefault="00F2268C" w:rsidP="000741FA">
      <w:pPr>
        <w:shd w:val="clear" w:color="auto" w:fill="FFFFFF"/>
        <w:tabs>
          <w:tab w:val="left" w:pos="9639"/>
        </w:tabs>
        <w:suppressAutoHyphens/>
        <w:spacing w:after="0" w:line="240" w:lineRule="auto"/>
        <w:ind w:right="65" w:firstLine="720"/>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 xml:space="preserve">Қазақ ағартушысы </w:t>
      </w:r>
      <w:r w:rsidR="007F61FC" w:rsidRPr="00F265EB">
        <w:rPr>
          <w:rFonts w:ascii="Times New Roman" w:eastAsia="Times New Roman" w:hAnsi="Times New Roman" w:cs="Times New Roman"/>
          <w:kern w:val="1"/>
          <w:sz w:val="28"/>
          <w:szCs w:val="28"/>
          <w:lang w:val="kk-KZ" w:eastAsia="ar-SA"/>
        </w:rPr>
        <w:t>А.Байтұрсынұлының «Мұғалім қандай болса, мектеп һәм осындай болмақшы. Яғни, мұғалім білімдіболса, ол мектептен балалар көбірек білім алып шықпақшы. Солай болған соң,</w:t>
      </w:r>
      <w:r w:rsidR="007F61FC" w:rsidRPr="00F265EB">
        <w:rPr>
          <w:rFonts w:ascii="Times New Roman" w:eastAsia="Times New Roman" w:hAnsi="Times New Roman" w:cs="Times New Roman"/>
          <w:w w:val="95"/>
          <w:kern w:val="1"/>
          <w:sz w:val="28"/>
          <w:szCs w:val="28"/>
          <w:lang w:val="kk-KZ" w:eastAsia="ar-SA"/>
        </w:rPr>
        <w:t>ең әуелі мектепке керегі - білімді, педагогика әдістемеден хабардар, жақсы оқытабілет</w:t>
      </w:r>
      <w:r w:rsidR="00C9469E" w:rsidRPr="00F265EB">
        <w:rPr>
          <w:rFonts w:ascii="Times New Roman" w:eastAsia="Times New Roman" w:hAnsi="Times New Roman" w:cs="Times New Roman"/>
          <w:w w:val="95"/>
          <w:kern w:val="1"/>
          <w:sz w:val="28"/>
          <w:szCs w:val="28"/>
          <w:lang w:val="kk-KZ" w:eastAsia="ar-SA"/>
        </w:rPr>
        <w:t>ін мұғалім»</w:t>
      </w:r>
      <w:r w:rsidR="00F71C1A" w:rsidRPr="00F265EB">
        <w:rPr>
          <w:rFonts w:ascii="Times New Roman" w:eastAsia="Times New Roman" w:hAnsi="Times New Roman" w:cs="Times New Roman"/>
          <w:w w:val="95"/>
          <w:kern w:val="1"/>
          <w:sz w:val="28"/>
          <w:szCs w:val="28"/>
          <w:lang w:val="kk-KZ" w:eastAsia="ar-SA"/>
        </w:rPr>
        <w:t xml:space="preserve"> деген пікірі бар [108</w:t>
      </w:r>
      <w:r w:rsidR="007F61FC" w:rsidRPr="00F265EB">
        <w:rPr>
          <w:rFonts w:ascii="Times New Roman" w:eastAsia="Times New Roman" w:hAnsi="Times New Roman" w:cs="Times New Roman"/>
          <w:w w:val="95"/>
          <w:kern w:val="1"/>
          <w:sz w:val="28"/>
          <w:szCs w:val="28"/>
          <w:lang w:val="kk-KZ" w:eastAsia="ar-SA"/>
        </w:rPr>
        <w:t>]. Бұл мәні мен мағынасы көнермеген пікірді</w:t>
      </w:r>
      <w:r w:rsidR="007F61FC" w:rsidRPr="00F265EB">
        <w:rPr>
          <w:rFonts w:ascii="Times New Roman" w:eastAsia="Times New Roman" w:hAnsi="Times New Roman" w:cs="Times New Roman"/>
          <w:kern w:val="1"/>
          <w:sz w:val="28"/>
          <w:szCs w:val="28"/>
          <w:lang w:val="kk-KZ" w:eastAsia="ar-SA"/>
        </w:rPr>
        <w:t xml:space="preserve">бүгінгі замандағы болашақ мектепке дейінгі ұйым тәрбиешілерін даярлауда басты қағида </w:t>
      </w:r>
      <w:r w:rsidR="00C9469E" w:rsidRPr="00F265EB">
        <w:rPr>
          <w:rFonts w:ascii="Times New Roman" w:eastAsia="Times New Roman" w:hAnsi="Times New Roman" w:cs="Times New Roman"/>
          <w:kern w:val="1"/>
          <w:sz w:val="28"/>
          <w:szCs w:val="28"/>
          <w:lang w:val="kk-KZ" w:eastAsia="ar-SA"/>
        </w:rPr>
        <w:t>екені айқын.</w:t>
      </w:r>
    </w:p>
    <w:p w:rsidR="007F61FC" w:rsidRPr="00F265EB" w:rsidRDefault="00C9469E"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ХХ ғасырдаіс-әрекеттіктұрғы</w:t>
      </w:r>
      <w:r w:rsidR="007F61FC" w:rsidRPr="00F265EB">
        <w:rPr>
          <w:rFonts w:ascii="Times New Roman" w:eastAsia="Times New Roman" w:hAnsi="Times New Roman" w:cs="Times New Roman"/>
          <w:kern w:val="1"/>
          <w:sz w:val="28"/>
          <w:szCs w:val="28"/>
          <w:lang w:val="kk-KZ" w:eastAsia="ar-SA"/>
        </w:rPr>
        <w:t>негізін Б.Г.Ананьев [7], С.Л.Рубинштейн [</w:t>
      </w:r>
      <w:r w:rsidR="00F71C1A" w:rsidRPr="00F265EB">
        <w:rPr>
          <w:rFonts w:ascii="Times New Roman" w:eastAsia="Times New Roman" w:hAnsi="Times New Roman" w:cs="Times New Roman"/>
          <w:kern w:val="1"/>
          <w:sz w:val="28"/>
          <w:szCs w:val="28"/>
          <w:lang w:val="kk-KZ" w:eastAsia="ar-SA"/>
        </w:rPr>
        <w:t>10</w:t>
      </w:r>
      <w:r w:rsidR="007F61FC" w:rsidRPr="00F265EB">
        <w:rPr>
          <w:rFonts w:ascii="Times New Roman" w:eastAsia="Times New Roman" w:hAnsi="Times New Roman" w:cs="Times New Roman"/>
          <w:kern w:val="1"/>
          <w:sz w:val="28"/>
          <w:szCs w:val="28"/>
          <w:lang w:val="kk-KZ" w:eastAsia="ar-SA"/>
        </w:rPr>
        <w:t>9],</w:t>
      </w:r>
      <w:r w:rsidRPr="00F265EB">
        <w:rPr>
          <w:rFonts w:ascii="Times New Roman" w:eastAsia="Times New Roman" w:hAnsi="Times New Roman" w:cs="Times New Roman"/>
          <w:kern w:val="1"/>
          <w:sz w:val="28"/>
          <w:szCs w:val="28"/>
          <w:lang w:val="kk-KZ" w:eastAsia="ar-SA"/>
        </w:rPr>
        <w:t>қарастырған</w:t>
      </w:r>
      <w:r w:rsidR="007F61FC" w:rsidRPr="00F265EB">
        <w:rPr>
          <w:rFonts w:ascii="Times New Roman" w:eastAsia="Times New Roman" w:hAnsi="Times New Roman" w:cs="Times New Roman"/>
          <w:kern w:val="1"/>
          <w:sz w:val="28"/>
          <w:szCs w:val="28"/>
          <w:lang w:val="kk-KZ" w:eastAsia="ar-SA"/>
        </w:rPr>
        <w:t xml:space="preserve">..Е.Д.Божовичтіңәрекеттердіорындаужағдайынабайланысты қызметке дайындық жетекші орын алуы мүмкін деген тұжырымыбіздің болашақ мектепке дейінгі ұйым тәрбиешілерінің </w:t>
      </w:r>
      <w:r w:rsidR="001168C2" w:rsidRPr="00F265EB">
        <w:rPr>
          <w:rFonts w:ascii="Times New Roman" w:eastAsia="Times New Roman" w:hAnsi="Times New Roman" w:cs="Times New Roman"/>
          <w:kern w:val="1"/>
          <w:sz w:val="28"/>
          <w:szCs w:val="28"/>
          <w:lang w:val="kk-KZ" w:eastAsia="ar-SA"/>
        </w:rPr>
        <w:t xml:space="preserve">инновациялық </w:t>
      </w:r>
      <w:r w:rsidR="007F61FC" w:rsidRPr="00F265EB">
        <w:rPr>
          <w:rFonts w:ascii="Times New Roman" w:eastAsia="Times New Roman" w:hAnsi="Times New Roman" w:cs="Times New Roman"/>
          <w:kern w:val="1"/>
          <w:sz w:val="28"/>
          <w:szCs w:val="28"/>
          <w:lang w:val="kk-KZ" w:eastAsia="ar-SA"/>
        </w:rPr>
        <w:t xml:space="preserve">іс-әрекетін зерттеуімізүшін өтемаңызды </w:t>
      </w:r>
      <w:r w:rsidR="00F71C1A" w:rsidRPr="00F265EB">
        <w:rPr>
          <w:rFonts w:ascii="Times New Roman" w:eastAsia="Times New Roman" w:hAnsi="Times New Roman" w:cs="Times New Roman"/>
          <w:kern w:val="1"/>
          <w:sz w:val="28"/>
          <w:szCs w:val="28"/>
          <w:lang w:val="kk-KZ" w:eastAsia="ar-SA"/>
        </w:rPr>
        <w:t>[110</w:t>
      </w:r>
      <w:r w:rsidR="007F61FC" w:rsidRPr="00F265EB">
        <w:rPr>
          <w:rFonts w:ascii="Times New Roman" w:eastAsia="Times New Roman" w:hAnsi="Times New Roman" w:cs="Times New Roman"/>
          <w:kern w:val="1"/>
          <w:sz w:val="28"/>
          <w:szCs w:val="28"/>
          <w:lang w:val="kk-KZ" w:eastAsia="ar-SA"/>
        </w:rPr>
        <w:t xml:space="preserve">]. </w:t>
      </w:r>
    </w:p>
    <w:p w:rsidR="00283D07" w:rsidRPr="00F265EB" w:rsidRDefault="007F61FC"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spacing w:val="1"/>
          <w:kern w:val="1"/>
          <w:sz w:val="28"/>
          <w:szCs w:val="28"/>
          <w:lang w:val="kk-KZ" w:eastAsia="ar-SA"/>
        </w:rPr>
      </w:pPr>
      <w:r w:rsidRPr="00F265EB">
        <w:rPr>
          <w:rFonts w:ascii="Times New Roman" w:eastAsia="Times New Roman" w:hAnsi="Times New Roman" w:cs="Times New Roman"/>
          <w:kern w:val="1"/>
          <w:sz w:val="28"/>
          <w:szCs w:val="28"/>
          <w:lang w:val="kk-KZ" w:eastAsia="ar-SA"/>
        </w:rPr>
        <w:lastRenderedPageBreak/>
        <w:t>С.Л.Рубинштейн педагогтерді даярлау міндетін ең маңызды мәселе депқарап,оныңтұлғасындамытуғабастыназараударды [</w:t>
      </w:r>
      <w:r w:rsidR="00F71C1A" w:rsidRPr="00F265EB">
        <w:rPr>
          <w:rFonts w:ascii="Times New Roman" w:eastAsia="Times New Roman" w:hAnsi="Times New Roman" w:cs="Times New Roman"/>
          <w:kern w:val="1"/>
          <w:sz w:val="28"/>
          <w:szCs w:val="28"/>
          <w:lang w:val="kk-KZ" w:eastAsia="ar-SA"/>
        </w:rPr>
        <w:t>109</w:t>
      </w:r>
      <w:r w:rsidRPr="00F265EB">
        <w:rPr>
          <w:rFonts w:ascii="Times New Roman" w:eastAsia="Times New Roman" w:hAnsi="Times New Roman" w:cs="Times New Roman"/>
          <w:kern w:val="1"/>
          <w:sz w:val="28"/>
          <w:szCs w:val="28"/>
          <w:lang w:val="kk-KZ" w:eastAsia="ar-SA"/>
        </w:rPr>
        <w:t>].Болашақ</w:t>
      </w:r>
      <w:r w:rsidR="001168C2" w:rsidRPr="00F265EB">
        <w:rPr>
          <w:rFonts w:ascii="Times New Roman" w:eastAsia="Times New Roman" w:hAnsi="Times New Roman" w:cs="Times New Roman"/>
          <w:kern w:val="1"/>
          <w:sz w:val="28"/>
          <w:szCs w:val="28"/>
          <w:lang w:val="kk-KZ" w:eastAsia="ar-SA"/>
        </w:rPr>
        <w:t xml:space="preserve">тәрбиешінің </w:t>
      </w:r>
      <w:r w:rsidRPr="00F265EB">
        <w:rPr>
          <w:rFonts w:ascii="Times New Roman" w:eastAsia="Times New Roman" w:hAnsi="Times New Roman" w:cs="Times New Roman"/>
          <w:kern w:val="1"/>
          <w:sz w:val="28"/>
          <w:szCs w:val="28"/>
          <w:lang w:val="kk-KZ" w:eastAsia="ar-SA"/>
        </w:rPr>
        <w:t xml:space="preserve">қалыптасуындағалымеңалдыментабиғатоғаннеберді,олөзіндененіқалыптастыруы тиіс, </w:t>
      </w:r>
      <w:r w:rsidRPr="00F265EB">
        <w:rPr>
          <w:rFonts w:ascii="Times New Roman" w:eastAsia="Times New Roman" w:hAnsi="Times New Roman" w:cs="Times New Roman"/>
          <w:i/>
          <w:kern w:val="1"/>
          <w:sz w:val="28"/>
          <w:szCs w:val="28"/>
          <w:lang w:val="kk-KZ" w:eastAsia="ar-SA"/>
        </w:rPr>
        <w:t>екіншіден</w:t>
      </w:r>
      <w:r w:rsidRPr="00F265EB">
        <w:rPr>
          <w:rFonts w:ascii="Times New Roman" w:eastAsia="Times New Roman" w:hAnsi="Times New Roman" w:cs="Times New Roman"/>
          <w:kern w:val="1"/>
          <w:sz w:val="28"/>
          <w:szCs w:val="28"/>
          <w:lang w:val="kk-KZ" w:eastAsia="ar-SA"/>
        </w:rPr>
        <w:t xml:space="preserve">, ғылым оған не беруі тиіс, теориялық жұмысбарысында ол нелерді меңгеруі қажет, </w:t>
      </w:r>
      <w:r w:rsidRPr="00F265EB">
        <w:rPr>
          <w:rFonts w:ascii="Times New Roman" w:eastAsia="Times New Roman" w:hAnsi="Times New Roman" w:cs="Times New Roman"/>
          <w:i/>
          <w:kern w:val="1"/>
          <w:sz w:val="28"/>
          <w:szCs w:val="28"/>
          <w:lang w:val="kk-KZ" w:eastAsia="ar-SA"/>
        </w:rPr>
        <w:t xml:space="preserve">үшіншіден </w:t>
      </w:r>
      <w:r w:rsidRPr="00F265EB">
        <w:rPr>
          <w:rFonts w:ascii="Times New Roman" w:eastAsia="Times New Roman" w:hAnsi="Times New Roman" w:cs="Times New Roman"/>
          <w:kern w:val="1"/>
          <w:sz w:val="28"/>
          <w:szCs w:val="28"/>
          <w:lang w:val="kk-KZ" w:eastAsia="ar-SA"/>
        </w:rPr>
        <w:t>ол өзінде нені қалыптастыруы қажет деген мәселелерді айқындап алынуы тиіс деген. Сонымен қатар, педагогөзі кәсіби және тұлғалық тұрғыдан дамуында, тек оған бар қабілеттерінің толықашылуына көмектесу қажет екендігіне тоқтала келе,</w:t>
      </w:r>
      <w:r w:rsidRPr="00F265EB">
        <w:rPr>
          <w:rFonts w:ascii="Times New Roman" w:eastAsia="Times New Roman" w:hAnsi="Times New Roman" w:cs="Times New Roman"/>
          <w:spacing w:val="1"/>
          <w:kern w:val="1"/>
          <w:sz w:val="28"/>
          <w:szCs w:val="28"/>
          <w:lang w:val="kk-KZ" w:eastAsia="ar-SA"/>
        </w:rPr>
        <w:t xml:space="preserve"> педагог тұлғасының құрылымын ұсынған болатын. </w:t>
      </w:r>
    </w:p>
    <w:p w:rsidR="007F61FC" w:rsidRPr="00F265EB" w:rsidRDefault="007F61FC"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i/>
          <w:iCs/>
          <w:spacing w:val="1"/>
          <w:kern w:val="1"/>
          <w:sz w:val="28"/>
          <w:szCs w:val="28"/>
          <w:lang w:val="kk-KZ" w:eastAsia="ar-SA"/>
        </w:rPr>
      </w:pPr>
      <w:r w:rsidRPr="00F265EB">
        <w:rPr>
          <w:rFonts w:ascii="Times New Roman" w:eastAsia="Times New Roman" w:hAnsi="Times New Roman" w:cs="Times New Roman"/>
          <w:i/>
          <w:iCs/>
          <w:spacing w:val="1"/>
          <w:kern w:val="1"/>
          <w:sz w:val="28"/>
          <w:szCs w:val="28"/>
          <w:lang w:val="kk-KZ" w:eastAsia="ar-SA"/>
        </w:rPr>
        <w:t>Біз өз зерттеуімізде ғалымның идеясын зерделей келе, болашақ мектепке дейінгі ұйым тәрбиешісінің тұлғалық құрылымын құрастырып шықтық:</w:t>
      </w:r>
    </w:p>
    <w:p w:rsidR="00D078FD" w:rsidRPr="00F265EB" w:rsidRDefault="007F61FC" w:rsidP="00D078FD">
      <w:pPr>
        <w:shd w:val="clear" w:color="auto" w:fill="FFFFFF"/>
        <w:tabs>
          <w:tab w:val="left" w:pos="9639"/>
        </w:tabs>
        <w:suppressAutoHyphens/>
        <w:spacing w:after="0" w:line="240" w:lineRule="auto"/>
        <w:ind w:right="65" w:firstLine="567"/>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 xml:space="preserve">- </w:t>
      </w:r>
      <w:r w:rsidRPr="00F265EB">
        <w:rPr>
          <w:rFonts w:ascii="Times New Roman" w:eastAsia="Times New Roman" w:hAnsi="Times New Roman" w:cs="Times New Roman"/>
          <w:i/>
          <w:kern w:val="1"/>
          <w:sz w:val="28"/>
          <w:szCs w:val="28"/>
          <w:lang w:val="kk-KZ" w:eastAsia="ar-SA"/>
        </w:rPr>
        <w:t>әлеуметтіксипаты(</w:t>
      </w:r>
      <w:r w:rsidRPr="00F265EB">
        <w:rPr>
          <w:rFonts w:ascii="Times New Roman" w:eastAsia="Times New Roman" w:hAnsi="Times New Roman" w:cs="Times New Roman"/>
          <w:kern w:val="1"/>
          <w:sz w:val="28"/>
          <w:szCs w:val="28"/>
          <w:lang w:val="kk-KZ" w:eastAsia="ar-SA"/>
        </w:rPr>
        <w:t>баланысүю,оларғакөмеккеасығу,кәсібиборышын мойындау,өзжұмысының сапасынажауапкершілік т.б);</w:t>
      </w:r>
    </w:p>
    <w:p w:rsidR="00D078FD" w:rsidRPr="00F265EB" w:rsidRDefault="007F61FC" w:rsidP="00D078FD">
      <w:pPr>
        <w:shd w:val="clear" w:color="auto" w:fill="FFFFFF"/>
        <w:tabs>
          <w:tab w:val="left" w:pos="9639"/>
        </w:tabs>
        <w:suppressAutoHyphens/>
        <w:spacing w:after="0" w:line="240" w:lineRule="auto"/>
        <w:ind w:right="65" w:firstLine="567"/>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 xml:space="preserve"> - </w:t>
      </w:r>
      <w:r w:rsidR="00D078FD" w:rsidRPr="00F265EB">
        <w:rPr>
          <w:rFonts w:ascii="Times New Roman" w:eastAsia="Times New Roman" w:hAnsi="Times New Roman" w:cs="Times New Roman"/>
          <w:i/>
          <w:kern w:val="1"/>
          <w:sz w:val="28"/>
          <w:szCs w:val="28"/>
          <w:lang w:val="kk-KZ" w:eastAsia="ar-SA"/>
        </w:rPr>
        <w:t xml:space="preserve">эстетикалық сипаты </w:t>
      </w:r>
      <w:r w:rsidR="00D078FD" w:rsidRPr="00F265EB">
        <w:rPr>
          <w:rFonts w:ascii="Times New Roman" w:eastAsia="Times New Roman" w:hAnsi="Times New Roman" w:cs="Times New Roman"/>
          <w:kern w:val="1"/>
          <w:sz w:val="28"/>
          <w:szCs w:val="28"/>
          <w:lang w:val="kk-KZ" w:eastAsia="ar-SA"/>
        </w:rPr>
        <w:t xml:space="preserve">педагогикалық жасампаздық белгісі </w:t>
      </w:r>
      <w:r w:rsidRPr="00F265EB">
        <w:rPr>
          <w:rFonts w:ascii="Times New Roman" w:eastAsia="Times New Roman" w:hAnsi="Times New Roman" w:cs="Times New Roman"/>
          <w:kern w:val="1"/>
          <w:sz w:val="28"/>
          <w:szCs w:val="28"/>
          <w:lang w:val="kk-KZ" w:eastAsia="ar-SA"/>
        </w:rPr>
        <w:t>ретіндекөрінетіншығармашылық сипаты;</w:t>
      </w:r>
    </w:p>
    <w:p w:rsidR="007F61FC" w:rsidRPr="00F265EB" w:rsidRDefault="007F61FC" w:rsidP="00D078FD">
      <w:pPr>
        <w:shd w:val="clear" w:color="auto" w:fill="FFFFFF"/>
        <w:tabs>
          <w:tab w:val="left" w:pos="9639"/>
        </w:tabs>
        <w:suppressAutoHyphens/>
        <w:spacing w:after="0" w:line="240" w:lineRule="auto"/>
        <w:ind w:right="65" w:firstLine="567"/>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i/>
          <w:kern w:val="1"/>
          <w:sz w:val="28"/>
          <w:szCs w:val="28"/>
          <w:lang w:val="kk-KZ" w:eastAsia="ar-SA"/>
        </w:rPr>
        <w:t>- дербессипаты</w:t>
      </w:r>
      <w:r w:rsidRPr="00F265EB">
        <w:rPr>
          <w:rFonts w:ascii="Times New Roman" w:eastAsia="Times New Roman" w:hAnsi="Times New Roman" w:cs="Times New Roman"/>
          <w:kern w:val="1"/>
          <w:sz w:val="28"/>
          <w:szCs w:val="28"/>
          <w:lang w:val="kk-KZ" w:eastAsia="ar-SA"/>
        </w:rPr>
        <w:t>(өмірқуанышы,өзиндивидуалдығындамыту);</w:t>
      </w:r>
    </w:p>
    <w:p w:rsidR="007F61FC" w:rsidRPr="00F265EB" w:rsidRDefault="007F61FC" w:rsidP="000741FA">
      <w:pPr>
        <w:shd w:val="clear" w:color="auto" w:fill="FFFFFF"/>
        <w:tabs>
          <w:tab w:val="left" w:pos="9639"/>
        </w:tabs>
        <w:suppressAutoHyphens/>
        <w:spacing w:after="0" w:line="240" w:lineRule="auto"/>
        <w:ind w:right="65" w:firstLine="567"/>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i/>
          <w:kern w:val="1"/>
          <w:sz w:val="28"/>
          <w:szCs w:val="28"/>
          <w:lang w:val="kk-KZ" w:eastAsia="ar-SA"/>
        </w:rPr>
        <w:t>-биологиялық</w:t>
      </w:r>
      <w:r w:rsidRPr="00F265EB">
        <w:rPr>
          <w:rFonts w:ascii="Times New Roman" w:eastAsia="Times New Roman" w:hAnsi="Times New Roman" w:cs="Times New Roman"/>
          <w:kern w:val="1"/>
          <w:sz w:val="28"/>
          <w:szCs w:val="28"/>
          <w:lang w:val="kk-KZ" w:eastAsia="ar-SA"/>
        </w:rPr>
        <w:t>негізделгенсипаты-өмірсүруәрекетініңқұндылығынсезіну;</w:t>
      </w:r>
    </w:p>
    <w:p w:rsidR="001168C2" w:rsidRPr="00F265EB" w:rsidRDefault="007F61FC" w:rsidP="000741FA">
      <w:pPr>
        <w:shd w:val="clear" w:color="auto" w:fill="FFFFFF"/>
        <w:tabs>
          <w:tab w:val="left" w:pos="9639"/>
        </w:tabs>
        <w:suppressAutoHyphens/>
        <w:spacing w:after="0" w:line="240" w:lineRule="auto"/>
        <w:ind w:right="65" w:firstLine="567"/>
        <w:jc w:val="both"/>
        <w:rPr>
          <w:rFonts w:ascii="Times New Roman" w:eastAsia="Times New Roman" w:hAnsi="Times New Roman" w:cs="Times New Roman"/>
          <w:spacing w:val="1"/>
          <w:kern w:val="1"/>
          <w:sz w:val="28"/>
          <w:szCs w:val="28"/>
          <w:lang w:val="kk-KZ" w:eastAsia="ar-SA"/>
        </w:rPr>
      </w:pPr>
      <w:r w:rsidRPr="00F265EB">
        <w:rPr>
          <w:rFonts w:ascii="Times New Roman" w:eastAsia="Times New Roman" w:hAnsi="Times New Roman" w:cs="Times New Roman"/>
          <w:kern w:val="1"/>
          <w:sz w:val="28"/>
          <w:szCs w:val="28"/>
          <w:lang w:val="kk-KZ" w:eastAsia="ar-SA"/>
        </w:rPr>
        <w:t xml:space="preserve">- </w:t>
      </w:r>
      <w:r w:rsidRPr="00F265EB">
        <w:rPr>
          <w:rFonts w:ascii="Times New Roman" w:eastAsia="Times New Roman" w:hAnsi="Times New Roman" w:cs="Times New Roman"/>
          <w:i/>
          <w:kern w:val="1"/>
          <w:sz w:val="28"/>
          <w:szCs w:val="28"/>
          <w:lang w:val="kk-KZ" w:eastAsia="ar-SA"/>
        </w:rPr>
        <w:t xml:space="preserve">моральдік сипаты </w:t>
      </w:r>
      <w:r w:rsidRPr="00F265EB">
        <w:rPr>
          <w:rFonts w:ascii="Times New Roman" w:eastAsia="Times New Roman" w:hAnsi="Times New Roman" w:cs="Times New Roman"/>
          <w:kern w:val="1"/>
          <w:sz w:val="28"/>
          <w:szCs w:val="28"/>
          <w:lang w:val="kk-KZ" w:eastAsia="ar-SA"/>
        </w:rPr>
        <w:t>(кәсіби іс-әрекеті мен өмірде өзіне өзі адал болуы,педагогикалықәдеп,объективтіліксапалары).</w:t>
      </w:r>
    </w:p>
    <w:p w:rsidR="007F61FC" w:rsidRPr="00F265EB" w:rsidRDefault="007F61FC" w:rsidP="000741FA">
      <w:pPr>
        <w:shd w:val="clear" w:color="auto" w:fill="FFFFFF"/>
        <w:tabs>
          <w:tab w:val="left" w:pos="9639"/>
        </w:tabs>
        <w:suppressAutoHyphens/>
        <w:spacing w:after="0" w:line="240" w:lineRule="auto"/>
        <w:ind w:right="65" w:firstLine="567"/>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 xml:space="preserve">Бұлсипаттамадабізқарастырыпотырғанбәсекегеқабілеттіболашақ мектепке дейінгі ұйым тәрбиешісініңбойындаболуғатиістіқасиеттердекөрсетілгендепсанаймыз </w:t>
      </w:r>
      <w:r w:rsidR="0017577E" w:rsidRPr="00F265EB">
        <w:rPr>
          <w:rFonts w:ascii="Times New Roman" w:eastAsia="Times New Roman" w:hAnsi="Times New Roman" w:cs="Times New Roman"/>
          <w:kern w:val="1"/>
          <w:sz w:val="28"/>
          <w:szCs w:val="28"/>
          <w:lang w:val="kk-KZ" w:eastAsia="ar-SA"/>
        </w:rPr>
        <w:t>[111</w:t>
      </w:r>
      <w:r w:rsidRPr="00F265EB">
        <w:rPr>
          <w:rFonts w:ascii="Times New Roman" w:eastAsia="Times New Roman" w:hAnsi="Times New Roman" w:cs="Times New Roman"/>
          <w:kern w:val="1"/>
          <w:sz w:val="28"/>
          <w:szCs w:val="28"/>
          <w:lang w:val="kk-KZ" w:eastAsia="ar-SA"/>
        </w:rPr>
        <w:t>].</w:t>
      </w:r>
    </w:p>
    <w:p w:rsidR="00CE5677" w:rsidRPr="00F265EB" w:rsidRDefault="00CE5677" w:rsidP="000741FA">
      <w:pPr>
        <w:shd w:val="clear" w:color="auto" w:fill="FFFFFF"/>
        <w:tabs>
          <w:tab w:val="left" w:pos="9639"/>
        </w:tabs>
        <w:suppressAutoHyphens/>
        <w:spacing w:after="0" w:line="240" w:lineRule="auto"/>
        <w:ind w:right="65" w:firstLine="567"/>
        <w:jc w:val="both"/>
        <w:rPr>
          <w:rFonts w:ascii="Times New Roman" w:eastAsia="Times New Roman" w:hAnsi="Times New Roman" w:cs="Times New Roman"/>
          <w:kern w:val="1"/>
          <w:sz w:val="28"/>
          <w:szCs w:val="28"/>
          <w:lang w:val="kk-KZ" w:eastAsia="ar-SA"/>
        </w:rPr>
      </w:pPr>
    </w:p>
    <w:p w:rsidR="00CE5677" w:rsidRPr="00F265EB" w:rsidRDefault="00CE5677" w:rsidP="000741FA">
      <w:pPr>
        <w:shd w:val="clear" w:color="auto" w:fill="FFFFFF"/>
        <w:tabs>
          <w:tab w:val="left" w:pos="9639"/>
        </w:tabs>
        <w:suppressAutoHyphens/>
        <w:spacing w:after="0" w:line="240" w:lineRule="auto"/>
        <w:ind w:right="65"/>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noProof/>
          <w:kern w:val="1"/>
          <w:sz w:val="28"/>
          <w:szCs w:val="28"/>
          <w:lang w:val="ru-RU" w:eastAsia="ru-RU"/>
        </w:rPr>
        <w:drawing>
          <wp:inline distT="0" distB="0" distL="0" distR="0">
            <wp:extent cx="6186791" cy="1653702"/>
            <wp:effectExtent l="0" t="0" r="5080" b="3810"/>
            <wp:docPr id="41" name="Рисунок 41" descr="C:\Users\Lenovo\Documents\коргау\Снимок экрана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cuments\коргау\Снимок экрана (11).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935" cy="1660156"/>
                    </a:xfrm>
                    <a:prstGeom prst="rect">
                      <a:avLst/>
                    </a:prstGeom>
                    <a:ln>
                      <a:noFill/>
                    </a:ln>
                    <a:effectLst>
                      <a:softEdge rad="112500"/>
                    </a:effectLst>
                  </pic:spPr>
                </pic:pic>
              </a:graphicData>
            </a:graphic>
          </wp:inline>
        </w:drawing>
      </w:r>
    </w:p>
    <w:p w:rsidR="00CE5677" w:rsidRPr="00F265EB" w:rsidRDefault="00CE5677"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p>
    <w:p w:rsidR="00CE5677" w:rsidRPr="00F265EB" w:rsidRDefault="00886800" w:rsidP="000741FA">
      <w:pPr>
        <w:shd w:val="clear" w:color="auto" w:fill="FFFFFF"/>
        <w:tabs>
          <w:tab w:val="left" w:pos="9639"/>
        </w:tabs>
        <w:suppressAutoHyphens/>
        <w:spacing w:after="0" w:line="240" w:lineRule="auto"/>
        <w:ind w:right="65" w:firstLine="566"/>
        <w:jc w:val="center"/>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 xml:space="preserve">Сурет </w:t>
      </w:r>
      <w:r w:rsidR="00334160" w:rsidRPr="00F265EB">
        <w:rPr>
          <w:rFonts w:ascii="Times New Roman" w:eastAsia="Times New Roman" w:hAnsi="Times New Roman" w:cs="Times New Roman"/>
          <w:kern w:val="1"/>
          <w:sz w:val="28"/>
          <w:szCs w:val="28"/>
          <w:lang w:val="kk-KZ" w:eastAsia="ar-SA"/>
        </w:rPr>
        <w:t>3</w:t>
      </w:r>
      <w:r w:rsidRPr="00F265EB">
        <w:rPr>
          <w:rFonts w:ascii="Times New Roman" w:eastAsia="Times New Roman" w:hAnsi="Times New Roman" w:cs="Times New Roman"/>
          <w:kern w:val="1"/>
          <w:sz w:val="28"/>
          <w:szCs w:val="28"/>
          <w:lang w:val="kk-KZ" w:eastAsia="ar-SA"/>
        </w:rPr>
        <w:t>- Б</w:t>
      </w:r>
      <w:r w:rsidRPr="00F265EB">
        <w:rPr>
          <w:rFonts w:ascii="Times New Roman" w:eastAsia="Times New Roman" w:hAnsi="Times New Roman" w:cs="Times New Roman"/>
          <w:i/>
          <w:iCs/>
          <w:spacing w:val="1"/>
          <w:kern w:val="1"/>
          <w:sz w:val="28"/>
          <w:szCs w:val="28"/>
          <w:lang w:val="kk-KZ" w:eastAsia="ar-SA"/>
        </w:rPr>
        <w:t>олашақ мектепке дейінгі ұйым тәрбиешісінің тұлғалық құрылымы</w:t>
      </w:r>
    </w:p>
    <w:p w:rsidR="00D6230E" w:rsidRPr="00F265EB" w:rsidRDefault="00D6230E"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p>
    <w:p w:rsidR="00886800" w:rsidRPr="00F265EB" w:rsidRDefault="00C32740"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noProof/>
          <w:kern w:val="1"/>
          <w:sz w:val="28"/>
          <w:szCs w:val="28"/>
          <w:lang w:val="ru-RU" w:eastAsia="ru-RU"/>
        </w:rPr>
        <w:pict>
          <v:rect id="Прямоугольник 40" o:spid="_x0000_s1026" style="position:absolute;left:0;text-align:left;margin-left:444.4pt;margin-top:30.75pt;width:3.6pt;height:.7pt;z-index:-2516418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" fillcolor="black" stroked="f">
            <w10:wrap anchorx="page"/>
          </v:rect>
        </w:pict>
      </w:r>
      <w:r w:rsidR="00886800" w:rsidRPr="00F265EB">
        <w:rPr>
          <w:rFonts w:ascii="Times New Roman" w:eastAsia="Times New Roman" w:hAnsi="Times New Roman" w:cs="Times New Roman"/>
          <w:kern w:val="1"/>
          <w:sz w:val="28"/>
          <w:szCs w:val="28"/>
          <w:lang w:val="kk-KZ" w:eastAsia="ar-SA"/>
        </w:rPr>
        <w:t>Болашақпедагог</w:t>
      </w:r>
      <w:r w:rsidR="0006744D" w:rsidRPr="00F265EB">
        <w:rPr>
          <w:rFonts w:ascii="Times New Roman" w:eastAsia="Times New Roman" w:hAnsi="Times New Roman" w:cs="Times New Roman"/>
          <w:kern w:val="1"/>
          <w:sz w:val="28"/>
          <w:szCs w:val="28"/>
          <w:lang w:val="kk-KZ" w:eastAsia="ar-SA"/>
        </w:rPr>
        <w:t>тердідаярлау күн тәртібінен түспейтін мәселелердің бірі екенін даусыз, үнемі ғалымдардың назарынан тыс қалған емес</w:t>
      </w:r>
      <w:r w:rsidR="00886800" w:rsidRPr="00F265EB">
        <w:rPr>
          <w:rFonts w:ascii="Times New Roman" w:eastAsia="Times New Roman" w:hAnsi="Times New Roman" w:cs="Times New Roman"/>
          <w:kern w:val="1"/>
          <w:sz w:val="28"/>
          <w:szCs w:val="28"/>
          <w:lang w:val="kk-KZ" w:eastAsia="ar-SA"/>
        </w:rPr>
        <w:t>. ОныңбастауындаЯ.А.Коменскийтұрғаныбелгілі.Педагогболашақпедагогтердідайындаудаең бастысы олардың терең ойлауын дамыту, өз ісін сүюге тәрбиелеу қажеттігінайтады. Оның пікірінше, болашақ педагогтің білім, білік-дағдылары, жалпыкәсібидайындығымектептегіоқытужәнетәрбиелеуүдерістерініңсапасынқамтамасызетеді</w:t>
      </w:r>
      <w:r w:rsidR="00886800" w:rsidRPr="00F265EB">
        <w:rPr>
          <w:rFonts w:ascii="Times New Roman" w:eastAsia="Times New Roman" w:hAnsi="Times New Roman" w:cs="Times New Roman"/>
          <w:spacing w:val="-4"/>
          <w:kern w:val="1"/>
          <w:sz w:val="28"/>
          <w:szCs w:val="28"/>
          <w:lang w:val="kk-KZ" w:eastAsia="ar-SA"/>
        </w:rPr>
        <w:t xml:space="preserve"> [</w:t>
      </w:r>
      <w:r w:rsidR="00886800" w:rsidRPr="00F265EB">
        <w:rPr>
          <w:rFonts w:ascii="Times New Roman" w:eastAsia="Times New Roman" w:hAnsi="Times New Roman" w:cs="Times New Roman"/>
          <w:kern w:val="1"/>
          <w:sz w:val="28"/>
          <w:szCs w:val="28"/>
          <w:lang w:val="kk-KZ" w:eastAsia="ar-SA"/>
        </w:rPr>
        <w:t>1</w:t>
      </w:r>
      <w:r w:rsidR="0017577E" w:rsidRPr="00F265EB">
        <w:rPr>
          <w:rFonts w:ascii="Times New Roman" w:eastAsia="Times New Roman" w:hAnsi="Times New Roman" w:cs="Times New Roman"/>
          <w:kern w:val="1"/>
          <w:sz w:val="28"/>
          <w:szCs w:val="28"/>
          <w:lang w:val="kk-KZ" w:eastAsia="ar-SA"/>
        </w:rPr>
        <w:t>12</w:t>
      </w:r>
      <w:r w:rsidR="00C9469E" w:rsidRPr="00F265EB">
        <w:rPr>
          <w:rFonts w:ascii="Times New Roman" w:eastAsia="Times New Roman" w:hAnsi="Times New Roman" w:cs="Times New Roman"/>
          <w:kern w:val="1"/>
          <w:sz w:val="28"/>
          <w:szCs w:val="28"/>
          <w:lang w:val="kk-KZ" w:eastAsia="ar-SA"/>
        </w:rPr>
        <w:t>]. Бұдан шығатын тұжырым</w:t>
      </w:r>
      <w:r w:rsidR="00886800" w:rsidRPr="00F265EB">
        <w:rPr>
          <w:rFonts w:ascii="Times New Roman" w:eastAsia="Times New Roman" w:hAnsi="Times New Roman" w:cs="Times New Roman"/>
          <w:kern w:val="1"/>
          <w:sz w:val="28"/>
          <w:szCs w:val="28"/>
          <w:lang w:val="kk-KZ" w:eastAsia="ar-SA"/>
        </w:rPr>
        <w:t xml:space="preserve">, мектепке дейінгі ұйымдардағы </w:t>
      </w:r>
      <w:r w:rsidR="00886800" w:rsidRPr="00F265EB">
        <w:rPr>
          <w:rFonts w:ascii="Times New Roman" w:eastAsia="Times New Roman" w:hAnsi="Times New Roman" w:cs="Times New Roman"/>
          <w:kern w:val="1"/>
          <w:sz w:val="28"/>
          <w:szCs w:val="28"/>
          <w:lang w:val="kk-KZ" w:eastAsia="ar-SA"/>
        </w:rPr>
        <w:lastRenderedPageBreak/>
        <w:t>сапалы оқу-тәрбие үдерісі тікелей</w:t>
      </w:r>
      <w:r w:rsidR="00C9469E" w:rsidRPr="00F265EB">
        <w:rPr>
          <w:rFonts w:ascii="Times New Roman" w:eastAsia="Times New Roman" w:hAnsi="Times New Roman" w:cs="Times New Roman"/>
          <w:kern w:val="1"/>
          <w:sz w:val="28"/>
          <w:szCs w:val="28"/>
          <w:lang w:val="kk-KZ" w:eastAsia="ar-SA"/>
        </w:rPr>
        <w:t xml:space="preserve"> тәрбиешінің кәсіби даярлығына</w:t>
      </w:r>
      <w:r w:rsidR="00886800" w:rsidRPr="00F265EB">
        <w:rPr>
          <w:rFonts w:ascii="Times New Roman" w:eastAsia="Times New Roman" w:hAnsi="Times New Roman" w:cs="Times New Roman"/>
          <w:kern w:val="1"/>
          <w:sz w:val="28"/>
          <w:szCs w:val="28"/>
          <w:lang w:val="kk-KZ" w:eastAsia="ar-SA"/>
        </w:rPr>
        <w:t xml:space="preserve"> байланысты</w:t>
      </w:r>
      <w:r w:rsidR="00C9469E" w:rsidRPr="00F265EB">
        <w:rPr>
          <w:rFonts w:ascii="Times New Roman" w:eastAsia="Times New Roman" w:hAnsi="Times New Roman" w:cs="Times New Roman"/>
          <w:kern w:val="1"/>
          <w:sz w:val="28"/>
          <w:szCs w:val="28"/>
          <w:lang w:val="kk-KZ" w:eastAsia="ar-SA"/>
        </w:rPr>
        <w:t xml:space="preserve"> болуы</w:t>
      </w:r>
      <w:r w:rsidR="00886800" w:rsidRPr="00F265EB">
        <w:rPr>
          <w:rFonts w:ascii="Times New Roman" w:eastAsia="Times New Roman" w:hAnsi="Times New Roman" w:cs="Times New Roman"/>
          <w:kern w:val="1"/>
          <w:sz w:val="28"/>
          <w:szCs w:val="28"/>
          <w:lang w:val="kk-KZ" w:eastAsia="ar-SA"/>
        </w:rPr>
        <w:t>.</w:t>
      </w:r>
    </w:p>
    <w:p w:rsidR="00886800" w:rsidRPr="00F265EB" w:rsidRDefault="00886800"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.К.Д.Ушинский: «... халық педагогінен ең алдымен өз іс-әрекетіне ықыласы, қабілеті, үндеуіталап етіледі, өзі дұрыс педагогикалық тәрбие алған адам ғана жақсы педагог</w:t>
      </w:r>
      <w:r w:rsidR="0017577E" w:rsidRPr="00F265EB">
        <w:rPr>
          <w:rFonts w:ascii="Times New Roman" w:eastAsia="Times New Roman" w:hAnsi="Times New Roman" w:cs="Times New Roman"/>
          <w:kern w:val="1"/>
          <w:sz w:val="28"/>
          <w:szCs w:val="28"/>
          <w:lang w:val="kk-KZ" w:eastAsia="ar-SA"/>
        </w:rPr>
        <w:t>бола алады», - дейді [113</w:t>
      </w:r>
      <w:r w:rsidRPr="00F265EB">
        <w:rPr>
          <w:rFonts w:ascii="Times New Roman" w:eastAsia="Times New Roman" w:hAnsi="Times New Roman" w:cs="Times New Roman"/>
          <w:kern w:val="1"/>
          <w:sz w:val="28"/>
          <w:szCs w:val="28"/>
          <w:lang w:val="kk-KZ" w:eastAsia="ar-SA"/>
        </w:rPr>
        <w:t>]. Сондықтан, бүгінгі болашақ мектепке дейінгі ұйым тәрбиешісінің өз-өзін ұдайы</w:t>
      </w:r>
      <w:r w:rsidRPr="00F265EB">
        <w:rPr>
          <w:rFonts w:ascii="Times New Roman" w:eastAsia="Times New Roman" w:hAnsi="Times New Roman" w:cs="Times New Roman"/>
          <w:spacing w:val="-1"/>
          <w:kern w:val="1"/>
          <w:sz w:val="28"/>
          <w:szCs w:val="28"/>
          <w:lang w:val="kk-KZ" w:eastAsia="ar-SA"/>
        </w:rPr>
        <w:t>жетілдіруі,</w:t>
      </w:r>
      <w:r w:rsidRPr="00F265EB">
        <w:rPr>
          <w:rFonts w:ascii="Times New Roman" w:eastAsia="Times New Roman" w:hAnsi="Times New Roman" w:cs="Times New Roman"/>
          <w:kern w:val="1"/>
          <w:sz w:val="28"/>
          <w:szCs w:val="28"/>
          <w:lang w:val="kk-KZ" w:eastAsia="ar-SA"/>
        </w:rPr>
        <w:t>балатұлғасындамытуғанаемес,өзінтұлғалықдамытудадаізденістеболуы асамаңызды.</w:t>
      </w:r>
    </w:p>
    <w:p w:rsidR="00886800" w:rsidRPr="00F265EB" w:rsidRDefault="00886800"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А.С.Макаренкопедагогтердідаярлаудағыкәсібижұмыстыңсапасынкөтеруүшінпедагогикалықжоғарыоқуорындарыментехникумдардыңбағдарламасын қайта қарау керектігін. Оның пікірінше;жоғарыоқуорындарындаоқубарысындастуденттекарнайыбілімигеріпқоймай,соныменбіргеарнайытәрбиеленуікерек,яғнимәдениетті,зиялы,ұйымдастыру қабілеті жоғары дамыған, өзін-өзі басқара білетін және өз ісінебағабереалатынмаман болыпшығуы тиіс[1</w:t>
      </w:r>
      <w:r w:rsidR="00664746" w:rsidRPr="00F265EB">
        <w:rPr>
          <w:rFonts w:ascii="Times New Roman" w:eastAsia="Times New Roman" w:hAnsi="Times New Roman" w:cs="Times New Roman"/>
          <w:kern w:val="1"/>
          <w:sz w:val="28"/>
          <w:szCs w:val="28"/>
          <w:lang w:val="kk-KZ" w:eastAsia="ar-SA"/>
        </w:rPr>
        <w:t>14</w:t>
      </w:r>
      <w:r w:rsidRPr="00F265EB">
        <w:rPr>
          <w:rFonts w:ascii="Times New Roman" w:eastAsia="Times New Roman" w:hAnsi="Times New Roman" w:cs="Times New Roman"/>
          <w:kern w:val="1"/>
          <w:sz w:val="28"/>
          <w:szCs w:val="28"/>
          <w:lang w:val="kk-KZ" w:eastAsia="ar-SA"/>
        </w:rPr>
        <w:t>]. Мектепке дейінгі оқыту және тәрбиелеу білім бағдарламасы бойынша даярланып жатқан болашақ тәрбиешілерде ғалым көрсеткен сапалардың болуы заңдылық деп есептейміз.</w:t>
      </w:r>
    </w:p>
    <w:p w:rsidR="00886800" w:rsidRPr="00F265EB" w:rsidRDefault="00C9469E" w:rsidP="000741FA">
      <w:pPr>
        <w:shd w:val="clear" w:color="auto" w:fill="FFFFFF"/>
        <w:tabs>
          <w:tab w:val="left" w:pos="2565"/>
          <w:tab w:val="left" w:pos="2968"/>
          <w:tab w:val="left" w:pos="3255"/>
          <w:tab w:val="left" w:pos="4070"/>
          <w:tab w:val="left" w:pos="5189"/>
          <w:tab w:val="left" w:pos="5610"/>
          <w:tab w:val="left" w:pos="6694"/>
          <w:tab w:val="left" w:pos="6860"/>
          <w:tab w:val="left" w:pos="6933"/>
          <w:tab w:val="left" w:pos="7838"/>
          <w:tab w:val="left" w:pos="8584"/>
          <w:tab w:val="left" w:pos="9554"/>
          <w:tab w:val="left" w:pos="9639"/>
          <w:tab w:val="left" w:pos="9756"/>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З</w:t>
      </w:r>
      <w:r w:rsidR="00886800" w:rsidRPr="00F265EB">
        <w:rPr>
          <w:rFonts w:ascii="Times New Roman" w:eastAsia="Times New Roman" w:hAnsi="Times New Roman" w:cs="Times New Roman"/>
          <w:kern w:val="1"/>
          <w:sz w:val="28"/>
          <w:szCs w:val="28"/>
          <w:lang w:val="kk-KZ" w:eastAsia="ar-SA"/>
        </w:rPr>
        <w:t>ерттеушіғалымП.Ф.Каптерев:</w:t>
      </w:r>
      <w:r w:rsidR="0006744D" w:rsidRPr="00F265EB">
        <w:rPr>
          <w:rFonts w:ascii="Times New Roman" w:eastAsia="Times New Roman" w:hAnsi="Times New Roman" w:cs="Times New Roman"/>
          <w:kern w:val="1"/>
          <w:sz w:val="28"/>
          <w:szCs w:val="28"/>
          <w:lang w:val="kk-KZ" w:eastAsia="ar-SA"/>
        </w:rPr>
        <w:t>«О</w:t>
      </w:r>
      <w:r w:rsidR="00886800" w:rsidRPr="00F265EB">
        <w:rPr>
          <w:rFonts w:ascii="Times New Roman" w:eastAsia="Times New Roman" w:hAnsi="Times New Roman" w:cs="Times New Roman"/>
          <w:kern w:val="1"/>
          <w:sz w:val="28"/>
          <w:szCs w:val="28"/>
          <w:lang w:val="kk-KZ" w:eastAsia="ar-SA"/>
        </w:rPr>
        <w:t>қытужағдайындапедагогтұлғасыбіріншіорындатұрады,оныңсолнемесе</w:t>
      </w:r>
      <w:r w:rsidR="00886800" w:rsidRPr="00F265EB">
        <w:rPr>
          <w:rFonts w:ascii="Times New Roman" w:eastAsia="Times New Roman" w:hAnsi="Times New Roman" w:cs="Times New Roman"/>
          <w:kern w:val="1"/>
          <w:sz w:val="28"/>
          <w:szCs w:val="28"/>
          <w:lang w:val="kk-KZ" w:eastAsia="ar-SA"/>
        </w:rPr>
        <w:tab/>
        <w:t>басқаерекшеліктеріоқытудыңтәрбиелікәсерінарттырадынемесетөмендетеді</w:t>
      </w:r>
      <w:r w:rsidR="0006744D" w:rsidRPr="00F265EB">
        <w:rPr>
          <w:rFonts w:ascii="Times New Roman" w:eastAsia="Times New Roman" w:hAnsi="Times New Roman" w:cs="Times New Roman"/>
          <w:kern w:val="1"/>
          <w:sz w:val="28"/>
          <w:szCs w:val="28"/>
          <w:lang w:val="kk-KZ" w:eastAsia="ar-SA"/>
        </w:rPr>
        <w:t>»</w:t>
      </w:r>
      <w:r w:rsidR="00886800" w:rsidRPr="00F265EB">
        <w:rPr>
          <w:rFonts w:ascii="Times New Roman" w:eastAsia="Times New Roman" w:hAnsi="Times New Roman" w:cs="Times New Roman"/>
          <w:kern w:val="1"/>
          <w:sz w:val="28"/>
          <w:szCs w:val="28"/>
          <w:lang w:val="kk-KZ" w:eastAsia="ar-SA"/>
        </w:rPr>
        <w:t>,-дегентұжырымжасайды.</w:t>
      </w:r>
      <w:r w:rsidR="00886800" w:rsidRPr="00F265EB">
        <w:rPr>
          <w:rFonts w:ascii="Times New Roman" w:eastAsia="Times New Roman" w:hAnsi="Times New Roman" w:cs="Times New Roman"/>
          <w:w w:val="95"/>
          <w:kern w:val="1"/>
          <w:sz w:val="28"/>
          <w:szCs w:val="28"/>
          <w:lang w:val="kk-KZ" w:eastAsia="ar-SA"/>
        </w:rPr>
        <w:t>Соныменбірге,ғалымпедагогтіңеңнегізгімаңыздысапаларына:оныңғылыми</w:t>
      </w:r>
      <w:r w:rsidR="00886800" w:rsidRPr="00F265EB">
        <w:rPr>
          <w:rFonts w:ascii="Times New Roman" w:eastAsia="Times New Roman" w:hAnsi="Times New Roman" w:cs="Times New Roman"/>
          <w:kern w:val="1"/>
          <w:sz w:val="28"/>
          <w:szCs w:val="28"/>
          <w:lang w:val="kk-KZ" w:eastAsia="ar-SA"/>
        </w:rPr>
        <w:t>дайындығы мен жеке</w:t>
      </w:r>
      <w:r w:rsidR="00886800" w:rsidRPr="00F265EB">
        <w:rPr>
          <w:rFonts w:ascii="Times New Roman" w:eastAsia="Times New Roman" w:hAnsi="Times New Roman" w:cs="Times New Roman"/>
          <w:kern w:val="1"/>
          <w:sz w:val="28"/>
          <w:szCs w:val="28"/>
          <w:lang w:val="kk-KZ" w:eastAsia="ar-SA"/>
        </w:rPr>
        <w:tab/>
        <w:t>педагогтік дарынын жатқызады. Автор  болашақпедагогтің теориялықдайындығынақоса,оныңобъективтілігі,байқампаздығыменсезімталдығы,жауапкершілігіжәнешыдамдылығы,ұстамдылығы,өз-өзінесыникөзқарасы,балалардышынайыжақсыкөруісекілдімаңыздытұлғалық  сапаларыболуыныңқажеттілігінерекшеатапкөрсетеді [1</w:t>
      </w:r>
      <w:r w:rsidR="00664746" w:rsidRPr="00F265EB">
        <w:rPr>
          <w:rFonts w:ascii="Times New Roman" w:eastAsia="Times New Roman" w:hAnsi="Times New Roman" w:cs="Times New Roman"/>
          <w:kern w:val="1"/>
          <w:sz w:val="28"/>
          <w:szCs w:val="28"/>
          <w:lang w:val="kk-KZ" w:eastAsia="ar-SA"/>
        </w:rPr>
        <w:t>15</w:t>
      </w:r>
      <w:r w:rsidR="00886800" w:rsidRPr="00F265EB">
        <w:rPr>
          <w:rFonts w:ascii="Times New Roman" w:eastAsia="Times New Roman" w:hAnsi="Times New Roman" w:cs="Times New Roman"/>
          <w:kern w:val="1"/>
          <w:sz w:val="28"/>
          <w:szCs w:val="28"/>
          <w:lang w:val="kk-KZ" w:eastAsia="ar-SA"/>
        </w:rPr>
        <w:t xml:space="preserve">]. Яғни, болашақ мектепке дейінгі ұйым тәрбиешісінің бойында ғалым атап өткен тұлғалық сапалар болатын болса, болашақ тәрбиешінің кәсіби шыңдалуының негізі дұрыс қалыптаспақ. </w:t>
      </w:r>
    </w:p>
    <w:p w:rsidR="00886800" w:rsidRPr="00F265EB" w:rsidRDefault="00886800" w:rsidP="000741FA">
      <w:pPr>
        <w:shd w:val="clear" w:color="auto" w:fill="FFFFFF"/>
        <w:tabs>
          <w:tab w:val="left" w:pos="2565"/>
          <w:tab w:val="left" w:pos="2968"/>
          <w:tab w:val="left" w:pos="3255"/>
          <w:tab w:val="left" w:pos="4070"/>
          <w:tab w:val="left" w:pos="5189"/>
          <w:tab w:val="left" w:pos="5610"/>
          <w:tab w:val="left" w:pos="6694"/>
          <w:tab w:val="left" w:pos="6860"/>
          <w:tab w:val="left" w:pos="6933"/>
          <w:tab w:val="left" w:pos="7838"/>
          <w:tab w:val="left" w:pos="8584"/>
          <w:tab w:val="left" w:pos="9554"/>
          <w:tab w:val="left" w:pos="9639"/>
          <w:tab w:val="left" w:pos="9756"/>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Кейбір зерттеушілер педагогтің кәсіби даярлығының құрылымына тек қанабілімдердіғанаемес,соныменқосапрактикалықіскерліктердідеенгізіпқарастырады.Мысалы,Н.В.Кузьминапедагогикалықіскерліктержүйесіне:жобалау,ұйымдастыру,гностикалық,конструктивтікжәнекоммуникативтіксияқтысапалардыжатқызады[</w:t>
      </w:r>
      <w:r w:rsidR="00F71C1A" w:rsidRPr="00F265EB">
        <w:rPr>
          <w:rFonts w:ascii="Times New Roman" w:eastAsia="Times New Roman" w:hAnsi="Times New Roman" w:cs="Times New Roman"/>
          <w:kern w:val="1"/>
          <w:sz w:val="28"/>
          <w:szCs w:val="28"/>
          <w:lang w:val="kk-KZ" w:eastAsia="ar-SA"/>
        </w:rPr>
        <w:t>1</w:t>
      </w:r>
      <w:r w:rsidR="00664746" w:rsidRPr="00F265EB">
        <w:rPr>
          <w:rFonts w:ascii="Times New Roman" w:eastAsia="Times New Roman" w:hAnsi="Times New Roman" w:cs="Times New Roman"/>
          <w:kern w:val="1"/>
          <w:sz w:val="28"/>
          <w:szCs w:val="28"/>
          <w:lang w:val="kk-KZ" w:eastAsia="ar-SA"/>
        </w:rPr>
        <w:t>16</w:t>
      </w:r>
      <w:r w:rsidRPr="00F265EB">
        <w:rPr>
          <w:rFonts w:ascii="Times New Roman" w:eastAsia="Times New Roman" w:hAnsi="Times New Roman" w:cs="Times New Roman"/>
          <w:kern w:val="1"/>
          <w:sz w:val="28"/>
          <w:szCs w:val="28"/>
          <w:lang w:val="kk-KZ" w:eastAsia="ar-SA"/>
        </w:rPr>
        <w:t>].Автордыңбұліскерліктердіпедагогтіңкәсіби қызметтерінтабыстыатқаруға қажеттіқасиеттеріретінде қарастыруыбіз көтеріпотырғанмәселеидеясынасәйкескеледі.</w:t>
      </w:r>
    </w:p>
    <w:p w:rsidR="00886800" w:rsidRPr="00F265EB" w:rsidRDefault="00886800"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spacing w:val="3"/>
          <w:kern w:val="1"/>
          <w:sz w:val="28"/>
          <w:szCs w:val="28"/>
          <w:lang w:val="kk-KZ" w:eastAsia="ar-SA"/>
        </w:rPr>
      </w:pPr>
      <w:r w:rsidRPr="00F265EB">
        <w:rPr>
          <w:rFonts w:ascii="Times New Roman" w:eastAsia="Times New Roman" w:hAnsi="Times New Roman" w:cs="Times New Roman"/>
          <w:kern w:val="1"/>
          <w:sz w:val="28"/>
          <w:szCs w:val="28"/>
          <w:lang w:val="kk-KZ" w:eastAsia="ar-SA"/>
        </w:rPr>
        <w:t>Болашақ мектепке дейінгі ұйым тәрбиешілерін даярлауға арналған кейбір зерттеулерде олардың іс-әрекетініңмазмұныменқұрылымынкөрсететінкәсіптікграфика(профессиограмма)жасаудыңмаңыздылығықарастырылады.Бұлретте</w:t>
      </w:r>
      <w:r w:rsidR="00D6230E" w:rsidRPr="00F265EB">
        <w:rPr>
          <w:rFonts w:ascii="Times New Roman" w:eastAsia="Times New Roman" w:hAnsi="Times New Roman" w:cs="Times New Roman"/>
          <w:kern w:val="1"/>
          <w:sz w:val="28"/>
          <w:szCs w:val="28"/>
          <w:lang w:val="kk-KZ" w:eastAsia="ar-SA"/>
        </w:rPr>
        <w:t>В.А.Сластенин</w:t>
      </w:r>
      <w:r w:rsidR="00D6230E" w:rsidRPr="00F265EB">
        <w:rPr>
          <w:rFonts w:ascii="Times New Roman" w:eastAsia="Times New Roman" w:hAnsi="Times New Roman" w:cs="Times New Roman"/>
          <w:spacing w:val="1"/>
          <w:kern w:val="1"/>
          <w:sz w:val="28"/>
          <w:szCs w:val="28"/>
          <w:lang w:val="kk-KZ" w:eastAsia="ar-SA"/>
        </w:rPr>
        <w:t>«</w:t>
      </w:r>
      <w:r w:rsidRPr="00F265EB">
        <w:rPr>
          <w:rFonts w:ascii="Times New Roman" w:eastAsia="Times New Roman" w:hAnsi="Times New Roman" w:cs="Times New Roman"/>
          <w:kern w:val="1"/>
          <w:sz w:val="28"/>
          <w:szCs w:val="28"/>
          <w:lang w:val="kk-KZ" w:eastAsia="ar-SA"/>
        </w:rPr>
        <w:t>педагогпрофессиограммасымамандықтыңөзіндікпаспортын,оныңбіліктіліксипатынкөрсетуі</w:t>
      </w:r>
      <w:r w:rsidRPr="00F265EB">
        <w:rPr>
          <w:rFonts w:ascii="Times New Roman" w:eastAsia="Times New Roman" w:hAnsi="Times New Roman" w:cs="Times New Roman"/>
          <w:kern w:val="1"/>
          <w:sz w:val="28"/>
          <w:szCs w:val="28"/>
          <w:lang w:val="kk-KZ" w:eastAsia="ar-SA"/>
        </w:rPr>
        <w:lastRenderedPageBreak/>
        <w:t>керек,яғниқоғамдық-саяси,арнайы және психологиялық-педагогикалық білімдерінің ғылыми негізделгенқатынасы мен көлемін, сол сияқты болашақ педагогке қажетті педагогикалықжәне әдістемелік іскерліктер мен дағдылардың бағдарламасын қамтуы керек</w:t>
      </w:r>
      <w:r w:rsidR="00D6230E" w:rsidRPr="00F265EB">
        <w:rPr>
          <w:rFonts w:ascii="Times New Roman" w:eastAsia="Times New Roman" w:hAnsi="Times New Roman" w:cs="Times New Roman"/>
          <w:kern w:val="1"/>
          <w:sz w:val="28"/>
          <w:szCs w:val="28"/>
          <w:lang w:val="kk-KZ" w:eastAsia="ar-SA"/>
        </w:rPr>
        <w:t>»</w:t>
      </w:r>
      <w:r w:rsidRPr="00F265EB">
        <w:rPr>
          <w:rFonts w:ascii="Times New Roman" w:eastAsia="Times New Roman" w:hAnsi="Times New Roman" w:cs="Times New Roman"/>
          <w:kern w:val="1"/>
          <w:sz w:val="28"/>
          <w:szCs w:val="28"/>
          <w:lang w:val="kk-KZ" w:eastAsia="ar-SA"/>
        </w:rPr>
        <w:t>деген пікір білдіреді [31].</w:t>
      </w:r>
    </w:p>
    <w:p w:rsidR="00886800" w:rsidRPr="00F265EB" w:rsidRDefault="00886800"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spacing w:val="3"/>
          <w:kern w:val="1"/>
          <w:sz w:val="28"/>
          <w:szCs w:val="28"/>
          <w:lang w:val="kk-KZ" w:eastAsia="ar-SA"/>
        </w:rPr>
        <w:t xml:space="preserve">Ғалымның зерттеулерін талдай отыра, болашақ мектепке дейінгі ұйым тәрбиешілерінің </w:t>
      </w:r>
      <w:r w:rsidRPr="00F265EB">
        <w:rPr>
          <w:rFonts w:ascii="Times New Roman" w:eastAsia="Times New Roman" w:hAnsi="Times New Roman" w:cs="Times New Roman"/>
          <w:kern w:val="1"/>
          <w:sz w:val="28"/>
          <w:szCs w:val="28"/>
          <w:lang w:val="kk-KZ" w:eastAsia="ar-SA"/>
        </w:rPr>
        <w:t>профессиограмма құрылымын құрастыруды жөн санадық:</w:t>
      </w:r>
    </w:p>
    <w:p w:rsidR="00886800" w:rsidRPr="00F265EB" w:rsidRDefault="00886800"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w:t>
      </w:r>
      <w:r w:rsidRPr="00F265EB">
        <w:rPr>
          <w:rFonts w:ascii="Times New Roman" w:eastAsia="Times New Roman" w:hAnsi="Times New Roman" w:cs="Times New Roman"/>
          <w:spacing w:val="1"/>
          <w:kern w:val="1"/>
          <w:sz w:val="28"/>
          <w:szCs w:val="28"/>
          <w:lang w:val="kk-KZ" w:eastAsia="ar-SA"/>
        </w:rPr>
        <w:t xml:space="preserve"> б</w:t>
      </w:r>
      <w:r w:rsidRPr="00F265EB">
        <w:rPr>
          <w:rFonts w:ascii="Times New Roman" w:eastAsia="Times New Roman" w:hAnsi="Times New Roman" w:cs="Times New Roman"/>
          <w:kern w:val="1"/>
          <w:sz w:val="28"/>
          <w:szCs w:val="28"/>
          <w:lang w:val="kk-KZ" w:eastAsia="ar-SA"/>
        </w:rPr>
        <w:t>олашақ мектепке дейінгі ұйым тәрбиешітұлғасыныңқасиеттеріменсипаты:кәсіби-педагогикалықбағыттылық,танымдықбағдарлар;</w:t>
      </w:r>
    </w:p>
    <w:p w:rsidR="00886800" w:rsidRPr="00F265EB" w:rsidRDefault="00886800"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spacing w:val="-68"/>
          <w:kern w:val="1"/>
          <w:sz w:val="28"/>
          <w:szCs w:val="28"/>
          <w:lang w:val="kk-KZ" w:eastAsia="ar-SA"/>
        </w:rPr>
      </w:pPr>
      <w:r w:rsidRPr="00F265EB">
        <w:rPr>
          <w:rFonts w:ascii="Times New Roman" w:eastAsia="Times New Roman" w:hAnsi="Times New Roman" w:cs="Times New Roman"/>
          <w:kern w:val="1"/>
          <w:sz w:val="28"/>
          <w:szCs w:val="28"/>
          <w:lang w:val="kk-KZ" w:eastAsia="ar-SA"/>
        </w:rPr>
        <w:t>-</w:t>
      </w:r>
      <w:r w:rsidRPr="00F265EB">
        <w:rPr>
          <w:rFonts w:ascii="Times New Roman" w:eastAsia="Times New Roman" w:hAnsi="Times New Roman" w:cs="Times New Roman"/>
          <w:spacing w:val="-1"/>
          <w:kern w:val="1"/>
          <w:sz w:val="28"/>
          <w:szCs w:val="28"/>
          <w:lang w:val="kk-KZ" w:eastAsia="ar-SA"/>
        </w:rPr>
        <w:t>психологиялық-</w:t>
      </w:r>
      <w:r w:rsidRPr="00F265EB">
        <w:rPr>
          <w:rFonts w:ascii="Times New Roman" w:eastAsia="Times New Roman" w:hAnsi="Times New Roman" w:cs="Times New Roman"/>
          <w:kern w:val="1"/>
          <w:sz w:val="28"/>
          <w:szCs w:val="28"/>
          <w:lang w:val="kk-KZ" w:eastAsia="ar-SA"/>
        </w:rPr>
        <w:t>педагогикалықдаярлық:білімдер,іскерліктер,дағдылар;</w:t>
      </w:r>
    </w:p>
    <w:p w:rsidR="00886800" w:rsidRPr="00F265EB" w:rsidRDefault="00886800"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spacing w:val="-68"/>
          <w:kern w:val="1"/>
          <w:sz w:val="28"/>
          <w:szCs w:val="28"/>
          <w:lang w:val="kk-KZ" w:eastAsia="ar-SA"/>
        </w:rPr>
      </w:pPr>
      <w:r w:rsidRPr="00F265EB">
        <w:rPr>
          <w:rFonts w:ascii="Times New Roman" w:eastAsia="Times New Roman" w:hAnsi="Times New Roman" w:cs="Times New Roman"/>
          <w:spacing w:val="-68"/>
          <w:kern w:val="1"/>
          <w:sz w:val="28"/>
          <w:szCs w:val="28"/>
          <w:lang w:val="kk-KZ" w:eastAsia="ar-SA"/>
        </w:rPr>
        <w:t xml:space="preserve">-  </w:t>
      </w:r>
      <w:r w:rsidRPr="00F265EB">
        <w:rPr>
          <w:rFonts w:ascii="Times New Roman" w:eastAsia="Times New Roman" w:hAnsi="Times New Roman" w:cs="Times New Roman"/>
          <w:kern w:val="1"/>
          <w:sz w:val="28"/>
          <w:szCs w:val="28"/>
          <w:lang w:val="kk-KZ" w:eastAsia="ar-SA"/>
        </w:rPr>
        <w:t>арнайыпәндік даярлықтыңкөлеміменжағдайы;</w:t>
      </w:r>
    </w:p>
    <w:p w:rsidR="00886800" w:rsidRPr="00F265EB" w:rsidRDefault="00886800"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 мамандықаясындағыәдістемелікдаярлықтыңмазмұны.</w:t>
      </w:r>
    </w:p>
    <w:p w:rsidR="007F61FC" w:rsidRPr="00F265EB" w:rsidRDefault="007F61FC"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Болашақпедагогтұлғасыныңүйлесімді,ықтималдымінездемелерінажыратаотырып,В.П.Симонов[1</w:t>
      </w:r>
      <w:r w:rsidR="0017577E" w:rsidRPr="00F265EB">
        <w:rPr>
          <w:rFonts w:ascii="Times New Roman" w:eastAsia="Times New Roman" w:hAnsi="Times New Roman" w:cs="Times New Roman"/>
          <w:kern w:val="1"/>
          <w:sz w:val="28"/>
          <w:szCs w:val="28"/>
          <w:lang w:val="kk-KZ" w:eastAsia="ar-SA"/>
        </w:rPr>
        <w:t>1</w:t>
      </w:r>
      <w:r w:rsidR="00664746" w:rsidRPr="00F265EB">
        <w:rPr>
          <w:rFonts w:ascii="Times New Roman" w:eastAsia="Times New Roman" w:hAnsi="Times New Roman" w:cs="Times New Roman"/>
          <w:kern w:val="1"/>
          <w:sz w:val="28"/>
          <w:szCs w:val="28"/>
          <w:lang w:val="kk-KZ" w:eastAsia="ar-SA"/>
        </w:rPr>
        <w:t>7</w:t>
      </w:r>
      <w:r w:rsidRPr="00F265EB">
        <w:rPr>
          <w:rFonts w:ascii="Times New Roman" w:eastAsia="Times New Roman" w:hAnsi="Times New Roman" w:cs="Times New Roman"/>
          <w:kern w:val="1"/>
          <w:sz w:val="28"/>
          <w:szCs w:val="28"/>
          <w:lang w:val="kk-KZ" w:eastAsia="ar-SA"/>
        </w:rPr>
        <w:t>],педагогикалықіс-әрекеттіңтиімділігітөмендегідейтұлғалықсапаларға:</w:t>
      </w:r>
      <w:r w:rsidR="00886800" w:rsidRPr="00F265EB">
        <w:rPr>
          <w:rFonts w:ascii="Times New Roman" w:eastAsia="Times New Roman" w:hAnsi="Times New Roman" w:cs="Times New Roman"/>
          <w:kern w:val="1"/>
          <w:sz w:val="28"/>
          <w:szCs w:val="28"/>
          <w:lang w:val="kk-KZ" w:eastAsia="ar-SA"/>
        </w:rPr>
        <w:t xml:space="preserve"> төзімділік, </w:t>
      </w:r>
      <w:r w:rsidRPr="00F265EB">
        <w:rPr>
          <w:rFonts w:ascii="Times New Roman" w:eastAsia="Times New Roman" w:hAnsi="Times New Roman" w:cs="Times New Roman"/>
          <w:kern w:val="1"/>
          <w:sz w:val="28"/>
          <w:szCs w:val="28"/>
          <w:lang w:val="kk-KZ" w:eastAsia="ar-SA"/>
        </w:rPr>
        <w:t>көшбасшылыққаұмтылу;өз-өзінесенімділік,талапқоябілушілік,қайырымдылық,мейірімділік,сезімоятабілушілік,көтеріңкікөңілділік,сергектік жәнет.б.сапаларғатікелей байланысты дейді. Осы пікірді саралай отырып, біз болашақ мектепке дейінгі ұйым тәрбиешісінің үйлесімді п</w:t>
      </w:r>
      <w:r w:rsidR="00FA4316" w:rsidRPr="00F265EB">
        <w:rPr>
          <w:rFonts w:ascii="Times New Roman" w:eastAsia="Times New Roman" w:hAnsi="Times New Roman" w:cs="Times New Roman"/>
          <w:kern w:val="1"/>
          <w:sz w:val="28"/>
          <w:szCs w:val="28"/>
          <w:lang w:val="kk-KZ" w:eastAsia="ar-SA"/>
        </w:rPr>
        <w:t>е</w:t>
      </w:r>
      <w:r w:rsidRPr="00F265EB">
        <w:rPr>
          <w:rFonts w:ascii="Times New Roman" w:eastAsia="Times New Roman" w:hAnsi="Times New Roman" w:cs="Times New Roman"/>
          <w:kern w:val="1"/>
          <w:sz w:val="28"/>
          <w:szCs w:val="28"/>
          <w:lang w:val="kk-KZ" w:eastAsia="ar-SA"/>
        </w:rPr>
        <w:t>дагогикалық дамуының бірнеше тетіктерін көре алдық.</w:t>
      </w:r>
    </w:p>
    <w:p w:rsidR="00886800" w:rsidRPr="00F265EB" w:rsidRDefault="00886800"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spacing w:val="-1"/>
          <w:kern w:val="1"/>
          <w:sz w:val="28"/>
          <w:szCs w:val="28"/>
          <w:lang w:val="kk-KZ" w:eastAsia="ar-SA"/>
        </w:rPr>
        <w:t>М.И.Дьяченкопедагогтіңкәсібидаярлығы</w:t>
      </w:r>
      <w:r w:rsidRPr="00F265EB">
        <w:rPr>
          <w:rFonts w:ascii="Times New Roman" w:eastAsia="Times New Roman" w:hAnsi="Times New Roman" w:cs="Times New Roman"/>
          <w:kern w:val="1"/>
          <w:sz w:val="28"/>
          <w:szCs w:val="28"/>
          <w:lang w:val="kk-KZ" w:eastAsia="ar-SA"/>
        </w:rPr>
        <w:t>құрылымындағымотивациялық,бағдарлық, операциялық, еріктік және бағалау компоненттерін бөліп көрсетеді.Авторолардыңқалыптасқандығыкәсіби-педагогикалықміндеттердішешугедайындықжағдайынқамтамасызетедідегенқорытындыжасайды[15].Ғалым еңбегіндегітүйіндіойларболашақмектепке дейінгі ұйым тәрбиешілеріндаярлауда басшылыққаалынатын құндыпікірлер деп санаймыз және зерттеуіміздің міндеттерін жүзеге асыруда негізгі тірек болды.</w:t>
      </w:r>
    </w:p>
    <w:p w:rsidR="00886800" w:rsidRPr="00F265EB" w:rsidRDefault="00886800"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i/>
          <w:iCs/>
          <w:kern w:val="1"/>
          <w:sz w:val="28"/>
          <w:szCs w:val="28"/>
          <w:lang w:val="kk-KZ" w:eastAsia="ar-SA"/>
        </w:rPr>
      </w:pPr>
      <w:r w:rsidRPr="00F265EB">
        <w:rPr>
          <w:rFonts w:ascii="Times New Roman" w:eastAsia="Times New Roman" w:hAnsi="Times New Roman" w:cs="Times New Roman"/>
          <w:kern w:val="1"/>
          <w:sz w:val="28"/>
          <w:szCs w:val="28"/>
          <w:lang w:val="kk-KZ" w:eastAsia="ar-SA"/>
        </w:rPr>
        <w:t>Э.Ф.Зеерпедагогтіңқабілеттілігін құрайтын тұлғалық сапаларының төмендегі құрамдыбөліктерінатапкөрсетеді:оқуматериалынбалаларғатүсініктіетіпберуқабілеті; жұмыстағы шығармашылық; балаларға педагогикалық еріктік әсерету;балаларұжымынұйымдастыраалуқабілеті;балаларғадегенқызығушылық пен махаббат; сөйлеудің мазмұндылығы мен айқындығы, оныңбейнелілігіменсенімділігі;педагогикалықәдеп;оқупәнінөмірменбайланыстырыпбереалуқабілеті;байқағыштығы;педагогикалықталапқойғыштығы [1</w:t>
      </w:r>
      <w:r w:rsidR="0017577E" w:rsidRPr="00F265EB">
        <w:rPr>
          <w:rFonts w:ascii="Times New Roman" w:eastAsia="Times New Roman" w:hAnsi="Times New Roman" w:cs="Times New Roman"/>
          <w:kern w:val="1"/>
          <w:sz w:val="28"/>
          <w:szCs w:val="28"/>
          <w:lang w:val="kk-KZ" w:eastAsia="ar-SA"/>
        </w:rPr>
        <w:t>1</w:t>
      </w:r>
      <w:r w:rsidR="00664746" w:rsidRPr="00F265EB">
        <w:rPr>
          <w:rFonts w:ascii="Times New Roman" w:eastAsia="Times New Roman" w:hAnsi="Times New Roman" w:cs="Times New Roman"/>
          <w:kern w:val="1"/>
          <w:sz w:val="28"/>
          <w:szCs w:val="28"/>
          <w:lang w:val="kk-KZ" w:eastAsia="ar-SA"/>
        </w:rPr>
        <w:t>8</w:t>
      </w:r>
      <w:r w:rsidRPr="00F265EB">
        <w:rPr>
          <w:rFonts w:ascii="Times New Roman" w:eastAsia="Times New Roman" w:hAnsi="Times New Roman" w:cs="Times New Roman"/>
          <w:kern w:val="1"/>
          <w:sz w:val="28"/>
          <w:szCs w:val="28"/>
          <w:lang w:val="kk-KZ" w:eastAsia="ar-SA"/>
        </w:rPr>
        <w:t xml:space="preserve">]. Мектепке дейінгі ұйымдарда жүзеге асырылып жатқан оқу-тәрбие үдерісінің негзгі субьектісі мектеп жасына дейінгі балаларды жан-жақты дамытуда Э.Ф.Зеердің талаптарын </w:t>
      </w:r>
      <w:r w:rsidR="00341795" w:rsidRPr="00F265EB">
        <w:rPr>
          <w:rFonts w:ascii="Times New Roman" w:eastAsia="Times New Roman" w:hAnsi="Times New Roman" w:cs="Times New Roman"/>
          <w:kern w:val="1"/>
          <w:sz w:val="28"/>
          <w:szCs w:val="28"/>
          <w:lang w:val="kk-KZ" w:eastAsia="ar-SA"/>
        </w:rPr>
        <w:t>құнды дүние деп есептейміз</w:t>
      </w:r>
      <w:r w:rsidRPr="00F265EB">
        <w:rPr>
          <w:rFonts w:ascii="Times New Roman" w:eastAsia="Times New Roman" w:hAnsi="Times New Roman" w:cs="Times New Roman"/>
          <w:kern w:val="1"/>
          <w:sz w:val="28"/>
          <w:szCs w:val="28"/>
          <w:lang w:val="kk-KZ" w:eastAsia="ar-SA"/>
        </w:rPr>
        <w:t>.</w:t>
      </w:r>
    </w:p>
    <w:p w:rsidR="00341795" w:rsidRPr="00F265EB" w:rsidRDefault="00886800"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 xml:space="preserve">ОсытұстағалымИ.П.Подласыйғылымға:қызығушылық;өзініңкәсіби еңбегін сүю; эрудиция; оқытатын пәнін жетік білу; пәнді оқыту әдістемесінмеңгеру; психологиялық дайындық; жалпы эрудиция; кеңмәдени дүниетаным;педагогикалықшеберлік;педагогикалықеңбектехнологияларынмеңгеру;ұйымдастырушылық іскерліктері мен дағдылары; педгогикалық әдеп; </w:t>
      </w:r>
      <w:r w:rsidRPr="00F265EB">
        <w:rPr>
          <w:rFonts w:ascii="Times New Roman" w:eastAsia="Times New Roman" w:hAnsi="Times New Roman" w:cs="Times New Roman"/>
          <w:kern w:val="1"/>
          <w:sz w:val="28"/>
          <w:szCs w:val="28"/>
          <w:lang w:val="kk-KZ" w:eastAsia="ar-SA"/>
        </w:rPr>
        <w:lastRenderedPageBreak/>
        <w:t>шешендік өнері жәнет.б. қасиеттер педагог тұлғасының сапалары ретінде маман бойынантабылуытиісдеген көзқарастыбілдіреді[</w:t>
      </w:r>
      <w:r w:rsidR="00664746" w:rsidRPr="00F265EB">
        <w:rPr>
          <w:rFonts w:ascii="Times New Roman" w:eastAsia="Times New Roman" w:hAnsi="Times New Roman" w:cs="Times New Roman"/>
          <w:kern w:val="1"/>
          <w:sz w:val="28"/>
          <w:szCs w:val="28"/>
          <w:lang w:val="kk-KZ" w:eastAsia="ar-SA"/>
        </w:rPr>
        <w:t>119</w:t>
      </w:r>
      <w:r w:rsidRPr="00F265EB">
        <w:rPr>
          <w:rFonts w:ascii="Times New Roman" w:eastAsia="Times New Roman" w:hAnsi="Times New Roman" w:cs="Times New Roman"/>
          <w:kern w:val="1"/>
          <w:sz w:val="28"/>
          <w:szCs w:val="28"/>
          <w:lang w:val="kk-KZ" w:eastAsia="ar-SA"/>
        </w:rPr>
        <w:t xml:space="preserve">]. </w:t>
      </w:r>
    </w:p>
    <w:p w:rsidR="00886800" w:rsidRPr="00F265EB" w:rsidRDefault="00886800"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Е.А.Панькопедагогтіңтұлғалық кәсібисапаларынантыспәндік-кәсібиқұзыреттілігін де маңызды деп көрсетіп, оларды гностикалық, конструктивтіккоммуникативтік,ұйымдастырушылықжәнеарнайыіскерліктерменбайла</w:t>
      </w:r>
      <w:r w:rsidR="00F71C1A" w:rsidRPr="00F265EB">
        <w:rPr>
          <w:rFonts w:ascii="Times New Roman" w:eastAsia="Times New Roman" w:hAnsi="Times New Roman" w:cs="Times New Roman"/>
          <w:kern w:val="1"/>
          <w:sz w:val="28"/>
          <w:szCs w:val="28"/>
          <w:lang w:val="kk-KZ" w:eastAsia="ar-SA"/>
        </w:rPr>
        <w:t>ныстырады [1</w:t>
      </w:r>
      <w:r w:rsidR="0017577E" w:rsidRPr="00F265EB">
        <w:rPr>
          <w:rFonts w:ascii="Times New Roman" w:eastAsia="Times New Roman" w:hAnsi="Times New Roman" w:cs="Times New Roman"/>
          <w:kern w:val="1"/>
          <w:sz w:val="28"/>
          <w:szCs w:val="28"/>
          <w:lang w:val="kk-KZ" w:eastAsia="ar-SA"/>
        </w:rPr>
        <w:t>2</w:t>
      </w:r>
      <w:r w:rsidR="00664746" w:rsidRPr="00F265EB">
        <w:rPr>
          <w:rFonts w:ascii="Times New Roman" w:eastAsia="Times New Roman" w:hAnsi="Times New Roman" w:cs="Times New Roman"/>
          <w:kern w:val="1"/>
          <w:sz w:val="28"/>
          <w:szCs w:val="28"/>
          <w:lang w:val="kk-KZ" w:eastAsia="ar-SA"/>
        </w:rPr>
        <w:t>0</w:t>
      </w:r>
      <w:r w:rsidRPr="00F265EB">
        <w:rPr>
          <w:rFonts w:ascii="Times New Roman" w:eastAsia="Times New Roman" w:hAnsi="Times New Roman" w:cs="Times New Roman"/>
          <w:kern w:val="1"/>
          <w:sz w:val="28"/>
          <w:szCs w:val="28"/>
          <w:lang w:val="kk-KZ" w:eastAsia="ar-SA"/>
        </w:rPr>
        <w:t>]. Авторлардың пікірлерімен келісе отырып, осы аталған талаптар негізінде</w:t>
      </w:r>
      <w:r w:rsidRPr="00F265EB">
        <w:rPr>
          <w:rFonts w:ascii="Times New Roman" w:eastAsia="Times New Roman" w:hAnsi="Times New Roman" w:cs="Times New Roman"/>
          <w:w w:val="95"/>
          <w:kern w:val="1"/>
          <w:sz w:val="28"/>
          <w:szCs w:val="28"/>
          <w:lang w:val="kk-KZ" w:eastAsia="ar-SA"/>
        </w:rPr>
        <w:t>болашақ мектепке дейінгі ұйым тәрбиешісі өзін бәсекеге қабілетті педагог ретінде жүзеге асыра алады деген пікірімізді</w:t>
      </w:r>
      <w:r w:rsidR="00341795" w:rsidRPr="00F265EB">
        <w:rPr>
          <w:rFonts w:ascii="Times New Roman" w:eastAsia="Times New Roman" w:hAnsi="Times New Roman" w:cs="Times New Roman"/>
          <w:kern w:val="1"/>
          <w:sz w:val="28"/>
          <w:szCs w:val="28"/>
          <w:lang w:val="kk-KZ" w:eastAsia="ar-SA"/>
        </w:rPr>
        <w:t>нақтылаймыз</w:t>
      </w:r>
      <w:r w:rsidRPr="00F265EB">
        <w:rPr>
          <w:rFonts w:ascii="Times New Roman" w:eastAsia="Times New Roman" w:hAnsi="Times New Roman" w:cs="Times New Roman"/>
          <w:kern w:val="1"/>
          <w:sz w:val="28"/>
          <w:szCs w:val="28"/>
          <w:lang w:val="kk-KZ" w:eastAsia="ar-SA"/>
        </w:rPr>
        <w:t>.</w:t>
      </w:r>
    </w:p>
    <w:p w:rsidR="00886800" w:rsidRPr="00F265EB" w:rsidRDefault="00886800"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Отандық педагогика ғылымында болашақ педагогтерді дайындау мәселесіөткен ХХ ғасырдың орта шеніненбастапжан-жақтызерттеле бастап, үздіксізбілімберутеориясытұрғысынанталданған.БолашақпедагогтердідайындаудағытұтаспедагогикалықүдерістіңтеориясыменпрактикасынН.Д.Хмель [16],А.А.Бейсенбаева [1</w:t>
      </w:r>
      <w:r w:rsidR="0017577E" w:rsidRPr="00F265EB">
        <w:rPr>
          <w:rFonts w:ascii="Times New Roman" w:eastAsia="Times New Roman" w:hAnsi="Times New Roman" w:cs="Times New Roman"/>
          <w:kern w:val="1"/>
          <w:sz w:val="28"/>
          <w:szCs w:val="28"/>
          <w:lang w:val="kk-KZ" w:eastAsia="ar-SA"/>
        </w:rPr>
        <w:t>2</w:t>
      </w:r>
      <w:r w:rsidR="00664746" w:rsidRPr="00F265EB">
        <w:rPr>
          <w:rFonts w:ascii="Times New Roman" w:eastAsia="Times New Roman" w:hAnsi="Times New Roman" w:cs="Times New Roman"/>
          <w:kern w:val="1"/>
          <w:sz w:val="28"/>
          <w:szCs w:val="28"/>
          <w:lang w:val="kk-KZ" w:eastAsia="ar-SA"/>
        </w:rPr>
        <w:t>1</w:t>
      </w:r>
      <w:r w:rsidRPr="00F265EB">
        <w:rPr>
          <w:rFonts w:ascii="Times New Roman" w:eastAsia="Times New Roman" w:hAnsi="Times New Roman" w:cs="Times New Roman"/>
          <w:kern w:val="1"/>
          <w:sz w:val="28"/>
          <w:szCs w:val="28"/>
          <w:lang w:val="kk-KZ" w:eastAsia="ar-SA"/>
        </w:rPr>
        <w:t>],</w:t>
      </w:r>
      <w:r w:rsidR="0017577E" w:rsidRPr="00F265EB">
        <w:rPr>
          <w:rFonts w:ascii="Times New Roman" w:eastAsia="Times New Roman" w:hAnsi="Times New Roman" w:cs="Times New Roman"/>
          <w:kern w:val="1"/>
          <w:sz w:val="28"/>
          <w:szCs w:val="28"/>
          <w:lang w:val="kk-KZ" w:eastAsia="ar-SA"/>
        </w:rPr>
        <w:t>Г.К.Нұрғалиева [12</w:t>
      </w:r>
      <w:r w:rsidR="00664746" w:rsidRPr="00F265EB">
        <w:rPr>
          <w:rFonts w:ascii="Times New Roman" w:eastAsia="Times New Roman" w:hAnsi="Times New Roman" w:cs="Times New Roman"/>
          <w:kern w:val="1"/>
          <w:sz w:val="28"/>
          <w:szCs w:val="28"/>
          <w:lang w:val="kk-KZ" w:eastAsia="ar-SA"/>
        </w:rPr>
        <w:t>2</w:t>
      </w:r>
      <w:r w:rsidRPr="00F265EB">
        <w:rPr>
          <w:rFonts w:ascii="Times New Roman" w:eastAsia="Times New Roman" w:hAnsi="Times New Roman" w:cs="Times New Roman"/>
          <w:kern w:val="1"/>
          <w:sz w:val="28"/>
          <w:szCs w:val="28"/>
          <w:lang w:val="kk-KZ" w:eastAsia="ar-SA"/>
        </w:rPr>
        <w:t>],жәнет.б.ғалымдардыңеңбектеріндеқарастырылған.</w:t>
      </w:r>
    </w:p>
    <w:p w:rsidR="00886800" w:rsidRPr="00F265EB" w:rsidRDefault="00886800" w:rsidP="000741FA">
      <w:pPr>
        <w:tabs>
          <w:tab w:val="left" w:pos="9639"/>
        </w:tabs>
        <w:spacing w:after="0" w:line="240" w:lineRule="auto"/>
        <w:ind w:firstLine="708"/>
        <w:contextualSpacing/>
        <w:jc w:val="both"/>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t>Соның ішінде мектепке дейінгі ұйымдарға мамандар даярлау мәселесі ғалымдар Б.О.Арзанбаева [87], Р.Т.Бөпебаева [86], А.И.Балабаевалардың [89] зерттеу объектісі болды. Ғалымдардың еңбектерін талдай отыра, инновациялық қызметтің субъектісі ретінде болашақ тәрбиешіні кәсіби даярлау үдерісі болашақ тәрбиешілердің кәсіби қалыптасуының нақты бөлігі болып табылады деп айтқымыз келеді. Педагогикалық жүйе объектілерінің санасына тәуелсіз және болашақ тәрбиешінің кәсіби қалыптасуын тұтастай және инновациялық қызметтің субъектісі ретінде анықтайтын объективті жағдайлар педагогикалық университеттегі студенттерді кәсіби даярлаудың нақты жүйесімен байланысты екенін анықтай алдық.</w:t>
      </w:r>
    </w:p>
    <w:p w:rsidR="00886800" w:rsidRPr="00F265EB" w:rsidRDefault="00886800"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Жоғары білім беру үдерісінде педагогтерді даярлау мәселесіне қатыстыН.Д.Хмель педагогикалықүдерістегі«педагогикалықкөру» дегенұғымды педагогтарге қажетті сапалардың бірі ретінде ұсынды [16]. Мұны ол танымтеориясының «жанды қабылдау» кезеңімен ұштастыра келіп «педагогикалықүдерісті жүйелі қабылдау және елестетуді «педагогикалық үдерісті көру» деп</w:t>
      </w:r>
      <w:r w:rsidRPr="00F265EB">
        <w:rPr>
          <w:rFonts w:ascii="Times New Roman" w:eastAsia="Times New Roman" w:hAnsi="Times New Roman" w:cs="Times New Roman"/>
          <w:w w:val="95"/>
          <w:kern w:val="1"/>
          <w:sz w:val="28"/>
          <w:szCs w:val="28"/>
          <w:lang w:val="kk-KZ" w:eastAsia="ar-SA"/>
        </w:rPr>
        <w:t>айтуға болады», - деген пікір білдіреді. Ғалымның еңбегінде болашақ педагогтің</w:t>
      </w:r>
      <w:r w:rsidRPr="00F265EB">
        <w:rPr>
          <w:rFonts w:ascii="Times New Roman" w:eastAsia="Times New Roman" w:hAnsi="Times New Roman" w:cs="Times New Roman"/>
          <w:kern w:val="1"/>
          <w:sz w:val="28"/>
          <w:szCs w:val="28"/>
          <w:lang w:val="kk-KZ" w:eastAsia="ar-SA"/>
        </w:rPr>
        <w:t>кәсібиіс-әрекетке даярлығы әлеуметтік маңызды мотивтерінің, психологиялық-</w:t>
      </w:r>
      <w:r w:rsidRPr="00F265EB">
        <w:rPr>
          <w:rFonts w:ascii="Times New Roman" w:eastAsia="Times New Roman" w:hAnsi="Times New Roman" w:cs="Times New Roman"/>
          <w:spacing w:val="-1"/>
          <w:kern w:val="1"/>
          <w:sz w:val="28"/>
          <w:szCs w:val="28"/>
          <w:lang w:val="kk-KZ" w:eastAsia="ar-SA"/>
        </w:rPr>
        <w:t>педагогикалықбілімжиынтықтарыжәнетұтаспедагогикалық</w:t>
      </w:r>
      <w:r w:rsidRPr="00F265EB">
        <w:rPr>
          <w:rFonts w:ascii="Times New Roman" w:eastAsia="Times New Roman" w:hAnsi="Times New Roman" w:cs="Times New Roman"/>
          <w:kern w:val="1"/>
          <w:sz w:val="28"/>
          <w:szCs w:val="28"/>
          <w:lang w:val="kk-KZ" w:eastAsia="ar-SA"/>
        </w:rPr>
        <w:t xml:space="preserve">үдерісқызметініңжемістіорындалуынанықтаушықызметініңтәсілдеріретіндесипатталады. Осы идеяны біз болашақ мектепке дейінгі ұйым тәрбиешілерінің кәсіби іс-әрекетін саралауда ұтымда </w:t>
      </w:r>
      <w:r w:rsidR="00341795" w:rsidRPr="00F265EB">
        <w:rPr>
          <w:rFonts w:ascii="Times New Roman" w:eastAsia="Times New Roman" w:hAnsi="Times New Roman" w:cs="Times New Roman"/>
          <w:kern w:val="1"/>
          <w:sz w:val="28"/>
          <w:szCs w:val="28"/>
          <w:lang w:val="kk-KZ" w:eastAsia="ar-SA"/>
        </w:rPr>
        <w:t>басшылыққа</w:t>
      </w:r>
      <w:r w:rsidRPr="00F265EB">
        <w:rPr>
          <w:rFonts w:ascii="Times New Roman" w:eastAsia="Times New Roman" w:hAnsi="Times New Roman" w:cs="Times New Roman"/>
          <w:kern w:val="1"/>
          <w:sz w:val="28"/>
          <w:szCs w:val="28"/>
          <w:lang w:val="kk-KZ" w:eastAsia="ar-SA"/>
        </w:rPr>
        <w:t xml:space="preserve"> алдық.</w:t>
      </w:r>
    </w:p>
    <w:p w:rsidR="00886800" w:rsidRPr="00F265EB" w:rsidRDefault="00886800"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Н.Д.Хмельдің ғылыми мектебін жалғастырушы Н.Н.Хан, жалпы білім берумекемесініңпедагогикалықүдерісіндегіпедагогтердіңбалаларменынтымақтастық тұжырымдамасының тәсілдері: болашақ педагог даярлаудағыинновациялық, адами құндылықтарға және т.б.негізделгені біз қарастыратынмәселенітолықтырады[17].</w:t>
      </w:r>
    </w:p>
    <w:p w:rsidR="00886800" w:rsidRPr="00F265EB" w:rsidRDefault="00341795"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Ж</w:t>
      </w:r>
      <w:r w:rsidR="00886800" w:rsidRPr="00F265EB">
        <w:rPr>
          <w:rFonts w:ascii="Times New Roman" w:eastAsia="Times New Roman" w:hAnsi="Times New Roman" w:cs="Times New Roman"/>
          <w:kern w:val="1"/>
          <w:sz w:val="28"/>
          <w:szCs w:val="28"/>
          <w:lang w:val="kk-KZ" w:eastAsia="ar-SA"/>
        </w:rPr>
        <w:t>оғарыоқуорнындаболашақмамандардырухани-адамгершілікке тәрбиелеу мәселесін қарастырған ғалым A.А.Бейсенбаеваның</w:t>
      </w:r>
      <w:r w:rsidR="00886800" w:rsidRPr="00F265EB">
        <w:rPr>
          <w:rFonts w:ascii="Times New Roman" w:eastAsia="Times New Roman" w:hAnsi="Times New Roman" w:cs="Times New Roman"/>
          <w:w w:val="95"/>
          <w:kern w:val="1"/>
          <w:sz w:val="28"/>
          <w:szCs w:val="28"/>
          <w:lang w:val="kk-KZ" w:eastAsia="ar-SA"/>
        </w:rPr>
        <w:t xml:space="preserve">еңбектеріндегі білім </w:t>
      </w:r>
      <w:r w:rsidR="00886800" w:rsidRPr="00F265EB">
        <w:rPr>
          <w:rFonts w:ascii="Times New Roman" w:eastAsia="Times New Roman" w:hAnsi="Times New Roman" w:cs="Times New Roman"/>
          <w:w w:val="95"/>
          <w:kern w:val="1"/>
          <w:sz w:val="28"/>
          <w:szCs w:val="28"/>
          <w:lang w:val="kk-KZ" w:eastAsia="ar-SA"/>
        </w:rPr>
        <w:lastRenderedPageBreak/>
        <w:t xml:space="preserve">алушылардыңтұлғалық </w:t>
      </w:r>
      <w:r w:rsidRPr="00F265EB">
        <w:rPr>
          <w:rFonts w:ascii="Times New Roman" w:eastAsia="Times New Roman" w:hAnsi="Times New Roman" w:cs="Times New Roman"/>
          <w:w w:val="95"/>
          <w:kern w:val="1"/>
          <w:sz w:val="28"/>
          <w:szCs w:val="28"/>
          <w:lang w:val="kk-KZ" w:eastAsia="ar-SA"/>
        </w:rPr>
        <w:t>сапаларын қалыптастыру мәселесі</w:t>
      </w:r>
      <w:r w:rsidR="00886800" w:rsidRPr="00F265EB">
        <w:rPr>
          <w:rFonts w:ascii="Times New Roman" w:eastAsia="Times New Roman" w:hAnsi="Times New Roman" w:cs="Times New Roman"/>
          <w:kern w:val="1"/>
          <w:sz w:val="28"/>
          <w:szCs w:val="28"/>
          <w:lang w:val="kk-KZ" w:eastAsia="ar-SA"/>
        </w:rPr>
        <w:t>ізгіліктілік идеясына бағындыру және гуманистік қасиеттерді білім мазмұныарқылыоқуқұралдарыныңтәрбиеліккомпоненті арқылыжүзегеасыру[1</w:t>
      </w:r>
      <w:r w:rsidR="00826E93" w:rsidRPr="00F265EB">
        <w:rPr>
          <w:rFonts w:ascii="Times New Roman" w:eastAsia="Times New Roman" w:hAnsi="Times New Roman" w:cs="Times New Roman"/>
          <w:kern w:val="1"/>
          <w:sz w:val="28"/>
          <w:szCs w:val="28"/>
          <w:lang w:val="kk-KZ" w:eastAsia="ar-SA"/>
        </w:rPr>
        <w:t>2</w:t>
      </w:r>
      <w:r w:rsidR="00664746" w:rsidRPr="00F265EB">
        <w:rPr>
          <w:rFonts w:ascii="Times New Roman" w:eastAsia="Times New Roman" w:hAnsi="Times New Roman" w:cs="Times New Roman"/>
          <w:kern w:val="1"/>
          <w:sz w:val="28"/>
          <w:szCs w:val="28"/>
          <w:lang w:val="kk-KZ" w:eastAsia="ar-SA"/>
        </w:rPr>
        <w:t>1</w:t>
      </w:r>
      <w:r w:rsidR="00886800" w:rsidRPr="00F265EB">
        <w:rPr>
          <w:rFonts w:ascii="Times New Roman" w:eastAsia="Times New Roman" w:hAnsi="Times New Roman" w:cs="Times New Roman"/>
          <w:kern w:val="1"/>
          <w:sz w:val="28"/>
          <w:szCs w:val="28"/>
          <w:lang w:val="kk-KZ" w:eastAsia="ar-SA"/>
        </w:rPr>
        <w:t>]туралыойлардыңмаңызы</w:t>
      </w:r>
      <w:r w:rsidRPr="00F265EB">
        <w:rPr>
          <w:rFonts w:ascii="Times New Roman" w:eastAsia="Times New Roman" w:hAnsi="Times New Roman" w:cs="Times New Roman"/>
          <w:spacing w:val="2"/>
          <w:kern w:val="1"/>
          <w:sz w:val="28"/>
          <w:szCs w:val="28"/>
          <w:lang w:val="kk-KZ" w:eastAsia="ar-SA"/>
        </w:rPr>
        <w:t xml:space="preserve">өте </w:t>
      </w:r>
      <w:r w:rsidR="00886800" w:rsidRPr="00F265EB">
        <w:rPr>
          <w:rFonts w:ascii="Times New Roman" w:eastAsia="Times New Roman" w:hAnsi="Times New Roman" w:cs="Times New Roman"/>
          <w:kern w:val="1"/>
          <w:sz w:val="28"/>
          <w:szCs w:val="28"/>
          <w:lang w:val="kk-KZ" w:eastAsia="ar-SA"/>
        </w:rPr>
        <w:t>жоғары.</w:t>
      </w:r>
    </w:p>
    <w:p w:rsidR="00886800" w:rsidRPr="00F265EB" w:rsidRDefault="00886800"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Педагог-балажанынсезебілуге,түсінугебейім,оныменүнемібіргеболудан,араласуданжалықпайтынжәнеосындайқарым-қатынастыңөзінесүйсіне алатын адам. Педагогтің балаға деген сүйіспеншілігі оның бойындағыбарлыққасиеттердіауыстыраалмайды,қайтабасқақасиеттердіңайқынкөрінуіненегізболады.Педагогтіңбалағашынайысезіммен,құрметпенқарауыбалада да педагогке деген сыйластық сезімін тудырады. Сондықтан болашақ мектепке дейінгі ұйым тәрбиешісінің</w:t>
      </w:r>
      <w:r w:rsidRPr="00F265EB">
        <w:rPr>
          <w:rFonts w:ascii="Times New Roman" w:eastAsia="Times New Roman" w:hAnsi="Times New Roman" w:cs="Times New Roman"/>
          <w:spacing w:val="-1"/>
          <w:kern w:val="1"/>
          <w:sz w:val="28"/>
          <w:szCs w:val="28"/>
          <w:lang w:val="kk-KZ" w:eastAsia="ar-SA"/>
        </w:rPr>
        <w:t>жалпымәдениетініңжоғарыдәрежеде</w:t>
      </w:r>
      <w:r w:rsidRPr="00F265EB">
        <w:rPr>
          <w:rFonts w:ascii="Times New Roman" w:eastAsia="Times New Roman" w:hAnsi="Times New Roman" w:cs="Times New Roman"/>
          <w:kern w:val="1"/>
          <w:sz w:val="28"/>
          <w:szCs w:val="28"/>
          <w:lang w:val="kk-KZ" w:eastAsia="ar-SA"/>
        </w:rPr>
        <w:t>болуы,оныңинтеллектуалдықмүмкіндігі,ой-өрісініңкеңдігі,руханибайлығытұтаспедагогикалықүдерістітиімдіұйымдастыруғазорықпалжасайды.</w:t>
      </w:r>
    </w:p>
    <w:p w:rsidR="00886800" w:rsidRPr="00F265EB" w:rsidRDefault="00886800"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Г.К.Нұрғалиева өз еңбектерінде жоғары білім беруді дамытудағы маңыздымәселелердіңбіріретіндеқазіргіпедагогтердідаярлаусапасынарттырумәселесін көтереді [1</w:t>
      </w:r>
      <w:r w:rsidR="00826E93" w:rsidRPr="00F265EB">
        <w:rPr>
          <w:rFonts w:ascii="Times New Roman" w:eastAsia="Times New Roman" w:hAnsi="Times New Roman" w:cs="Times New Roman"/>
          <w:kern w:val="1"/>
          <w:sz w:val="28"/>
          <w:szCs w:val="28"/>
          <w:lang w:val="kk-KZ" w:eastAsia="ar-SA"/>
        </w:rPr>
        <w:t>2</w:t>
      </w:r>
      <w:r w:rsidR="00664746" w:rsidRPr="00F265EB">
        <w:rPr>
          <w:rFonts w:ascii="Times New Roman" w:eastAsia="Times New Roman" w:hAnsi="Times New Roman" w:cs="Times New Roman"/>
          <w:kern w:val="1"/>
          <w:sz w:val="28"/>
          <w:szCs w:val="28"/>
          <w:lang w:val="kk-KZ" w:eastAsia="ar-SA"/>
        </w:rPr>
        <w:t>2</w:t>
      </w:r>
      <w:r w:rsidRPr="00F265EB">
        <w:rPr>
          <w:rFonts w:ascii="Times New Roman" w:eastAsia="Times New Roman" w:hAnsi="Times New Roman" w:cs="Times New Roman"/>
          <w:kern w:val="1"/>
          <w:sz w:val="28"/>
          <w:szCs w:val="28"/>
          <w:lang w:val="kk-KZ" w:eastAsia="ar-SA"/>
        </w:rPr>
        <w:t>]. Ғалым «даярлау сапасы» ұғымының мағынасы «білім берусапасы» ұғымыменсалыстырғанда тар болып келетіндігіне және мамандардысапалы дайындау мына төмендегі мәселелерді көздейтіндігіне тоқталады: білімалушылардыберілетінбілімніңпәндіксаласынатереңбойлату,оларғатанымныңзерттепжатқансаласына«ену»тәсілдерінмеңгерту;олардыңбеймәлімдітануғаішкіқажеттіліктерінжәнеүдемеліқызығушылықтарынқалыптастыру; таңдалған мамандықтың шығармашылық сипатына деген білімалушылардыңмотивациясынзерттеу;білімалушылардыңөзіндікжұмысынқалыптастырушы біліктер мен дағдыларды, стимулдарды анықтау; мамандардыинновациялық іс-әрекеткедаярлаусапасына ықпалетушіфакторларды бөліпкөрсету.</w:t>
      </w:r>
    </w:p>
    <w:p w:rsidR="00886800" w:rsidRPr="00F265EB" w:rsidRDefault="00886800"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Бұл</w:t>
      </w:r>
      <w:r w:rsidR="00D64A2A" w:rsidRPr="00F265EB">
        <w:rPr>
          <w:rFonts w:ascii="Times New Roman" w:eastAsia="Times New Roman" w:hAnsi="Times New Roman" w:cs="Times New Roman"/>
          <w:kern w:val="1"/>
          <w:sz w:val="28"/>
          <w:szCs w:val="28"/>
          <w:lang w:val="kk-KZ" w:eastAsia="ar-SA"/>
        </w:rPr>
        <w:t>айтылғандар</w:t>
      </w:r>
      <w:r w:rsidRPr="00F265EB">
        <w:rPr>
          <w:rFonts w:ascii="Times New Roman" w:eastAsia="Times New Roman" w:hAnsi="Times New Roman" w:cs="Times New Roman"/>
          <w:kern w:val="1"/>
          <w:sz w:val="28"/>
          <w:szCs w:val="28"/>
          <w:lang w:val="kk-KZ" w:eastAsia="ar-SA"/>
        </w:rPr>
        <w:t>қазіргіболашақ мектепке дейінгі ұйым тәрбиешілеріндаярлауғанегізболатын түйіндімәселелерретіндеқабылдаймыз.</w:t>
      </w:r>
    </w:p>
    <w:p w:rsidR="00886800" w:rsidRPr="00F265EB" w:rsidRDefault="00886800"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М.С.Молдабековаболашақпедагогтідайындаудағыуниверситеттікбілімнің</w:t>
      </w:r>
      <w:r w:rsidR="00D64A2A" w:rsidRPr="00F265EB">
        <w:rPr>
          <w:rFonts w:ascii="Times New Roman" w:eastAsia="Times New Roman" w:hAnsi="Times New Roman" w:cs="Times New Roman"/>
          <w:kern w:val="1"/>
          <w:sz w:val="28"/>
          <w:szCs w:val="28"/>
          <w:lang w:val="kk-KZ" w:eastAsia="ar-SA"/>
        </w:rPr>
        <w:t xml:space="preserve">іргелі </w:t>
      </w:r>
      <w:r w:rsidRPr="00F265EB">
        <w:rPr>
          <w:rFonts w:ascii="Times New Roman" w:eastAsia="Times New Roman" w:hAnsi="Times New Roman" w:cs="Times New Roman"/>
          <w:kern w:val="1"/>
          <w:sz w:val="28"/>
          <w:szCs w:val="28"/>
          <w:lang w:val="kk-KZ" w:eastAsia="ar-SA"/>
        </w:rPr>
        <w:t>мәселесінкөтеріп,олардыңкәсіптікәрекеткедаярлықдеңгейінжетілдірушарттарынпедагогикалықүдерістіңжан-жақтықасиеттерін бейнелейтінқұбылыстардыңбірлігіменөзарабайланыстылығыретіндеқарастырады [19]. Бұл мәселені тиімді шешу университеттің білім беру жүйесінің</w:t>
      </w:r>
      <w:r w:rsidR="00D64A2A" w:rsidRPr="00F265EB">
        <w:rPr>
          <w:rFonts w:ascii="Times New Roman" w:eastAsia="Times New Roman" w:hAnsi="Times New Roman" w:cs="Times New Roman"/>
          <w:kern w:val="1"/>
          <w:sz w:val="28"/>
          <w:szCs w:val="28"/>
          <w:lang w:val="kk-KZ" w:eastAsia="ar-SA"/>
        </w:rPr>
        <w:t>іргелі</w:t>
      </w:r>
      <w:r w:rsidRPr="00F265EB">
        <w:rPr>
          <w:rFonts w:ascii="Times New Roman" w:eastAsia="Times New Roman" w:hAnsi="Times New Roman" w:cs="Times New Roman"/>
          <w:kern w:val="1"/>
          <w:sz w:val="28"/>
          <w:szCs w:val="28"/>
          <w:lang w:val="kk-KZ" w:eastAsia="ar-SA"/>
        </w:rPr>
        <w:t>, арнайы, психология-педагогикалық және әдістемелік дайындығыныңнегізіндежүзегеасырылып,оқу-тәрбиеүдерісініңмазмұны,түрлеріжәнеәдістерініңбірлігіменқамтамасызетілетіндігінекөңілбөледі.Ғалымныңеңбегіндеуниверситеттіңпедагогикалық үдерісіндеболашақпедагогтікәсіптікәрекеткедаярлаутехнологиясын,ондағымазм</w:t>
      </w:r>
      <w:r w:rsidRPr="00F265EB">
        <w:rPr>
          <w:rFonts w:ascii="Times New Roman" w:eastAsia="Times New Roman" w:hAnsi="Times New Roman" w:cs="Times New Roman"/>
          <w:kern w:val="1"/>
          <w:sz w:val="28"/>
          <w:szCs w:val="28"/>
          <w:lang w:val="kk-KZ" w:eastAsia="ar-SA"/>
        </w:rPr>
        <w:lastRenderedPageBreak/>
        <w:t>ұндықжәнетұлғалық-бағдарлауменбіріктіруді,ұйымдастырушылықісәрекеттеріндежалпыжәнежекеніайырабілуін үйретудіқалыптастыруғаназар аударылады.</w:t>
      </w:r>
    </w:p>
    <w:p w:rsidR="00886800" w:rsidRPr="00F265EB" w:rsidRDefault="00886800"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Автордың бұл пікірінде біз қарастырып отырған болашақ мектепке дейінгі ұйым тәрбиешілерін дайындаудың басты шартының бірі болып табылатын оның білімділігі туралыойжатырдепсанаймыз.Тереңбілімнегіздеріжоғарыоқуорыныныңоқужоспарларында қарастырылып, оқытушылардың шығармашылық әрекеттерінде  жүзегеасуытиіс.</w:t>
      </w:r>
    </w:p>
    <w:p w:rsidR="00886800" w:rsidRPr="00F265EB" w:rsidRDefault="00886800"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Жоғарыда келтірілген талдаулар кәсіби іс-әрекетке даярлау барысында болашақ мектепке дейінгі ұйым тәрбиешілерін дайындаудыңтанымдық,инновациялық,әрекеттіктұрғыдақарастырғанынкөреміз.Бұлеңбектердіңәрқайсысынпедагогдайындаумәселесінетыңидеялар қосқан жұмыстар деп айтуғаболады.</w:t>
      </w:r>
    </w:p>
    <w:p w:rsidR="00886800" w:rsidRPr="00F265EB" w:rsidRDefault="00886800"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А.С.Магауова</w:t>
      </w:r>
      <w:r w:rsidRPr="00F265EB">
        <w:rPr>
          <w:rFonts w:ascii="Times New Roman" w:eastAsia="Times New Roman" w:hAnsi="Times New Roman" w:cs="Times New Roman"/>
          <w:i/>
          <w:kern w:val="1"/>
          <w:sz w:val="28"/>
          <w:szCs w:val="28"/>
          <w:lang w:val="kk-KZ" w:eastAsia="ar-SA"/>
        </w:rPr>
        <w:t xml:space="preserve">, </w:t>
      </w:r>
      <w:r w:rsidRPr="00F265EB">
        <w:rPr>
          <w:rFonts w:ascii="Times New Roman" w:eastAsia="Times New Roman" w:hAnsi="Times New Roman" w:cs="Times New Roman"/>
          <w:kern w:val="1"/>
          <w:sz w:val="28"/>
          <w:szCs w:val="28"/>
          <w:lang w:val="kk-KZ" w:eastAsia="ar-SA"/>
        </w:rPr>
        <w:t>балалардың оқу және оқудан тыс әрекеттер бірлігі арқылыболашақпедагогтердідайындаудықалыптастырудыңоқыту-дамытукеңістігініңбірлігінегізіндеқарастырып,біртұтаспедагогикалықүдерістегікөрінісінайқындаған [1</w:t>
      </w:r>
      <w:r w:rsidR="00125065" w:rsidRPr="00F265EB">
        <w:rPr>
          <w:rFonts w:ascii="Times New Roman" w:eastAsia="Times New Roman" w:hAnsi="Times New Roman" w:cs="Times New Roman"/>
          <w:kern w:val="1"/>
          <w:sz w:val="28"/>
          <w:szCs w:val="28"/>
          <w:lang w:val="kk-KZ" w:eastAsia="ar-SA"/>
        </w:rPr>
        <w:t>2</w:t>
      </w:r>
      <w:r w:rsidR="00664746" w:rsidRPr="00F265EB">
        <w:rPr>
          <w:rFonts w:ascii="Times New Roman" w:eastAsia="Times New Roman" w:hAnsi="Times New Roman" w:cs="Times New Roman"/>
          <w:kern w:val="1"/>
          <w:sz w:val="28"/>
          <w:szCs w:val="28"/>
          <w:lang w:val="kk-KZ" w:eastAsia="ar-SA"/>
        </w:rPr>
        <w:t>3</w:t>
      </w:r>
      <w:r w:rsidRPr="00F265EB">
        <w:rPr>
          <w:rFonts w:ascii="Times New Roman" w:eastAsia="Times New Roman" w:hAnsi="Times New Roman" w:cs="Times New Roman"/>
          <w:kern w:val="1"/>
          <w:sz w:val="28"/>
          <w:szCs w:val="28"/>
          <w:lang w:val="kk-KZ" w:eastAsia="ar-SA"/>
        </w:rPr>
        <w:t>].Авторұсынғанболашақпедагогтердідайындаудыңқұрылымдықмазмұндықмоделімотивациялық,мазмұндық,технологиялықкомпоненттердентұрады.</w:t>
      </w:r>
    </w:p>
    <w:p w:rsidR="00886800" w:rsidRPr="00F265EB" w:rsidRDefault="00886800"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Бұл бағытта жүргізілген зерттеулер қатарына; болашақ маманның біліктілігімен шығармашылық әлеуетін дамытуды қарастырған Б.А.Тұрғынбаеваның [1</w:t>
      </w:r>
      <w:r w:rsidR="00125065" w:rsidRPr="00F265EB">
        <w:rPr>
          <w:rFonts w:ascii="Times New Roman" w:eastAsia="Times New Roman" w:hAnsi="Times New Roman" w:cs="Times New Roman"/>
          <w:kern w:val="1"/>
          <w:sz w:val="28"/>
          <w:szCs w:val="28"/>
          <w:lang w:val="kk-KZ" w:eastAsia="ar-SA"/>
        </w:rPr>
        <w:t>2</w:t>
      </w:r>
      <w:r w:rsidR="00664746" w:rsidRPr="00F265EB">
        <w:rPr>
          <w:rFonts w:ascii="Times New Roman" w:eastAsia="Times New Roman" w:hAnsi="Times New Roman" w:cs="Times New Roman"/>
          <w:kern w:val="1"/>
          <w:sz w:val="28"/>
          <w:szCs w:val="28"/>
          <w:lang w:val="kk-KZ" w:eastAsia="ar-SA"/>
        </w:rPr>
        <w:t>4</w:t>
      </w:r>
      <w:r w:rsidRPr="00F265EB">
        <w:rPr>
          <w:rFonts w:ascii="Times New Roman" w:eastAsia="Times New Roman" w:hAnsi="Times New Roman" w:cs="Times New Roman"/>
          <w:kern w:val="1"/>
          <w:sz w:val="28"/>
          <w:szCs w:val="28"/>
          <w:lang w:val="kk-KZ" w:eastAsia="ar-SA"/>
        </w:rPr>
        <w:t>],</w:t>
      </w:r>
      <w:r w:rsidRPr="00F265EB">
        <w:rPr>
          <w:rFonts w:ascii="Times New Roman" w:eastAsia="Times New Roman" w:hAnsi="Times New Roman" w:cs="Times New Roman"/>
          <w:spacing w:val="-1"/>
          <w:kern w:val="1"/>
          <w:sz w:val="28"/>
          <w:szCs w:val="28"/>
          <w:lang w:val="kk-KZ" w:eastAsia="ar-SA"/>
        </w:rPr>
        <w:t>Ш.К.Жантлеуованың</w:t>
      </w:r>
      <w:r w:rsidRPr="00F265EB">
        <w:rPr>
          <w:rFonts w:ascii="Times New Roman" w:eastAsia="Times New Roman" w:hAnsi="Times New Roman" w:cs="Times New Roman"/>
          <w:kern w:val="1"/>
          <w:sz w:val="28"/>
          <w:szCs w:val="28"/>
          <w:lang w:val="kk-KZ" w:eastAsia="ar-SA"/>
        </w:rPr>
        <w:t>педагогикалықпрактикадастуденттердіңкәсібибіліктілігінқалыптастыру үшін студенттің кәсіби тұрғыдан өзін-өзі айқындауына әсер етудіқарастырған[1</w:t>
      </w:r>
      <w:r w:rsidR="00125065" w:rsidRPr="00F265EB">
        <w:rPr>
          <w:rFonts w:ascii="Times New Roman" w:eastAsia="Times New Roman" w:hAnsi="Times New Roman" w:cs="Times New Roman"/>
          <w:kern w:val="1"/>
          <w:sz w:val="28"/>
          <w:szCs w:val="28"/>
          <w:lang w:val="kk-KZ" w:eastAsia="ar-SA"/>
        </w:rPr>
        <w:t>2</w:t>
      </w:r>
      <w:r w:rsidR="00664746" w:rsidRPr="00F265EB">
        <w:rPr>
          <w:rFonts w:ascii="Times New Roman" w:eastAsia="Times New Roman" w:hAnsi="Times New Roman" w:cs="Times New Roman"/>
          <w:kern w:val="1"/>
          <w:sz w:val="28"/>
          <w:szCs w:val="28"/>
          <w:lang w:val="kk-KZ" w:eastAsia="ar-SA"/>
        </w:rPr>
        <w:t>5</w:t>
      </w:r>
      <w:r w:rsidRPr="00F265EB">
        <w:rPr>
          <w:rFonts w:ascii="Times New Roman" w:eastAsia="Times New Roman" w:hAnsi="Times New Roman" w:cs="Times New Roman"/>
          <w:kern w:val="1"/>
          <w:sz w:val="28"/>
          <w:szCs w:val="28"/>
          <w:lang w:val="kk-KZ" w:eastAsia="ar-SA"/>
        </w:rPr>
        <w:t>] зерттеужұмыстарынжатқызамыз.</w:t>
      </w:r>
    </w:p>
    <w:p w:rsidR="00886800" w:rsidRPr="00F265EB" w:rsidRDefault="00886800"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Ғалымдардыңеңбектеріндекәсібибіліктіліктіқалыптастыру–арнайыұйымдастырылатын үдеріс екендігі дәлелденіп, оған ұтымды педагогикалықбасшылықжасалуытиісекендігіаталыпөтіледі.</w:t>
      </w:r>
    </w:p>
    <w:p w:rsidR="00886800" w:rsidRPr="00F265EB" w:rsidRDefault="00886800"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Заманталабынаорай,болашақ педагогтардіңақпараттықтехнологиянымеңгеруінебайланыстыС.М.Кеңесбаевтың«Жоғарыпедагогикалықбілімберудеболашақмұғалімдердіжаңаакпараттықтехнологияныпайдаланабілугедаярлаудыңпедагогикалықнегіздері»докторлықдиссертациясындабізқарастыратынәдістемелік-тәжірибеліктұрғыдадамытумәселесіболашақмаманныңбіліктілігімен кәсібиіскерлігін қалыптастырады[1</w:t>
      </w:r>
      <w:r w:rsidR="00125065" w:rsidRPr="00F265EB">
        <w:rPr>
          <w:rFonts w:ascii="Times New Roman" w:eastAsia="Times New Roman" w:hAnsi="Times New Roman" w:cs="Times New Roman"/>
          <w:kern w:val="1"/>
          <w:sz w:val="28"/>
          <w:szCs w:val="28"/>
          <w:lang w:val="kk-KZ" w:eastAsia="ar-SA"/>
        </w:rPr>
        <w:t>2</w:t>
      </w:r>
      <w:r w:rsidR="00664746" w:rsidRPr="00F265EB">
        <w:rPr>
          <w:rFonts w:ascii="Times New Roman" w:eastAsia="Times New Roman" w:hAnsi="Times New Roman" w:cs="Times New Roman"/>
          <w:kern w:val="1"/>
          <w:sz w:val="28"/>
          <w:szCs w:val="28"/>
          <w:lang w:val="kk-KZ" w:eastAsia="ar-SA"/>
        </w:rPr>
        <w:t>6</w:t>
      </w:r>
      <w:r w:rsidRPr="00F265EB">
        <w:rPr>
          <w:rFonts w:ascii="Times New Roman" w:eastAsia="Times New Roman" w:hAnsi="Times New Roman" w:cs="Times New Roman"/>
          <w:kern w:val="1"/>
          <w:sz w:val="28"/>
          <w:szCs w:val="28"/>
          <w:lang w:val="kk-KZ" w:eastAsia="ar-SA"/>
        </w:rPr>
        <w:t>].</w:t>
      </w:r>
    </w:p>
    <w:p w:rsidR="00886800" w:rsidRPr="00F265EB" w:rsidRDefault="00F611A2" w:rsidP="000741FA">
      <w:pPr>
        <w:tabs>
          <w:tab w:val="left" w:pos="9639"/>
        </w:tabs>
        <w:spacing w:after="0" w:line="240" w:lineRule="auto"/>
        <w:ind w:right="-1" w:firstLine="567"/>
        <w:jc w:val="both"/>
        <w:rPr>
          <w:rFonts w:ascii="Times New Roman" w:eastAsia="Times New Roman" w:hAnsi="Times New Roman" w:cs="Times New Roman"/>
          <w:kern w:val="1"/>
          <w:sz w:val="28"/>
          <w:szCs w:val="28"/>
          <w:lang w:val="kk-KZ" w:eastAsia="ar-SA"/>
        </w:rPr>
      </w:pPr>
      <w:r w:rsidRPr="00F265EB">
        <w:rPr>
          <w:rFonts w:ascii="Times New Roman" w:hAnsi="Times New Roman" w:cs="Times New Roman"/>
          <w:sz w:val="28"/>
          <w:szCs w:val="28"/>
          <w:lang w:val="kk-KZ"/>
        </w:rPr>
        <w:t>Ж.К.</w:t>
      </w:r>
      <w:r w:rsidR="00D64A2A" w:rsidRPr="00F265EB">
        <w:rPr>
          <w:rFonts w:ascii="Times New Roman" w:hAnsi="Times New Roman" w:cs="Times New Roman"/>
          <w:sz w:val="28"/>
          <w:szCs w:val="28"/>
          <w:lang w:val="kk-KZ"/>
        </w:rPr>
        <w:t>Стамбекова</w:t>
      </w:r>
      <w:r w:rsidRPr="00F265EB">
        <w:rPr>
          <w:rFonts w:ascii="Times New Roman" w:hAnsi="Times New Roman" w:cs="Times New Roman"/>
          <w:spacing w:val="-6"/>
          <w:sz w:val="28"/>
          <w:szCs w:val="28"/>
          <w:lang w:val="kk-KZ"/>
        </w:rPr>
        <w:t>«</w:t>
      </w:r>
      <w:r w:rsidR="00D64A2A" w:rsidRPr="00F265EB">
        <w:rPr>
          <w:rFonts w:ascii="Times New Roman" w:hAnsi="Times New Roman" w:cs="Times New Roman"/>
          <w:sz w:val="28"/>
          <w:szCs w:val="28"/>
          <w:lang w:val="kk-KZ"/>
        </w:rPr>
        <w:t>Жаңартылған білім мазмұны жағдайында болашақ бастауыш сыныппедагогтерінинновациялықәрекеткедаярлау» зерттеу жұмысында болашақ бастауыш сынып педагогтерін инновациялық әрекетке даярлау үдерісі мотивациялық, когнитивтік, инновациялық әрекеттік, жеке тұлғалық бөліктерінің бірлігі ретінде қарастыра</w:t>
      </w:r>
      <w:r w:rsidR="00DB6C00" w:rsidRPr="00F265EB">
        <w:rPr>
          <w:rFonts w:ascii="Times New Roman" w:hAnsi="Times New Roman" w:cs="Times New Roman"/>
          <w:sz w:val="28"/>
          <w:szCs w:val="28"/>
          <w:lang w:val="kk-KZ"/>
        </w:rPr>
        <w:t>ды</w:t>
      </w:r>
      <w:r w:rsidR="00886800" w:rsidRPr="00F265EB">
        <w:rPr>
          <w:rFonts w:ascii="Times New Roman" w:eastAsia="Times New Roman" w:hAnsi="Times New Roman" w:cs="Times New Roman"/>
          <w:kern w:val="1"/>
          <w:sz w:val="28"/>
          <w:szCs w:val="28"/>
          <w:lang w:val="kk-KZ" w:eastAsia="ar-SA"/>
        </w:rPr>
        <w:t>[1</w:t>
      </w:r>
      <w:r w:rsidR="00125065" w:rsidRPr="00F265EB">
        <w:rPr>
          <w:rFonts w:ascii="Times New Roman" w:eastAsia="Times New Roman" w:hAnsi="Times New Roman" w:cs="Times New Roman"/>
          <w:kern w:val="1"/>
          <w:sz w:val="28"/>
          <w:szCs w:val="28"/>
          <w:lang w:val="kk-KZ" w:eastAsia="ar-SA"/>
        </w:rPr>
        <w:t>2</w:t>
      </w:r>
      <w:r w:rsidR="00664746" w:rsidRPr="00F265EB">
        <w:rPr>
          <w:rFonts w:ascii="Times New Roman" w:eastAsia="Times New Roman" w:hAnsi="Times New Roman" w:cs="Times New Roman"/>
          <w:kern w:val="1"/>
          <w:sz w:val="28"/>
          <w:szCs w:val="28"/>
          <w:lang w:val="kk-KZ" w:eastAsia="ar-SA"/>
        </w:rPr>
        <w:t>7</w:t>
      </w:r>
      <w:r w:rsidR="00886800" w:rsidRPr="00F265EB">
        <w:rPr>
          <w:rFonts w:ascii="Times New Roman" w:eastAsia="Times New Roman" w:hAnsi="Times New Roman" w:cs="Times New Roman"/>
          <w:kern w:val="1"/>
          <w:sz w:val="28"/>
          <w:szCs w:val="28"/>
          <w:lang w:val="kk-KZ" w:eastAsia="ar-SA"/>
        </w:rPr>
        <w:t>].</w:t>
      </w:r>
    </w:p>
    <w:p w:rsidR="00886800" w:rsidRPr="00F265EB" w:rsidRDefault="00886800"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lastRenderedPageBreak/>
        <w:t>К.Ж. Ажибеков жоғары мектептегі инновациялық қызмет арқылы болашақпедагогтерді дайындауды қарастыра келе,бұл қызметтің мәні мен құрылымынайқындайды [42],</w:t>
      </w:r>
    </w:p>
    <w:p w:rsidR="00886800" w:rsidRPr="00F265EB" w:rsidRDefault="00886800"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Жоғарыоқу</w:t>
      </w:r>
      <w:r w:rsidR="00D64A2A" w:rsidRPr="00F265EB">
        <w:rPr>
          <w:rFonts w:ascii="Times New Roman" w:eastAsia="Times New Roman" w:hAnsi="Times New Roman" w:cs="Times New Roman"/>
          <w:kern w:val="1"/>
          <w:sz w:val="28"/>
          <w:szCs w:val="28"/>
          <w:lang w:val="kk-KZ" w:eastAsia="ar-SA"/>
        </w:rPr>
        <w:t>ор</w:t>
      </w:r>
      <w:r w:rsidRPr="00F265EB">
        <w:rPr>
          <w:rFonts w:ascii="Times New Roman" w:eastAsia="Times New Roman" w:hAnsi="Times New Roman" w:cs="Times New Roman"/>
          <w:kern w:val="1"/>
          <w:sz w:val="28"/>
          <w:szCs w:val="28"/>
          <w:lang w:val="kk-KZ" w:eastAsia="ar-SA"/>
        </w:rPr>
        <w:t>ныныңқызметіболашақпедагогтіинновациялық</w:t>
      </w:r>
      <w:r w:rsidRPr="00F265EB">
        <w:rPr>
          <w:rFonts w:ascii="Times New Roman" w:eastAsia="Times New Roman" w:hAnsi="Times New Roman" w:cs="Times New Roman"/>
          <w:spacing w:val="1"/>
          <w:kern w:val="1"/>
          <w:sz w:val="28"/>
          <w:szCs w:val="28"/>
          <w:lang w:val="kk-KZ" w:eastAsia="ar-SA"/>
        </w:rPr>
        <w:t xml:space="preserve"> іс-</w:t>
      </w:r>
      <w:r w:rsidRPr="00F265EB">
        <w:rPr>
          <w:rFonts w:ascii="Times New Roman" w:eastAsia="Times New Roman" w:hAnsi="Times New Roman" w:cs="Times New Roman"/>
          <w:kern w:val="1"/>
          <w:sz w:val="28"/>
          <w:szCs w:val="28"/>
          <w:lang w:val="kk-KZ" w:eastAsia="ar-SA"/>
        </w:rPr>
        <w:t>әрекеткемақсатты даярлаумен қоса педагогикалық шығармашылық қызметке әзір болуғадайындаументікелейастасыпжатуытиіс.Олболашақпедагогтіңжалпымәдени, әдіснамалық, әдістемелік пәндерді меңгеру арқылы қамтамасыз етіледі.Мамандықты меңгеру барысында олардың ішкі ашылмаған мүмкіндіктері іскеқосылып, жаңашылпедагогболуғақажеттіталанттары,қабілеттеріжетіледі.</w:t>
      </w:r>
    </w:p>
    <w:p w:rsidR="00886800" w:rsidRPr="00F265EB" w:rsidRDefault="00886800"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Педагогтердіңкәсібидарындылығындамытумәселесінеарналған</w:t>
      </w:r>
      <w:r w:rsidR="00D64A2A" w:rsidRPr="00F265EB">
        <w:rPr>
          <w:rFonts w:ascii="Times New Roman" w:eastAsia="Times New Roman" w:hAnsi="Times New Roman" w:cs="Times New Roman"/>
          <w:kern w:val="1"/>
          <w:sz w:val="28"/>
          <w:szCs w:val="28"/>
          <w:lang w:val="kk-KZ" w:eastAsia="ar-SA"/>
        </w:rPr>
        <w:t>Е.Е.Мырзабеков</w:t>
      </w:r>
      <w:r w:rsidRPr="00F265EB">
        <w:rPr>
          <w:rFonts w:ascii="Times New Roman" w:eastAsia="Times New Roman" w:hAnsi="Times New Roman" w:cs="Times New Roman"/>
          <w:kern w:val="1"/>
          <w:sz w:val="28"/>
          <w:szCs w:val="28"/>
          <w:lang w:val="kk-KZ" w:eastAsia="ar-SA"/>
        </w:rPr>
        <w:t>,болашақ</w:t>
      </w:r>
      <w:r w:rsidR="00D64A2A" w:rsidRPr="00F265EB">
        <w:rPr>
          <w:rFonts w:ascii="Times New Roman" w:eastAsia="Times New Roman" w:hAnsi="Times New Roman" w:cs="Times New Roman"/>
          <w:kern w:val="1"/>
          <w:sz w:val="28"/>
          <w:szCs w:val="28"/>
          <w:lang w:val="kk-KZ" w:eastAsia="ar-SA"/>
        </w:rPr>
        <w:t xml:space="preserve">мұғалімді  инновациялық іс-әрекетке дайындауда заманауи технологиялармен әдістерді тиімді қолдана білу іскерлігін дамытуға бағыттайды </w:t>
      </w:r>
      <w:r w:rsidRPr="00F265EB">
        <w:rPr>
          <w:rFonts w:ascii="Times New Roman" w:eastAsia="Times New Roman" w:hAnsi="Times New Roman" w:cs="Times New Roman"/>
          <w:kern w:val="1"/>
          <w:sz w:val="28"/>
          <w:szCs w:val="28"/>
          <w:lang w:val="kk-KZ" w:eastAsia="ar-SA"/>
        </w:rPr>
        <w:t>[1</w:t>
      </w:r>
      <w:r w:rsidR="00125065" w:rsidRPr="00F265EB">
        <w:rPr>
          <w:rFonts w:ascii="Times New Roman" w:eastAsia="Times New Roman" w:hAnsi="Times New Roman" w:cs="Times New Roman"/>
          <w:kern w:val="1"/>
          <w:sz w:val="28"/>
          <w:szCs w:val="28"/>
          <w:lang w:val="kk-KZ" w:eastAsia="ar-SA"/>
        </w:rPr>
        <w:t>2</w:t>
      </w:r>
      <w:r w:rsidR="00664746" w:rsidRPr="00F265EB">
        <w:rPr>
          <w:rFonts w:ascii="Times New Roman" w:eastAsia="Times New Roman" w:hAnsi="Times New Roman" w:cs="Times New Roman"/>
          <w:kern w:val="1"/>
          <w:sz w:val="28"/>
          <w:szCs w:val="28"/>
          <w:lang w:val="kk-KZ" w:eastAsia="ar-SA"/>
        </w:rPr>
        <w:t>8</w:t>
      </w:r>
      <w:r w:rsidRPr="00F265EB">
        <w:rPr>
          <w:rFonts w:ascii="Times New Roman" w:eastAsia="Times New Roman" w:hAnsi="Times New Roman" w:cs="Times New Roman"/>
          <w:kern w:val="1"/>
          <w:sz w:val="28"/>
          <w:szCs w:val="28"/>
          <w:lang w:val="kk-KZ" w:eastAsia="ar-SA"/>
        </w:rPr>
        <w:t>].</w:t>
      </w:r>
    </w:p>
    <w:p w:rsidR="00886800" w:rsidRPr="00F265EB" w:rsidRDefault="00886800"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Зерттеужұмысындақарастырыпотырғанмәселегеорайқазақстандықғалымдардың болашақ педагогтерді дайындау мәселесіне арнаған еңбектергеталдаужасап,олардытөмендегідей(кесте-1)жүйеледік:</w:t>
      </w:r>
    </w:p>
    <w:p w:rsidR="00886800" w:rsidRPr="00F265EB" w:rsidRDefault="00886800" w:rsidP="000741FA">
      <w:pPr>
        <w:shd w:val="clear" w:color="auto" w:fill="FFFFFF"/>
        <w:tabs>
          <w:tab w:val="left" w:pos="9639"/>
        </w:tabs>
        <w:suppressAutoHyphens/>
        <w:spacing w:after="0" w:line="240" w:lineRule="auto"/>
        <w:rPr>
          <w:rFonts w:ascii="Times New Roman" w:eastAsia="Times New Roman" w:hAnsi="Times New Roman" w:cs="Times New Roman"/>
          <w:kern w:val="1"/>
          <w:sz w:val="28"/>
          <w:szCs w:val="28"/>
          <w:lang w:val="kk-KZ" w:eastAsia="ar-SA"/>
        </w:rPr>
      </w:pPr>
    </w:p>
    <w:p w:rsidR="00886800" w:rsidRPr="00F265EB" w:rsidRDefault="00886800" w:rsidP="000741FA">
      <w:pPr>
        <w:shd w:val="clear" w:color="auto" w:fill="FFFFFF"/>
        <w:tabs>
          <w:tab w:val="left" w:pos="9639"/>
        </w:tabs>
        <w:suppressAutoHyphens/>
        <w:spacing w:after="0" w:line="240" w:lineRule="auto"/>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Кесте</w:t>
      </w:r>
      <w:r w:rsidRPr="00F265EB">
        <w:rPr>
          <w:rFonts w:ascii="Times New Roman" w:eastAsia="Times New Roman" w:hAnsi="Times New Roman" w:cs="Times New Roman"/>
          <w:spacing w:val="-2"/>
          <w:kern w:val="1"/>
          <w:sz w:val="28"/>
          <w:szCs w:val="28"/>
          <w:lang w:val="kk-KZ" w:eastAsia="ar-SA"/>
        </w:rPr>
        <w:t xml:space="preserve"> 1</w:t>
      </w:r>
      <w:r w:rsidRPr="00F265EB">
        <w:rPr>
          <w:rFonts w:ascii="Times New Roman" w:eastAsia="Times New Roman" w:hAnsi="Times New Roman" w:cs="Times New Roman"/>
          <w:kern w:val="1"/>
          <w:sz w:val="28"/>
          <w:szCs w:val="28"/>
          <w:lang w:val="kk-KZ" w:eastAsia="ar-SA"/>
        </w:rPr>
        <w:t>-Болашақпедагогдайындаумәселесінеарналғанзерттеулер</w:t>
      </w:r>
    </w:p>
    <w:p w:rsidR="00886800" w:rsidRPr="00F265EB" w:rsidRDefault="00886800" w:rsidP="000741FA">
      <w:pPr>
        <w:shd w:val="clear" w:color="auto" w:fill="FFFFFF"/>
        <w:tabs>
          <w:tab w:val="left" w:pos="9639"/>
        </w:tabs>
        <w:suppressAutoHyphens/>
        <w:spacing w:after="0" w:line="240" w:lineRule="auto"/>
        <w:rPr>
          <w:rFonts w:ascii="Times New Roman" w:eastAsia="Times New Roman" w:hAnsi="Times New Roman" w:cs="Times New Roman"/>
          <w:kern w:val="1"/>
          <w:sz w:val="28"/>
          <w:szCs w:val="28"/>
          <w:lang w:val="kk-KZ" w:eastAsia="ar-SA"/>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6"/>
        <w:gridCol w:w="4110"/>
        <w:gridCol w:w="5103"/>
      </w:tblGrid>
      <w:tr w:rsidR="00886800" w:rsidRPr="00F265EB" w:rsidTr="00AD7D3B">
        <w:trPr>
          <w:trHeight w:val="588"/>
        </w:trPr>
        <w:tc>
          <w:tcPr>
            <w:tcW w:w="426" w:type="dxa"/>
          </w:tcPr>
          <w:p w:rsidR="00886800" w:rsidRPr="00F265EB" w:rsidRDefault="00886800" w:rsidP="000741FA">
            <w:pPr>
              <w:tabs>
                <w:tab w:val="left" w:pos="9639"/>
              </w:tabs>
              <w:spacing w:after="0" w:line="240" w:lineRule="auto"/>
              <w:ind w:left="110"/>
              <w:rPr>
                <w:rFonts w:ascii="Times New Roman" w:hAnsi="Times New Roman" w:cs="Times New Roman"/>
                <w:b/>
                <w:sz w:val="24"/>
                <w:szCs w:val="24"/>
                <w:lang w:val="kk-KZ"/>
              </w:rPr>
            </w:pPr>
            <w:r w:rsidRPr="00F265EB">
              <w:rPr>
                <w:rFonts w:ascii="Times New Roman" w:hAnsi="Times New Roman" w:cs="Times New Roman"/>
                <w:b/>
                <w:w w:val="99"/>
                <w:sz w:val="24"/>
                <w:szCs w:val="24"/>
                <w:lang w:val="kk-KZ"/>
              </w:rPr>
              <w:t>№</w:t>
            </w:r>
          </w:p>
        </w:tc>
        <w:tc>
          <w:tcPr>
            <w:tcW w:w="4110" w:type="dxa"/>
          </w:tcPr>
          <w:p w:rsidR="00886800" w:rsidRPr="00F265EB" w:rsidRDefault="00886800" w:rsidP="000741FA">
            <w:pPr>
              <w:tabs>
                <w:tab w:val="left" w:pos="9639"/>
              </w:tabs>
              <w:spacing w:after="0" w:line="240" w:lineRule="auto"/>
              <w:ind w:left="559" w:right="442"/>
              <w:jc w:val="center"/>
              <w:rPr>
                <w:rFonts w:ascii="Times New Roman" w:hAnsi="Times New Roman" w:cs="Times New Roman"/>
                <w:b/>
                <w:sz w:val="24"/>
                <w:szCs w:val="24"/>
                <w:lang w:val="kk-KZ"/>
              </w:rPr>
            </w:pPr>
            <w:r w:rsidRPr="00F265EB">
              <w:rPr>
                <w:rFonts w:ascii="Times New Roman" w:hAnsi="Times New Roman" w:cs="Times New Roman"/>
                <w:b/>
                <w:sz w:val="24"/>
                <w:szCs w:val="24"/>
                <w:lang w:val="kk-KZ"/>
              </w:rPr>
              <w:t>Педагогмамандарды</w:t>
            </w:r>
          </w:p>
          <w:p w:rsidR="00886800" w:rsidRPr="00F265EB" w:rsidRDefault="00886800" w:rsidP="000741FA">
            <w:pPr>
              <w:tabs>
                <w:tab w:val="left" w:pos="9639"/>
              </w:tabs>
              <w:spacing w:after="0" w:line="240" w:lineRule="auto"/>
              <w:ind w:left="559" w:right="233"/>
              <w:jc w:val="center"/>
              <w:rPr>
                <w:rFonts w:ascii="Times New Roman" w:hAnsi="Times New Roman" w:cs="Times New Roman"/>
                <w:b/>
                <w:sz w:val="24"/>
                <w:szCs w:val="24"/>
                <w:lang w:val="kk-KZ"/>
              </w:rPr>
            </w:pPr>
            <w:r w:rsidRPr="00F265EB">
              <w:rPr>
                <w:rFonts w:ascii="Times New Roman" w:hAnsi="Times New Roman" w:cs="Times New Roman"/>
                <w:b/>
                <w:spacing w:val="-1"/>
                <w:sz w:val="24"/>
                <w:szCs w:val="24"/>
                <w:lang w:val="kk-KZ"/>
              </w:rPr>
              <w:t xml:space="preserve">сатылар </w:t>
            </w:r>
            <w:r w:rsidRPr="00F265EB">
              <w:rPr>
                <w:rFonts w:ascii="Times New Roman" w:hAnsi="Times New Roman" w:cs="Times New Roman"/>
                <w:b/>
                <w:sz w:val="24"/>
                <w:szCs w:val="24"/>
                <w:lang w:val="kk-KZ"/>
              </w:rPr>
              <w:t>бойынша дайындау</w:t>
            </w:r>
          </w:p>
        </w:tc>
        <w:tc>
          <w:tcPr>
            <w:tcW w:w="5103" w:type="dxa"/>
          </w:tcPr>
          <w:p w:rsidR="00886800" w:rsidRPr="00F265EB" w:rsidRDefault="00886800" w:rsidP="000741FA">
            <w:pPr>
              <w:tabs>
                <w:tab w:val="left" w:pos="4020"/>
                <w:tab w:val="left" w:pos="9639"/>
              </w:tabs>
              <w:spacing w:after="0" w:line="240" w:lineRule="auto"/>
              <w:ind w:left="2243" w:right="1417"/>
              <w:jc w:val="center"/>
              <w:rPr>
                <w:rFonts w:ascii="Times New Roman" w:hAnsi="Times New Roman" w:cs="Times New Roman"/>
                <w:b/>
                <w:sz w:val="24"/>
                <w:szCs w:val="24"/>
                <w:lang w:val="kk-KZ"/>
              </w:rPr>
            </w:pPr>
            <w:r w:rsidRPr="00F265EB">
              <w:rPr>
                <w:rFonts w:ascii="Times New Roman" w:hAnsi="Times New Roman" w:cs="Times New Roman"/>
                <w:b/>
                <w:sz w:val="24"/>
                <w:szCs w:val="24"/>
                <w:lang w:val="kk-KZ"/>
              </w:rPr>
              <w:t>Авторлар</w:t>
            </w:r>
          </w:p>
        </w:tc>
      </w:tr>
      <w:tr w:rsidR="00886800" w:rsidRPr="00F265EB" w:rsidTr="00DE4FCB">
        <w:trPr>
          <w:trHeight w:val="287"/>
        </w:trPr>
        <w:tc>
          <w:tcPr>
            <w:tcW w:w="426" w:type="dxa"/>
          </w:tcPr>
          <w:p w:rsidR="00886800" w:rsidRPr="00F265EB" w:rsidRDefault="00886800" w:rsidP="000741FA">
            <w:pPr>
              <w:tabs>
                <w:tab w:val="left" w:pos="9639"/>
              </w:tabs>
              <w:spacing w:after="0" w:line="240" w:lineRule="auto"/>
              <w:ind w:left="110"/>
              <w:rPr>
                <w:rFonts w:ascii="Times New Roman" w:hAnsi="Times New Roman" w:cs="Times New Roman"/>
                <w:b/>
                <w:sz w:val="24"/>
                <w:szCs w:val="24"/>
                <w:lang w:val="kk-KZ"/>
              </w:rPr>
            </w:pPr>
            <w:r w:rsidRPr="00F265EB">
              <w:rPr>
                <w:rFonts w:ascii="Times New Roman" w:hAnsi="Times New Roman" w:cs="Times New Roman"/>
                <w:b/>
                <w:w w:val="99"/>
                <w:sz w:val="24"/>
                <w:szCs w:val="24"/>
                <w:lang w:val="kk-KZ"/>
              </w:rPr>
              <w:t>1</w:t>
            </w:r>
          </w:p>
        </w:tc>
        <w:tc>
          <w:tcPr>
            <w:tcW w:w="4110" w:type="dxa"/>
          </w:tcPr>
          <w:p w:rsidR="00886800" w:rsidRPr="00F265EB" w:rsidRDefault="00886800" w:rsidP="000741FA">
            <w:pPr>
              <w:tabs>
                <w:tab w:val="left" w:pos="9639"/>
              </w:tabs>
              <w:spacing w:after="0" w:line="240" w:lineRule="auto"/>
              <w:ind w:left="123"/>
              <w:jc w:val="center"/>
              <w:rPr>
                <w:rFonts w:ascii="Times New Roman" w:hAnsi="Times New Roman" w:cs="Times New Roman"/>
                <w:b/>
                <w:sz w:val="24"/>
                <w:szCs w:val="24"/>
                <w:lang w:val="kk-KZ"/>
              </w:rPr>
            </w:pPr>
            <w:r w:rsidRPr="00F265EB">
              <w:rPr>
                <w:rFonts w:ascii="Times New Roman" w:hAnsi="Times New Roman" w:cs="Times New Roman"/>
                <w:b/>
                <w:w w:val="99"/>
                <w:sz w:val="24"/>
                <w:szCs w:val="24"/>
                <w:lang w:val="kk-KZ"/>
              </w:rPr>
              <w:t>2</w:t>
            </w:r>
          </w:p>
        </w:tc>
        <w:tc>
          <w:tcPr>
            <w:tcW w:w="5103" w:type="dxa"/>
          </w:tcPr>
          <w:p w:rsidR="00886800" w:rsidRPr="00F265EB" w:rsidRDefault="00886800" w:rsidP="000741FA">
            <w:pPr>
              <w:tabs>
                <w:tab w:val="left" w:pos="9639"/>
              </w:tabs>
              <w:spacing w:after="0" w:line="240" w:lineRule="auto"/>
              <w:ind w:left="114"/>
              <w:jc w:val="center"/>
              <w:rPr>
                <w:rFonts w:ascii="Times New Roman" w:hAnsi="Times New Roman" w:cs="Times New Roman"/>
                <w:b/>
                <w:sz w:val="24"/>
                <w:szCs w:val="24"/>
                <w:lang w:val="kk-KZ"/>
              </w:rPr>
            </w:pPr>
            <w:r w:rsidRPr="00F265EB">
              <w:rPr>
                <w:rFonts w:ascii="Times New Roman" w:hAnsi="Times New Roman" w:cs="Times New Roman"/>
                <w:b/>
                <w:w w:val="99"/>
                <w:sz w:val="24"/>
                <w:szCs w:val="24"/>
                <w:lang w:val="kk-KZ"/>
              </w:rPr>
              <w:t>3</w:t>
            </w:r>
          </w:p>
        </w:tc>
      </w:tr>
      <w:tr w:rsidR="00886800" w:rsidRPr="00F265EB" w:rsidTr="00DE4FCB">
        <w:trPr>
          <w:trHeight w:val="937"/>
        </w:trPr>
        <w:tc>
          <w:tcPr>
            <w:tcW w:w="426" w:type="dxa"/>
          </w:tcPr>
          <w:p w:rsidR="00886800" w:rsidRPr="00F265EB" w:rsidRDefault="00886800" w:rsidP="000741FA">
            <w:pPr>
              <w:tabs>
                <w:tab w:val="left" w:pos="9639"/>
              </w:tabs>
              <w:spacing w:after="0" w:line="240" w:lineRule="auto"/>
              <w:ind w:left="110"/>
              <w:rPr>
                <w:rFonts w:ascii="Times New Roman" w:hAnsi="Times New Roman" w:cs="Times New Roman"/>
                <w:sz w:val="24"/>
                <w:szCs w:val="24"/>
                <w:lang w:val="kk-KZ"/>
              </w:rPr>
            </w:pPr>
            <w:r w:rsidRPr="00F265EB">
              <w:rPr>
                <w:rFonts w:ascii="Times New Roman" w:hAnsi="Times New Roman" w:cs="Times New Roman"/>
                <w:w w:val="99"/>
                <w:sz w:val="24"/>
                <w:szCs w:val="24"/>
                <w:lang w:val="kk-KZ"/>
              </w:rPr>
              <w:t>1</w:t>
            </w:r>
          </w:p>
        </w:tc>
        <w:tc>
          <w:tcPr>
            <w:tcW w:w="4110" w:type="dxa"/>
          </w:tcPr>
          <w:p w:rsidR="00886800" w:rsidRPr="00F265EB" w:rsidRDefault="00886800" w:rsidP="000741FA">
            <w:pPr>
              <w:tabs>
                <w:tab w:val="left" w:pos="2365"/>
                <w:tab w:val="left" w:pos="9639"/>
              </w:tabs>
              <w:spacing w:after="0" w:line="240" w:lineRule="auto"/>
              <w:ind w:left="109"/>
              <w:rPr>
                <w:rFonts w:ascii="Times New Roman" w:hAnsi="Times New Roman" w:cs="Times New Roman"/>
                <w:sz w:val="24"/>
                <w:szCs w:val="24"/>
                <w:lang w:val="kk-KZ"/>
              </w:rPr>
            </w:pPr>
            <w:r w:rsidRPr="00F265EB">
              <w:rPr>
                <w:rFonts w:ascii="Times New Roman" w:hAnsi="Times New Roman" w:cs="Times New Roman"/>
                <w:sz w:val="24"/>
                <w:szCs w:val="24"/>
                <w:lang w:val="kk-KZ"/>
              </w:rPr>
              <w:t>Болашақ</w:t>
            </w:r>
            <w:r w:rsidRPr="00F265EB">
              <w:rPr>
                <w:rFonts w:ascii="Times New Roman" w:hAnsi="Times New Roman" w:cs="Times New Roman"/>
                <w:sz w:val="24"/>
                <w:szCs w:val="24"/>
                <w:lang w:val="kk-KZ"/>
              </w:rPr>
              <w:tab/>
              <w:t>педагог</w:t>
            </w:r>
          </w:p>
          <w:p w:rsidR="00886800" w:rsidRPr="00F265EB" w:rsidRDefault="00886800" w:rsidP="000741FA">
            <w:pPr>
              <w:tabs>
                <w:tab w:val="left" w:pos="2197"/>
                <w:tab w:val="left" w:pos="9639"/>
              </w:tabs>
              <w:spacing w:after="0" w:line="240" w:lineRule="auto"/>
              <w:ind w:left="109"/>
              <w:rPr>
                <w:rFonts w:ascii="Times New Roman" w:hAnsi="Times New Roman" w:cs="Times New Roman"/>
                <w:sz w:val="24"/>
                <w:szCs w:val="24"/>
                <w:lang w:val="kk-KZ"/>
              </w:rPr>
            </w:pPr>
            <w:r w:rsidRPr="00F265EB">
              <w:rPr>
                <w:rFonts w:ascii="Times New Roman" w:hAnsi="Times New Roman" w:cs="Times New Roman"/>
                <w:sz w:val="24"/>
                <w:szCs w:val="24"/>
                <w:lang w:val="kk-KZ"/>
              </w:rPr>
              <w:t>мамандарды</w:t>
            </w:r>
            <w:r w:rsidRPr="00F265EB">
              <w:rPr>
                <w:rFonts w:ascii="Times New Roman" w:hAnsi="Times New Roman" w:cs="Times New Roman"/>
                <w:sz w:val="24"/>
                <w:szCs w:val="24"/>
                <w:lang w:val="kk-KZ"/>
              </w:rPr>
              <w:tab/>
            </w:r>
          </w:p>
          <w:p w:rsidR="00886800" w:rsidRPr="00F265EB" w:rsidRDefault="00886800" w:rsidP="000741FA">
            <w:pPr>
              <w:tabs>
                <w:tab w:val="left" w:pos="9639"/>
              </w:tabs>
              <w:spacing w:after="0" w:line="240" w:lineRule="auto"/>
              <w:ind w:left="109" w:right="261"/>
              <w:rPr>
                <w:rFonts w:ascii="Times New Roman" w:hAnsi="Times New Roman" w:cs="Times New Roman"/>
                <w:sz w:val="24"/>
                <w:szCs w:val="24"/>
                <w:lang w:val="kk-KZ"/>
              </w:rPr>
            </w:pPr>
            <w:r w:rsidRPr="00F265EB">
              <w:rPr>
                <w:rFonts w:ascii="Times New Roman" w:hAnsi="Times New Roman" w:cs="Times New Roman"/>
                <w:sz w:val="24"/>
                <w:szCs w:val="24"/>
                <w:lang w:val="kk-KZ"/>
              </w:rPr>
              <w:t>тәрбиелеу меноқытуғадаярлау</w:t>
            </w:r>
          </w:p>
        </w:tc>
        <w:tc>
          <w:tcPr>
            <w:tcW w:w="5103" w:type="dxa"/>
          </w:tcPr>
          <w:p w:rsidR="00886800" w:rsidRPr="00F265EB" w:rsidRDefault="00886800" w:rsidP="000741FA">
            <w:pPr>
              <w:tabs>
                <w:tab w:val="left" w:pos="9639"/>
              </w:tabs>
              <w:spacing w:after="0" w:line="240" w:lineRule="auto"/>
              <w:ind w:left="109"/>
              <w:rPr>
                <w:rFonts w:ascii="Times New Roman" w:hAnsi="Times New Roman" w:cs="Times New Roman"/>
                <w:sz w:val="24"/>
                <w:szCs w:val="24"/>
                <w:lang w:val="kk-KZ"/>
              </w:rPr>
            </w:pPr>
            <w:r w:rsidRPr="00F265EB">
              <w:rPr>
                <w:rFonts w:ascii="Times New Roman" w:hAnsi="Times New Roman" w:cs="Times New Roman"/>
                <w:sz w:val="24"/>
                <w:szCs w:val="24"/>
                <w:lang w:val="kk-KZ"/>
              </w:rPr>
              <w:t xml:space="preserve">Н.В. Мирза,Р.Т. Бупебаева , Х.Т. Шерьязданова, М.А. Прокофьева, Б.О. Арзанбаева , А.И. Балабаева , Ж.Ш. Хасанова. А.Т. Искакова </w:t>
            </w:r>
          </w:p>
        </w:tc>
      </w:tr>
    </w:tbl>
    <w:p w:rsidR="00277F42" w:rsidRPr="00F265EB" w:rsidRDefault="00277F42" w:rsidP="000741FA">
      <w:pPr>
        <w:pStyle w:val="aa"/>
        <w:shd w:val="clear" w:color="auto" w:fill="FFFFFF"/>
        <w:tabs>
          <w:tab w:val="left" w:pos="9639"/>
        </w:tabs>
        <w:spacing w:after="0" w:line="240" w:lineRule="auto"/>
        <w:ind w:left="787" w:right="65"/>
        <w:jc w:val="both"/>
        <w:rPr>
          <w:rFonts w:ascii="Times New Roman" w:hAnsi="Times New Roman" w:cs="Times New Roman"/>
          <w:sz w:val="24"/>
          <w:szCs w:val="24"/>
          <w:lang w:val="kk-KZ"/>
        </w:rPr>
      </w:pPr>
    </w:p>
    <w:p w:rsidR="00886800" w:rsidRPr="00F265EB" w:rsidRDefault="00AD7D3B" w:rsidP="000741FA">
      <w:pPr>
        <w:pStyle w:val="aa"/>
        <w:shd w:val="clear" w:color="auto" w:fill="FFFFFF"/>
        <w:tabs>
          <w:tab w:val="left" w:pos="9639"/>
        </w:tabs>
        <w:spacing w:after="0" w:line="240" w:lineRule="auto"/>
        <w:ind w:left="0" w:right="65"/>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1-кестенің жалғасы</w:t>
      </w:r>
    </w:p>
    <w:p w:rsidR="00277F42" w:rsidRPr="00F265EB" w:rsidRDefault="00277F42" w:rsidP="000741FA">
      <w:pPr>
        <w:pStyle w:val="aa"/>
        <w:shd w:val="clear" w:color="auto" w:fill="FFFFFF"/>
        <w:tabs>
          <w:tab w:val="left" w:pos="9639"/>
        </w:tabs>
        <w:spacing w:after="0" w:line="240" w:lineRule="auto"/>
        <w:ind w:left="0" w:right="65"/>
        <w:jc w:val="both"/>
        <w:rPr>
          <w:rFonts w:ascii="Times New Roman" w:hAnsi="Times New Roman" w:cs="Times New Roman"/>
          <w:sz w:val="28"/>
          <w:szCs w:val="28"/>
          <w:lang w:val="kk-KZ"/>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6"/>
        <w:gridCol w:w="4110"/>
        <w:gridCol w:w="5103"/>
      </w:tblGrid>
      <w:tr w:rsidR="00AD7D3B" w:rsidRPr="00F265EB" w:rsidTr="00277F42">
        <w:trPr>
          <w:trHeight w:val="280"/>
        </w:trPr>
        <w:tc>
          <w:tcPr>
            <w:tcW w:w="426" w:type="dxa"/>
            <w:tcBorders>
              <w:bottom w:val="nil"/>
            </w:tcBorders>
          </w:tcPr>
          <w:p w:rsidR="00AD7D3B" w:rsidRPr="00F265EB" w:rsidRDefault="00AD7D3B" w:rsidP="000741FA">
            <w:pPr>
              <w:tabs>
                <w:tab w:val="left" w:pos="9639"/>
              </w:tabs>
              <w:spacing w:after="0" w:line="240" w:lineRule="auto"/>
              <w:ind w:left="110"/>
              <w:jc w:val="center"/>
              <w:rPr>
                <w:rFonts w:ascii="Times New Roman" w:hAnsi="Times New Roman" w:cs="Times New Roman"/>
                <w:b/>
                <w:w w:val="99"/>
                <w:sz w:val="24"/>
                <w:szCs w:val="24"/>
                <w:lang w:val="kk-KZ"/>
              </w:rPr>
            </w:pPr>
            <w:r w:rsidRPr="00F265EB">
              <w:rPr>
                <w:rFonts w:ascii="Times New Roman" w:hAnsi="Times New Roman" w:cs="Times New Roman"/>
                <w:b/>
                <w:w w:val="99"/>
                <w:sz w:val="24"/>
                <w:szCs w:val="24"/>
                <w:lang w:val="kk-KZ"/>
              </w:rPr>
              <w:t>1</w:t>
            </w:r>
          </w:p>
        </w:tc>
        <w:tc>
          <w:tcPr>
            <w:tcW w:w="4110" w:type="dxa"/>
            <w:tcBorders>
              <w:bottom w:val="nil"/>
            </w:tcBorders>
          </w:tcPr>
          <w:p w:rsidR="00AD7D3B" w:rsidRPr="00F265EB" w:rsidRDefault="00AD7D3B" w:rsidP="000741FA">
            <w:pPr>
              <w:tabs>
                <w:tab w:val="left" w:pos="1837"/>
                <w:tab w:val="left" w:pos="9639"/>
              </w:tabs>
              <w:spacing w:after="0" w:line="240" w:lineRule="auto"/>
              <w:ind w:left="109" w:right="278"/>
              <w:jc w:val="center"/>
              <w:rPr>
                <w:rFonts w:ascii="Times New Roman" w:hAnsi="Times New Roman" w:cs="Times New Roman"/>
                <w:b/>
                <w:w w:val="99"/>
                <w:sz w:val="24"/>
                <w:szCs w:val="24"/>
                <w:lang w:val="kk-KZ"/>
              </w:rPr>
            </w:pPr>
            <w:r w:rsidRPr="00F265EB">
              <w:rPr>
                <w:rFonts w:ascii="Times New Roman" w:hAnsi="Times New Roman" w:cs="Times New Roman"/>
                <w:b/>
                <w:w w:val="99"/>
                <w:sz w:val="24"/>
                <w:szCs w:val="24"/>
                <w:lang w:val="kk-KZ"/>
              </w:rPr>
              <w:t>2</w:t>
            </w:r>
          </w:p>
        </w:tc>
        <w:tc>
          <w:tcPr>
            <w:tcW w:w="5103" w:type="dxa"/>
            <w:tcBorders>
              <w:bottom w:val="nil"/>
            </w:tcBorders>
          </w:tcPr>
          <w:p w:rsidR="00AD7D3B" w:rsidRPr="00F265EB" w:rsidRDefault="00AD7D3B" w:rsidP="000741FA">
            <w:pPr>
              <w:tabs>
                <w:tab w:val="left" w:pos="3502"/>
                <w:tab w:val="left" w:pos="3623"/>
                <w:tab w:val="left" w:pos="3958"/>
                <w:tab w:val="left" w:pos="9639"/>
              </w:tabs>
              <w:spacing w:after="0" w:line="240" w:lineRule="auto"/>
              <w:ind w:left="109" w:right="125"/>
              <w:jc w:val="center"/>
              <w:rPr>
                <w:rFonts w:ascii="Times New Roman" w:hAnsi="Times New Roman" w:cs="Times New Roman"/>
                <w:b/>
                <w:w w:val="99"/>
                <w:sz w:val="24"/>
                <w:szCs w:val="24"/>
                <w:lang w:val="kk-KZ"/>
              </w:rPr>
            </w:pPr>
            <w:r w:rsidRPr="00F265EB">
              <w:rPr>
                <w:rFonts w:ascii="Times New Roman" w:hAnsi="Times New Roman" w:cs="Times New Roman"/>
                <w:b/>
                <w:w w:val="99"/>
                <w:sz w:val="24"/>
                <w:szCs w:val="24"/>
                <w:lang w:val="kk-KZ"/>
              </w:rPr>
              <w:t>3</w:t>
            </w:r>
          </w:p>
        </w:tc>
      </w:tr>
      <w:tr w:rsidR="00C21484" w:rsidRPr="00F265EB" w:rsidTr="00277F42">
        <w:trPr>
          <w:trHeight w:val="280"/>
        </w:trPr>
        <w:tc>
          <w:tcPr>
            <w:tcW w:w="426" w:type="dxa"/>
            <w:tcBorders>
              <w:bottom w:val="nil"/>
            </w:tcBorders>
          </w:tcPr>
          <w:p w:rsidR="00C21484" w:rsidRPr="00F265EB" w:rsidRDefault="00C21484" w:rsidP="000741FA">
            <w:pPr>
              <w:tabs>
                <w:tab w:val="left" w:pos="9639"/>
              </w:tabs>
              <w:spacing w:after="0" w:line="240" w:lineRule="auto"/>
              <w:ind w:left="110"/>
              <w:jc w:val="center"/>
              <w:rPr>
                <w:rFonts w:ascii="Times New Roman" w:hAnsi="Times New Roman" w:cs="Times New Roman"/>
                <w:b/>
                <w:w w:val="99"/>
                <w:sz w:val="24"/>
                <w:szCs w:val="24"/>
                <w:lang w:val="kk-KZ"/>
              </w:rPr>
            </w:pPr>
            <w:r w:rsidRPr="00F265EB">
              <w:rPr>
                <w:rFonts w:ascii="Times New Roman" w:hAnsi="Times New Roman" w:cs="Times New Roman"/>
                <w:w w:val="99"/>
                <w:sz w:val="24"/>
                <w:szCs w:val="24"/>
                <w:lang w:val="kk-KZ"/>
              </w:rPr>
              <w:t>2</w:t>
            </w:r>
          </w:p>
        </w:tc>
        <w:tc>
          <w:tcPr>
            <w:tcW w:w="4110" w:type="dxa"/>
            <w:tcBorders>
              <w:bottom w:val="nil"/>
            </w:tcBorders>
          </w:tcPr>
          <w:p w:rsidR="00C21484" w:rsidRPr="00F265EB" w:rsidRDefault="00C21484" w:rsidP="00C21484">
            <w:pPr>
              <w:tabs>
                <w:tab w:val="left" w:pos="9639"/>
              </w:tabs>
              <w:spacing w:after="0" w:line="240" w:lineRule="auto"/>
              <w:ind w:left="109"/>
              <w:rPr>
                <w:rFonts w:ascii="Times New Roman" w:hAnsi="Times New Roman" w:cs="Times New Roman"/>
                <w:sz w:val="24"/>
                <w:szCs w:val="24"/>
                <w:lang w:val="kk-KZ"/>
              </w:rPr>
            </w:pPr>
            <w:r w:rsidRPr="00F265EB">
              <w:rPr>
                <w:rFonts w:ascii="Times New Roman" w:hAnsi="Times New Roman" w:cs="Times New Roman"/>
                <w:sz w:val="24"/>
                <w:szCs w:val="24"/>
                <w:lang w:val="kk-KZ"/>
              </w:rPr>
              <w:t>Білімберумен</w:t>
            </w:r>
          </w:p>
          <w:p w:rsidR="00C21484" w:rsidRPr="00F265EB" w:rsidRDefault="00C21484" w:rsidP="00C21484">
            <w:pPr>
              <w:tabs>
                <w:tab w:val="left" w:pos="1837"/>
                <w:tab w:val="left" w:pos="9639"/>
              </w:tabs>
              <w:spacing w:after="0" w:line="240" w:lineRule="auto"/>
              <w:ind w:left="109" w:right="278"/>
              <w:rPr>
                <w:rFonts w:ascii="Times New Roman" w:hAnsi="Times New Roman" w:cs="Times New Roman"/>
                <w:b/>
                <w:w w:val="99"/>
                <w:sz w:val="24"/>
                <w:szCs w:val="24"/>
                <w:lang w:val="kk-KZ"/>
              </w:rPr>
            </w:pPr>
            <w:r w:rsidRPr="00F265EB">
              <w:rPr>
                <w:rFonts w:ascii="Times New Roman" w:hAnsi="Times New Roman" w:cs="Times New Roman"/>
                <w:sz w:val="24"/>
                <w:szCs w:val="24"/>
                <w:lang w:val="kk-KZ"/>
              </w:rPr>
              <w:t>тәрбиелеуге</w:t>
            </w:r>
            <w:r w:rsidRPr="00F265EB">
              <w:rPr>
                <w:rFonts w:ascii="Times New Roman" w:hAnsi="Times New Roman" w:cs="Times New Roman"/>
                <w:sz w:val="24"/>
                <w:szCs w:val="24"/>
                <w:lang w:val="kk-KZ"/>
              </w:rPr>
              <w:tab/>
              <w:t>педагогмамандарындаярлау</w:t>
            </w:r>
          </w:p>
        </w:tc>
        <w:tc>
          <w:tcPr>
            <w:tcW w:w="5103" w:type="dxa"/>
            <w:tcBorders>
              <w:bottom w:val="nil"/>
            </w:tcBorders>
          </w:tcPr>
          <w:p w:rsidR="00C21484" w:rsidRPr="00F265EB" w:rsidRDefault="00C21484" w:rsidP="00C21484">
            <w:pPr>
              <w:tabs>
                <w:tab w:val="left" w:pos="3502"/>
                <w:tab w:val="left" w:pos="3623"/>
                <w:tab w:val="left" w:pos="3958"/>
                <w:tab w:val="left" w:pos="9639"/>
              </w:tabs>
              <w:spacing w:after="0" w:line="240" w:lineRule="auto"/>
              <w:ind w:left="109" w:right="125"/>
              <w:rPr>
                <w:rFonts w:ascii="Times New Roman" w:hAnsi="Times New Roman" w:cs="Times New Roman"/>
                <w:b/>
                <w:w w:val="99"/>
                <w:sz w:val="24"/>
                <w:szCs w:val="24"/>
                <w:lang w:val="kk-KZ"/>
              </w:rPr>
            </w:pPr>
            <w:r w:rsidRPr="00F265EB">
              <w:rPr>
                <w:rFonts w:ascii="Times New Roman" w:hAnsi="Times New Roman" w:cs="Times New Roman"/>
                <w:sz w:val="24"/>
                <w:szCs w:val="24"/>
                <w:lang w:val="kk-KZ"/>
              </w:rPr>
              <w:t>С.К. Абильдина,А.К. Сатынская,Т.М. Казангап, А.Ж. Куракбаева,М.Б. Джаздыкбаева, Г.Т. Абдуллина</w:t>
            </w:r>
          </w:p>
        </w:tc>
      </w:tr>
      <w:tr w:rsidR="00C21484" w:rsidRPr="00F265EB" w:rsidTr="00277F42">
        <w:trPr>
          <w:trHeight w:val="280"/>
        </w:trPr>
        <w:tc>
          <w:tcPr>
            <w:tcW w:w="426" w:type="dxa"/>
            <w:tcBorders>
              <w:bottom w:val="nil"/>
            </w:tcBorders>
          </w:tcPr>
          <w:p w:rsidR="00C21484" w:rsidRPr="00F265EB" w:rsidRDefault="00C21484" w:rsidP="000741FA">
            <w:pPr>
              <w:tabs>
                <w:tab w:val="left" w:pos="9639"/>
              </w:tabs>
              <w:spacing w:after="0" w:line="240" w:lineRule="auto"/>
              <w:ind w:left="110"/>
              <w:jc w:val="center"/>
              <w:rPr>
                <w:rFonts w:ascii="Times New Roman" w:hAnsi="Times New Roman" w:cs="Times New Roman"/>
                <w:b/>
                <w:w w:val="99"/>
                <w:sz w:val="24"/>
                <w:szCs w:val="24"/>
                <w:lang w:val="kk-KZ"/>
              </w:rPr>
            </w:pPr>
            <w:r w:rsidRPr="00F265EB">
              <w:rPr>
                <w:rFonts w:ascii="Times New Roman" w:hAnsi="Times New Roman" w:cs="Times New Roman"/>
                <w:w w:val="99"/>
                <w:sz w:val="24"/>
                <w:szCs w:val="24"/>
                <w:lang w:val="kk-KZ"/>
              </w:rPr>
              <w:t>3</w:t>
            </w:r>
          </w:p>
        </w:tc>
        <w:tc>
          <w:tcPr>
            <w:tcW w:w="4110" w:type="dxa"/>
            <w:tcBorders>
              <w:bottom w:val="nil"/>
            </w:tcBorders>
          </w:tcPr>
          <w:p w:rsidR="00C21484" w:rsidRPr="00F265EB" w:rsidRDefault="00C21484" w:rsidP="00C21484">
            <w:pPr>
              <w:tabs>
                <w:tab w:val="left" w:pos="1837"/>
                <w:tab w:val="left" w:pos="9639"/>
              </w:tabs>
              <w:spacing w:after="0" w:line="240" w:lineRule="auto"/>
              <w:ind w:left="109" w:right="278"/>
              <w:rPr>
                <w:rFonts w:ascii="Times New Roman" w:hAnsi="Times New Roman" w:cs="Times New Roman"/>
                <w:sz w:val="24"/>
                <w:szCs w:val="24"/>
                <w:lang w:val="kk-KZ"/>
              </w:rPr>
            </w:pPr>
            <w:r w:rsidRPr="00F265EB">
              <w:rPr>
                <w:rFonts w:ascii="Times New Roman" w:hAnsi="Times New Roman" w:cs="Times New Roman"/>
                <w:sz w:val="24"/>
                <w:szCs w:val="24"/>
                <w:lang w:val="kk-KZ"/>
              </w:rPr>
              <w:t xml:space="preserve">Мектеп балаларына білімберументәрбиелеугепедагог </w:t>
            </w:r>
            <w:r w:rsidRPr="00F265EB">
              <w:rPr>
                <w:rFonts w:ascii="Times New Roman" w:hAnsi="Times New Roman" w:cs="Times New Roman"/>
                <w:spacing w:val="-1"/>
                <w:sz w:val="24"/>
                <w:szCs w:val="24"/>
                <w:lang w:val="kk-KZ"/>
              </w:rPr>
              <w:t>мамандарын</w:t>
            </w:r>
          </w:p>
          <w:p w:rsidR="00C21484" w:rsidRPr="00F265EB" w:rsidRDefault="00C21484" w:rsidP="00C21484">
            <w:pPr>
              <w:tabs>
                <w:tab w:val="left" w:pos="1837"/>
                <w:tab w:val="left" w:pos="9639"/>
              </w:tabs>
              <w:spacing w:after="0" w:line="240" w:lineRule="auto"/>
              <w:ind w:left="109" w:right="278"/>
              <w:rPr>
                <w:rFonts w:ascii="Times New Roman" w:hAnsi="Times New Roman" w:cs="Times New Roman"/>
                <w:b/>
                <w:w w:val="99"/>
                <w:sz w:val="24"/>
                <w:szCs w:val="24"/>
                <w:lang w:val="kk-KZ"/>
              </w:rPr>
            </w:pPr>
            <w:r w:rsidRPr="00F265EB">
              <w:rPr>
                <w:rFonts w:ascii="Times New Roman" w:hAnsi="Times New Roman" w:cs="Times New Roman"/>
                <w:sz w:val="24"/>
                <w:szCs w:val="24"/>
                <w:lang w:val="kk-KZ"/>
              </w:rPr>
              <w:t>даярлау</w:t>
            </w:r>
          </w:p>
        </w:tc>
        <w:tc>
          <w:tcPr>
            <w:tcW w:w="5103" w:type="dxa"/>
            <w:tcBorders>
              <w:bottom w:val="nil"/>
            </w:tcBorders>
          </w:tcPr>
          <w:p w:rsidR="00C21484" w:rsidRPr="00F265EB" w:rsidRDefault="00C21484" w:rsidP="00C21484">
            <w:pPr>
              <w:tabs>
                <w:tab w:val="left" w:pos="3502"/>
                <w:tab w:val="left" w:pos="3623"/>
                <w:tab w:val="left" w:pos="3958"/>
                <w:tab w:val="left" w:pos="9639"/>
              </w:tabs>
              <w:spacing w:after="0" w:line="240" w:lineRule="auto"/>
              <w:ind w:left="109" w:right="125"/>
              <w:rPr>
                <w:rFonts w:ascii="Times New Roman" w:hAnsi="Times New Roman" w:cs="Times New Roman"/>
                <w:b/>
                <w:w w:val="99"/>
                <w:sz w:val="24"/>
                <w:szCs w:val="24"/>
                <w:lang w:val="kk-KZ"/>
              </w:rPr>
            </w:pPr>
            <w:r w:rsidRPr="00F265EB">
              <w:rPr>
                <w:rFonts w:ascii="Times New Roman" w:hAnsi="Times New Roman" w:cs="Times New Roman"/>
                <w:sz w:val="24"/>
                <w:szCs w:val="24"/>
                <w:lang w:val="kk-KZ"/>
              </w:rPr>
              <w:t>И.Н. Бодыкова, Ф. Борибекова, Ж.Т. Сарыбекова, Р.Х. Канапьянова,А.К. Калимолдаева</w:t>
            </w:r>
          </w:p>
        </w:tc>
      </w:tr>
      <w:tr w:rsidR="00C21484" w:rsidRPr="00F265EB" w:rsidTr="00277F42">
        <w:trPr>
          <w:trHeight w:val="280"/>
        </w:trPr>
        <w:tc>
          <w:tcPr>
            <w:tcW w:w="426" w:type="dxa"/>
            <w:tcBorders>
              <w:bottom w:val="nil"/>
            </w:tcBorders>
          </w:tcPr>
          <w:p w:rsidR="00C21484" w:rsidRPr="00F265EB" w:rsidRDefault="00C21484" w:rsidP="000741FA">
            <w:pPr>
              <w:tabs>
                <w:tab w:val="left" w:pos="9639"/>
              </w:tabs>
              <w:spacing w:after="0" w:line="240" w:lineRule="auto"/>
              <w:ind w:left="110"/>
              <w:jc w:val="center"/>
              <w:rPr>
                <w:rFonts w:ascii="Times New Roman" w:hAnsi="Times New Roman" w:cs="Times New Roman"/>
                <w:b/>
                <w:w w:val="99"/>
                <w:sz w:val="24"/>
                <w:szCs w:val="24"/>
                <w:lang w:val="kk-KZ"/>
              </w:rPr>
            </w:pPr>
            <w:r w:rsidRPr="00F265EB">
              <w:rPr>
                <w:rFonts w:ascii="Times New Roman" w:hAnsi="Times New Roman" w:cs="Times New Roman"/>
                <w:w w:val="99"/>
                <w:sz w:val="24"/>
                <w:szCs w:val="24"/>
                <w:lang w:val="kk-KZ"/>
              </w:rPr>
              <w:t>4</w:t>
            </w:r>
          </w:p>
        </w:tc>
        <w:tc>
          <w:tcPr>
            <w:tcW w:w="4110" w:type="dxa"/>
            <w:tcBorders>
              <w:bottom w:val="nil"/>
            </w:tcBorders>
          </w:tcPr>
          <w:p w:rsidR="00C21484" w:rsidRPr="00F265EB" w:rsidRDefault="00C21484" w:rsidP="00C21484">
            <w:pPr>
              <w:tabs>
                <w:tab w:val="left" w:pos="1837"/>
                <w:tab w:val="left" w:pos="9639"/>
              </w:tabs>
              <w:spacing w:after="0" w:line="240" w:lineRule="auto"/>
              <w:ind w:left="109" w:right="278"/>
              <w:rPr>
                <w:rFonts w:ascii="Times New Roman" w:hAnsi="Times New Roman" w:cs="Times New Roman"/>
                <w:b/>
                <w:w w:val="99"/>
                <w:sz w:val="24"/>
                <w:szCs w:val="24"/>
                <w:lang w:val="kk-KZ"/>
              </w:rPr>
            </w:pPr>
            <w:r w:rsidRPr="00F265EB">
              <w:rPr>
                <w:rFonts w:ascii="Times New Roman" w:hAnsi="Times New Roman" w:cs="Times New Roman"/>
                <w:sz w:val="24"/>
                <w:szCs w:val="24"/>
                <w:lang w:val="kk-KZ"/>
              </w:rPr>
              <w:t>Колледждебілімберумен тәрбиелеуге</w:t>
            </w:r>
            <w:r w:rsidRPr="00F265EB">
              <w:rPr>
                <w:rFonts w:ascii="Times New Roman" w:hAnsi="Times New Roman" w:cs="Times New Roman"/>
                <w:sz w:val="24"/>
                <w:szCs w:val="24"/>
                <w:lang w:val="kk-KZ"/>
              </w:rPr>
              <w:tab/>
              <w:t>педагог мамандарындаярлау</w:t>
            </w:r>
          </w:p>
        </w:tc>
        <w:tc>
          <w:tcPr>
            <w:tcW w:w="5103" w:type="dxa"/>
            <w:tcBorders>
              <w:bottom w:val="nil"/>
            </w:tcBorders>
          </w:tcPr>
          <w:p w:rsidR="00C21484" w:rsidRPr="00F265EB" w:rsidRDefault="00C21484" w:rsidP="00C21484">
            <w:pPr>
              <w:tabs>
                <w:tab w:val="left" w:pos="3502"/>
                <w:tab w:val="left" w:pos="3623"/>
                <w:tab w:val="left" w:pos="3958"/>
                <w:tab w:val="left" w:pos="9639"/>
              </w:tabs>
              <w:spacing w:after="0" w:line="240" w:lineRule="auto"/>
              <w:ind w:left="109" w:right="125"/>
              <w:rPr>
                <w:rFonts w:ascii="Times New Roman" w:hAnsi="Times New Roman" w:cs="Times New Roman"/>
                <w:b/>
                <w:w w:val="99"/>
                <w:sz w:val="24"/>
                <w:szCs w:val="24"/>
                <w:lang w:val="kk-KZ"/>
              </w:rPr>
            </w:pPr>
            <w:r w:rsidRPr="00F265EB">
              <w:rPr>
                <w:rFonts w:ascii="Times New Roman" w:hAnsi="Times New Roman" w:cs="Times New Roman"/>
                <w:sz w:val="24"/>
                <w:szCs w:val="24"/>
                <w:lang w:val="kk-KZ"/>
              </w:rPr>
              <w:t>Г.У. Уразамбетова,Н.Р. Шаметов,Г.Х. Буханова</w:t>
            </w:r>
          </w:p>
        </w:tc>
      </w:tr>
      <w:tr w:rsidR="00C21484" w:rsidRPr="00F265EB" w:rsidTr="00277F42">
        <w:trPr>
          <w:trHeight w:val="280"/>
        </w:trPr>
        <w:tc>
          <w:tcPr>
            <w:tcW w:w="426" w:type="dxa"/>
            <w:tcBorders>
              <w:bottom w:val="nil"/>
            </w:tcBorders>
          </w:tcPr>
          <w:p w:rsidR="00C21484" w:rsidRPr="00F265EB" w:rsidRDefault="00C21484" w:rsidP="000741FA">
            <w:pPr>
              <w:tabs>
                <w:tab w:val="left" w:pos="9639"/>
              </w:tabs>
              <w:spacing w:after="0" w:line="240" w:lineRule="auto"/>
              <w:ind w:left="110"/>
              <w:jc w:val="center"/>
              <w:rPr>
                <w:rFonts w:ascii="Times New Roman" w:hAnsi="Times New Roman" w:cs="Times New Roman"/>
                <w:b/>
                <w:w w:val="99"/>
                <w:sz w:val="24"/>
                <w:szCs w:val="24"/>
                <w:lang w:val="kk-KZ"/>
              </w:rPr>
            </w:pPr>
            <w:r w:rsidRPr="00F265EB">
              <w:rPr>
                <w:rFonts w:ascii="Times New Roman" w:hAnsi="Times New Roman" w:cs="Times New Roman"/>
                <w:w w:val="99"/>
                <w:sz w:val="24"/>
                <w:szCs w:val="24"/>
                <w:lang w:val="kk-KZ"/>
              </w:rPr>
              <w:t>5</w:t>
            </w:r>
          </w:p>
        </w:tc>
        <w:tc>
          <w:tcPr>
            <w:tcW w:w="4110" w:type="dxa"/>
            <w:tcBorders>
              <w:bottom w:val="nil"/>
            </w:tcBorders>
          </w:tcPr>
          <w:p w:rsidR="00C21484" w:rsidRPr="00F265EB" w:rsidRDefault="00C21484" w:rsidP="00C21484">
            <w:pPr>
              <w:tabs>
                <w:tab w:val="left" w:pos="1837"/>
                <w:tab w:val="left" w:pos="9639"/>
              </w:tabs>
              <w:spacing w:after="0" w:line="240" w:lineRule="auto"/>
              <w:ind w:left="109" w:right="278"/>
              <w:rPr>
                <w:rFonts w:ascii="Times New Roman" w:hAnsi="Times New Roman" w:cs="Times New Roman"/>
                <w:b/>
                <w:w w:val="99"/>
                <w:sz w:val="24"/>
                <w:szCs w:val="24"/>
                <w:lang w:val="kk-KZ"/>
              </w:rPr>
            </w:pPr>
            <w:r w:rsidRPr="00F265EB">
              <w:rPr>
                <w:rFonts w:ascii="Times New Roman" w:hAnsi="Times New Roman" w:cs="Times New Roman"/>
                <w:sz w:val="24"/>
                <w:szCs w:val="24"/>
                <w:lang w:val="kk-KZ"/>
              </w:rPr>
              <w:t xml:space="preserve">Жоғарыоқуорындарындабілім беру мен тәрбиелеугепедагог </w:t>
            </w:r>
            <w:r w:rsidRPr="00F265EB">
              <w:rPr>
                <w:rFonts w:ascii="Times New Roman" w:hAnsi="Times New Roman" w:cs="Times New Roman"/>
                <w:spacing w:val="-1"/>
                <w:sz w:val="24"/>
                <w:szCs w:val="24"/>
                <w:lang w:val="kk-KZ"/>
              </w:rPr>
              <w:t xml:space="preserve">мамандарын </w:t>
            </w:r>
            <w:r w:rsidRPr="00F265EB">
              <w:rPr>
                <w:rFonts w:ascii="Times New Roman" w:hAnsi="Times New Roman" w:cs="Times New Roman"/>
                <w:spacing w:val="-61"/>
                <w:sz w:val="24"/>
                <w:szCs w:val="24"/>
                <w:lang w:val="kk-KZ"/>
              </w:rPr>
              <w:t xml:space="preserve">                                                                     д</w:t>
            </w:r>
            <w:r w:rsidRPr="00F265EB">
              <w:rPr>
                <w:rFonts w:ascii="Times New Roman" w:hAnsi="Times New Roman" w:cs="Times New Roman"/>
                <w:sz w:val="24"/>
                <w:szCs w:val="24"/>
                <w:lang w:val="kk-KZ"/>
              </w:rPr>
              <w:t>аярлау</w:t>
            </w:r>
          </w:p>
        </w:tc>
        <w:tc>
          <w:tcPr>
            <w:tcW w:w="5103" w:type="dxa"/>
            <w:tcBorders>
              <w:bottom w:val="nil"/>
            </w:tcBorders>
          </w:tcPr>
          <w:p w:rsidR="00C21484" w:rsidRPr="00F265EB" w:rsidRDefault="00C21484" w:rsidP="00C21484">
            <w:pPr>
              <w:tabs>
                <w:tab w:val="left" w:pos="3502"/>
                <w:tab w:val="left" w:pos="3623"/>
                <w:tab w:val="left" w:pos="3958"/>
                <w:tab w:val="left" w:pos="9639"/>
              </w:tabs>
              <w:spacing w:after="0" w:line="240" w:lineRule="auto"/>
              <w:ind w:left="109" w:right="125"/>
              <w:rPr>
                <w:rFonts w:ascii="Times New Roman" w:hAnsi="Times New Roman" w:cs="Times New Roman"/>
                <w:b/>
                <w:w w:val="99"/>
                <w:sz w:val="24"/>
                <w:szCs w:val="24"/>
                <w:lang w:val="kk-KZ"/>
              </w:rPr>
            </w:pPr>
            <w:r w:rsidRPr="00F265EB">
              <w:rPr>
                <w:rFonts w:ascii="Times New Roman" w:hAnsi="Times New Roman" w:cs="Times New Roman"/>
                <w:sz w:val="24"/>
                <w:szCs w:val="24"/>
                <w:lang w:val="kk-KZ"/>
              </w:rPr>
              <w:t xml:space="preserve">М.С. Молдабекова , А.Ж. Утешева,А.А.Момбек,А.Е. Берикханова, Т.К. Самуратова,К.С. Ахметкаримова, </w:t>
            </w:r>
            <w:r w:rsidRPr="00F265EB">
              <w:rPr>
                <w:rFonts w:ascii="Times New Roman" w:hAnsi="Times New Roman" w:cs="Times New Roman"/>
                <w:spacing w:val="-1"/>
                <w:sz w:val="24"/>
                <w:szCs w:val="24"/>
                <w:lang w:val="kk-KZ"/>
              </w:rPr>
              <w:t>А.А. Фалеева,</w:t>
            </w:r>
            <w:r w:rsidRPr="00F265EB">
              <w:rPr>
                <w:rFonts w:ascii="Times New Roman" w:hAnsi="Times New Roman" w:cs="Times New Roman"/>
                <w:sz w:val="24"/>
                <w:szCs w:val="24"/>
                <w:lang w:val="kk-KZ"/>
              </w:rPr>
              <w:t xml:space="preserve">А.Б. Абибулаева, С.С. </w:t>
            </w:r>
            <w:r w:rsidRPr="00F265EB">
              <w:rPr>
                <w:rFonts w:ascii="Times New Roman" w:hAnsi="Times New Roman" w:cs="Times New Roman"/>
                <w:sz w:val="24"/>
                <w:szCs w:val="24"/>
                <w:lang w:val="kk-KZ"/>
              </w:rPr>
              <w:lastRenderedPageBreak/>
              <w:t>Маусымбаев,Ш.К. Жантлеуова, С.М. Кенесбаев, Ж.К. Оналбек,Ш.Б. Оразов,А.С. Магауова,Г.Д. Аубакиров,С.К. Ксембаева,К.Ж. Ажибеков,Л.С. Майлыбаева, Н.С. Газизова,У.Ж. Конакбаева,</w:t>
            </w:r>
          </w:p>
        </w:tc>
      </w:tr>
      <w:tr w:rsidR="00C21484" w:rsidRPr="00F265EB" w:rsidTr="002F374B">
        <w:trPr>
          <w:trHeight w:val="1098"/>
        </w:trPr>
        <w:tc>
          <w:tcPr>
            <w:tcW w:w="426" w:type="dxa"/>
          </w:tcPr>
          <w:p w:rsidR="00C21484" w:rsidRPr="00F265EB" w:rsidRDefault="00C21484" w:rsidP="000741FA">
            <w:pPr>
              <w:tabs>
                <w:tab w:val="left" w:pos="9639"/>
              </w:tabs>
              <w:spacing w:after="0" w:line="240" w:lineRule="auto"/>
              <w:ind w:left="110"/>
              <w:rPr>
                <w:rFonts w:ascii="Times New Roman" w:hAnsi="Times New Roman" w:cs="Times New Roman"/>
                <w:sz w:val="24"/>
                <w:szCs w:val="24"/>
                <w:lang w:val="kk-KZ"/>
              </w:rPr>
            </w:pPr>
            <w:r w:rsidRPr="00F265EB">
              <w:rPr>
                <w:rFonts w:ascii="Times New Roman" w:hAnsi="Times New Roman" w:cs="Times New Roman"/>
                <w:w w:val="99"/>
                <w:sz w:val="24"/>
                <w:szCs w:val="24"/>
                <w:lang w:val="kk-KZ"/>
              </w:rPr>
              <w:lastRenderedPageBreak/>
              <w:t>6</w:t>
            </w:r>
          </w:p>
        </w:tc>
        <w:tc>
          <w:tcPr>
            <w:tcW w:w="4110" w:type="dxa"/>
          </w:tcPr>
          <w:p w:rsidR="00C21484" w:rsidRPr="00F265EB" w:rsidRDefault="00C21484" w:rsidP="000741FA">
            <w:pPr>
              <w:tabs>
                <w:tab w:val="left" w:pos="2302"/>
                <w:tab w:val="left" w:pos="9639"/>
              </w:tabs>
              <w:spacing w:after="0" w:line="240" w:lineRule="auto"/>
              <w:ind w:left="109"/>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Біліктілікті</w:t>
            </w:r>
            <w:r w:rsidRPr="00F265EB">
              <w:rPr>
                <w:rFonts w:ascii="Times New Roman" w:hAnsi="Times New Roman" w:cs="Times New Roman"/>
                <w:sz w:val="24"/>
                <w:szCs w:val="24"/>
                <w:lang w:val="kk-KZ"/>
              </w:rPr>
              <w:tab/>
              <w:t>арттыру</w:t>
            </w:r>
          </w:p>
          <w:p w:rsidR="00C21484" w:rsidRPr="00F265EB" w:rsidRDefault="00C21484" w:rsidP="000741FA">
            <w:pPr>
              <w:tabs>
                <w:tab w:val="left" w:pos="2365"/>
                <w:tab w:val="left" w:pos="9639"/>
              </w:tabs>
              <w:spacing w:after="0" w:line="240" w:lineRule="auto"/>
              <w:ind w:left="109" w:right="276"/>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мекемелерінде</w:t>
            </w:r>
            <w:r w:rsidRPr="00F265EB">
              <w:rPr>
                <w:rFonts w:ascii="Times New Roman" w:hAnsi="Times New Roman" w:cs="Times New Roman"/>
                <w:sz w:val="24"/>
                <w:szCs w:val="24"/>
                <w:lang w:val="kk-KZ"/>
              </w:rPr>
              <w:tab/>
            </w:r>
            <w:r w:rsidRPr="00F265EB">
              <w:rPr>
                <w:rFonts w:ascii="Times New Roman" w:hAnsi="Times New Roman" w:cs="Times New Roman"/>
                <w:spacing w:val="-1"/>
                <w:sz w:val="24"/>
                <w:szCs w:val="24"/>
                <w:lang w:val="kk-KZ"/>
              </w:rPr>
              <w:t>педагог</w:t>
            </w:r>
            <w:r w:rsidRPr="00F265EB">
              <w:rPr>
                <w:rFonts w:ascii="Times New Roman" w:hAnsi="Times New Roman" w:cs="Times New Roman"/>
                <w:sz w:val="24"/>
                <w:szCs w:val="24"/>
                <w:lang w:val="kk-KZ"/>
              </w:rPr>
              <w:t>мамандарындаярлау</w:t>
            </w:r>
          </w:p>
          <w:p w:rsidR="00C21484" w:rsidRPr="00F265EB" w:rsidRDefault="00C21484" w:rsidP="000741FA">
            <w:pPr>
              <w:tabs>
                <w:tab w:val="left" w:pos="9639"/>
              </w:tabs>
              <w:spacing w:after="0" w:line="240" w:lineRule="auto"/>
              <w:ind w:left="109"/>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қайта даярлау</w:t>
            </w:r>
          </w:p>
        </w:tc>
        <w:tc>
          <w:tcPr>
            <w:tcW w:w="5103" w:type="dxa"/>
          </w:tcPr>
          <w:p w:rsidR="00C21484" w:rsidRPr="00F265EB" w:rsidRDefault="00C21484" w:rsidP="000741FA">
            <w:pPr>
              <w:tabs>
                <w:tab w:val="left" w:pos="9639"/>
              </w:tabs>
              <w:spacing w:after="0" w:line="240" w:lineRule="auto"/>
              <w:ind w:left="109"/>
              <w:rPr>
                <w:rFonts w:ascii="Times New Roman" w:hAnsi="Times New Roman" w:cs="Times New Roman"/>
                <w:sz w:val="24"/>
                <w:szCs w:val="24"/>
                <w:lang w:val="kk-KZ"/>
              </w:rPr>
            </w:pPr>
            <w:r w:rsidRPr="00F265EB">
              <w:rPr>
                <w:rFonts w:ascii="Times New Roman" w:hAnsi="Times New Roman" w:cs="Times New Roman"/>
                <w:sz w:val="24"/>
                <w:szCs w:val="24"/>
                <w:lang w:val="kk-KZ"/>
              </w:rPr>
              <w:t>Г.К. Ахметова,М.Г. Соколова,Б.А. Тұрғынбаева,Е.И. Бурина,А.Е. Есполова.</w:t>
            </w:r>
          </w:p>
        </w:tc>
      </w:tr>
      <w:tr w:rsidR="00C21484" w:rsidRPr="00F265EB" w:rsidTr="002F374B">
        <w:trPr>
          <w:trHeight w:val="762"/>
        </w:trPr>
        <w:tc>
          <w:tcPr>
            <w:tcW w:w="426" w:type="dxa"/>
          </w:tcPr>
          <w:p w:rsidR="00C21484" w:rsidRPr="00F265EB" w:rsidRDefault="00C21484" w:rsidP="000741FA">
            <w:pPr>
              <w:tabs>
                <w:tab w:val="left" w:pos="9639"/>
              </w:tabs>
              <w:spacing w:after="0" w:line="240" w:lineRule="auto"/>
              <w:ind w:left="110"/>
              <w:rPr>
                <w:rFonts w:ascii="Times New Roman" w:hAnsi="Times New Roman" w:cs="Times New Roman"/>
                <w:w w:val="99"/>
                <w:sz w:val="24"/>
                <w:szCs w:val="24"/>
                <w:lang w:val="kk-KZ"/>
              </w:rPr>
            </w:pPr>
            <w:r w:rsidRPr="00F265EB">
              <w:rPr>
                <w:rFonts w:ascii="Times New Roman" w:hAnsi="Times New Roman" w:cs="Times New Roman"/>
                <w:w w:val="99"/>
                <w:sz w:val="24"/>
                <w:szCs w:val="24"/>
                <w:lang w:val="kk-KZ"/>
              </w:rPr>
              <w:t>7</w:t>
            </w:r>
          </w:p>
        </w:tc>
        <w:tc>
          <w:tcPr>
            <w:tcW w:w="4110" w:type="dxa"/>
          </w:tcPr>
          <w:p w:rsidR="00C21484" w:rsidRPr="00F265EB" w:rsidRDefault="00C21484" w:rsidP="000741FA">
            <w:pPr>
              <w:tabs>
                <w:tab w:val="left" w:pos="2302"/>
                <w:tab w:val="left" w:pos="9639"/>
              </w:tabs>
              <w:spacing w:after="0" w:line="240" w:lineRule="auto"/>
              <w:ind w:left="109"/>
              <w:jc w:val="both"/>
              <w:rPr>
                <w:rFonts w:ascii="Times New Roman" w:hAnsi="Times New Roman" w:cs="Times New Roman"/>
                <w:sz w:val="24"/>
                <w:szCs w:val="24"/>
                <w:lang w:val="kk-KZ"/>
              </w:rPr>
            </w:pPr>
            <w:r w:rsidRPr="00F265EB">
              <w:rPr>
                <w:rFonts w:ascii="Times New Roman" w:eastAsia="Times New Roman" w:hAnsi="Times New Roman" w:cs="Times New Roman"/>
                <w:kern w:val="1"/>
                <w:sz w:val="24"/>
                <w:szCs w:val="24"/>
                <w:lang w:val="kk-KZ" w:eastAsia="ar-SA"/>
              </w:rPr>
              <w:t>PhD бағыты бойынша ғалымдар</w:t>
            </w:r>
          </w:p>
        </w:tc>
        <w:tc>
          <w:tcPr>
            <w:tcW w:w="5103" w:type="dxa"/>
          </w:tcPr>
          <w:p w:rsidR="00C21484" w:rsidRPr="00F265EB" w:rsidRDefault="00C21484" w:rsidP="000741FA">
            <w:pPr>
              <w:tabs>
                <w:tab w:val="left" w:pos="9639"/>
              </w:tabs>
              <w:spacing w:after="0" w:line="240" w:lineRule="auto"/>
              <w:ind w:left="109"/>
              <w:rPr>
                <w:rFonts w:ascii="Times New Roman" w:hAnsi="Times New Roman" w:cs="Times New Roman"/>
                <w:sz w:val="24"/>
                <w:szCs w:val="24"/>
                <w:lang w:val="kk-KZ"/>
              </w:rPr>
            </w:pPr>
            <w:r w:rsidRPr="00F265EB">
              <w:rPr>
                <w:rFonts w:ascii="Times New Roman" w:eastAsia="Times New Roman" w:hAnsi="Times New Roman" w:cs="Times New Roman"/>
                <w:kern w:val="1"/>
                <w:sz w:val="24"/>
                <w:szCs w:val="24"/>
                <w:lang w:val="kk-KZ" w:eastAsia="ar-SA"/>
              </w:rPr>
              <w:t>М.Қ. Ибраева, Ғ.Т. Абилбакиева, С.Т. Тлеубай, М. Шауенова, Т.С. Жұмашева, А.Ж. Жакупова, Г.М. Мышбаева, С.Ж. Еркебаева</w:t>
            </w:r>
          </w:p>
        </w:tc>
      </w:tr>
    </w:tbl>
    <w:p w:rsidR="00AD7D3B" w:rsidRPr="00F265EB" w:rsidRDefault="00AD7D3B" w:rsidP="000741FA">
      <w:pPr>
        <w:pStyle w:val="aa"/>
        <w:shd w:val="clear" w:color="auto" w:fill="FFFFFF"/>
        <w:tabs>
          <w:tab w:val="left" w:pos="9639"/>
        </w:tabs>
        <w:spacing w:after="0" w:line="240" w:lineRule="auto"/>
        <w:ind w:left="787" w:right="65"/>
        <w:jc w:val="both"/>
        <w:rPr>
          <w:rFonts w:ascii="Times New Roman" w:hAnsi="Times New Roman" w:cs="Times New Roman"/>
          <w:sz w:val="28"/>
          <w:szCs w:val="28"/>
          <w:lang w:val="kk-KZ"/>
        </w:rPr>
      </w:pPr>
    </w:p>
    <w:p w:rsidR="00886800" w:rsidRPr="00F265EB" w:rsidRDefault="00886800" w:rsidP="00344EC6">
      <w:pPr>
        <w:pStyle w:val="aa"/>
        <w:shd w:val="clear" w:color="auto" w:fill="FFFFFF"/>
        <w:tabs>
          <w:tab w:val="left" w:pos="9639"/>
        </w:tabs>
        <w:spacing w:after="0" w:line="240" w:lineRule="auto"/>
        <w:ind w:left="0" w:right="65"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Аталған ғалымдар еңбектерінде болашақ педагогтердің білім, білік, дағдыларын,тұлғалыққасиеттерін,әртүрліқұзыреттіліктерін,қасиет,сапаларынқалыптастырумендамытумәселелеріжан</w:t>
      </w:r>
      <w:r w:rsidR="00D64A2A"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жақтыашылады.Ғалымдардыңзерттеуеңбектерініңреттіккезеңінеқарайтоптастырылуыдиссертациялықжұмыссоңындатіркеледі.Оларбіздіңзерттеужұмысымыздың теориялықбазасынқұрайды.</w:t>
      </w:r>
    </w:p>
    <w:p w:rsidR="00886800" w:rsidRPr="00F265EB" w:rsidRDefault="00886800" w:rsidP="00344EC6">
      <w:pPr>
        <w:tabs>
          <w:tab w:val="left" w:pos="9639"/>
        </w:tabs>
        <w:suppressAutoHyphens/>
        <w:spacing w:after="0" w:line="240" w:lineRule="auto"/>
        <w:ind w:right="65" w:firstLine="567"/>
        <w:jc w:val="both"/>
        <w:rPr>
          <w:rFonts w:ascii="Times New Roman" w:eastAsia="Times New Roman" w:hAnsi="Times New Roman" w:cs="Times New Roman"/>
          <w:sz w:val="28"/>
          <w:szCs w:val="28"/>
          <w:lang w:val="kk-KZ" w:eastAsia="ar-SA"/>
        </w:rPr>
      </w:pPr>
      <w:r w:rsidRPr="00F265EB">
        <w:rPr>
          <w:rFonts w:ascii="Times New Roman" w:eastAsia="Times New Roman" w:hAnsi="Times New Roman" w:cs="Times New Roman"/>
          <w:sz w:val="28"/>
          <w:szCs w:val="28"/>
          <w:lang w:val="kk-KZ" w:eastAsia="ar-SA"/>
        </w:rPr>
        <w:t xml:space="preserve">Педагогтің даярлығы – қоғам дамуының қай кезеңінде де өзектілігін жоймайтын мәселе, өйткені дамудың  әр сатысында қоғамның әлеуметтік–экономикалық міндеттері өзгеріп, өз кезегінде өскелең ұрпақты қоғамдық өмірге дайындау мәселесінде да жаңа талаптар пайда болып отырады.  «Кәсіби дайындық» ұғымына сүйену көмектеседі адамды белгілі бір еңбек саласына дайындау үдерісінде оған қол жеткізудің ықтимал деңгейін белгілеу, сондай-ақ белгілі бір адамның кәсіби дайындық деңгейін анықтау және бағалау. </w:t>
      </w:r>
    </w:p>
    <w:p w:rsidR="00886800" w:rsidRPr="00F265EB" w:rsidRDefault="00886800" w:rsidP="00344EC6">
      <w:pPr>
        <w:tabs>
          <w:tab w:val="left" w:pos="9639"/>
        </w:tabs>
        <w:suppressAutoHyphens/>
        <w:spacing w:after="0" w:line="240" w:lineRule="auto"/>
        <w:ind w:right="65" w:firstLine="567"/>
        <w:jc w:val="both"/>
        <w:rPr>
          <w:rFonts w:ascii="Times New Roman" w:eastAsia="Times New Roman" w:hAnsi="Times New Roman" w:cs="Times New Roman"/>
          <w:sz w:val="28"/>
          <w:szCs w:val="28"/>
          <w:lang w:val="kk-KZ" w:eastAsia="ar-SA"/>
        </w:rPr>
      </w:pPr>
      <w:r w:rsidRPr="00F265EB">
        <w:rPr>
          <w:rFonts w:ascii="Times New Roman" w:eastAsia="Times New Roman" w:hAnsi="Times New Roman" w:cs="Times New Roman"/>
          <w:sz w:val="28"/>
          <w:szCs w:val="28"/>
          <w:lang w:val="kk-KZ" w:eastAsia="ar-SA"/>
        </w:rPr>
        <w:t>Зерттеулерді талдау бұл ұғымды анықтауда авторлардың ортақ көзқарасы жоқ екенін көрсетті (Е.П. Белозерцев [1</w:t>
      </w:r>
      <w:r w:rsidR="00944BFE" w:rsidRPr="00F265EB">
        <w:rPr>
          <w:rFonts w:ascii="Times New Roman" w:eastAsia="Times New Roman" w:hAnsi="Times New Roman" w:cs="Times New Roman"/>
          <w:sz w:val="28"/>
          <w:szCs w:val="28"/>
          <w:lang w:val="kk-KZ" w:eastAsia="ar-SA"/>
        </w:rPr>
        <w:t>29</w:t>
      </w:r>
      <w:r w:rsidRPr="00F265EB">
        <w:rPr>
          <w:rFonts w:ascii="Times New Roman" w:eastAsia="Times New Roman" w:hAnsi="Times New Roman" w:cs="Times New Roman"/>
          <w:sz w:val="28"/>
          <w:szCs w:val="28"/>
          <w:lang w:val="kk-KZ" w:eastAsia="ar-SA"/>
        </w:rPr>
        <w:t>], К.М. Дурай–Новакова[1</w:t>
      </w:r>
      <w:r w:rsidR="00125065" w:rsidRPr="00F265EB">
        <w:rPr>
          <w:rFonts w:ascii="Times New Roman" w:eastAsia="Times New Roman" w:hAnsi="Times New Roman" w:cs="Times New Roman"/>
          <w:sz w:val="28"/>
          <w:szCs w:val="28"/>
          <w:lang w:val="kk-KZ" w:eastAsia="ar-SA"/>
        </w:rPr>
        <w:t>3</w:t>
      </w:r>
      <w:r w:rsidR="00944BFE" w:rsidRPr="00F265EB">
        <w:rPr>
          <w:rFonts w:ascii="Times New Roman" w:eastAsia="Times New Roman" w:hAnsi="Times New Roman" w:cs="Times New Roman"/>
          <w:sz w:val="28"/>
          <w:szCs w:val="28"/>
          <w:lang w:val="kk-KZ" w:eastAsia="ar-SA"/>
        </w:rPr>
        <w:t>0</w:t>
      </w:r>
      <w:r w:rsidRPr="00F265EB">
        <w:rPr>
          <w:rFonts w:ascii="Times New Roman" w:eastAsia="Times New Roman" w:hAnsi="Times New Roman" w:cs="Times New Roman"/>
          <w:sz w:val="28"/>
          <w:szCs w:val="28"/>
          <w:lang w:val="kk-KZ" w:eastAsia="ar-SA"/>
        </w:rPr>
        <w:t>], М.И. Дьяченко, Л.А. Кандыбович [15], Л.В. Кондрашова [1</w:t>
      </w:r>
      <w:r w:rsidR="00125065" w:rsidRPr="00F265EB">
        <w:rPr>
          <w:rFonts w:ascii="Times New Roman" w:eastAsia="Times New Roman" w:hAnsi="Times New Roman" w:cs="Times New Roman"/>
          <w:sz w:val="28"/>
          <w:szCs w:val="28"/>
          <w:lang w:val="kk-KZ" w:eastAsia="ar-SA"/>
        </w:rPr>
        <w:t>3</w:t>
      </w:r>
      <w:r w:rsidR="00944BFE" w:rsidRPr="00F265EB">
        <w:rPr>
          <w:rFonts w:ascii="Times New Roman" w:eastAsia="Times New Roman" w:hAnsi="Times New Roman" w:cs="Times New Roman"/>
          <w:sz w:val="28"/>
          <w:szCs w:val="28"/>
          <w:lang w:val="kk-KZ" w:eastAsia="ar-SA"/>
        </w:rPr>
        <w:t>1</w:t>
      </w:r>
      <w:r w:rsidRPr="00F265EB">
        <w:rPr>
          <w:rFonts w:ascii="Times New Roman" w:eastAsia="Times New Roman" w:hAnsi="Times New Roman" w:cs="Times New Roman"/>
          <w:sz w:val="28"/>
          <w:szCs w:val="28"/>
          <w:lang w:val="kk-KZ" w:eastAsia="ar-SA"/>
        </w:rPr>
        <w:t>], Н.Д. Левитов [1</w:t>
      </w:r>
      <w:r w:rsidR="00125065" w:rsidRPr="00F265EB">
        <w:rPr>
          <w:rFonts w:ascii="Times New Roman" w:eastAsia="Times New Roman" w:hAnsi="Times New Roman" w:cs="Times New Roman"/>
          <w:sz w:val="28"/>
          <w:szCs w:val="28"/>
          <w:lang w:val="kk-KZ" w:eastAsia="ar-SA"/>
        </w:rPr>
        <w:t>3</w:t>
      </w:r>
      <w:r w:rsidR="00944BFE" w:rsidRPr="00F265EB">
        <w:rPr>
          <w:rFonts w:ascii="Times New Roman" w:eastAsia="Times New Roman" w:hAnsi="Times New Roman" w:cs="Times New Roman"/>
          <w:sz w:val="28"/>
          <w:szCs w:val="28"/>
          <w:lang w:val="kk-KZ" w:eastAsia="ar-SA"/>
        </w:rPr>
        <w:t>2</w:t>
      </w:r>
      <w:r w:rsidRPr="00F265EB">
        <w:rPr>
          <w:rFonts w:ascii="Times New Roman" w:eastAsia="Times New Roman" w:hAnsi="Times New Roman" w:cs="Times New Roman"/>
          <w:sz w:val="28"/>
          <w:szCs w:val="28"/>
          <w:lang w:val="kk-KZ" w:eastAsia="ar-SA"/>
        </w:rPr>
        <w:t>], А.Г. Мороз [1</w:t>
      </w:r>
      <w:r w:rsidR="00125065" w:rsidRPr="00F265EB">
        <w:rPr>
          <w:rFonts w:ascii="Times New Roman" w:eastAsia="Times New Roman" w:hAnsi="Times New Roman" w:cs="Times New Roman"/>
          <w:sz w:val="28"/>
          <w:szCs w:val="28"/>
          <w:lang w:val="kk-KZ" w:eastAsia="ar-SA"/>
        </w:rPr>
        <w:t>3</w:t>
      </w:r>
      <w:r w:rsidR="00944BFE" w:rsidRPr="00F265EB">
        <w:rPr>
          <w:rFonts w:ascii="Times New Roman" w:eastAsia="Times New Roman" w:hAnsi="Times New Roman" w:cs="Times New Roman"/>
          <w:sz w:val="28"/>
          <w:szCs w:val="28"/>
          <w:lang w:val="kk-KZ" w:eastAsia="ar-SA"/>
        </w:rPr>
        <w:t>3</w:t>
      </w:r>
      <w:r w:rsidRPr="00F265EB">
        <w:rPr>
          <w:rFonts w:ascii="Times New Roman" w:eastAsia="Times New Roman" w:hAnsi="Times New Roman" w:cs="Times New Roman"/>
          <w:sz w:val="28"/>
          <w:szCs w:val="28"/>
          <w:lang w:val="kk-KZ" w:eastAsia="ar-SA"/>
        </w:rPr>
        <w:t xml:space="preserve">], В.А. Сластенин [31] және т.б.). Ғылыми әдебиеттерде кәсіби дайындық құбылысын сипаттайтын көптеген терминдер бар: «Оқытуға дайындық»; «кәсіп»; «кәсібилік»; «Студенттің кәсіби дайындығы»; «Педагогикалық дайындық»; «Кәсіби іс-әрекет». </w:t>
      </w:r>
    </w:p>
    <w:p w:rsidR="00886800" w:rsidRPr="00F265EB" w:rsidRDefault="00886800" w:rsidP="00344EC6">
      <w:pPr>
        <w:tabs>
          <w:tab w:val="left" w:pos="9639"/>
        </w:tabs>
        <w:suppressAutoHyphens/>
        <w:spacing w:after="0" w:line="240" w:lineRule="auto"/>
        <w:ind w:right="65" w:firstLine="567"/>
        <w:jc w:val="both"/>
        <w:rPr>
          <w:rFonts w:ascii="Times New Roman" w:eastAsia="Times New Roman" w:hAnsi="Times New Roman" w:cs="Times New Roman"/>
          <w:sz w:val="28"/>
          <w:szCs w:val="28"/>
          <w:lang w:val="kk-KZ" w:eastAsia="ar-SA"/>
        </w:rPr>
      </w:pPr>
      <w:r w:rsidRPr="00F265EB">
        <w:rPr>
          <w:rFonts w:ascii="Times New Roman" w:eastAsia="Times New Roman" w:hAnsi="Times New Roman" w:cs="Times New Roman"/>
          <w:sz w:val="28"/>
          <w:szCs w:val="28"/>
          <w:lang w:val="kk-KZ" w:eastAsia="ar-SA"/>
        </w:rPr>
        <w:t>Осыған байланысты студенттердің кәсіби іс-әрекетке дайындығын сипаттауда қандай ұғымдар шешуші болатынын нақтылау қажеттілігі туындады. Педагогикалық  сөздікте «дайындық» ұғымы «бәрі орындалған, бір нәрсеге бәрі дайын күй», кез келген әрекеттің, күйдің соңғы нәтижесі ретінде түсіндіріледі [1</w:t>
      </w:r>
      <w:r w:rsidR="00125065" w:rsidRPr="00F265EB">
        <w:rPr>
          <w:rFonts w:ascii="Times New Roman" w:eastAsia="Times New Roman" w:hAnsi="Times New Roman" w:cs="Times New Roman"/>
          <w:sz w:val="28"/>
          <w:szCs w:val="28"/>
          <w:lang w:val="kk-KZ" w:eastAsia="ar-SA"/>
        </w:rPr>
        <w:t>3</w:t>
      </w:r>
      <w:r w:rsidR="00944BFE" w:rsidRPr="00F265EB">
        <w:rPr>
          <w:rFonts w:ascii="Times New Roman" w:eastAsia="Times New Roman" w:hAnsi="Times New Roman" w:cs="Times New Roman"/>
          <w:sz w:val="28"/>
          <w:szCs w:val="28"/>
          <w:lang w:val="kk-KZ" w:eastAsia="ar-SA"/>
        </w:rPr>
        <w:t>4</w:t>
      </w:r>
      <w:r w:rsidRPr="00F265EB">
        <w:rPr>
          <w:rFonts w:ascii="Times New Roman" w:eastAsia="Times New Roman" w:hAnsi="Times New Roman" w:cs="Times New Roman"/>
          <w:sz w:val="28"/>
          <w:szCs w:val="28"/>
          <w:lang w:val="kk-KZ" w:eastAsia="ar-SA"/>
        </w:rPr>
        <w:t xml:space="preserve">]. </w:t>
      </w:r>
    </w:p>
    <w:p w:rsidR="00D21855" w:rsidRPr="00F265EB" w:rsidRDefault="00D21855" w:rsidP="00344EC6">
      <w:pPr>
        <w:tabs>
          <w:tab w:val="left" w:pos="9639"/>
        </w:tabs>
        <w:suppressAutoHyphens/>
        <w:spacing w:after="0" w:line="240" w:lineRule="auto"/>
        <w:ind w:right="165" w:firstLine="567"/>
        <w:jc w:val="both"/>
        <w:rPr>
          <w:rFonts w:ascii="Times New Roman" w:eastAsia="Times New Roman" w:hAnsi="Times New Roman" w:cs="Times New Roman"/>
          <w:sz w:val="28"/>
          <w:szCs w:val="28"/>
          <w:lang w:val="kk-KZ" w:eastAsia="ar-SA"/>
        </w:rPr>
      </w:pPr>
      <w:r w:rsidRPr="00F265EB">
        <w:rPr>
          <w:rFonts w:ascii="Times New Roman" w:eastAsia="Times New Roman" w:hAnsi="Times New Roman" w:cs="Times New Roman"/>
          <w:sz w:val="28"/>
          <w:szCs w:val="28"/>
          <w:lang w:val="kk-KZ" w:eastAsia="ar-SA"/>
        </w:rPr>
        <w:t>К.К.Платонов маманның кәсіби дайындығы – бұл өзін кәсіби қызметті жүзеге асыруға қабілетті және дайын деп санайтын және оны орындауға ұмтылатын тұлғаның субъективті күйі деп атап көрсетті [1</w:t>
      </w:r>
      <w:r w:rsidR="00125065" w:rsidRPr="00F265EB">
        <w:rPr>
          <w:rFonts w:ascii="Times New Roman" w:eastAsia="Times New Roman" w:hAnsi="Times New Roman" w:cs="Times New Roman"/>
          <w:sz w:val="28"/>
          <w:szCs w:val="28"/>
          <w:lang w:val="kk-KZ" w:eastAsia="ar-SA"/>
        </w:rPr>
        <w:t>3</w:t>
      </w:r>
      <w:r w:rsidR="00944BFE" w:rsidRPr="00F265EB">
        <w:rPr>
          <w:rFonts w:ascii="Times New Roman" w:eastAsia="Times New Roman" w:hAnsi="Times New Roman" w:cs="Times New Roman"/>
          <w:sz w:val="28"/>
          <w:szCs w:val="28"/>
          <w:lang w:val="kk-KZ" w:eastAsia="ar-SA"/>
        </w:rPr>
        <w:t>5</w:t>
      </w:r>
      <w:r w:rsidRPr="00F265EB">
        <w:rPr>
          <w:rFonts w:ascii="Times New Roman" w:eastAsia="Times New Roman" w:hAnsi="Times New Roman" w:cs="Times New Roman"/>
          <w:sz w:val="28"/>
          <w:szCs w:val="28"/>
          <w:lang w:val="kk-KZ" w:eastAsia="ar-SA"/>
        </w:rPr>
        <w:t xml:space="preserve">]. </w:t>
      </w:r>
    </w:p>
    <w:p w:rsidR="00D21855" w:rsidRPr="00F265EB" w:rsidRDefault="00D21855" w:rsidP="00344EC6">
      <w:pPr>
        <w:tabs>
          <w:tab w:val="left" w:pos="9639"/>
        </w:tabs>
        <w:suppressAutoHyphens/>
        <w:spacing w:after="0" w:line="240" w:lineRule="auto"/>
        <w:ind w:right="165" w:firstLine="567"/>
        <w:jc w:val="both"/>
        <w:rPr>
          <w:rFonts w:ascii="Times New Roman" w:eastAsia="Times New Roman" w:hAnsi="Times New Roman" w:cs="Times New Roman"/>
          <w:sz w:val="28"/>
          <w:szCs w:val="28"/>
          <w:lang w:val="kk-KZ" w:eastAsia="ar-SA"/>
        </w:rPr>
      </w:pPr>
      <w:r w:rsidRPr="00F265EB">
        <w:rPr>
          <w:rFonts w:ascii="Times New Roman" w:eastAsia="Times New Roman" w:hAnsi="Times New Roman" w:cs="Times New Roman"/>
          <w:sz w:val="28"/>
          <w:szCs w:val="28"/>
          <w:lang w:val="kk-KZ" w:eastAsia="ar-SA"/>
        </w:rPr>
        <w:t xml:space="preserve">Р.А.Низамов дайындыққа қабілеттілік жатады деп тұжырымдайды: өз жұмысын ұйымдастыру, даму болашағын көре білу, өз бетімен жұмыс істей білу. «Дайындық» және ұғымын ажырату қажеттігі туралы пікір бар </w:t>
      </w:r>
      <w:r w:rsidRPr="00F265EB">
        <w:rPr>
          <w:rFonts w:ascii="Times New Roman" w:eastAsia="Times New Roman" w:hAnsi="Times New Roman" w:cs="Times New Roman"/>
          <w:sz w:val="28"/>
          <w:szCs w:val="28"/>
          <w:lang w:val="kk-KZ" w:eastAsia="ar-SA"/>
        </w:rPr>
        <w:lastRenderedPageBreak/>
        <w:t>«дайындық». «Ерік» «тұлғаның сапалы жай–күйі» ретінде, ал «дайындық» теориялық және практикалық жақтардың, процедуралық, мазмұндық, ұйымдастырушылық, мотивациялық–тұлғалық құрамдастардың өзара байланысын жүзеге асыруды өзегі етіп алатын интегралды үдеріс ретінде қарастырылған [1</w:t>
      </w:r>
      <w:r w:rsidR="00125065" w:rsidRPr="00F265EB">
        <w:rPr>
          <w:rFonts w:ascii="Times New Roman" w:eastAsia="Times New Roman" w:hAnsi="Times New Roman" w:cs="Times New Roman"/>
          <w:sz w:val="28"/>
          <w:szCs w:val="28"/>
          <w:lang w:val="kk-KZ" w:eastAsia="ar-SA"/>
        </w:rPr>
        <w:t>3</w:t>
      </w:r>
      <w:r w:rsidR="00944BFE" w:rsidRPr="00F265EB">
        <w:rPr>
          <w:rFonts w:ascii="Times New Roman" w:eastAsia="Times New Roman" w:hAnsi="Times New Roman" w:cs="Times New Roman"/>
          <w:sz w:val="28"/>
          <w:szCs w:val="28"/>
          <w:lang w:val="kk-KZ" w:eastAsia="ar-SA"/>
        </w:rPr>
        <w:t>6</w:t>
      </w:r>
      <w:r w:rsidRPr="00F265EB">
        <w:rPr>
          <w:rFonts w:ascii="Times New Roman" w:eastAsia="Times New Roman" w:hAnsi="Times New Roman" w:cs="Times New Roman"/>
          <w:sz w:val="28"/>
          <w:szCs w:val="28"/>
          <w:lang w:val="kk-KZ" w:eastAsia="ar-SA"/>
        </w:rPr>
        <w:t xml:space="preserve">]. Бұл ұғымдардың бөлінуі заңды және негізделген. Бұл зерттеуімізде балалармен жұмыс істеудің теориясы мен тәжірибесіне, өзара әрекеттесуге дайындықты  студенттердің бағытталған әрекеттердің дәйекті, сатылы жүйесі ретінде қарастырамыз. </w:t>
      </w:r>
    </w:p>
    <w:p w:rsidR="00D21855" w:rsidRPr="00F265EB" w:rsidRDefault="00D21855" w:rsidP="00344EC6">
      <w:pPr>
        <w:tabs>
          <w:tab w:val="left" w:pos="9639"/>
        </w:tabs>
        <w:suppressAutoHyphens/>
        <w:spacing w:after="0" w:line="240" w:lineRule="auto"/>
        <w:ind w:right="165" w:firstLine="567"/>
        <w:jc w:val="both"/>
        <w:rPr>
          <w:rFonts w:ascii="Times New Roman" w:eastAsia="Times New Roman" w:hAnsi="Times New Roman" w:cs="Times New Roman"/>
          <w:sz w:val="28"/>
          <w:szCs w:val="28"/>
          <w:lang w:val="kk-KZ" w:eastAsia="ar-SA"/>
        </w:rPr>
      </w:pPr>
      <w:r w:rsidRPr="00F265EB">
        <w:rPr>
          <w:rFonts w:ascii="Times New Roman" w:eastAsia="Times New Roman" w:hAnsi="Times New Roman" w:cs="Times New Roman"/>
          <w:sz w:val="28"/>
          <w:szCs w:val="28"/>
          <w:lang w:val="kk-KZ" w:eastAsia="ar-SA"/>
        </w:rPr>
        <w:t xml:space="preserve">Педагогикалық кәсіби дайындығы деп іс-әрекеттерге, атап айтқанда, тәрбиешінің жоғары сапалы педагогикалық іс-әрекетті жүзеге асыруға мүмкіндік беретін және балаларды тәрбиелеу үдерісінде тиімді нәтижелерге қол жеткізуге ықпал ететін тұлғалық маңызды, кәсіби қасиеттерін қалыптастыру жатады деп есептейміз. </w:t>
      </w:r>
    </w:p>
    <w:p w:rsidR="00344EC6" w:rsidRPr="00F265EB" w:rsidRDefault="00D21855" w:rsidP="00344EC6">
      <w:pPr>
        <w:tabs>
          <w:tab w:val="left" w:pos="9639"/>
        </w:tabs>
        <w:suppressAutoHyphens/>
        <w:spacing w:after="0" w:line="240" w:lineRule="auto"/>
        <w:ind w:right="165" w:firstLine="567"/>
        <w:jc w:val="both"/>
        <w:rPr>
          <w:rFonts w:ascii="Times New Roman" w:eastAsia="Times New Roman" w:hAnsi="Times New Roman" w:cs="Times New Roman"/>
          <w:sz w:val="28"/>
          <w:szCs w:val="28"/>
          <w:lang w:val="kk-KZ" w:eastAsia="ar-SA"/>
        </w:rPr>
      </w:pPr>
      <w:r w:rsidRPr="00F265EB">
        <w:rPr>
          <w:rFonts w:ascii="Times New Roman" w:eastAsia="Times New Roman" w:hAnsi="Times New Roman" w:cs="Times New Roman"/>
          <w:sz w:val="28"/>
          <w:szCs w:val="28"/>
          <w:lang w:val="kk-KZ" w:eastAsia="ar-SA"/>
        </w:rPr>
        <w:t xml:space="preserve">Л.Г.Семушина  педагогтің кәсіби дайындық мазмұнына бірнеше тұрғыдан қарастырған: </w:t>
      </w:r>
    </w:p>
    <w:p w:rsidR="00344EC6" w:rsidRPr="00F265EB" w:rsidRDefault="00344EC6" w:rsidP="00344EC6">
      <w:pPr>
        <w:tabs>
          <w:tab w:val="left" w:pos="9639"/>
        </w:tabs>
        <w:suppressAutoHyphens/>
        <w:spacing w:after="0" w:line="240" w:lineRule="auto"/>
        <w:ind w:right="165" w:firstLine="567"/>
        <w:jc w:val="both"/>
        <w:rPr>
          <w:rFonts w:ascii="Times New Roman" w:eastAsia="Times New Roman" w:hAnsi="Times New Roman" w:cs="Times New Roman"/>
          <w:sz w:val="28"/>
          <w:szCs w:val="28"/>
          <w:lang w:val="kk-KZ" w:eastAsia="ar-SA"/>
        </w:rPr>
      </w:pPr>
      <w:r w:rsidRPr="00F265EB">
        <w:rPr>
          <w:rFonts w:ascii="Times New Roman" w:eastAsia="Times New Roman" w:hAnsi="Times New Roman" w:cs="Times New Roman"/>
          <w:sz w:val="28"/>
          <w:szCs w:val="28"/>
          <w:lang w:val="kk-KZ" w:eastAsia="ar-SA"/>
        </w:rPr>
        <w:t>-</w:t>
      </w:r>
      <w:r w:rsidRPr="00F265EB">
        <w:rPr>
          <w:rFonts w:ascii="Times New Roman" w:hAnsi="Times New Roman" w:cs="Times New Roman"/>
          <w:sz w:val="28"/>
          <w:szCs w:val="28"/>
          <w:lang w:val="kk-KZ"/>
        </w:rPr>
        <w:t>б</w:t>
      </w:r>
      <w:r w:rsidR="00D21855" w:rsidRPr="00F265EB">
        <w:rPr>
          <w:rFonts w:ascii="Times New Roman" w:hAnsi="Times New Roman" w:cs="Times New Roman"/>
          <w:sz w:val="28"/>
          <w:szCs w:val="28"/>
          <w:lang w:val="kk-KZ"/>
        </w:rPr>
        <w:t>ілім мен дағдыны меңгеруге негізделген кәсіби тапсы</w:t>
      </w:r>
      <w:r w:rsidRPr="00F265EB">
        <w:rPr>
          <w:rFonts w:ascii="Times New Roman" w:hAnsi="Times New Roman" w:cs="Times New Roman"/>
          <w:sz w:val="28"/>
          <w:szCs w:val="28"/>
          <w:lang w:val="kk-KZ"/>
        </w:rPr>
        <w:t>рманы белсенді орындауға ұмтылу;</w:t>
      </w:r>
    </w:p>
    <w:p w:rsidR="00D21855" w:rsidRPr="00F265EB" w:rsidRDefault="00344EC6" w:rsidP="00344EC6">
      <w:pPr>
        <w:tabs>
          <w:tab w:val="left" w:pos="9639"/>
        </w:tabs>
        <w:suppressAutoHyphens/>
        <w:spacing w:after="0" w:line="240" w:lineRule="auto"/>
        <w:ind w:right="165" w:firstLine="567"/>
        <w:jc w:val="both"/>
        <w:rPr>
          <w:rFonts w:ascii="Times New Roman" w:eastAsia="Times New Roman" w:hAnsi="Times New Roman" w:cs="Times New Roman"/>
          <w:sz w:val="28"/>
          <w:szCs w:val="28"/>
          <w:lang w:val="kk-KZ" w:eastAsia="ar-SA"/>
        </w:rPr>
      </w:pPr>
      <w:r w:rsidRPr="00F265EB">
        <w:rPr>
          <w:rFonts w:ascii="Times New Roman" w:eastAsia="Times New Roman" w:hAnsi="Times New Roman" w:cs="Times New Roman"/>
          <w:sz w:val="28"/>
          <w:szCs w:val="28"/>
          <w:lang w:val="kk-KZ" w:eastAsia="ar-SA"/>
        </w:rPr>
        <w:t>-</w:t>
      </w:r>
      <w:r w:rsidRPr="00F265EB">
        <w:rPr>
          <w:rFonts w:ascii="Times New Roman" w:hAnsi="Times New Roman" w:cs="Times New Roman"/>
          <w:sz w:val="28"/>
          <w:szCs w:val="28"/>
          <w:lang w:val="kk-KZ"/>
        </w:rPr>
        <w:t>ө</w:t>
      </w:r>
      <w:r w:rsidR="00D21855" w:rsidRPr="00F265EB">
        <w:rPr>
          <w:rFonts w:ascii="Times New Roman" w:hAnsi="Times New Roman" w:cs="Times New Roman"/>
          <w:sz w:val="28"/>
          <w:szCs w:val="28"/>
          <w:lang w:val="kk-KZ"/>
        </w:rPr>
        <w:t>з әрекеті үшін әлеуметтік жауапкершілікті сезіну [1</w:t>
      </w:r>
      <w:r w:rsidR="00125065" w:rsidRPr="00F265EB">
        <w:rPr>
          <w:rFonts w:ascii="Times New Roman" w:hAnsi="Times New Roman" w:cs="Times New Roman"/>
          <w:sz w:val="28"/>
          <w:szCs w:val="28"/>
          <w:lang w:val="kk-KZ"/>
        </w:rPr>
        <w:t>3</w:t>
      </w:r>
      <w:r w:rsidR="00944BFE" w:rsidRPr="00F265EB">
        <w:rPr>
          <w:rFonts w:ascii="Times New Roman" w:hAnsi="Times New Roman" w:cs="Times New Roman"/>
          <w:sz w:val="28"/>
          <w:szCs w:val="28"/>
          <w:lang w:val="kk-KZ"/>
        </w:rPr>
        <w:t>7</w:t>
      </w:r>
      <w:r w:rsidR="00D21855" w:rsidRPr="00F265EB">
        <w:rPr>
          <w:rFonts w:ascii="Times New Roman" w:hAnsi="Times New Roman" w:cs="Times New Roman"/>
          <w:sz w:val="28"/>
          <w:szCs w:val="28"/>
          <w:lang w:val="kk-KZ"/>
        </w:rPr>
        <w:t xml:space="preserve">]. </w:t>
      </w:r>
    </w:p>
    <w:p w:rsidR="00D21855" w:rsidRPr="00F265EB" w:rsidRDefault="00D21855" w:rsidP="00344EC6">
      <w:pPr>
        <w:tabs>
          <w:tab w:val="left" w:pos="9639"/>
        </w:tabs>
        <w:suppressAutoHyphens/>
        <w:spacing w:after="0" w:line="240" w:lineRule="auto"/>
        <w:ind w:right="-76" w:firstLine="567"/>
        <w:jc w:val="both"/>
        <w:rPr>
          <w:rFonts w:ascii="Times New Roman" w:eastAsia="Times New Roman" w:hAnsi="Times New Roman" w:cs="Times New Roman"/>
          <w:sz w:val="28"/>
          <w:szCs w:val="28"/>
          <w:lang w:val="kk-KZ" w:eastAsia="ar-SA"/>
        </w:rPr>
      </w:pPr>
      <w:r w:rsidRPr="00F265EB">
        <w:rPr>
          <w:rFonts w:ascii="Times New Roman" w:eastAsia="Times New Roman" w:hAnsi="Times New Roman" w:cs="Times New Roman"/>
          <w:sz w:val="28"/>
          <w:szCs w:val="28"/>
          <w:lang w:val="kk-KZ" w:eastAsia="ar-SA"/>
        </w:rPr>
        <w:t xml:space="preserve">  Балабақшадағы оқу-тәрбие үдерісін заманауи ұйымдастыру педагогтен туындаған сұрақтарға өз бетінше жауап таба білуді, дүниетанымының кең болуын, жаңа мәселелерді тез шеше білуді талап етеді. Сондықтан, жоғары оқу орнында  студенттерге сабақ беру барысында  өзіндік жұмысына, ең алдымен өз бетінше әрекет ету мотивтерін қалыптастыруға көбірек көңіл бөлінуі керек. Заманауи мектепке дейінгі ұйымға қызметтік міндеттерін атқарып қана қоймай, өз бетінше жоспарлай алатын, педагогикалық мақсатқа сай жұмыс жүйесін ұйымдастыра алатын, жаңа бағдарламалар мен технологияларды енгізетін педагогтер қажет.</w:t>
      </w:r>
    </w:p>
    <w:p w:rsidR="00D21855" w:rsidRPr="00F265EB" w:rsidRDefault="00D21855"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Мектепке дейінгі ұйым тәрбиешілерінің инновациялық іс-әрекетке даярлығын дамытудың шетелдік тәжірибесін қарастыру барысында, зерттеуімізге негіз болатын бірнеше идеяларды зерделей алдық. Мысалы, ғалымдар L.M.Ridley [1</w:t>
      </w:r>
      <w:r w:rsidR="00125065" w:rsidRPr="00F265EB">
        <w:rPr>
          <w:rFonts w:ascii="Times New Roman" w:hAnsi="Times New Roman" w:cs="Times New Roman"/>
          <w:sz w:val="28"/>
          <w:szCs w:val="28"/>
          <w:lang w:val="kk-KZ"/>
        </w:rPr>
        <w:t>3</w:t>
      </w:r>
      <w:r w:rsidR="00944BFE" w:rsidRPr="00F265EB">
        <w:rPr>
          <w:rFonts w:ascii="Times New Roman" w:hAnsi="Times New Roman" w:cs="Times New Roman"/>
          <w:sz w:val="28"/>
          <w:szCs w:val="28"/>
          <w:lang w:val="kk-KZ"/>
        </w:rPr>
        <w:t>8</w:t>
      </w:r>
      <w:r w:rsidRPr="00F265EB">
        <w:rPr>
          <w:rFonts w:ascii="Times New Roman" w:hAnsi="Times New Roman" w:cs="Times New Roman"/>
          <w:sz w:val="28"/>
          <w:szCs w:val="28"/>
          <w:lang w:val="kk-KZ"/>
        </w:rPr>
        <w:t>], G.L.Callan [1</w:t>
      </w:r>
      <w:r w:rsidR="00944BFE" w:rsidRPr="00F265EB">
        <w:rPr>
          <w:rFonts w:ascii="Times New Roman" w:hAnsi="Times New Roman" w:cs="Times New Roman"/>
          <w:sz w:val="28"/>
          <w:szCs w:val="28"/>
          <w:lang w:val="kk-KZ"/>
        </w:rPr>
        <w:t>39</w:t>
      </w:r>
      <w:r w:rsidRPr="00F265EB">
        <w:rPr>
          <w:rFonts w:ascii="Times New Roman" w:hAnsi="Times New Roman" w:cs="Times New Roman"/>
          <w:sz w:val="28"/>
          <w:szCs w:val="28"/>
          <w:lang w:val="kk-KZ"/>
        </w:rPr>
        <w:t>], S.Kartami [1</w:t>
      </w:r>
      <w:r w:rsidR="00125065" w:rsidRPr="00F265EB">
        <w:rPr>
          <w:rFonts w:ascii="Times New Roman" w:hAnsi="Times New Roman" w:cs="Times New Roman"/>
          <w:sz w:val="28"/>
          <w:szCs w:val="28"/>
          <w:lang w:val="kk-KZ"/>
        </w:rPr>
        <w:t>4</w:t>
      </w:r>
      <w:r w:rsidR="00944BFE" w:rsidRPr="00F265EB">
        <w:rPr>
          <w:rFonts w:ascii="Times New Roman" w:hAnsi="Times New Roman" w:cs="Times New Roman"/>
          <w:sz w:val="28"/>
          <w:szCs w:val="28"/>
          <w:lang w:val="kk-KZ"/>
        </w:rPr>
        <w:t>0</w:t>
      </w:r>
      <w:r w:rsidRPr="00F265EB">
        <w:rPr>
          <w:rFonts w:ascii="Times New Roman" w:hAnsi="Times New Roman" w:cs="Times New Roman"/>
          <w:sz w:val="28"/>
          <w:szCs w:val="28"/>
          <w:lang w:val="kk-KZ"/>
        </w:rPr>
        <w:t>], J.Ehlinger [1</w:t>
      </w:r>
      <w:r w:rsidR="00125065" w:rsidRPr="00F265EB">
        <w:rPr>
          <w:rFonts w:ascii="Times New Roman" w:hAnsi="Times New Roman" w:cs="Times New Roman"/>
          <w:sz w:val="28"/>
          <w:szCs w:val="28"/>
          <w:lang w:val="kk-KZ"/>
        </w:rPr>
        <w:t>4</w:t>
      </w:r>
      <w:r w:rsidR="00944BFE" w:rsidRPr="00F265EB">
        <w:rPr>
          <w:rFonts w:ascii="Times New Roman" w:hAnsi="Times New Roman" w:cs="Times New Roman"/>
          <w:sz w:val="28"/>
          <w:szCs w:val="28"/>
          <w:lang w:val="kk-KZ"/>
        </w:rPr>
        <w:t>1</w:t>
      </w:r>
      <w:r w:rsidRPr="00F265EB">
        <w:rPr>
          <w:rFonts w:ascii="Times New Roman" w:hAnsi="Times New Roman" w:cs="Times New Roman"/>
          <w:sz w:val="28"/>
          <w:szCs w:val="28"/>
          <w:lang w:val="kk-KZ"/>
        </w:rPr>
        <w:t xml:space="preserve">] педагогтердің инновациялық қызметін кәсіби іс-әрекет пен шығармашылық көзқарас тұрғысынан қарастырады. Бұндағы ғалымдардың түйінді ойы педагог инновациялық іс-әрекетті жүзеге асыру үшін кәсіби жетілген, шығармашыл тұлға болуында. Осы идеяны </w:t>
      </w:r>
      <w:r w:rsidRPr="00F265EB">
        <w:rPr>
          <w:rFonts w:ascii="Times New Roman" w:eastAsia="Calibri" w:hAnsi="Times New Roman" w:cs="Times New Roman"/>
          <w:sz w:val="28"/>
          <w:szCs w:val="28"/>
          <w:lang w:val="kk-KZ"/>
        </w:rPr>
        <w:t>D.Henriksen [1</w:t>
      </w:r>
      <w:r w:rsidR="00125065" w:rsidRPr="00F265EB">
        <w:rPr>
          <w:rFonts w:ascii="Times New Roman" w:eastAsia="Calibri" w:hAnsi="Times New Roman" w:cs="Times New Roman"/>
          <w:sz w:val="28"/>
          <w:szCs w:val="28"/>
          <w:lang w:val="kk-KZ"/>
        </w:rPr>
        <w:t>4</w:t>
      </w:r>
      <w:r w:rsidR="00944BFE" w:rsidRPr="00F265EB">
        <w:rPr>
          <w:rFonts w:ascii="Times New Roman" w:eastAsia="Calibri" w:hAnsi="Times New Roman" w:cs="Times New Roman"/>
          <w:sz w:val="28"/>
          <w:szCs w:val="28"/>
          <w:lang w:val="kk-KZ"/>
        </w:rPr>
        <w:t>2</w:t>
      </w:r>
      <w:r w:rsidRPr="00F265EB">
        <w:rPr>
          <w:rFonts w:ascii="Times New Roman" w:eastAsia="Calibri" w:hAnsi="Times New Roman" w:cs="Times New Roman"/>
          <w:sz w:val="28"/>
          <w:szCs w:val="28"/>
          <w:lang w:val="kk-KZ"/>
        </w:rPr>
        <w:t>], M.Henderson [1</w:t>
      </w:r>
      <w:r w:rsidR="00125065" w:rsidRPr="00F265EB">
        <w:rPr>
          <w:rFonts w:ascii="Times New Roman" w:eastAsia="Calibri" w:hAnsi="Times New Roman" w:cs="Times New Roman"/>
          <w:sz w:val="28"/>
          <w:szCs w:val="28"/>
          <w:lang w:val="kk-KZ"/>
        </w:rPr>
        <w:t>4</w:t>
      </w:r>
      <w:r w:rsidR="00944BFE" w:rsidRPr="00F265EB">
        <w:rPr>
          <w:rFonts w:ascii="Times New Roman" w:eastAsia="Calibri" w:hAnsi="Times New Roman" w:cs="Times New Roman"/>
          <w:sz w:val="28"/>
          <w:szCs w:val="28"/>
          <w:lang w:val="kk-KZ"/>
        </w:rPr>
        <w:t>3</w:t>
      </w:r>
      <w:r w:rsidRPr="00F265EB">
        <w:rPr>
          <w:rFonts w:ascii="Times New Roman" w:eastAsia="Calibri" w:hAnsi="Times New Roman" w:cs="Times New Roman"/>
          <w:sz w:val="28"/>
          <w:szCs w:val="28"/>
          <w:lang w:val="kk-KZ"/>
        </w:rPr>
        <w:t>], E.Creely [1</w:t>
      </w:r>
      <w:r w:rsidR="00125065" w:rsidRPr="00F265EB">
        <w:rPr>
          <w:rFonts w:ascii="Times New Roman" w:eastAsia="Calibri" w:hAnsi="Times New Roman" w:cs="Times New Roman"/>
          <w:sz w:val="28"/>
          <w:szCs w:val="28"/>
          <w:lang w:val="kk-KZ"/>
        </w:rPr>
        <w:t>4</w:t>
      </w:r>
      <w:r w:rsidR="00944BFE" w:rsidRPr="00F265EB">
        <w:rPr>
          <w:rFonts w:ascii="Times New Roman" w:eastAsia="Calibri" w:hAnsi="Times New Roman" w:cs="Times New Roman"/>
          <w:sz w:val="28"/>
          <w:szCs w:val="28"/>
          <w:lang w:val="kk-KZ"/>
        </w:rPr>
        <w:t>4</w:t>
      </w:r>
      <w:r w:rsidRPr="00F265EB">
        <w:rPr>
          <w:rFonts w:ascii="Times New Roman" w:eastAsia="Calibri" w:hAnsi="Times New Roman" w:cs="Times New Roman"/>
          <w:sz w:val="28"/>
          <w:szCs w:val="28"/>
          <w:lang w:val="kk-KZ"/>
        </w:rPr>
        <w:t xml:space="preserve">], </w:t>
      </w:r>
      <w:r w:rsidRPr="00F265EB">
        <w:rPr>
          <w:rFonts w:ascii="Times New Roman" w:hAnsi="Times New Roman" w:cs="Times New Roman"/>
          <w:sz w:val="28"/>
          <w:szCs w:val="28"/>
          <w:lang w:val="kk-KZ"/>
        </w:rPr>
        <w:t>M. Zennoush</w:t>
      </w:r>
      <w:r w:rsidRPr="00F265EB">
        <w:rPr>
          <w:rFonts w:ascii="Times New Roman" w:eastAsia="Calibri" w:hAnsi="Times New Roman" w:cs="Times New Roman"/>
          <w:sz w:val="28"/>
          <w:szCs w:val="28"/>
          <w:lang w:val="kk-KZ"/>
        </w:rPr>
        <w:t xml:space="preserve"> [1</w:t>
      </w:r>
      <w:r w:rsidR="00125065" w:rsidRPr="00F265EB">
        <w:rPr>
          <w:rFonts w:ascii="Times New Roman" w:eastAsia="Calibri" w:hAnsi="Times New Roman" w:cs="Times New Roman"/>
          <w:sz w:val="28"/>
          <w:szCs w:val="28"/>
          <w:lang w:val="kk-KZ"/>
        </w:rPr>
        <w:t>4</w:t>
      </w:r>
      <w:r w:rsidR="00944BFE" w:rsidRPr="00F265EB">
        <w:rPr>
          <w:rFonts w:ascii="Times New Roman" w:eastAsia="Calibri" w:hAnsi="Times New Roman" w:cs="Times New Roman"/>
          <w:sz w:val="28"/>
          <w:szCs w:val="28"/>
          <w:lang w:val="kk-KZ"/>
        </w:rPr>
        <w:t>5</w:t>
      </w:r>
      <w:r w:rsidRPr="00F265EB">
        <w:rPr>
          <w:rFonts w:ascii="Times New Roman" w:eastAsia="Calibri" w:hAnsi="Times New Roman" w:cs="Times New Roman"/>
          <w:sz w:val="28"/>
          <w:szCs w:val="28"/>
          <w:lang w:val="kk-KZ"/>
        </w:rPr>
        <w:t>] жалғастырып, шығармашылықты 21 ғасырдағы білім берудің негізі ретінде таниды.</w:t>
      </w:r>
    </w:p>
    <w:p w:rsidR="00D21855" w:rsidRPr="00F265EB" w:rsidRDefault="00D21855" w:rsidP="000741FA">
      <w:pPr>
        <w:tabs>
          <w:tab w:val="left" w:pos="9639"/>
        </w:tabs>
        <w:spacing w:after="0" w:line="240" w:lineRule="auto"/>
        <w:ind w:firstLine="567"/>
        <w:jc w:val="both"/>
        <w:rPr>
          <w:rFonts w:ascii="Times New Roman" w:eastAsia="Calibri" w:hAnsi="Times New Roman" w:cs="Times New Roman"/>
          <w:sz w:val="28"/>
          <w:szCs w:val="28"/>
          <w:lang w:val="kk-KZ"/>
        </w:rPr>
      </w:pPr>
      <w:r w:rsidRPr="00F265EB">
        <w:rPr>
          <w:rFonts w:ascii="Times New Roman" w:hAnsi="Times New Roman" w:cs="Times New Roman"/>
          <w:sz w:val="28"/>
          <w:szCs w:val="28"/>
          <w:lang w:val="kk-KZ"/>
        </w:rPr>
        <w:t xml:space="preserve">Ал, </w:t>
      </w:r>
      <w:r w:rsidRPr="00F265EB">
        <w:rPr>
          <w:rFonts w:ascii="Times New Roman" w:eastAsia="Calibri" w:hAnsi="Times New Roman" w:cs="Times New Roman"/>
          <w:sz w:val="28"/>
          <w:szCs w:val="28"/>
          <w:lang w:val="kk-KZ"/>
        </w:rPr>
        <w:t>педагогикалық инновациялардың талаптары, педагогті кәсіби жетілдіру мәселелері ғалымдар  Davidov-Unger [1</w:t>
      </w:r>
      <w:r w:rsidR="00125065" w:rsidRPr="00F265EB">
        <w:rPr>
          <w:rFonts w:ascii="Times New Roman" w:eastAsia="Calibri" w:hAnsi="Times New Roman" w:cs="Times New Roman"/>
          <w:sz w:val="28"/>
          <w:szCs w:val="28"/>
          <w:lang w:val="kk-KZ"/>
        </w:rPr>
        <w:t>4</w:t>
      </w:r>
      <w:r w:rsidR="00944BFE" w:rsidRPr="00F265EB">
        <w:rPr>
          <w:rFonts w:ascii="Times New Roman" w:eastAsia="Calibri" w:hAnsi="Times New Roman" w:cs="Times New Roman"/>
          <w:sz w:val="28"/>
          <w:szCs w:val="28"/>
          <w:lang w:val="kk-KZ"/>
        </w:rPr>
        <w:t>6</w:t>
      </w:r>
      <w:r w:rsidRPr="00F265EB">
        <w:rPr>
          <w:rFonts w:ascii="Times New Roman" w:eastAsia="Calibri" w:hAnsi="Times New Roman" w:cs="Times New Roman"/>
          <w:sz w:val="28"/>
          <w:szCs w:val="28"/>
          <w:lang w:val="kk-KZ"/>
        </w:rPr>
        <w:t>], A.Forkosh-Baruch [1</w:t>
      </w:r>
      <w:r w:rsidR="00125065" w:rsidRPr="00F265EB">
        <w:rPr>
          <w:rFonts w:ascii="Times New Roman" w:eastAsia="Calibri" w:hAnsi="Times New Roman" w:cs="Times New Roman"/>
          <w:sz w:val="28"/>
          <w:szCs w:val="28"/>
          <w:lang w:val="kk-KZ"/>
        </w:rPr>
        <w:t>4</w:t>
      </w:r>
      <w:r w:rsidR="00944BFE" w:rsidRPr="00F265EB">
        <w:rPr>
          <w:rFonts w:ascii="Times New Roman" w:eastAsia="Calibri" w:hAnsi="Times New Roman" w:cs="Times New Roman"/>
          <w:sz w:val="28"/>
          <w:szCs w:val="28"/>
          <w:lang w:val="kk-KZ"/>
        </w:rPr>
        <w:t>7</w:t>
      </w:r>
      <w:r w:rsidRPr="00F265EB">
        <w:rPr>
          <w:rFonts w:ascii="Times New Roman" w:eastAsia="Calibri" w:hAnsi="Times New Roman" w:cs="Times New Roman"/>
          <w:sz w:val="28"/>
          <w:szCs w:val="28"/>
          <w:lang w:val="kk-KZ"/>
        </w:rPr>
        <w:t>] еңбектерінде жүйеленген. Авторлар педагогикалық қызметтің жаңашылдығына байланысты педагогтердің кәсіби іс-әрекетінің үш түрін ажыратады: 1. «Болу, қалыптасу» педагогикалық инновациялардың талаптарына сәйкес қатар өмір сүру тұжырымдамасы ретінде; 2.  «</w:t>
      </w:r>
      <w:r w:rsidR="00744A3A" w:rsidRPr="00F265EB">
        <w:rPr>
          <w:rFonts w:ascii="Times New Roman" w:eastAsia="Calibri" w:hAnsi="Times New Roman" w:cs="Times New Roman"/>
          <w:sz w:val="28"/>
          <w:szCs w:val="28"/>
          <w:lang w:val="kk-KZ"/>
        </w:rPr>
        <w:t>Іс-ә</w:t>
      </w:r>
      <w:r w:rsidRPr="00F265EB">
        <w:rPr>
          <w:rFonts w:ascii="Times New Roman" w:eastAsia="Calibri" w:hAnsi="Times New Roman" w:cs="Times New Roman"/>
          <w:sz w:val="28"/>
          <w:szCs w:val="28"/>
          <w:lang w:val="kk-KZ"/>
        </w:rPr>
        <w:t xml:space="preserve">рекет» инновацияларды практикада іске </w:t>
      </w:r>
      <w:r w:rsidRPr="00F265EB">
        <w:rPr>
          <w:rFonts w:ascii="Times New Roman" w:eastAsia="Calibri" w:hAnsi="Times New Roman" w:cs="Times New Roman"/>
          <w:sz w:val="28"/>
          <w:szCs w:val="28"/>
          <w:lang w:val="kk-KZ"/>
        </w:rPr>
        <w:lastRenderedPageBreak/>
        <w:t>асыруы ретінде; 3. «Қол жетімділік» білім алушылар мен әріптестердің қажеттіліктеріне негізделген инновацияларды жүзеге асыру ретінде. Ғалымдар өз еңбектерінде ғылымға педагогикалық инновацияларды ендіруде бірнеше түрлері мен факторларын жүйелеп, жан-жақты талдаған.</w:t>
      </w:r>
    </w:p>
    <w:p w:rsidR="00886800" w:rsidRPr="00F265EB" w:rsidRDefault="00886800" w:rsidP="000741FA">
      <w:pPr>
        <w:tabs>
          <w:tab w:val="left" w:pos="9639"/>
        </w:tabs>
        <w:suppressAutoHyphens/>
        <w:spacing w:after="0" w:line="240" w:lineRule="auto"/>
        <w:ind w:right="165" w:firstLine="567"/>
        <w:jc w:val="both"/>
        <w:rPr>
          <w:rFonts w:ascii="Times New Roman" w:eastAsia="Times New Roman" w:hAnsi="Times New Roman" w:cs="Times New Roman"/>
          <w:sz w:val="28"/>
          <w:szCs w:val="28"/>
          <w:lang w:val="kk-KZ" w:eastAsia="ar-SA"/>
        </w:rPr>
      </w:pPr>
      <w:r w:rsidRPr="00F265EB">
        <w:rPr>
          <w:rFonts w:ascii="Times New Roman" w:eastAsia="Times New Roman" w:hAnsi="Times New Roman" w:cs="Times New Roman"/>
          <w:sz w:val="28"/>
          <w:szCs w:val="28"/>
          <w:lang w:val="kk-KZ" w:eastAsia="ar-SA"/>
        </w:rPr>
        <w:t xml:space="preserve">Қазіргі педагогика мен психологияда «дайындық» ұғымы басқа сөздермен тіркесіп, термин ретінде, «мектепке оқуға дайындық», «кәсіби қызметке дайындық» сияқты нақты көрсетілген көрсеткіштерді қамтиды. Жалпы психология – «дайындық» дегеніміз «адамның іс-әрекетті сәтті орындауға қажетті білім, білік, дағдымен жабдықталуы; сәйкестігін анықтайтын тұлғалық қасиеттердің синтезі ретінде іс–шаралар; тұлғаның ажырамас көрінісі ретінде; элементтердің интегралды динамикалық жүйесі ретінде қарастырады. Тұлға қасиеттерінің бұл синтезіне мыналар жатады: белсенділікке деген белсенді оң көзқарас, тұрақты интеллектуалдық сезімдер, қолайлы психикалық жай–күй, тиісті саладағы білім, білік, дағдының белгілі бір қоры, нақты әрекетке қабілеттілік. </w:t>
      </w:r>
    </w:p>
    <w:p w:rsidR="007F61FC" w:rsidRPr="00F265EB" w:rsidRDefault="007F61FC"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Қазақстандық психология ғылымының көрнекті өкілдері: Т.Тәжібаев [1</w:t>
      </w:r>
      <w:r w:rsidR="00415200" w:rsidRPr="00F265EB">
        <w:rPr>
          <w:rFonts w:ascii="Times New Roman" w:eastAsia="Times New Roman" w:hAnsi="Times New Roman" w:cs="Times New Roman"/>
          <w:kern w:val="1"/>
          <w:sz w:val="28"/>
          <w:szCs w:val="28"/>
          <w:lang w:val="kk-KZ" w:eastAsia="ar-SA"/>
        </w:rPr>
        <w:t>4</w:t>
      </w:r>
      <w:r w:rsidR="00944BFE" w:rsidRPr="00F265EB">
        <w:rPr>
          <w:rFonts w:ascii="Times New Roman" w:eastAsia="Times New Roman" w:hAnsi="Times New Roman" w:cs="Times New Roman"/>
          <w:kern w:val="1"/>
          <w:sz w:val="28"/>
          <w:szCs w:val="28"/>
          <w:lang w:val="kk-KZ" w:eastAsia="ar-SA"/>
        </w:rPr>
        <w:t>8</w:t>
      </w:r>
      <w:r w:rsidRPr="00F265EB">
        <w:rPr>
          <w:rFonts w:ascii="Times New Roman" w:eastAsia="Times New Roman" w:hAnsi="Times New Roman" w:cs="Times New Roman"/>
          <w:kern w:val="1"/>
          <w:sz w:val="28"/>
          <w:szCs w:val="28"/>
          <w:lang w:val="kk-KZ" w:eastAsia="ar-SA"/>
        </w:rPr>
        <w:t>],М.Мұқанов[1</w:t>
      </w:r>
      <w:r w:rsidR="00944BFE" w:rsidRPr="00F265EB">
        <w:rPr>
          <w:rFonts w:ascii="Times New Roman" w:eastAsia="Times New Roman" w:hAnsi="Times New Roman" w:cs="Times New Roman"/>
          <w:kern w:val="1"/>
          <w:sz w:val="28"/>
          <w:szCs w:val="28"/>
          <w:lang w:val="kk-KZ" w:eastAsia="ar-SA"/>
        </w:rPr>
        <w:t>49</w:t>
      </w:r>
      <w:r w:rsidRPr="00F265EB">
        <w:rPr>
          <w:rFonts w:ascii="Times New Roman" w:eastAsia="Times New Roman" w:hAnsi="Times New Roman" w:cs="Times New Roman"/>
          <w:kern w:val="1"/>
          <w:sz w:val="28"/>
          <w:szCs w:val="28"/>
          <w:lang w:val="kk-KZ" w:eastAsia="ar-SA"/>
        </w:rPr>
        <w:t>],Қ.Б.Жарықбаевтар[1</w:t>
      </w:r>
      <w:r w:rsidR="00415200" w:rsidRPr="00F265EB">
        <w:rPr>
          <w:rFonts w:ascii="Times New Roman" w:eastAsia="Times New Roman" w:hAnsi="Times New Roman" w:cs="Times New Roman"/>
          <w:kern w:val="1"/>
          <w:sz w:val="28"/>
          <w:szCs w:val="28"/>
          <w:lang w:val="kk-KZ" w:eastAsia="ar-SA"/>
        </w:rPr>
        <w:t>5</w:t>
      </w:r>
      <w:r w:rsidR="00944BFE" w:rsidRPr="00F265EB">
        <w:rPr>
          <w:rFonts w:ascii="Times New Roman" w:eastAsia="Times New Roman" w:hAnsi="Times New Roman" w:cs="Times New Roman"/>
          <w:kern w:val="1"/>
          <w:sz w:val="28"/>
          <w:szCs w:val="28"/>
          <w:lang w:val="kk-KZ" w:eastAsia="ar-SA"/>
        </w:rPr>
        <w:t>0</w:t>
      </w:r>
      <w:r w:rsidRPr="00F265EB">
        <w:rPr>
          <w:rFonts w:ascii="Times New Roman" w:eastAsia="Times New Roman" w:hAnsi="Times New Roman" w:cs="Times New Roman"/>
          <w:kern w:val="1"/>
          <w:sz w:val="28"/>
          <w:szCs w:val="28"/>
          <w:lang w:val="kk-KZ" w:eastAsia="ar-SA"/>
        </w:rPr>
        <w:t>],этнопсихологиялықтеорияларнегізіндетұлғаныңіс-әрекеткедайындығыноныңұлттықпсихологиялыққасиеттері мен ерекшеліктерін дамыту тұрғысынан қарап, жеке тұлғаны жан-жақты дамыту қажеттілігін атап көрсетеді. Ғалымдардың бұл бағыттағы ойлары саналы әрі белсенді әрекет ете алатын адам, субьект - бұл белсенді әрекет етуші  адам дегенге келіп саяды. Ол - қоршаған орта әсерін сезеді, ол - танушы жәнетанылатынадам.Осыайтылғандарғақосылаотырып,болашақ тәрбиешінің қарым–</w:t>
      </w:r>
      <w:r w:rsidRPr="00F265EB">
        <w:rPr>
          <w:rFonts w:ascii="Times New Roman" w:eastAsia="Times New Roman" w:hAnsi="Times New Roman" w:cs="Times New Roman"/>
          <w:spacing w:val="-1"/>
          <w:kern w:val="1"/>
          <w:sz w:val="28"/>
          <w:szCs w:val="28"/>
          <w:lang w:val="kk-KZ" w:eastAsia="ar-SA"/>
        </w:rPr>
        <w:t>қатынасбелсенділігі,</w:t>
      </w:r>
      <w:r w:rsidRPr="00F265EB">
        <w:rPr>
          <w:rFonts w:ascii="Times New Roman" w:eastAsia="Times New Roman" w:hAnsi="Times New Roman" w:cs="Times New Roman"/>
          <w:kern w:val="1"/>
          <w:sz w:val="28"/>
          <w:szCs w:val="28"/>
          <w:lang w:val="kk-KZ" w:eastAsia="ar-SA"/>
        </w:rPr>
        <w:t>әлемменсаналықарым-қатынасжасайтындығымектеп жасына дейінгі балаларды жан-жақты дамытуда, рухани, ұлттық тәрбие беруде негізгі кілт болмақ.</w:t>
      </w:r>
    </w:p>
    <w:p w:rsidR="007F61FC" w:rsidRPr="00F265EB" w:rsidRDefault="007F61FC"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Х.Т.Шерьяздановаболашақмамандардыпсихологиялықтұрғыдадайындаудыңжеке</w:t>
      </w:r>
      <w:r w:rsidR="001B584C" w:rsidRPr="00F265EB">
        <w:rPr>
          <w:rFonts w:ascii="Times New Roman" w:eastAsia="Times New Roman" w:hAnsi="Times New Roman" w:cs="Times New Roman"/>
          <w:kern w:val="1"/>
          <w:sz w:val="28"/>
          <w:szCs w:val="28"/>
          <w:lang w:val="kk-KZ" w:eastAsia="ar-SA"/>
        </w:rPr>
        <w:t>үдеріс</w:t>
      </w:r>
      <w:r w:rsidRPr="00F265EB">
        <w:rPr>
          <w:rFonts w:ascii="Times New Roman" w:eastAsia="Times New Roman" w:hAnsi="Times New Roman" w:cs="Times New Roman"/>
          <w:kern w:val="1"/>
          <w:sz w:val="28"/>
          <w:szCs w:val="28"/>
          <w:lang w:val="kk-KZ" w:eastAsia="ar-SA"/>
        </w:rPr>
        <w:t>ретіндеұйымдастырылуынакөңілбөліп,оқыту мазмұныжәнеәдістемелеріндебілімалушылардыңтұлғалықжәнежасерекшеліктерінескерудіұсынған.Ғалымболашақпедагогтердібіртұтас жүйе тұрғысынан кәсіби даярлаудың алғаш рет психологиялық үлгісінжасаған.Бұлүлгіқарым-қатынаспсихологиясыныңтеориялықжәнепрактикалықмәселелеріненегізделеді.Автордыңкөзқарасыбойынша,психологиялықдайындаупсихо-диагностикалықжәнепсихокоррекциялық бағыттағыжұмыстардықамтиды.Осыбілімніңтоптастырылғансипаттағыдәрістері және білім алушыларды меңгертілген психологиялық, академиялықбілімді практикада қолдана білуі - кәсіби дайындаудың басты шарты деген пікірбілдіреді[1</w:t>
      </w:r>
      <w:r w:rsidR="00C943C5" w:rsidRPr="00F265EB">
        <w:rPr>
          <w:rFonts w:ascii="Times New Roman" w:eastAsia="Times New Roman" w:hAnsi="Times New Roman" w:cs="Times New Roman"/>
          <w:kern w:val="1"/>
          <w:sz w:val="28"/>
          <w:szCs w:val="28"/>
          <w:lang w:val="kk-KZ" w:eastAsia="ar-SA"/>
        </w:rPr>
        <w:t>5</w:t>
      </w:r>
      <w:r w:rsidR="00944BFE" w:rsidRPr="00F265EB">
        <w:rPr>
          <w:rFonts w:ascii="Times New Roman" w:eastAsia="Times New Roman" w:hAnsi="Times New Roman" w:cs="Times New Roman"/>
          <w:kern w:val="1"/>
          <w:sz w:val="28"/>
          <w:szCs w:val="28"/>
          <w:lang w:val="kk-KZ" w:eastAsia="ar-SA"/>
        </w:rPr>
        <w:t>1</w:t>
      </w:r>
      <w:r w:rsidRPr="00F265EB">
        <w:rPr>
          <w:rFonts w:ascii="Times New Roman" w:eastAsia="Times New Roman" w:hAnsi="Times New Roman" w:cs="Times New Roman"/>
          <w:kern w:val="1"/>
          <w:sz w:val="28"/>
          <w:szCs w:val="28"/>
          <w:lang w:val="kk-KZ" w:eastAsia="ar-SA"/>
        </w:rPr>
        <w:t>].Айтылғанпікірнегізіндеболашақ мектепке дейінгі ұйым тәрбиешісінің, өз кезегіндебәсекегеқабілеттіпедагог даярлығының бүгінгі қоғамға қаншалықты қажеттілігін болжауға болатынынкөреміз.</w:t>
      </w:r>
    </w:p>
    <w:p w:rsidR="007F61FC" w:rsidRPr="00F265EB" w:rsidRDefault="007F61FC"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 xml:space="preserve">БолашақпедагогмамандардыдаярлаудаС.М.Жақыповтың«бірлескен-диалогтіктанымдықіс-әрекет»тұжырымдамасыныңмаңызызор.Ғалымпедагогикалық психология </w:t>
      </w:r>
      <w:r w:rsidRPr="00F265EB">
        <w:rPr>
          <w:rFonts w:ascii="Times New Roman" w:eastAsia="Times New Roman" w:hAnsi="Times New Roman" w:cs="Times New Roman"/>
          <w:kern w:val="1"/>
          <w:sz w:val="28"/>
          <w:szCs w:val="28"/>
          <w:lang w:val="kk-KZ" w:eastAsia="ar-SA"/>
        </w:rPr>
        <w:lastRenderedPageBreak/>
        <w:t>саласы бойынша «оқу іс-әрекеті» және «оқыту іс-әрекеті»категорияларыныңпсихологиялықмазмұнынқарастырып,арнайыұйымдастырылған оқыту жағдайларында адамның таным іс-әрекетінің бірыңғайжүйесіне танымдық синтездеудің шарттары мен қырларын көрсетеді. Мұндапедагогтің оқыту үдерісін ерекше психологиялық құбылыс ретінде танымүдерістердіңөзараәрекеттесуінжәнебұрынғыжинақталғанжүйесінежаңабілімніңқосылуынқамтамасызететінсубъектініңкогнитивтікпрактикасынтүрлендіруүшінқажеттіжағдайлардыжасайтынынтарқатыпайтакеле,танымдық практиканы қайта құру индивидтің бүкіл өмірін қайта қарауды жәнеоған тиісті қатынасының өзгеруін талап етеді. Осылайша адамның тұлғалыққасиеттерінің өзгеруі іске асады, тұлғаны тек тұлға ғана қалыптастырады дегентұжырымжасайды[1</w:t>
      </w:r>
      <w:r w:rsidR="00C943C5" w:rsidRPr="00F265EB">
        <w:rPr>
          <w:rFonts w:ascii="Times New Roman" w:eastAsia="Times New Roman" w:hAnsi="Times New Roman" w:cs="Times New Roman"/>
          <w:kern w:val="1"/>
          <w:sz w:val="28"/>
          <w:szCs w:val="28"/>
          <w:lang w:val="kk-KZ" w:eastAsia="ar-SA"/>
        </w:rPr>
        <w:t>5</w:t>
      </w:r>
      <w:r w:rsidR="00944BFE" w:rsidRPr="00F265EB">
        <w:rPr>
          <w:rFonts w:ascii="Times New Roman" w:eastAsia="Times New Roman" w:hAnsi="Times New Roman" w:cs="Times New Roman"/>
          <w:kern w:val="1"/>
          <w:sz w:val="28"/>
          <w:szCs w:val="28"/>
          <w:lang w:val="kk-KZ" w:eastAsia="ar-SA"/>
        </w:rPr>
        <w:t>2</w:t>
      </w:r>
      <w:r w:rsidRPr="00F265EB">
        <w:rPr>
          <w:rFonts w:ascii="Times New Roman" w:eastAsia="Times New Roman" w:hAnsi="Times New Roman" w:cs="Times New Roman"/>
          <w:kern w:val="1"/>
          <w:sz w:val="28"/>
          <w:szCs w:val="28"/>
          <w:lang w:val="kk-KZ" w:eastAsia="ar-SA"/>
        </w:rPr>
        <w:t>].Бұлеңбектердіболашақ</w:t>
      </w:r>
      <w:r w:rsidRPr="00F265EB">
        <w:rPr>
          <w:rFonts w:ascii="Times New Roman" w:eastAsia="Times New Roman" w:hAnsi="Times New Roman" w:cs="Times New Roman"/>
          <w:spacing w:val="1"/>
          <w:kern w:val="1"/>
          <w:sz w:val="28"/>
          <w:szCs w:val="28"/>
          <w:lang w:val="kk-KZ" w:eastAsia="ar-SA"/>
        </w:rPr>
        <w:t xml:space="preserve"> мектепке дейінгі ұйым тәрбиешілерінен </w:t>
      </w:r>
      <w:r w:rsidRPr="00F265EB">
        <w:rPr>
          <w:rFonts w:ascii="Times New Roman" w:eastAsia="Times New Roman" w:hAnsi="Times New Roman" w:cs="Times New Roman"/>
          <w:kern w:val="1"/>
          <w:sz w:val="28"/>
          <w:szCs w:val="28"/>
          <w:lang w:val="kk-KZ" w:eastAsia="ar-SA"/>
        </w:rPr>
        <w:t>бәсекегеқабілеттіпедагог тұлғасын қалыптастырудың ұлттық ерекшеліктерін жалпы әлемдік мәселеменұштастыражүргізудебасшылыққаалуғаболады.</w:t>
      </w:r>
    </w:p>
    <w:p w:rsidR="002814AD" w:rsidRPr="00F265EB" w:rsidRDefault="002814AD"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i/>
          <w:iCs/>
          <w:kern w:val="1"/>
          <w:sz w:val="28"/>
          <w:szCs w:val="28"/>
          <w:lang w:val="kk-KZ" w:eastAsia="ar-SA"/>
        </w:rPr>
      </w:pPr>
      <w:r w:rsidRPr="00F265EB">
        <w:rPr>
          <w:rFonts w:ascii="Times New Roman" w:eastAsia="Times New Roman" w:hAnsi="Times New Roman" w:cs="Times New Roman"/>
          <w:kern w:val="1"/>
          <w:sz w:val="28"/>
          <w:szCs w:val="28"/>
          <w:lang w:val="kk-KZ" w:eastAsia="ar-SA"/>
        </w:rPr>
        <w:t>Ғалым М.Ә.Перленбетов болашақ педагогтердің академиялық болашағынболжап,психикалықүдерістерментипологиялықтұлғалыққасиеттердіңдетерминациялық өзара байланысын зерттеу негізінде психика құрылымыныңасимметриялық тұжырымдамасы алғаш рет ұсынды. Зерттеу жұмысында білімалушылардыңнақтыпсихологиялықтиптерікәсібиқабілеттілікқызметтіңтиімділігінанықтайтынбелгілібіртанымдықстратегияларғасәйкескелетініндігінтұжырымдады.[1</w:t>
      </w:r>
      <w:r w:rsidR="00C943C5" w:rsidRPr="00F265EB">
        <w:rPr>
          <w:rFonts w:ascii="Times New Roman" w:eastAsia="Times New Roman" w:hAnsi="Times New Roman" w:cs="Times New Roman"/>
          <w:kern w:val="1"/>
          <w:sz w:val="28"/>
          <w:szCs w:val="28"/>
          <w:lang w:val="kk-KZ" w:eastAsia="ar-SA"/>
        </w:rPr>
        <w:t>5</w:t>
      </w:r>
      <w:r w:rsidR="00944BFE" w:rsidRPr="00F265EB">
        <w:rPr>
          <w:rFonts w:ascii="Times New Roman" w:eastAsia="Times New Roman" w:hAnsi="Times New Roman" w:cs="Times New Roman"/>
          <w:kern w:val="1"/>
          <w:sz w:val="28"/>
          <w:szCs w:val="28"/>
          <w:lang w:val="kk-KZ" w:eastAsia="ar-SA"/>
        </w:rPr>
        <w:t>3</w:t>
      </w:r>
      <w:r w:rsidRPr="00F265EB">
        <w:rPr>
          <w:rFonts w:ascii="Times New Roman" w:eastAsia="Times New Roman" w:hAnsi="Times New Roman" w:cs="Times New Roman"/>
          <w:kern w:val="1"/>
          <w:sz w:val="28"/>
          <w:szCs w:val="28"/>
          <w:lang w:val="kk-KZ" w:eastAsia="ar-SA"/>
        </w:rPr>
        <w:t>].Келтірілгенпікірдеболашақпедагогдаярлаудағы тұлғалық ерекшелікке мән берудің маңыздылығы оның бәсекегеқабілеттіболуынаықпалететінібайқалады. Демек, біз ғалымның пікірін зерделей келе, болашақ мектепке дейінгі ұйым тәрбиешілерінің психологиялық даярлығының маңызды екенін де атап өткіміз келді.</w:t>
      </w:r>
    </w:p>
    <w:p w:rsidR="00886800" w:rsidRPr="00F265EB" w:rsidRDefault="002814AD" w:rsidP="000741FA">
      <w:pPr>
        <w:tabs>
          <w:tab w:val="left" w:pos="567"/>
          <w:tab w:val="left" w:pos="9639"/>
        </w:tabs>
        <w:spacing w:after="0" w:line="240" w:lineRule="auto"/>
        <w:jc w:val="both"/>
        <w:rPr>
          <w:rFonts w:ascii="Times New Roman" w:eastAsia="Andale Sans UI" w:hAnsi="Times New Roman" w:cs="Times New Roman"/>
          <w:kern w:val="3"/>
          <w:sz w:val="28"/>
          <w:szCs w:val="28"/>
          <w:lang w:val="kk-KZ" w:eastAsia="ja-JP" w:bidi="fa-IR"/>
        </w:rPr>
      </w:pPr>
      <w:r w:rsidRPr="00F265EB">
        <w:rPr>
          <w:rFonts w:ascii="Times New Roman" w:eastAsia="Andale Sans UI" w:hAnsi="Times New Roman" w:cs="Times New Roman"/>
          <w:kern w:val="3"/>
          <w:sz w:val="28"/>
          <w:szCs w:val="28"/>
          <w:lang w:val="kk-KZ" w:eastAsia="ja-JP" w:bidi="fa-IR"/>
        </w:rPr>
        <w:tab/>
      </w:r>
      <w:r w:rsidR="00886800" w:rsidRPr="00F265EB">
        <w:rPr>
          <w:rFonts w:ascii="Times New Roman" w:eastAsia="Andale Sans UI" w:hAnsi="Times New Roman" w:cs="Times New Roman"/>
          <w:kern w:val="3"/>
          <w:sz w:val="28"/>
          <w:szCs w:val="28"/>
          <w:lang w:val="kk-KZ" w:eastAsia="ja-JP" w:bidi="fa-IR"/>
        </w:rPr>
        <w:t>Болашақ тәрбиешінің тұлғалық сапаларын қарастыра келе, мектепке дейінгі ұйым тәрбиешісінің педагогикалық кәсіби сапасын анықтайтын құжаттқа талдау жасауды жөн деп есептейміз.</w:t>
      </w:r>
    </w:p>
    <w:p w:rsidR="00886800" w:rsidRPr="00F265EB" w:rsidRDefault="00886800" w:rsidP="000741FA">
      <w:pPr>
        <w:tabs>
          <w:tab w:val="left" w:pos="567"/>
          <w:tab w:val="left" w:pos="9639"/>
        </w:tabs>
        <w:spacing w:after="0" w:line="240" w:lineRule="auto"/>
        <w:jc w:val="both"/>
        <w:rPr>
          <w:rFonts w:ascii="Times New Roman" w:eastAsia="Calibri" w:hAnsi="Times New Roman" w:cs="Times New Roman"/>
          <w:sz w:val="28"/>
          <w:szCs w:val="28"/>
          <w:lang w:val="kk-KZ"/>
        </w:rPr>
      </w:pPr>
      <w:r w:rsidRPr="00F265EB">
        <w:rPr>
          <w:rFonts w:ascii="Times New Roman" w:eastAsia="Andale Sans UI" w:hAnsi="Times New Roman" w:cs="Times New Roman"/>
          <w:kern w:val="3"/>
          <w:sz w:val="28"/>
          <w:szCs w:val="28"/>
          <w:lang w:val="kk-KZ" w:eastAsia="ja-JP" w:bidi="fa-IR"/>
        </w:rPr>
        <w:tab/>
        <w:t xml:space="preserve">«Атамекен» Қазақстан Республикасы Ұлттық кәсіпкерлер палатасының Басқарма төрағасының 2022 жылғы 19 желтоқсандағы №31149 бұйрығына </w:t>
      </w:r>
      <w:r w:rsidRPr="00F265EB">
        <w:rPr>
          <w:rFonts w:ascii="Times New Roman" w:eastAsia="Calibri" w:hAnsi="Times New Roman" w:cs="Times New Roman"/>
          <w:sz w:val="28"/>
          <w:szCs w:val="28"/>
          <w:lang w:val="kk-KZ"/>
        </w:rPr>
        <w:t>қосымша «Педагогтің кәсіби стандартында»: «Педагогтік іс-әрекет – бұл бір адамның басқа адамға тікелей әрекет жасауы емес, олардың өзара әрекеттесуі», - деп көрсетілген. Стандартта педагог қызметінің маңыздылығына ерекше назар аударған. Кәсіби стандарт «Педагог» білім бағдарламаларын қалыптастыруға, оның ішінде білім ұйымдарының қызметкерлерін оқытуға, білім ұйымдарының бітірушілері мен қызметкерлерін сертификаттауға арналған құжат [1</w:t>
      </w:r>
      <w:r w:rsidR="00C943C5" w:rsidRPr="00F265EB">
        <w:rPr>
          <w:rFonts w:ascii="Times New Roman" w:eastAsia="Calibri" w:hAnsi="Times New Roman" w:cs="Times New Roman"/>
          <w:sz w:val="28"/>
          <w:szCs w:val="28"/>
          <w:lang w:val="kk-KZ"/>
        </w:rPr>
        <w:t>5</w:t>
      </w:r>
      <w:r w:rsidR="00944BFE" w:rsidRPr="00F265EB">
        <w:rPr>
          <w:rFonts w:ascii="Times New Roman" w:eastAsia="Calibri" w:hAnsi="Times New Roman" w:cs="Times New Roman"/>
          <w:sz w:val="28"/>
          <w:szCs w:val="28"/>
          <w:lang w:val="kk-KZ"/>
        </w:rPr>
        <w:t>4</w:t>
      </w:r>
      <w:r w:rsidRPr="00F265EB">
        <w:rPr>
          <w:rFonts w:ascii="Times New Roman" w:eastAsia="Calibri" w:hAnsi="Times New Roman" w:cs="Times New Roman"/>
          <w:sz w:val="28"/>
          <w:szCs w:val="28"/>
          <w:lang w:val="kk-KZ"/>
        </w:rPr>
        <w:t xml:space="preserve">]. Аталған кәсіби стандартта мектепке дейінгі ұйым тәрбиешісінің еңбек қызметі беске  бөлініп қарастырылған: оқыту, тәрбиелеу, әдістемелік, зерттеушілік және әлеуметтік-коммуникативтік </w:t>
      </w:r>
    </w:p>
    <w:p w:rsidR="00886800" w:rsidRPr="00F265EB" w:rsidRDefault="00886800" w:rsidP="000741FA">
      <w:pPr>
        <w:tabs>
          <w:tab w:val="left" w:pos="567"/>
          <w:tab w:val="left" w:pos="9639"/>
        </w:tabs>
        <w:spacing w:after="0" w:line="240" w:lineRule="auto"/>
        <w:ind w:firstLine="567"/>
        <w:jc w:val="both"/>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t xml:space="preserve">Мектепке дейінгі ұйым тәрбиешісінің1-ші еңбек қызметі «Оқытушылық» бойынша оқу ақпаратын таратады, өз бетімен оқуды үйретеді; 2-ші еңбек </w:t>
      </w:r>
      <w:r w:rsidRPr="00F265EB">
        <w:rPr>
          <w:rFonts w:ascii="Times New Roman" w:eastAsia="Calibri" w:hAnsi="Times New Roman" w:cs="Times New Roman"/>
          <w:sz w:val="28"/>
          <w:szCs w:val="28"/>
          <w:lang w:val="kk-KZ"/>
        </w:rPr>
        <w:lastRenderedPageBreak/>
        <w:t xml:space="preserve">қызметі «Тәрбиелік»:білім алушыларды әлеуметтік құндылықтар жүйесіне тартады; 3-ші еңбек қызметі «Әдістемелік»:білім үдерісін әдістемелік қамтамасыз етуді жүзеге асырады; 4-ші еңбек қызметі «Зерттеушілік»: білім мазмұнын меңгеру деңгейін зерделейді, білім ортасын зерттейді; 5-ші еңбек қызмет «Әлеуметтік-коммуникативтік»:кәсіби қоғамдастықпен және білімнің барлық мүдделі тараптарымен өзара әрекеттесуді жүзеге асыратын бес еңбек қызметі белгіленген: «білім», «іскерлік пен дағдылар», «тұлғалық және кәсіби іс-әрекет»   көрсеткіштерінен тұрады.   </w:t>
      </w:r>
    </w:p>
    <w:p w:rsidR="00886800" w:rsidRPr="00F265EB" w:rsidRDefault="00886800" w:rsidP="000741FA">
      <w:pPr>
        <w:tabs>
          <w:tab w:val="left" w:pos="567"/>
          <w:tab w:val="left" w:pos="9639"/>
        </w:tabs>
        <w:spacing w:after="0" w:line="240" w:lineRule="auto"/>
        <w:ind w:firstLine="567"/>
        <w:jc w:val="both"/>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t xml:space="preserve"> Аталған еңбек қызметінің дескрипторлары деңгей бойынша сипатталған, демек болашақ  мектепке дейінгі ұйым тәрбиешісінің қызмет құндылығын және  кәсіби іс-әрекетін   ашып көрсетеді.   Жоғары білім берудің мемлекеттік жалпыға міндетті стандартында: кәсіби іс-әрекет – оқу үдерісінде алған білімді, шеберлік пен дағдыны кәсіби қызметте практикалық тұрғыда пайдалана білу қабілеті, – деп атап көрсетілген.  Осылайша, болашақ мектепке дейінгі ұйым тәрбиешісінің кәсіби даярлығы біздің зерттеуіміздің маңызды сұрағына айналды.</w:t>
      </w:r>
    </w:p>
    <w:p w:rsidR="00886800" w:rsidRPr="00F265EB" w:rsidRDefault="00886800"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Ғалымдардыңеңбектердегіжүйеленгенкөзқарастар, біз қарастыратын болашақ мектепке дейінгі ұйым тәрбиешісінің  кәсіби тұрғыда қалыптасып,бәсекегеқабілеттілігінетұлғалықсапаларыныңәсерімаңыздыекендігінкөрсетеді. Олай болса, тұлға мен оның кәсібі бір-бірінің дамуына тікелей ықпал   ететіндігіанық.</w:t>
      </w:r>
    </w:p>
    <w:p w:rsidR="00886800" w:rsidRPr="00F265EB" w:rsidRDefault="00886800" w:rsidP="000741FA">
      <w:pPr>
        <w:shd w:val="clear" w:color="auto" w:fill="FFFFFF"/>
        <w:tabs>
          <w:tab w:val="left" w:pos="9639"/>
        </w:tabs>
        <w:suppressAutoHyphens/>
        <w:spacing w:after="0" w:line="240" w:lineRule="auto"/>
        <w:ind w:right="65"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Келтірілгенталдаулардықорытакеле,көптегензерттеугеарқауболғанболашақпедагогтердідаярлаумәселесі,инновациялық білімберубарысындапедагогтің бойындаұстаздыққызметтіатқаруғанегізболатынсапалардықалыптастыруолардыңзаманталабынасайқызметжасауыныңкепіліболатындығын ашып</w:t>
      </w:r>
      <w:r w:rsidR="00C943C5" w:rsidRPr="00F265EB">
        <w:rPr>
          <w:rFonts w:ascii="Times New Roman" w:eastAsia="Times New Roman" w:hAnsi="Times New Roman" w:cs="Times New Roman"/>
          <w:kern w:val="1"/>
          <w:sz w:val="28"/>
          <w:szCs w:val="28"/>
          <w:lang w:val="kk-KZ" w:eastAsia="ar-SA"/>
        </w:rPr>
        <w:t>көрсетеді</w:t>
      </w:r>
      <w:r w:rsidRPr="00F265EB">
        <w:rPr>
          <w:rFonts w:ascii="Times New Roman" w:eastAsia="Times New Roman" w:hAnsi="Times New Roman" w:cs="Times New Roman"/>
          <w:kern w:val="1"/>
          <w:sz w:val="28"/>
          <w:szCs w:val="28"/>
          <w:lang w:val="kk-KZ" w:eastAsia="ar-SA"/>
        </w:rPr>
        <w:t>.</w:t>
      </w:r>
    </w:p>
    <w:p w:rsidR="006341CB" w:rsidRPr="00F265EB" w:rsidRDefault="006341CB" w:rsidP="000741FA">
      <w:pPr>
        <w:tabs>
          <w:tab w:val="left" w:pos="9639"/>
        </w:tabs>
        <w:suppressAutoHyphens/>
        <w:spacing w:after="0" w:line="240" w:lineRule="auto"/>
        <w:ind w:right="-76"/>
        <w:jc w:val="both"/>
        <w:rPr>
          <w:rFonts w:ascii="Times New Roman" w:eastAsia="Times New Roman" w:hAnsi="Times New Roman" w:cs="Times New Roman"/>
          <w:sz w:val="28"/>
          <w:szCs w:val="28"/>
          <w:lang w:val="kk-KZ" w:eastAsia="ar-SA"/>
        </w:rPr>
      </w:pPr>
      <w:r w:rsidRPr="00F265EB">
        <w:rPr>
          <w:rFonts w:ascii="Times New Roman" w:eastAsia="Times New Roman" w:hAnsi="Times New Roman" w:cs="Times New Roman"/>
          <w:sz w:val="28"/>
          <w:szCs w:val="28"/>
          <w:lang w:val="kk-KZ" w:eastAsia="ar-SA"/>
        </w:rPr>
        <w:t xml:space="preserve">       «</w:t>
      </w:r>
      <w:r w:rsidR="00886800" w:rsidRPr="00F265EB">
        <w:rPr>
          <w:rFonts w:ascii="Times New Roman" w:eastAsia="Times New Roman" w:hAnsi="Times New Roman" w:cs="Times New Roman"/>
          <w:sz w:val="28"/>
          <w:szCs w:val="28"/>
          <w:lang w:val="kk-KZ" w:eastAsia="ar-SA"/>
        </w:rPr>
        <w:t>Д</w:t>
      </w:r>
      <w:r w:rsidRPr="00F265EB">
        <w:rPr>
          <w:rFonts w:ascii="Times New Roman" w:eastAsia="Times New Roman" w:hAnsi="Times New Roman" w:cs="Times New Roman"/>
          <w:sz w:val="28"/>
          <w:szCs w:val="28"/>
          <w:lang w:val="kk-KZ" w:eastAsia="ar-SA"/>
        </w:rPr>
        <w:t>айындау» түсінігін талдай отырып, оның көптеген түсіндірмелері бар екенін байқаймыз. Студенттердің балалармен жұмыс істеуге дайындау үлгісін құруға көмектесетіндеріне ғана тоқталайық. Даярлау – біртұтас өзара байланыстарды жүзеге асыру өзегі болып табылатын үдеріс теориялық және практикалық аспектілері, процедуралық, мазмұндық, ұйымдастырушылық, мотивациялық және тұлғалық құрамдас бөліктер [1</w:t>
      </w:r>
      <w:r w:rsidR="00C943C5" w:rsidRPr="00F265EB">
        <w:rPr>
          <w:rFonts w:ascii="Times New Roman" w:eastAsia="Times New Roman" w:hAnsi="Times New Roman" w:cs="Times New Roman"/>
          <w:sz w:val="28"/>
          <w:szCs w:val="28"/>
          <w:lang w:val="kk-KZ" w:eastAsia="ar-SA"/>
        </w:rPr>
        <w:t>5</w:t>
      </w:r>
      <w:r w:rsidR="00944BFE" w:rsidRPr="00F265EB">
        <w:rPr>
          <w:rFonts w:ascii="Times New Roman" w:eastAsia="Times New Roman" w:hAnsi="Times New Roman" w:cs="Times New Roman"/>
          <w:sz w:val="28"/>
          <w:szCs w:val="28"/>
          <w:lang w:val="kk-KZ" w:eastAsia="ar-SA"/>
        </w:rPr>
        <w:t>5</w:t>
      </w:r>
      <w:r w:rsidRPr="00F265EB">
        <w:rPr>
          <w:rFonts w:ascii="Times New Roman" w:eastAsia="Times New Roman" w:hAnsi="Times New Roman" w:cs="Times New Roman"/>
          <w:sz w:val="28"/>
          <w:szCs w:val="28"/>
          <w:lang w:val="kk-KZ" w:eastAsia="ar-SA"/>
        </w:rPr>
        <w:t xml:space="preserve">]. </w:t>
      </w:r>
    </w:p>
    <w:p w:rsidR="006341CB" w:rsidRPr="00F265EB" w:rsidRDefault="00886800" w:rsidP="000741FA">
      <w:pPr>
        <w:tabs>
          <w:tab w:val="left" w:pos="9639"/>
        </w:tabs>
        <w:suppressAutoHyphens/>
        <w:spacing w:after="0" w:line="240" w:lineRule="auto"/>
        <w:ind w:right="-76"/>
        <w:jc w:val="both"/>
        <w:rPr>
          <w:rFonts w:ascii="Times New Roman" w:eastAsia="Times New Roman" w:hAnsi="Times New Roman" w:cs="Times New Roman"/>
          <w:sz w:val="28"/>
          <w:szCs w:val="28"/>
          <w:lang w:val="kk-KZ" w:eastAsia="ar-SA"/>
        </w:rPr>
      </w:pPr>
      <w:r w:rsidRPr="00F265EB">
        <w:rPr>
          <w:rFonts w:ascii="Times New Roman" w:eastAsia="Times New Roman" w:hAnsi="Times New Roman" w:cs="Times New Roman"/>
          <w:sz w:val="28"/>
          <w:szCs w:val="28"/>
          <w:lang w:val="kk-KZ" w:eastAsia="ar-SA"/>
        </w:rPr>
        <w:t>Педагогикалық сөздікте «инновациялық</w:t>
      </w:r>
      <w:r w:rsidR="006341CB" w:rsidRPr="00F265EB">
        <w:rPr>
          <w:rFonts w:ascii="Times New Roman" w:eastAsia="Times New Roman" w:hAnsi="Times New Roman" w:cs="Times New Roman"/>
          <w:sz w:val="28"/>
          <w:szCs w:val="28"/>
          <w:lang w:val="kk-KZ" w:eastAsia="ar-SA"/>
        </w:rPr>
        <w:t xml:space="preserve"> білім беру» белгілі бір қызмет саласында жұмысты орындауға мүмкіндік беретін білім, білік және дағдыны меңгеру үдерісі ретінде қарастырылады. </w:t>
      </w:r>
      <w:r w:rsidRPr="00F265EB">
        <w:rPr>
          <w:rFonts w:ascii="Times New Roman" w:eastAsia="Times New Roman" w:hAnsi="Times New Roman" w:cs="Times New Roman"/>
          <w:sz w:val="28"/>
          <w:szCs w:val="28"/>
          <w:lang w:val="kk-KZ" w:eastAsia="ar-SA"/>
        </w:rPr>
        <w:t>Инновациялық</w:t>
      </w:r>
      <w:r w:rsidR="006341CB" w:rsidRPr="00F265EB">
        <w:rPr>
          <w:rFonts w:ascii="Times New Roman" w:eastAsia="Times New Roman" w:hAnsi="Times New Roman" w:cs="Times New Roman"/>
          <w:sz w:val="28"/>
          <w:szCs w:val="28"/>
          <w:lang w:val="kk-KZ" w:eastAsia="ar-SA"/>
        </w:rPr>
        <w:t xml:space="preserve"> дайындық студенттердің белгілі бір жұмысты орындауға қажетті дағдылар мен дағдыларды жедел меңгеруіне бағытталған және студенттің білім деңгейінің жоғарылауын білдірмейді [1</w:t>
      </w:r>
      <w:r w:rsidR="00C943C5" w:rsidRPr="00F265EB">
        <w:rPr>
          <w:rFonts w:ascii="Times New Roman" w:eastAsia="Times New Roman" w:hAnsi="Times New Roman" w:cs="Times New Roman"/>
          <w:sz w:val="28"/>
          <w:szCs w:val="28"/>
          <w:lang w:val="kk-KZ" w:eastAsia="ar-SA"/>
        </w:rPr>
        <w:t>5</w:t>
      </w:r>
      <w:r w:rsidR="00944BFE" w:rsidRPr="00F265EB">
        <w:rPr>
          <w:rFonts w:ascii="Times New Roman" w:eastAsia="Times New Roman" w:hAnsi="Times New Roman" w:cs="Times New Roman"/>
          <w:sz w:val="28"/>
          <w:szCs w:val="28"/>
          <w:lang w:val="kk-KZ" w:eastAsia="ar-SA"/>
        </w:rPr>
        <w:t>6</w:t>
      </w:r>
      <w:r w:rsidR="006341CB" w:rsidRPr="00F265EB">
        <w:rPr>
          <w:rFonts w:ascii="Times New Roman" w:eastAsia="Times New Roman" w:hAnsi="Times New Roman" w:cs="Times New Roman"/>
          <w:sz w:val="28"/>
          <w:szCs w:val="28"/>
          <w:lang w:val="kk-KZ" w:eastAsia="ar-SA"/>
        </w:rPr>
        <w:t xml:space="preserve">]. </w:t>
      </w:r>
    </w:p>
    <w:p w:rsidR="006341CB" w:rsidRPr="00F265EB" w:rsidRDefault="006341CB" w:rsidP="000741FA">
      <w:pPr>
        <w:tabs>
          <w:tab w:val="left" w:pos="9639"/>
        </w:tabs>
        <w:suppressAutoHyphens/>
        <w:spacing w:after="0" w:line="240" w:lineRule="auto"/>
        <w:ind w:right="-76"/>
        <w:jc w:val="both"/>
        <w:rPr>
          <w:rFonts w:ascii="Times New Roman" w:eastAsia="Times New Roman" w:hAnsi="Times New Roman" w:cs="Times New Roman"/>
          <w:sz w:val="28"/>
          <w:szCs w:val="28"/>
          <w:lang w:val="kk-KZ" w:eastAsia="ar-SA"/>
        </w:rPr>
      </w:pPr>
      <w:r w:rsidRPr="00F265EB">
        <w:rPr>
          <w:rFonts w:ascii="Times New Roman" w:eastAsia="Times New Roman" w:hAnsi="Times New Roman" w:cs="Times New Roman"/>
          <w:sz w:val="28"/>
          <w:szCs w:val="28"/>
          <w:lang w:val="kk-KZ" w:eastAsia="ar-SA"/>
        </w:rPr>
        <w:t xml:space="preserve">        Бұл зерттеуде </w:t>
      </w:r>
      <w:r w:rsidR="00886800" w:rsidRPr="00F265EB">
        <w:rPr>
          <w:rFonts w:ascii="Times New Roman" w:eastAsia="Times New Roman" w:hAnsi="Times New Roman" w:cs="Times New Roman"/>
          <w:sz w:val="28"/>
          <w:szCs w:val="28"/>
          <w:lang w:val="kk-KZ" w:eastAsia="ar-SA"/>
        </w:rPr>
        <w:t>инновациялық</w:t>
      </w:r>
      <w:r w:rsidRPr="00F265EB">
        <w:rPr>
          <w:rFonts w:ascii="Times New Roman" w:eastAsia="Times New Roman" w:hAnsi="Times New Roman" w:cs="Times New Roman"/>
          <w:sz w:val="28"/>
          <w:szCs w:val="28"/>
          <w:lang w:val="kk-KZ" w:eastAsia="ar-SA"/>
        </w:rPr>
        <w:t xml:space="preserve"> дайындықты кәсіби білім берудің негізі мен өзегі ретінде қарастырамыз. </w:t>
      </w:r>
      <w:r w:rsidR="00886800" w:rsidRPr="00F265EB">
        <w:rPr>
          <w:rFonts w:ascii="Times New Roman" w:eastAsia="Times New Roman" w:hAnsi="Times New Roman" w:cs="Times New Roman"/>
          <w:sz w:val="28"/>
          <w:szCs w:val="28"/>
          <w:lang w:val="kk-KZ" w:eastAsia="ar-SA"/>
        </w:rPr>
        <w:t>Инновациялық</w:t>
      </w:r>
      <w:r w:rsidRPr="00F265EB">
        <w:rPr>
          <w:rFonts w:ascii="Times New Roman" w:eastAsia="Times New Roman" w:hAnsi="Times New Roman" w:cs="Times New Roman"/>
          <w:sz w:val="28"/>
          <w:szCs w:val="28"/>
          <w:lang w:val="kk-KZ" w:eastAsia="ar-SA"/>
        </w:rPr>
        <w:t xml:space="preserve"> дайындықтың түпкі мақсаты студенттің кәсіби бағдары, оның білімі, мектеп жасына дейінгі  балалармен жұмыс істеуге дайындығы және қабілеті арқылы көрінетін іс-әрекет ре</w:t>
      </w:r>
      <w:r w:rsidR="00C943C5" w:rsidRPr="00F265EB">
        <w:rPr>
          <w:rFonts w:ascii="Times New Roman" w:eastAsia="Times New Roman" w:hAnsi="Times New Roman" w:cs="Times New Roman"/>
          <w:sz w:val="28"/>
          <w:szCs w:val="28"/>
          <w:lang w:val="kk-KZ" w:eastAsia="ar-SA"/>
        </w:rPr>
        <w:t>тінде қарастырылатын болады</w:t>
      </w:r>
      <w:r w:rsidRPr="00F265EB">
        <w:rPr>
          <w:rFonts w:ascii="Times New Roman" w:eastAsia="Times New Roman" w:hAnsi="Times New Roman" w:cs="Times New Roman"/>
          <w:sz w:val="28"/>
          <w:szCs w:val="28"/>
          <w:lang w:val="kk-KZ" w:eastAsia="ar-SA"/>
        </w:rPr>
        <w:t>.</w:t>
      </w:r>
    </w:p>
    <w:p w:rsidR="006341CB" w:rsidRPr="00F265EB" w:rsidRDefault="006341CB" w:rsidP="000741FA">
      <w:pPr>
        <w:tabs>
          <w:tab w:val="left" w:pos="9639"/>
        </w:tabs>
        <w:spacing w:after="0" w:line="240" w:lineRule="auto"/>
        <w:ind w:right="-76"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lastRenderedPageBreak/>
        <w:t>Жоғарыда талқыланған ғылыми пікірлерді қорытындылай келе, ғалымдардың көзқарастарындағы барлық айырмашылықтармен бірге кейбір ұқсастықтар да бар деп қорытынды жасауға болады. Мәселен, барлық авторлар студенттердің кәсіби дайындығының негізгі көрсеткіші ретінде іргелі білім, білік және дағдыларды игеру туралы айтады. Сонымен қатар, көптеген зерттеушілер кәсіптік оқыту алған білімдерін іс жүзінде қолдануға және тұлғалық қасиеттерді дамытуға кәсіби дайындықты қалыптастыруды көздейтінін атап өтеді.</w:t>
      </w:r>
    </w:p>
    <w:p w:rsidR="00344EC6" w:rsidRPr="00F265EB" w:rsidRDefault="006341CB" w:rsidP="00344EC6">
      <w:pPr>
        <w:tabs>
          <w:tab w:val="left" w:pos="9639"/>
        </w:tabs>
        <w:spacing w:after="0" w:line="240" w:lineRule="auto"/>
        <w:ind w:right="-76" w:firstLine="567"/>
        <w:jc w:val="both"/>
        <w:rPr>
          <w:rFonts w:ascii="Times New Roman" w:hAnsi="Times New Roman" w:cs="Times New Roman"/>
          <w:sz w:val="28"/>
          <w:szCs w:val="28"/>
          <w:lang w:val="kk-KZ"/>
        </w:rPr>
      </w:pPr>
      <w:r w:rsidRPr="00F265EB">
        <w:rPr>
          <w:rFonts w:ascii="Times New Roman" w:hAnsi="Times New Roman" w:cs="Times New Roman"/>
          <w:i/>
          <w:iCs/>
          <w:sz w:val="28"/>
          <w:szCs w:val="28"/>
          <w:lang w:val="kk-KZ"/>
        </w:rPr>
        <w:t>Кәсіби іс-әрекетке даярлау -</w:t>
      </w:r>
      <w:r w:rsidRPr="00F265EB">
        <w:rPr>
          <w:rFonts w:ascii="Times New Roman" w:hAnsi="Times New Roman" w:cs="Times New Roman"/>
          <w:sz w:val="28"/>
          <w:szCs w:val="28"/>
          <w:lang w:val="kk-KZ"/>
        </w:rPr>
        <w:t xml:space="preserve"> мамандық бойынша толық білім алу, кәсіби білім мен дағдыларын, кәсіби шеберлігі мен құзыреттілігін дамыту. Мектепке дейінгі ұйым мамандары  кәсіби міндеттерді шешуде бүгінгі заман талаптарына сай білім мазмұнын, әдіс-тәсілдерді, инновациялық технологияларды меңгеруі қажет. </w:t>
      </w:r>
      <w:bookmarkStart w:id="12" w:name="_Hlk118799117"/>
      <w:r w:rsidRPr="00F265EB">
        <w:rPr>
          <w:rFonts w:ascii="Times New Roman" w:hAnsi="Times New Roman" w:cs="Times New Roman"/>
          <w:sz w:val="28"/>
          <w:szCs w:val="28"/>
          <w:lang w:val="kk-KZ"/>
        </w:rPr>
        <w:t>Кәсіби іс-әрекетті жетілдіру - бұл кәсіби білім мен дағдыларды тереңдету үдерісі, оны табысты аяқтау белгілі бір мамандық немесе лауазым шегінде неғұрлым күрделі жұмыстарды орындауға мүмкіндік береді</w:t>
      </w:r>
      <w:bookmarkEnd w:id="12"/>
      <w:r w:rsidRPr="00F265EB">
        <w:rPr>
          <w:rFonts w:ascii="Times New Roman" w:hAnsi="Times New Roman" w:cs="Times New Roman"/>
          <w:sz w:val="28"/>
          <w:szCs w:val="28"/>
          <w:lang w:val="kk-KZ"/>
        </w:rPr>
        <w:t>. Кәсіби іс-әрекетке даяр болу үдерісі</w:t>
      </w:r>
      <w:r w:rsidRPr="00F265EB">
        <w:rPr>
          <w:rFonts w:ascii="Times New Roman" w:hAnsi="Times New Roman" w:cs="Times New Roman"/>
          <w:b/>
          <w:bCs/>
          <w:sz w:val="28"/>
          <w:szCs w:val="28"/>
          <w:lang w:val="kk-KZ"/>
        </w:rPr>
        <w:t xml:space="preserve"> -</w:t>
      </w:r>
      <w:r w:rsidRPr="00F265EB">
        <w:rPr>
          <w:rFonts w:ascii="Times New Roman" w:hAnsi="Times New Roman" w:cs="Times New Roman"/>
          <w:sz w:val="28"/>
          <w:szCs w:val="28"/>
          <w:lang w:val="kk-KZ" w:eastAsia="ru-RU"/>
        </w:rPr>
        <w:t xml:space="preserve">мектепке дейінгі ұйым педагогтері </w:t>
      </w:r>
      <w:r w:rsidRPr="00F265EB">
        <w:rPr>
          <w:rFonts w:ascii="Times New Roman" w:hAnsi="Times New Roman" w:cs="Times New Roman"/>
          <w:sz w:val="28"/>
          <w:szCs w:val="28"/>
          <w:lang w:val="kk-KZ"/>
        </w:rPr>
        <w:t>үшін маңызды.</w:t>
      </w:r>
      <w:r w:rsidRPr="00F265EB">
        <w:rPr>
          <w:rFonts w:ascii="Times New Roman" w:hAnsi="Times New Roman" w:cs="Times New Roman"/>
          <w:sz w:val="28"/>
          <w:szCs w:val="28"/>
          <w:lang w:val="kk-KZ" w:eastAsia="ru-RU"/>
        </w:rPr>
        <w:t xml:space="preserve"> Мектепке дейінгі ұйым педагогтерінің</w:t>
      </w:r>
      <w:r w:rsidRPr="00F265EB">
        <w:rPr>
          <w:rFonts w:ascii="Times New Roman" w:hAnsi="Times New Roman" w:cs="Times New Roman"/>
          <w:bCs/>
          <w:i/>
          <w:iCs/>
          <w:sz w:val="28"/>
          <w:szCs w:val="28"/>
          <w:lang w:val="kk-KZ"/>
        </w:rPr>
        <w:t xml:space="preserve">кәсіптік, инновациялық </w:t>
      </w:r>
      <w:r w:rsidRPr="00F265EB">
        <w:rPr>
          <w:rFonts w:ascii="Times New Roman" w:hAnsi="Times New Roman" w:cs="Times New Roman"/>
          <w:bCs/>
          <w:sz w:val="28"/>
          <w:szCs w:val="28"/>
          <w:lang w:val="kk-KZ"/>
        </w:rPr>
        <w:t xml:space="preserve">біліктіліктері </w:t>
      </w:r>
      <w:r w:rsidRPr="00F265EB">
        <w:rPr>
          <w:rFonts w:ascii="Times New Roman" w:hAnsi="Times New Roman" w:cs="Times New Roman"/>
          <w:sz w:val="28"/>
          <w:szCs w:val="28"/>
          <w:lang w:val="kk-KZ" w:eastAsia="ru-RU"/>
        </w:rPr>
        <w:t>заманауи білім беру технологиялары негізінде қалыптасуы тиіс.</w:t>
      </w:r>
    </w:p>
    <w:p w:rsidR="006341CB" w:rsidRPr="00F265EB" w:rsidRDefault="006341CB" w:rsidP="00344EC6">
      <w:pPr>
        <w:tabs>
          <w:tab w:val="left" w:pos="9639"/>
        </w:tabs>
        <w:spacing w:after="0" w:line="240" w:lineRule="auto"/>
        <w:ind w:right="-76" w:firstLine="567"/>
        <w:jc w:val="both"/>
        <w:rPr>
          <w:rFonts w:ascii="Times New Roman" w:hAnsi="Times New Roman" w:cs="Times New Roman"/>
          <w:sz w:val="28"/>
          <w:szCs w:val="28"/>
          <w:lang w:val="kk-KZ"/>
        </w:rPr>
      </w:pPr>
      <w:r w:rsidRPr="00F265EB">
        <w:rPr>
          <w:rFonts w:ascii="Times New Roman" w:eastAsia="Calibri" w:hAnsi="Times New Roman" w:cs="Times New Roman"/>
          <w:sz w:val="28"/>
          <w:szCs w:val="28"/>
          <w:lang w:val="kk-KZ"/>
        </w:rPr>
        <w:t xml:space="preserve">Ғалымдардың еңбектеріндегі </w:t>
      </w:r>
      <w:r w:rsidR="00344EC6" w:rsidRPr="00F265EB">
        <w:rPr>
          <w:rFonts w:ascii="Times New Roman" w:eastAsia="Calibri" w:hAnsi="Times New Roman" w:cs="Times New Roman"/>
          <w:bCs/>
          <w:sz w:val="28"/>
          <w:szCs w:val="28"/>
          <w:lang w:val="kk-KZ"/>
        </w:rPr>
        <w:t>болашақ м</w:t>
      </w:r>
      <w:r w:rsidRPr="00F265EB">
        <w:rPr>
          <w:rFonts w:ascii="Times New Roman" w:eastAsia="Calibri" w:hAnsi="Times New Roman" w:cs="Times New Roman"/>
          <w:bCs/>
          <w:sz w:val="28"/>
          <w:szCs w:val="28"/>
          <w:lang w:val="kk-KZ"/>
        </w:rPr>
        <w:t>ектепке дейінгі ұйым тәрбиешілерін кәсби іс-әрекетке даярлау мәселесін</w:t>
      </w:r>
      <w:r w:rsidRPr="00F265EB">
        <w:rPr>
          <w:rFonts w:ascii="Times New Roman" w:eastAsia="Calibri" w:hAnsi="Times New Roman" w:cs="Times New Roman"/>
          <w:sz w:val="28"/>
          <w:szCs w:val="28"/>
          <w:lang w:val="kk-KZ"/>
        </w:rPr>
        <w:t xml:space="preserve"> қарастыра келе, </w:t>
      </w:r>
      <w:r w:rsidRPr="00F265EB">
        <w:rPr>
          <w:rFonts w:ascii="Times New Roman" w:eastAsia="Calibri" w:hAnsi="Times New Roman" w:cs="Times New Roman"/>
          <w:b/>
          <w:i/>
          <w:sz w:val="28"/>
          <w:szCs w:val="28"/>
          <w:lang w:val="kk-KZ"/>
        </w:rPr>
        <w:t>кәсіби іс-әрекетке даяр болашақ тәрбиеші</w:t>
      </w:r>
      <w:r w:rsidRPr="00F265EB">
        <w:rPr>
          <w:rFonts w:ascii="Times New Roman" w:eastAsia="Calibri" w:hAnsi="Times New Roman" w:cs="Times New Roman"/>
          <w:sz w:val="28"/>
          <w:szCs w:val="28"/>
          <w:lang w:val="kk-KZ"/>
        </w:rPr>
        <w:t xml:space="preserve"> – инновациялық, ізденушілік, </w:t>
      </w:r>
      <w:r w:rsidRPr="00F265EB">
        <w:rPr>
          <w:rFonts w:ascii="Times New Roman" w:eastAsia="Calibri" w:hAnsi="Times New Roman" w:cs="Times New Roman"/>
          <w:i/>
          <w:sz w:val="28"/>
          <w:szCs w:val="28"/>
          <w:lang w:val="kk-KZ"/>
        </w:rPr>
        <w:t xml:space="preserve"> сауаттылықтан туындайтын кәсіби қызмет ету жүйесіндегі тұлға</w:t>
      </w:r>
      <w:r w:rsidRPr="00F265EB">
        <w:rPr>
          <w:rFonts w:ascii="Times New Roman" w:eastAsia="Calibri" w:hAnsi="Times New Roman" w:cs="Times New Roman"/>
          <w:sz w:val="28"/>
          <w:szCs w:val="28"/>
          <w:lang w:val="kk-KZ"/>
        </w:rPr>
        <w:t xml:space="preserve">. Жоғарыда аталған ғалымдардың ой-пікірлері мен ғылыми теорияларына сүйене отырып, біз мектепке дейінгі ұйым тәрбиешісін өз іс-әрекетін дұрыс ұйымдастыра алатын </w:t>
      </w:r>
      <w:r w:rsidRPr="00F265EB">
        <w:rPr>
          <w:rFonts w:ascii="Times New Roman" w:eastAsia="Calibri" w:hAnsi="Times New Roman" w:cs="Times New Roman"/>
          <w:i/>
          <w:sz w:val="28"/>
          <w:szCs w:val="28"/>
          <w:lang w:val="kk-KZ"/>
        </w:rPr>
        <w:t xml:space="preserve"> саналы тұлға</w:t>
      </w:r>
      <w:r w:rsidRPr="00F265EB">
        <w:rPr>
          <w:rFonts w:ascii="Times New Roman" w:eastAsia="Calibri" w:hAnsi="Times New Roman" w:cs="Times New Roman"/>
          <w:sz w:val="28"/>
          <w:szCs w:val="28"/>
          <w:lang w:val="kk-KZ"/>
        </w:rPr>
        <w:t xml:space="preserve"> ретінде танып, </w:t>
      </w:r>
      <w:r w:rsidRPr="00F265EB">
        <w:rPr>
          <w:rFonts w:ascii="Times New Roman" w:eastAsia="Calibri" w:hAnsi="Times New Roman" w:cs="Times New Roman"/>
          <w:b/>
          <w:i/>
          <w:sz w:val="28"/>
          <w:szCs w:val="28"/>
          <w:lang w:val="kk-KZ"/>
        </w:rPr>
        <w:t>болашақ тәрбиешінің кәсіби іс-әрекетке даярлығы</w:t>
      </w:r>
      <w:r w:rsidRPr="00F265EB">
        <w:rPr>
          <w:rFonts w:ascii="Times New Roman" w:eastAsia="Calibri" w:hAnsi="Times New Roman" w:cs="Times New Roman"/>
          <w:sz w:val="28"/>
          <w:szCs w:val="28"/>
          <w:lang w:val="kk-KZ"/>
        </w:rPr>
        <w:t xml:space="preserve">– </w:t>
      </w:r>
      <w:r w:rsidRPr="00F265EB">
        <w:rPr>
          <w:rFonts w:ascii="Times New Roman" w:eastAsia="Calibri" w:hAnsi="Times New Roman" w:cs="Times New Roman"/>
          <w:i/>
          <w:iCs/>
          <w:sz w:val="28"/>
          <w:szCs w:val="28"/>
          <w:lang w:val="kk-KZ"/>
        </w:rPr>
        <w:t>белгілі бір іс-әрекеттердің өзара байланысты сапасын қамтиды (білім, білік, қабілет, дағды, әрекет, оқу немесе болашақ қызмет ету саласындағы тәжірибе мен мәселелерді шешуді біріктіретін қасиеттер) деп тұжырымдаймыз.</w:t>
      </w:r>
    </w:p>
    <w:p w:rsidR="00FA16C0" w:rsidRPr="00F265EB" w:rsidRDefault="006341CB" w:rsidP="000741FA">
      <w:pPr>
        <w:shd w:val="clear" w:color="auto" w:fill="FFFFFF"/>
        <w:tabs>
          <w:tab w:val="left" w:pos="9639"/>
        </w:tabs>
        <w:suppressAutoHyphens/>
        <w:spacing w:after="0" w:line="240" w:lineRule="auto"/>
        <w:ind w:right="65" w:firstLine="566"/>
        <w:jc w:val="both"/>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t xml:space="preserve">Келесі параграфта </w:t>
      </w:r>
      <w:r w:rsidRPr="00F265EB">
        <w:rPr>
          <w:rFonts w:ascii="Times New Roman" w:eastAsia="Times New Roman" w:hAnsi="Times New Roman" w:cs="Times New Roman"/>
          <w:bCs/>
          <w:sz w:val="28"/>
          <w:szCs w:val="28"/>
          <w:lang w:val="kk-KZ" w:eastAsia="ar-SA"/>
        </w:rPr>
        <w:t>«инновациялық іс-әрекет» ұғымы мен «мектепке дейінгі ұйым тәрбиешілерін  инновациялық іс- әрекетке  даярлау» түсінігінің мәні мен мазмұны</w:t>
      </w:r>
      <w:r w:rsidRPr="00F265EB">
        <w:rPr>
          <w:rFonts w:ascii="Times New Roman" w:eastAsia="Calibri" w:hAnsi="Times New Roman" w:cs="Times New Roman"/>
          <w:sz w:val="28"/>
          <w:szCs w:val="28"/>
          <w:lang w:val="kk-KZ"/>
        </w:rPr>
        <w:t xml:space="preserve"> қарастырылатын болады.</w:t>
      </w:r>
    </w:p>
    <w:p w:rsidR="00703627" w:rsidRPr="00F265EB" w:rsidRDefault="00703627" w:rsidP="000741FA">
      <w:pPr>
        <w:shd w:val="clear" w:color="auto" w:fill="FFFFFF"/>
        <w:tabs>
          <w:tab w:val="left" w:pos="9639"/>
        </w:tabs>
        <w:suppressAutoHyphens/>
        <w:spacing w:after="0" w:line="240" w:lineRule="auto"/>
        <w:ind w:right="65"/>
        <w:jc w:val="both"/>
        <w:rPr>
          <w:rFonts w:ascii="Times New Roman" w:eastAsia="Calibri" w:hAnsi="Times New Roman" w:cs="Times New Roman"/>
          <w:sz w:val="28"/>
          <w:szCs w:val="28"/>
          <w:lang w:val="kk-KZ"/>
        </w:rPr>
      </w:pPr>
    </w:p>
    <w:p w:rsidR="002F374B" w:rsidRPr="00F265EB" w:rsidRDefault="002F374B" w:rsidP="000741FA">
      <w:pPr>
        <w:shd w:val="clear" w:color="auto" w:fill="FFFFFF"/>
        <w:tabs>
          <w:tab w:val="left" w:pos="9639"/>
        </w:tabs>
        <w:suppressAutoHyphens/>
        <w:spacing w:after="0" w:line="240" w:lineRule="auto"/>
        <w:ind w:right="65"/>
        <w:jc w:val="both"/>
        <w:rPr>
          <w:rFonts w:ascii="Times New Roman" w:eastAsia="Calibri" w:hAnsi="Times New Roman" w:cs="Times New Roman"/>
          <w:sz w:val="28"/>
          <w:szCs w:val="28"/>
          <w:lang w:val="kk-KZ"/>
        </w:rPr>
      </w:pPr>
    </w:p>
    <w:p w:rsidR="006341CB" w:rsidRPr="00F265EB" w:rsidRDefault="00347913" w:rsidP="000741FA">
      <w:pPr>
        <w:tabs>
          <w:tab w:val="left" w:pos="9639"/>
        </w:tabs>
        <w:suppressAutoHyphens/>
        <w:spacing w:after="0" w:line="240" w:lineRule="auto"/>
        <w:ind w:firstLine="567"/>
        <w:jc w:val="both"/>
        <w:rPr>
          <w:rFonts w:ascii="Times New Roman" w:eastAsia="Times New Roman" w:hAnsi="Times New Roman" w:cs="Times New Roman"/>
          <w:b/>
          <w:sz w:val="28"/>
          <w:szCs w:val="28"/>
          <w:lang w:val="kk-KZ" w:eastAsia="ar-SA"/>
        </w:rPr>
      </w:pPr>
      <w:r w:rsidRPr="00F265EB">
        <w:rPr>
          <w:rFonts w:ascii="Times New Roman" w:eastAsia="Times New Roman" w:hAnsi="Times New Roman" w:cs="Times New Roman"/>
          <w:b/>
          <w:sz w:val="28"/>
          <w:szCs w:val="28"/>
          <w:lang w:val="kk-KZ" w:eastAsia="ar-SA"/>
        </w:rPr>
        <w:t>1.2 «Инновациялық іс-әрекет», М</w:t>
      </w:r>
      <w:r w:rsidR="006341CB" w:rsidRPr="00F265EB">
        <w:rPr>
          <w:rFonts w:ascii="Times New Roman" w:eastAsia="Times New Roman" w:hAnsi="Times New Roman" w:cs="Times New Roman"/>
          <w:b/>
          <w:sz w:val="28"/>
          <w:szCs w:val="28"/>
          <w:lang w:val="kk-KZ" w:eastAsia="ar-SA"/>
        </w:rPr>
        <w:t>ектепке дейінгі ұйым тәрбиешілерін  инновациялық іс- әрекетке  даярлау» түсініктерінің мәні мен мазмұны</w:t>
      </w:r>
    </w:p>
    <w:p w:rsidR="006341CB" w:rsidRPr="00F265EB" w:rsidRDefault="006341CB" w:rsidP="000741FA">
      <w:pPr>
        <w:shd w:val="clear" w:color="auto" w:fill="FFFFFF"/>
        <w:tabs>
          <w:tab w:val="left" w:pos="9639"/>
        </w:tabs>
        <w:suppressAutoHyphens/>
        <w:spacing w:after="0" w:line="240" w:lineRule="auto"/>
        <w:ind w:firstLine="567"/>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ҚазақстанРеспубликасыныңбілімберужүйесіндеинновациялықүдерістердіқолданаотырып,жаңашаландыру</w:t>
      </w:r>
      <w:r w:rsidR="006B5360" w:rsidRPr="00F265EB">
        <w:rPr>
          <w:rFonts w:ascii="Times New Roman" w:eastAsia="Times New Roman" w:hAnsi="Times New Roman" w:cs="Times New Roman"/>
          <w:kern w:val="1"/>
          <w:sz w:val="28"/>
          <w:szCs w:val="28"/>
          <w:lang w:val="kk-KZ" w:eastAsia="ar-SA"/>
        </w:rPr>
        <w:t xml:space="preserve">ісі   </w:t>
      </w:r>
      <w:r w:rsidRPr="00F265EB">
        <w:rPr>
          <w:rFonts w:ascii="Times New Roman" w:eastAsia="Times New Roman" w:hAnsi="Times New Roman" w:cs="Times New Roman"/>
          <w:kern w:val="1"/>
          <w:sz w:val="28"/>
          <w:szCs w:val="28"/>
          <w:lang w:val="kk-KZ" w:eastAsia="ar-SA"/>
        </w:rPr>
        <w:t>ХХ ғасырдың 90-жылдарынан басталғаны белгілі. Инновациялық үдеріс әрдайымбілімберужүйесініңішкіқозғаушыкүшіретінде</w:t>
      </w:r>
      <w:r w:rsidR="006B5360" w:rsidRPr="00F265EB">
        <w:rPr>
          <w:rFonts w:ascii="Times New Roman" w:eastAsia="Times New Roman" w:hAnsi="Times New Roman" w:cs="Times New Roman"/>
          <w:kern w:val="1"/>
          <w:sz w:val="28"/>
          <w:szCs w:val="28"/>
          <w:lang w:val="kk-KZ" w:eastAsia="ar-SA"/>
        </w:rPr>
        <w:t xml:space="preserve"> қолданылады</w:t>
      </w:r>
      <w:r w:rsidRPr="00F265EB">
        <w:rPr>
          <w:rFonts w:ascii="Times New Roman" w:eastAsia="Times New Roman" w:hAnsi="Times New Roman" w:cs="Times New Roman"/>
          <w:kern w:val="1"/>
          <w:sz w:val="28"/>
          <w:szCs w:val="28"/>
          <w:lang w:val="kk-KZ" w:eastAsia="ar-SA"/>
        </w:rPr>
        <w:t>.</w:t>
      </w:r>
    </w:p>
    <w:p w:rsidR="006341CB" w:rsidRPr="00F265EB" w:rsidRDefault="006341CB" w:rsidP="000741FA">
      <w:pPr>
        <w:shd w:val="clear" w:color="auto" w:fill="FFFFFF"/>
        <w:tabs>
          <w:tab w:val="left" w:pos="9639"/>
        </w:tabs>
        <w:suppressAutoHyphens/>
        <w:spacing w:after="0" w:line="240" w:lineRule="auto"/>
        <w:ind w:firstLine="567"/>
        <w:jc w:val="both"/>
        <w:rPr>
          <w:rFonts w:ascii="Times New Roman" w:hAnsi="Times New Roman" w:cs="Times New Roman"/>
          <w:sz w:val="28"/>
          <w:szCs w:val="28"/>
          <w:lang w:val="kk-KZ"/>
        </w:rPr>
      </w:pPr>
      <w:r w:rsidRPr="00F265EB">
        <w:rPr>
          <w:rFonts w:ascii="Times New Roman" w:eastAsia="Times New Roman" w:hAnsi="Times New Roman" w:cs="Times New Roman"/>
          <w:kern w:val="1"/>
          <w:sz w:val="28"/>
          <w:szCs w:val="28"/>
          <w:lang w:val="kk-KZ" w:eastAsia="ar-SA"/>
        </w:rPr>
        <w:t xml:space="preserve">Заман дамуының барысы мектепке дейінгі ұйым тәрбиешісінің тек балаға біліммазмұнынжеткізуші,белгілібірдағдылардымеңгертушіәрекетіненжоғарылап, жаңа инновациялық іс-әрекеттерді, технологияларды игеру </w:t>
      </w:r>
      <w:r w:rsidRPr="00F265EB">
        <w:rPr>
          <w:rFonts w:ascii="Times New Roman" w:eastAsia="Times New Roman" w:hAnsi="Times New Roman" w:cs="Times New Roman"/>
          <w:kern w:val="1"/>
          <w:sz w:val="28"/>
          <w:szCs w:val="28"/>
          <w:lang w:val="kk-KZ" w:eastAsia="ar-SA"/>
        </w:rPr>
        <w:lastRenderedPageBreak/>
        <w:t>сатысынакөтерілуінталапетеді. Осымәселе, өз кезегінде,болашақмектепке дейінгі ұйым тәрбиешілеріндайындауүдерісіндегіқарама-қайшылықтардыайқындапотыр.</w:t>
      </w:r>
      <w:r w:rsidRPr="00F265EB">
        <w:rPr>
          <w:rFonts w:ascii="Times New Roman" w:hAnsi="Times New Roman" w:cs="Times New Roman"/>
          <w:sz w:val="28"/>
          <w:szCs w:val="28"/>
          <w:lang w:val="kk-KZ"/>
        </w:rPr>
        <w:t xml:space="preserve">Ол қарама-қайшылық мынадан танылады: мектепке дейінгі ұйымда білім беру мазмұнын жаңартылғанмен, жоғары оқу орындарында болашақ мектепке дейінгі ұйым тәрбиешілерін даярлауда білім алушының сол жаңартылған білім мазмұнының маңызды қозғаушы тетігі (механизмі) болып саналатын инновациялық іс-әрекеттерді меңгеріп шығуы толыққанды </w:t>
      </w:r>
      <w:r w:rsidR="006B5360" w:rsidRPr="00F265EB">
        <w:rPr>
          <w:rFonts w:ascii="Times New Roman" w:hAnsi="Times New Roman" w:cs="Times New Roman"/>
          <w:sz w:val="28"/>
          <w:szCs w:val="28"/>
          <w:lang w:val="kk-KZ"/>
        </w:rPr>
        <w:t xml:space="preserve">өз дәрежесінде </w:t>
      </w:r>
      <w:r w:rsidRPr="00F265EB">
        <w:rPr>
          <w:rFonts w:ascii="Times New Roman" w:hAnsi="Times New Roman" w:cs="Times New Roman"/>
          <w:sz w:val="28"/>
          <w:szCs w:val="28"/>
          <w:lang w:val="kk-KZ"/>
        </w:rPr>
        <w:t>қамтамасыз етілмей келеді. Нақтырақ айтқанда, өмірдің табиғи үдерісі мен соған қажетті маман дайындау арасындағы қарама-қайшылықты көреміз.</w:t>
      </w:r>
    </w:p>
    <w:p w:rsidR="006341CB" w:rsidRPr="00F265EB" w:rsidRDefault="006341CB" w:rsidP="000741FA">
      <w:pPr>
        <w:shd w:val="clear" w:color="auto" w:fill="FFFFFF"/>
        <w:tabs>
          <w:tab w:val="left" w:pos="9639"/>
        </w:tabs>
        <w:suppressAutoHyphens/>
        <w:spacing w:after="0" w:line="240" w:lineRule="auto"/>
        <w:ind w:firstLine="567"/>
        <w:jc w:val="both"/>
        <w:rPr>
          <w:rFonts w:ascii="Times New Roman" w:eastAsia="Times New Roman" w:hAnsi="Times New Roman" w:cs="Times New Roman"/>
          <w:spacing w:val="1"/>
          <w:kern w:val="1"/>
          <w:sz w:val="28"/>
          <w:szCs w:val="28"/>
          <w:lang w:val="kk-KZ" w:eastAsia="ar-SA"/>
        </w:rPr>
      </w:pPr>
      <w:r w:rsidRPr="00F265EB">
        <w:rPr>
          <w:rFonts w:ascii="Times New Roman" w:hAnsi="Times New Roman" w:cs="Times New Roman"/>
          <w:sz w:val="28"/>
          <w:szCs w:val="28"/>
          <w:lang w:val="kk-KZ"/>
        </w:rPr>
        <w:t>Инновациялық іс-әрекетке дағдылану болашақ тәрбиешінің жоғары оқу орындарында дайындалуы барысында меңгеретін пәндер мен курстардың өн бойынан табылуы керек. Ал</w:t>
      </w:r>
      <w:r w:rsidR="006C6792"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 xml:space="preserve"> инновациялық әрекетке арнайы дағдыландырудың жолы да, мазмұны да, жүйесі де ерекше болуы тиіс екендігі анық. Ақпараттық кеңістіктің ерекше орын алуымен, мектепке дейінгі білім беру мазмұнының жаңартылуына байланысты болашақ мектепке дейінгі ұйым тәрбиешілерін даярлауда педагогтің мәртебесі мен оқыту үдерісіндегі рөлінің де жаңа қасиеттерге ие болу қажеттілігі туындап келеді.</w:t>
      </w:r>
    </w:p>
    <w:p w:rsidR="006341CB" w:rsidRPr="00F265EB" w:rsidRDefault="006341CB" w:rsidP="000741FA">
      <w:pPr>
        <w:shd w:val="clear" w:color="auto" w:fill="FFFFFF"/>
        <w:tabs>
          <w:tab w:val="left" w:pos="9639"/>
        </w:tabs>
        <w:suppressAutoHyphens/>
        <w:spacing w:after="0" w:line="240" w:lineRule="auto"/>
        <w:ind w:firstLine="708"/>
        <w:jc w:val="both"/>
        <w:rPr>
          <w:rFonts w:ascii="Times New Roman" w:eastAsia="Times New Roman" w:hAnsi="Times New Roman" w:cs="Times New Roman"/>
          <w:kern w:val="1"/>
          <w:sz w:val="28"/>
          <w:szCs w:val="28"/>
          <w:lang w:val="kk-KZ" w:eastAsia="ar-SA"/>
        </w:rPr>
      </w:pPr>
      <w:r w:rsidRPr="00F265EB">
        <w:rPr>
          <w:rFonts w:ascii="Times New Roman" w:hAnsi="Times New Roman" w:cs="Times New Roman"/>
          <w:sz w:val="28"/>
          <w:szCs w:val="28"/>
          <w:lang w:val="kk-KZ"/>
        </w:rPr>
        <w:t>Ол, ең алдымен, қазақстандық педагогтер мәртебесінің заң жүзінде жоғары дәрежеге көтерілуімен көрсетілді. Болашақ мектепке дейінгі ұйым тәрбиешілерінің кәсіби дайындығының сапасын жоғарылату үшін педагогикалық білімнің құрылымы мен мазмұнына жаңа леп қарқындап енгізілуін XXI ғасы</w:t>
      </w:r>
      <w:r w:rsidR="006B5360" w:rsidRPr="00F265EB">
        <w:rPr>
          <w:rFonts w:ascii="Times New Roman" w:hAnsi="Times New Roman" w:cs="Times New Roman"/>
          <w:sz w:val="28"/>
          <w:szCs w:val="28"/>
          <w:lang w:val="kk-KZ"/>
        </w:rPr>
        <w:t>рдағы педагогқа жаңа ғасыр қойып</w:t>
      </w:r>
      <w:r w:rsidRPr="00F265EB">
        <w:rPr>
          <w:rFonts w:ascii="Times New Roman" w:hAnsi="Times New Roman" w:cs="Times New Roman"/>
          <w:sz w:val="28"/>
          <w:szCs w:val="28"/>
          <w:lang w:val="kk-KZ"/>
        </w:rPr>
        <w:t xml:space="preserve"> отырған міндеттер талап етілуде. Жаңа ғасыр мектепке дейінгі ұйым тәрбиешілерінің алдына жаңа мақсаттарды қоюын, оған жетудің жаңа тетіктерін табуын қажет етеді, ал оның түп бастауы болашақ мектепке дейінгі ұйым тәрбиешілерін дайындайтын орынға, жоғары оқу орнына келіп тіреледі.</w:t>
      </w:r>
    </w:p>
    <w:p w:rsidR="006341CB" w:rsidRPr="00F265EB" w:rsidRDefault="006341CB" w:rsidP="000741FA">
      <w:pPr>
        <w:shd w:val="clear" w:color="auto" w:fill="FFFFFF"/>
        <w:tabs>
          <w:tab w:val="left" w:pos="9639"/>
        </w:tabs>
        <w:suppressAutoHyphens/>
        <w:spacing w:after="0" w:line="240" w:lineRule="auto"/>
        <w:ind w:firstLine="708"/>
        <w:jc w:val="both"/>
        <w:rPr>
          <w:rFonts w:ascii="Times New Roman" w:eastAsia="Times New Roman" w:hAnsi="Times New Roman" w:cs="Times New Roman"/>
          <w:kern w:val="1"/>
          <w:sz w:val="28"/>
          <w:szCs w:val="28"/>
          <w:lang w:val="kk-KZ" w:eastAsia="ar-SA"/>
        </w:rPr>
      </w:pPr>
      <w:r w:rsidRPr="00F265EB">
        <w:rPr>
          <w:rFonts w:ascii="Times New Roman" w:hAnsi="Times New Roman" w:cs="Times New Roman"/>
          <w:sz w:val="28"/>
          <w:szCs w:val="28"/>
          <w:lang w:val="kk-KZ"/>
        </w:rPr>
        <w:t>Тәрбиешінің де өмір бойы өзін-өзі жетілдіріп, дамытып, заман талаптарына сай бейімделуінен тәрбиеші тұлғасының сапасы танылмақ. Өзінің болашақтағы педагогикалық әрекетінде шығармашылыққа, өзгерістерге, белсенді инновациялық іс-әрекетке дайын болу студенттің бойында жауапкершілік сезімін қалыптастырады. Сондықтан кәсіби жетілу, инновациялық іс-әрекетке дайын болу студенттің болашақ тәрбиеші ретінде қалыптасу үдерісінде маңызды орын алатын болуы тиіс.</w:t>
      </w:r>
    </w:p>
    <w:p w:rsidR="00474697" w:rsidRPr="00F265EB" w:rsidRDefault="00474697" w:rsidP="000741FA">
      <w:pPr>
        <w:pStyle w:val="100"/>
        <w:shd w:val="clear" w:color="auto" w:fill="auto"/>
        <w:tabs>
          <w:tab w:val="left" w:pos="9639"/>
        </w:tabs>
        <w:spacing w:line="240" w:lineRule="auto"/>
        <w:ind w:right="140" w:firstLine="480"/>
        <w:rPr>
          <w:b w:val="0"/>
          <w:sz w:val="28"/>
          <w:szCs w:val="28"/>
          <w:lang w:val="kk-KZ"/>
        </w:rPr>
      </w:pPr>
      <w:r w:rsidRPr="00F265EB">
        <w:rPr>
          <w:b w:val="0"/>
          <w:sz w:val="28"/>
          <w:szCs w:val="28"/>
          <w:lang w:val="kk-KZ"/>
        </w:rPr>
        <w:t xml:space="preserve">Инновациялар кез келген дамушы қоғамдық жүйеге тән, керісінше,  қоғамда инновациялық процестердің болмауы ондағы консерватизмінің, дағдарыстың, тіпті жүйенің тозуының көрсеткіші болып табылады. Дамушы қоғам әрқашан «жаңа адамдарды»  қажет етеді, яғни әлеуметтік тапсырысты іске асыра отырып, жаңаша  ойлайтын адамдарды дайындауды жүзеге асыруға тиіс жаңа білім беру жүйесіне сұраныс туғызады. Сондықтан педагогикалық инновациялардың пайда болуы қайшылықтарды шешу, қоғамдық қажеттіліктерде көрініс тапқан әлеуметтік тапсырысты қанағаттандыру қажеттігі ретінде бастау алған; инновацияның бастамашысы басқару </w:t>
      </w:r>
      <w:r w:rsidRPr="00F265EB">
        <w:rPr>
          <w:b w:val="0"/>
          <w:sz w:val="28"/>
          <w:szCs w:val="28"/>
          <w:lang w:val="kk-KZ"/>
        </w:rPr>
        <w:lastRenderedPageBreak/>
        <w:t>құрылымдарынан да шығуы мүмкін, алайда педагогикалық инновациялардың пайда болуының негізгі көзі педагогикалық ғылым болып табылады.</w:t>
      </w:r>
    </w:p>
    <w:p w:rsidR="00474697" w:rsidRPr="00F265EB" w:rsidRDefault="00474697" w:rsidP="000741FA">
      <w:pPr>
        <w:pStyle w:val="100"/>
        <w:shd w:val="clear" w:color="auto" w:fill="auto"/>
        <w:tabs>
          <w:tab w:val="left" w:pos="9639"/>
        </w:tabs>
        <w:spacing w:line="240" w:lineRule="auto"/>
        <w:ind w:left="20" w:right="140" w:firstLine="460"/>
        <w:rPr>
          <w:rFonts w:cs="Times New Roman"/>
          <w:b w:val="0"/>
          <w:sz w:val="28"/>
          <w:szCs w:val="28"/>
          <w:lang w:val="kk-KZ"/>
        </w:rPr>
      </w:pPr>
      <w:r w:rsidRPr="00F265EB">
        <w:rPr>
          <w:b w:val="0"/>
          <w:sz w:val="28"/>
          <w:szCs w:val="28"/>
          <w:lang w:val="kk-KZ"/>
        </w:rPr>
        <w:t xml:space="preserve">Барлық педагогикалық инновациялар, олар қаншалықты тартымды болса да, тиісті дұрыс басқарусыз және ұйымдастырусыз игеріле алмайды. Жаңашылдық бастамашылары (жекелеген педагогтар, педагогтар тобы, білім беру </w:t>
      </w:r>
      <w:r w:rsidRPr="00F265EB">
        <w:rPr>
          <w:rFonts w:cs="Times New Roman"/>
          <w:b w:val="0"/>
          <w:sz w:val="28"/>
          <w:szCs w:val="28"/>
          <w:lang w:val="kk-KZ"/>
        </w:rPr>
        <w:t>ұйымдары және т.б.) жаңашылдықтардан туындайтын мәселелермен қақтысатыны сөзсіз, сондықтан  білім берудегі инновацияны жаңаша теориялық ұғынуға, үздіксіз инновациялық қозғалысты қамтамасыз ететін педагогикалық жағдайларды әзірлеуге қажеттілік артты. Білім берудегі инновацияларды зерттеу теориялық-әдіснамалық бірқатар мәселелерді анықтады: дәстүрлер мен инновациялардың арақатынасы, инновациялық циклдің мазмұны мен кезеңдері, түрлі білім беру субъектілерінің инновацияларына қарым-қатынас, инновацияларды басқару, кадрлар дайындау, білім берудегі жаңа бағалау критерийлерінің негізі және т.б. Бұл мәселелер өзгеше зерделеуді қажет етті және педагогикалық инноватиканың қалыптасуына ықпал жасады.</w:t>
      </w:r>
    </w:p>
    <w:p w:rsidR="00474697" w:rsidRPr="00F265EB" w:rsidRDefault="00474697" w:rsidP="000741FA">
      <w:pPr>
        <w:shd w:val="clear" w:color="auto" w:fill="FFFFFF"/>
        <w:tabs>
          <w:tab w:val="left" w:pos="9639"/>
        </w:tabs>
        <w:suppressAutoHyphens/>
        <w:spacing w:after="0" w:line="240" w:lineRule="auto"/>
        <w:ind w:right="140" w:firstLine="708"/>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ХХІ ғасырдың басында педагогикалық инноватика жаңа технологияларды, білім беру ұйымдарының даму үдерістерін, жаңа білім беру тәжірибесін зерттейтін ғылыми-педагогикалық білімнің жаңа </w:t>
      </w:r>
      <w:r w:rsidR="007A054F" w:rsidRPr="00F265EB">
        <w:rPr>
          <w:rFonts w:ascii="Times New Roman" w:hAnsi="Times New Roman" w:cs="Times New Roman"/>
          <w:sz w:val="28"/>
          <w:szCs w:val="28"/>
          <w:lang w:val="kk-KZ"/>
        </w:rPr>
        <w:t>саласы ретінде қалыптасты. Л.В.</w:t>
      </w:r>
      <w:r w:rsidRPr="00F265EB">
        <w:rPr>
          <w:rFonts w:ascii="Times New Roman" w:hAnsi="Times New Roman" w:cs="Times New Roman"/>
          <w:sz w:val="28"/>
          <w:szCs w:val="28"/>
          <w:lang w:val="kk-KZ"/>
        </w:rPr>
        <w:t>Хуторскийдің анықтамасы бойынша: «педагогикалық инноватика -  бұл ғылым саласы, білім беру саласындағы инновациялық үдерістің 3 негізгі үдерістерінің ажырамас бірлігі мен өзара байланысы туралы ілім: жаңаны (жаңалықтар</w:t>
      </w:r>
      <w:r w:rsidRPr="00F265EB">
        <w:rPr>
          <w:sz w:val="28"/>
          <w:szCs w:val="28"/>
          <w:lang w:val="kk-KZ"/>
        </w:rPr>
        <w:t xml:space="preserve">) </w:t>
      </w:r>
      <w:r w:rsidRPr="00F265EB">
        <w:rPr>
          <w:rFonts w:ascii="Times New Roman" w:hAnsi="Times New Roman" w:cs="Times New Roman"/>
          <w:sz w:val="28"/>
          <w:szCs w:val="28"/>
          <w:lang w:val="kk-KZ"/>
        </w:rPr>
        <w:t>құру, оларды игеру (қабылдау, беру), жаңалықтарды қолдану»</w:t>
      </w:r>
    </w:p>
    <w:p w:rsidR="007A054F" w:rsidRPr="00F265EB" w:rsidRDefault="007A054F" w:rsidP="000741FA">
      <w:pPr>
        <w:shd w:val="clear" w:color="auto" w:fill="FFFFFF"/>
        <w:tabs>
          <w:tab w:val="left" w:pos="9639"/>
        </w:tabs>
        <w:suppressAutoHyphens/>
        <w:spacing w:after="0" w:line="240" w:lineRule="auto"/>
        <w:ind w:right="140"/>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noProof/>
          <w:kern w:val="1"/>
          <w:sz w:val="28"/>
          <w:szCs w:val="28"/>
          <w:lang w:val="ru-RU" w:eastAsia="ru-RU"/>
        </w:rPr>
        <w:drawing>
          <wp:inline distT="0" distB="0" distL="0" distR="0">
            <wp:extent cx="6150078" cy="1666568"/>
            <wp:effectExtent l="0" t="0" r="3175" b="0"/>
            <wp:docPr id="14" name="Рисунок 14" descr="C:\Users\Lenovo\Pictures\Снимок экрана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Снимок экрана (35).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6960" cy="1668433"/>
                    </a:xfrm>
                    <a:prstGeom prst="rect">
                      <a:avLst/>
                    </a:prstGeom>
                    <a:noFill/>
                    <a:ln>
                      <a:noFill/>
                    </a:ln>
                  </pic:spPr>
                </pic:pic>
              </a:graphicData>
            </a:graphic>
          </wp:inline>
        </w:drawing>
      </w:r>
    </w:p>
    <w:p w:rsidR="007A054F" w:rsidRPr="00F265EB" w:rsidRDefault="007A054F" w:rsidP="000741FA">
      <w:pPr>
        <w:shd w:val="clear" w:color="auto" w:fill="FFFFFF"/>
        <w:tabs>
          <w:tab w:val="left" w:pos="9639"/>
        </w:tabs>
        <w:suppressAutoHyphens/>
        <w:spacing w:after="0" w:line="240" w:lineRule="auto"/>
        <w:ind w:left="463" w:right="448"/>
        <w:jc w:val="center"/>
        <w:rPr>
          <w:rFonts w:ascii="Times New Roman" w:eastAsia="Times New Roman" w:hAnsi="Times New Roman" w:cs="Times New Roman"/>
          <w:kern w:val="1"/>
          <w:sz w:val="28"/>
          <w:szCs w:val="28"/>
          <w:lang w:val="kk-KZ" w:eastAsia="ar-SA"/>
        </w:rPr>
      </w:pPr>
    </w:p>
    <w:p w:rsidR="007A054F" w:rsidRPr="00F265EB" w:rsidRDefault="007A054F" w:rsidP="000741FA">
      <w:pPr>
        <w:shd w:val="clear" w:color="auto" w:fill="FFFFFF"/>
        <w:tabs>
          <w:tab w:val="left" w:pos="9639"/>
        </w:tabs>
        <w:suppressAutoHyphens/>
        <w:spacing w:after="0" w:line="240" w:lineRule="auto"/>
        <w:ind w:left="463" w:right="448"/>
        <w:jc w:val="center"/>
        <w:rPr>
          <w:rFonts w:ascii="Times New Roman" w:hAnsi="Times New Roman" w:cs="Times New Roman"/>
          <w:sz w:val="28"/>
          <w:szCs w:val="28"/>
          <w:lang w:val="kk-KZ"/>
        </w:rPr>
      </w:pPr>
      <w:r w:rsidRPr="00F265EB">
        <w:rPr>
          <w:rFonts w:ascii="Times New Roman" w:eastAsia="Times New Roman" w:hAnsi="Times New Roman" w:cs="Times New Roman"/>
          <w:kern w:val="1"/>
          <w:sz w:val="28"/>
          <w:szCs w:val="28"/>
          <w:lang w:val="kk-KZ" w:eastAsia="ar-SA"/>
        </w:rPr>
        <w:t>Сурет4–</w:t>
      </w:r>
      <w:r w:rsidRPr="00F265EB">
        <w:rPr>
          <w:rFonts w:ascii="Times New Roman" w:hAnsi="Times New Roman" w:cs="Times New Roman"/>
          <w:sz w:val="28"/>
          <w:szCs w:val="28"/>
          <w:lang w:val="kk-KZ"/>
        </w:rPr>
        <w:t>Л.В.Хуторский бойынша инновация қадамдары</w:t>
      </w:r>
    </w:p>
    <w:p w:rsidR="007A054F" w:rsidRPr="00F265EB" w:rsidRDefault="007A054F" w:rsidP="000741FA">
      <w:pPr>
        <w:shd w:val="clear" w:color="auto" w:fill="FFFFFF"/>
        <w:tabs>
          <w:tab w:val="left" w:pos="9639"/>
        </w:tabs>
        <w:suppressAutoHyphens/>
        <w:spacing w:after="0" w:line="240" w:lineRule="auto"/>
        <w:ind w:left="463" w:right="448"/>
        <w:jc w:val="center"/>
        <w:rPr>
          <w:rFonts w:ascii="Times New Roman" w:eastAsia="Times New Roman" w:hAnsi="Times New Roman" w:cs="Times New Roman"/>
          <w:kern w:val="1"/>
          <w:sz w:val="28"/>
          <w:szCs w:val="28"/>
          <w:lang w:val="kk-KZ" w:eastAsia="ar-SA"/>
        </w:rPr>
      </w:pPr>
    </w:p>
    <w:p w:rsidR="006341CB" w:rsidRPr="00F265EB" w:rsidRDefault="006341CB" w:rsidP="000741FA">
      <w:pPr>
        <w:shd w:val="clear" w:color="auto" w:fill="FFFFFF"/>
        <w:tabs>
          <w:tab w:val="left" w:pos="9639"/>
        </w:tabs>
        <w:suppressAutoHyphens/>
        <w:spacing w:after="0" w:line="240" w:lineRule="auto"/>
        <w:ind w:firstLine="708"/>
        <w:jc w:val="both"/>
        <w:rPr>
          <w:rFonts w:ascii="Times New Roman" w:eastAsia="Times New Roman" w:hAnsi="Times New Roman" w:cs="Times New Roman"/>
          <w:kern w:val="1"/>
          <w:sz w:val="28"/>
          <w:szCs w:val="28"/>
          <w:lang w:val="kk-KZ" w:eastAsia="ar-SA"/>
        </w:rPr>
      </w:pPr>
      <w:r w:rsidRPr="00F265EB">
        <w:rPr>
          <w:rFonts w:ascii="Times New Roman" w:hAnsi="Times New Roman" w:cs="Times New Roman"/>
          <w:sz w:val="28"/>
          <w:szCs w:val="28"/>
          <w:lang w:val="kk-KZ"/>
        </w:rPr>
        <w:t>Инновациялық іс-әрекетке дайындалу – болашақ мектепке дейінгі ұйым тәрбиешілерін дайындау үдерісінің құрамдас бөлшегіне айналуы керек. Инновациялық іс-әрекет туралы ұғымды қарастыру «әрекет теориясын» талдаудан бастау алады, оның жалғасы «педагогикалық әрекет», оның келесі «инновациялық іс-әрекет» болып жалғасады. Өйткені «инновациялық іс-әрекет» ұғымының құрамында «іс-әрекет» және «педагогикалық іс-әрекет» ұғымдарының</w:t>
      </w:r>
      <w:r w:rsidR="007A054F" w:rsidRPr="00F265EB">
        <w:rPr>
          <w:rFonts w:ascii="Times New Roman" w:hAnsi="Times New Roman" w:cs="Times New Roman"/>
          <w:sz w:val="28"/>
          <w:szCs w:val="28"/>
          <w:lang w:val="kk-KZ"/>
        </w:rPr>
        <w:t xml:space="preserve"> мазмұны орын алатыны белгілі.</w:t>
      </w:r>
    </w:p>
    <w:p w:rsidR="006341CB" w:rsidRPr="00F265EB" w:rsidRDefault="006341CB" w:rsidP="000741FA">
      <w:pPr>
        <w:shd w:val="clear" w:color="auto" w:fill="FFFFFF"/>
        <w:tabs>
          <w:tab w:val="left" w:pos="9639"/>
        </w:tabs>
        <w:suppressAutoHyphens/>
        <w:spacing w:after="0" w:line="240" w:lineRule="auto"/>
        <w:ind w:firstLine="708"/>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lastRenderedPageBreak/>
        <w:t xml:space="preserve">Зерттеу жұмысымызда </w:t>
      </w:r>
      <w:r w:rsidRPr="00F265EB">
        <w:rPr>
          <w:rFonts w:ascii="Times New Roman" w:eastAsia="Times New Roman" w:hAnsi="Times New Roman" w:cs="Times New Roman"/>
          <w:spacing w:val="1"/>
          <w:kern w:val="1"/>
          <w:sz w:val="28"/>
          <w:szCs w:val="28"/>
          <w:lang w:val="kk-KZ" w:eastAsia="ar-SA"/>
        </w:rPr>
        <w:t xml:space="preserve">болашақ </w:t>
      </w:r>
      <w:r w:rsidRPr="00F265EB">
        <w:rPr>
          <w:rFonts w:ascii="Times New Roman" w:eastAsia="Times New Roman" w:hAnsi="Times New Roman" w:cs="Times New Roman"/>
          <w:kern w:val="1"/>
          <w:sz w:val="28"/>
          <w:szCs w:val="28"/>
          <w:lang w:val="kk-KZ" w:eastAsia="ar-SA"/>
        </w:rPr>
        <w:t>мектепке дейінгі ұйым тәрбиешілерін инновациялық</w:t>
      </w:r>
      <w:r w:rsidRPr="00F265EB">
        <w:rPr>
          <w:rFonts w:ascii="Times New Roman" w:eastAsia="Times New Roman" w:hAnsi="Times New Roman" w:cs="Times New Roman"/>
          <w:spacing w:val="1"/>
          <w:kern w:val="1"/>
          <w:sz w:val="28"/>
          <w:szCs w:val="28"/>
          <w:lang w:val="kk-KZ" w:eastAsia="ar-SA"/>
        </w:rPr>
        <w:t xml:space="preserve"> іс-</w:t>
      </w:r>
      <w:r w:rsidRPr="00F265EB">
        <w:rPr>
          <w:rFonts w:ascii="Times New Roman" w:eastAsia="Times New Roman" w:hAnsi="Times New Roman" w:cs="Times New Roman"/>
          <w:kern w:val="1"/>
          <w:sz w:val="28"/>
          <w:szCs w:val="28"/>
          <w:lang w:val="kk-KZ" w:eastAsia="ar-SA"/>
        </w:rPr>
        <w:t xml:space="preserve">әрекетке даярлаудың теориялық негіздері мен практикалық жүйесін көрсетілген логикажолыменжүреотырып,анықтауғаұмтыламыз. </w:t>
      </w:r>
    </w:p>
    <w:p w:rsidR="006341CB" w:rsidRPr="00F265EB" w:rsidRDefault="006341CB" w:rsidP="000741FA">
      <w:pPr>
        <w:tabs>
          <w:tab w:val="left" w:pos="9639"/>
        </w:tabs>
        <w:spacing w:after="0" w:line="240" w:lineRule="auto"/>
        <w:ind w:firstLine="708"/>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«Үлкен энциклопедиялық сөздікте» </w:t>
      </w:r>
      <w:r w:rsidR="006F5D69" w:rsidRPr="00F265EB">
        <w:rPr>
          <w:rFonts w:ascii="Times New Roman" w:hAnsi="Times New Roman" w:cs="Times New Roman"/>
          <w:sz w:val="28"/>
          <w:szCs w:val="28"/>
          <w:lang w:val="kk-KZ"/>
        </w:rPr>
        <w:t xml:space="preserve">Іс-әрекет </w:t>
      </w:r>
      <w:r w:rsidR="006724A5" w:rsidRPr="00F265EB">
        <w:rPr>
          <w:rFonts w:ascii="Times New Roman" w:hAnsi="Times New Roman" w:cs="Times New Roman"/>
          <w:sz w:val="28"/>
          <w:szCs w:val="28"/>
          <w:lang w:val="kk-KZ"/>
        </w:rPr>
        <w:t>адамның әркез жоспарлы әрекеттерінің жиынтығы[1</w:t>
      </w:r>
      <w:r w:rsidR="00763ACB" w:rsidRPr="00F265EB">
        <w:rPr>
          <w:rFonts w:ascii="Times New Roman" w:hAnsi="Times New Roman" w:cs="Times New Roman"/>
          <w:sz w:val="28"/>
          <w:szCs w:val="28"/>
          <w:lang w:val="kk-KZ"/>
        </w:rPr>
        <w:t>5</w:t>
      </w:r>
      <w:r w:rsidR="00901427" w:rsidRPr="00F265EB">
        <w:rPr>
          <w:rFonts w:ascii="Times New Roman" w:hAnsi="Times New Roman" w:cs="Times New Roman"/>
          <w:sz w:val="28"/>
          <w:szCs w:val="28"/>
          <w:lang w:val="kk-KZ"/>
        </w:rPr>
        <w:t>7</w:t>
      </w:r>
      <w:r w:rsidR="006724A5" w:rsidRPr="00F265EB">
        <w:rPr>
          <w:rFonts w:ascii="Times New Roman" w:hAnsi="Times New Roman" w:cs="Times New Roman"/>
          <w:sz w:val="28"/>
          <w:szCs w:val="28"/>
          <w:lang w:val="kk-KZ"/>
        </w:rPr>
        <w:t xml:space="preserve">]. Ал, </w:t>
      </w:r>
      <w:r w:rsidRPr="00F265EB">
        <w:rPr>
          <w:rFonts w:ascii="Times New Roman" w:hAnsi="Times New Roman" w:cs="Times New Roman"/>
          <w:sz w:val="28"/>
          <w:szCs w:val="28"/>
          <w:lang w:val="kk-KZ"/>
        </w:rPr>
        <w:t>философиялық энциклопедияда [1</w:t>
      </w:r>
      <w:r w:rsidR="00763ACB" w:rsidRPr="00F265EB">
        <w:rPr>
          <w:rFonts w:ascii="Times New Roman" w:hAnsi="Times New Roman" w:cs="Times New Roman"/>
          <w:sz w:val="28"/>
          <w:szCs w:val="28"/>
          <w:lang w:val="kk-KZ"/>
        </w:rPr>
        <w:t>5</w:t>
      </w:r>
      <w:r w:rsidR="00901427" w:rsidRPr="00F265EB">
        <w:rPr>
          <w:rFonts w:ascii="Times New Roman" w:hAnsi="Times New Roman" w:cs="Times New Roman"/>
          <w:sz w:val="28"/>
          <w:szCs w:val="28"/>
          <w:lang w:val="kk-KZ"/>
        </w:rPr>
        <w:t>8</w:t>
      </w:r>
      <w:r w:rsidRPr="00F265EB">
        <w:rPr>
          <w:rFonts w:ascii="Times New Roman" w:hAnsi="Times New Roman" w:cs="Times New Roman"/>
          <w:sz w:val="28"/>
          <w:szCs w:val="28"/>
          <w:lang w:val="kk-KZ"/>
        </w:rPr>
        <w:t xml:space="preserve">]:  «іс- әрекет – адамның қоршаған әлемге белсенді қатынас формасы, мазмұны жағынан мақсатқа бағытталған өзгерту және қайта жасау. Адамның іс- әрекеті қарама-қарсы қойылған әрекеттің объектісі және субъектісі: адам өзіне іс- әрекеттің объектісін материал ретінда қарама-қарсы қояды, адам оған әсер ету арқылы жаңа форма және сапа алып, материалдан іс-әрекет өнімін алады. ... Кез келген іс- әрекеттің мақсаты, құралы, нәтижесі, іс- әрекет үдерісінің болуы, әрекеттің саналы екендігін білдіреді» </w:t>
      </w:r>
    </w:p>
    <w:p w:rsidR="006341CB" w:rsidRPr="00F265EB" w:rsidRDefault="00132941" w:rsidP="000741FA">
      <w:pPr>
        <w:tabs>
          <w:tab w:val="left" w:pos="9639"/>
        </w:tabs>
        <w:spacing w:after="0" w:line="240" w:lineRule="auto"/>
        <w:ind w:firstLine="708"/>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Б</w:t>
      </w:r>
      <w:r w:rsidR="006341CB" w:rsidRPr="00F265EB">
        <w:rPr>
          <w:rFonts w:ascii="Times New Roman" w:hAnsi="Times New Roman" w:cs="Times New Roman"/>
          <w:sz w:val="28"/>
          <w:szCs w:val="28"/>
          <w:lang w:val="kk-KZ"/>
        </w:rPr>
        <w:t xml:space="preserve">ерілген анықтамаларды нақтылайтын болсақ,  іс-әрекет барысында адам табиғатты өзгертуі мүмкін, сөйтіп өзін білікті субъекті ретінде қалыптастырады, ал өзі игерген табиғат құбылыстарын жинақтаған тәжірибесіне сүйеніп іс-әрекет объектісі етеді. Адам іс-әрекет үстінде заттың табиғаты мен ерекшеліктеріне ой жүгіртіп оны игереді, оны өз біліктілігінің мәні етеді. Сонымен қатар адам табиғатпен өзара әрекетте болып қана қоймай, оны бірте-бірте өзінің материалдық және рухани мәдениетінің құрамына енгізеді. Адам  алған білімінің негізінде еңбек құралдарымен табиғат заттары мен құбылыстарына әсер етіп, оларды өзгертеді, бірте-бірте тәжірибе жинақтайды. Демек, іс-әрекет тіршілік етудің, әлеуметтік белсенділік көрсетудің амалы. </w:t>
      </w:r>
    </w:p>
    <w:p w:rsidR="006341CB" w:rsidRPr="00F265EB" w:rsidRDefault="006341CB" w:rsidP="000741FA">
      <w:pPr>
        <w:shd w:val="clear" w:color="auto" w:fill="FFFFFF"/>
        <w:tabs>
          <w:tab w:val="left" w:pos="9639"/>
        </w:tabs>
        <w:suppressAutoHyphens/>
        <w:spacing w:after="0" w:line="240" w:lineRule="auto"/>
        <w:ind w:firstLine="463"/>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Аристотельдің пікірінше, адамның игілікті ісі іс-әрекетінен көрінеді, онда тұлғаның өзін-өзі көрсетуінің бірден-бір мүмкіндігі берілген [1</w:t>
      </w:r>
      <w:r w:rsidR="00901427" w:rsidRPr="00F265EB">
        <w:rPr>
          <w:rFonts w:ascii="Times New Roman" w:hAnsi="Times New Roman" w:cs="Times New Roman"/>
          <w:sz w:val="28"/>
          <w:szCs w:val="28"/>
          <w:lang w:val="kk-KZ"/>
        </w:rPr>
        <w:t>59</w:t>
      </w:r>
      <w:r w:rsidRPr="00F265EB">
        <w:rPr>
          <w:rFonts w:ascii="Times New Roman" w:hAnsi="Times New Roman" w:cs="Times New Roman"/>
          <w:sz w:val="28"/>
          <w:szCs w:val="28"/>
          <w:lang w:val="kk-KZ"/>
        </w:rPr>
        <w:t>]. Кант адамды жеке және тәуелсіз бастау ретінде, өзінің теориялық, практикалық әрек</w:t>
      </w:r>
      <w:r w:rsidR="006C6792" w:rsidRPr="00F265EB">
        <w:rPr>
          <w:rFonts w:ascii="Times New Roman" w:hAnsi="Times New Roman" w:cs="Times New Roman"/>
          <w:sz w:val="28"/>
          <w:szCs w:val="28"/>
          <w:lang w:val="kk-KZ"/>
        </w:rPr>
        <w:t>етінің иесі ретінде айқындаған</w:t>
      </w:r>
      <w:r w:rsidRPr="00F265EB">
        <w:rPr>
          <w:rFonts w:ascii="Times New Roman" w:hAnsi="Times New Roman" w:cs="Times New Roman"/>
          <w:sz w:val="28"/>
          <w:szCs w:val="28"/>
          <w:lang w:val="kk-KZ"/>
        </w:rPr>
        <w:t xml:space="preserve"> [1</w:t>
      </w:r>
      <w:r w:rsidR="00763ACB" w:rsidRPr="00F265EB">
        <w:rPr>
          <w:rFonts w:ascii="Times New Roman" w:hAnsi="Times New Roman" w:cs="Times New Roman"/>
          <w:sz w:val="28"/>
          <w:szCs w:val="28"/>
          <w:lang w:val="kk-KZ"/>
        </w:rPr>
        <w:t>6</w:t>
      </w:r>
      <w:r w:rsidR="00901427" w:rsidRPr="00F265EB">
        <w:rPr>
          <w:rFonts w:ascii="Times New Roman" w:hAnsi="Times New Roman" w:cs="Times New Roman"/>
          <w:sz w:val="28"/>
          <w:szCs w:val="28"/>
          <w:lang w:val="kk-KZ"/>
        </w:rPr>
        <w:t>0</w:t>
      </w:r>
      <w:r w:rsidRPr="00F265EB">
        <w:rPr>
          <w:rFonts w:ascii="Times New Roman" w:hAnsi="Times New Roman" w:cs="Times New Roman"/>
          <w:sz w:val="28"/>
          <w:szCs w:val="28"/>
          <w:lang w:val="kk-KZ"/>
        </w:rPr>
        <w:t>]. Адам іс-әрекеті мен қылығының түпкі қағидасы категориялық императив болуы тиіс,- деп іс-әрекеттің тұлғаға әсері ерекше екендігін  атап кеткен. Іс-әрекет негізінде тұлғаның дамуы және оның қоғамда  түрлі рөлді атқаруда жүзеге асады. Тек іс-әрекетте ғана индивид тұлға ретінде орнығады, онсыз «өзіндік зат» болып қалады. Осындай ой Конфуцийдің еңбектерінің өзегі болып, «адамдардың сөзін тыңдап қоймай, олардың іс-әрекеттін көрген жөн» деп тұжырым айтқан [1</w:t>
      </w:r>
      <w:r w:rsidR="00763ACB" w:rsidRPr="00F265EB">
        <w:rPr>
          <w:rFonts w:ascii="Times New Roman" w:hAnsi="Times New Roman" w:cs="Times New Roman"/>
          <w:sz w:val="28"/>
          <w:szCs w:val="28"/>
          <w:lang w:val="kk-KZ"/>
        </w:rPr>
        <w:t>6</w:t>
      </w:r>
      <w:r w:rsidR="00037147" w:rsidRPr="00F265EB">
        <w:rPr>
          <w:rFonts w:ascii="Times New Roman" w:hAnsi="Times New Roman" w:cs="Times New Roman"/>
          <w:sz w:val="28"/>
          <w:szCs w:val="28"/>
          <w:lang w:val="kk-KZ"/>
        </w:rPr>
        <w:t>1</w:t>
      </w:r>
      <w:r w:rsidRPr="00F265EB">
        <w:rPr>
          <w:rFonts w:ascii="Times New Roman" w:hAnsi="Times New Roman" w:cs="Times New Roman"/>
          <w:sz w:val="28"/>
          <w:szCs w:val="28"/>
          <w:lang w:val="kk-KZ"/>
        </w:rPr>
        <w:t>]. Бір топ философтардың көзқарсынша, «Іс-әрекет – қоршаған дүниеге белсенді қарам-қатынастың ерекше адами түрі, оның мазмұны мәдениеттің бар формаларын меңгеру мен дамыту негізінде осы дүниені мақсатқа сәйкес өзгерту мен қайта құруды құрайды»,- деп әрекетті сезімдік, практикалық пен теориялықты органикалық бірлестігі тұрғысынан түсіндіруге тырысқан. Осы үш тараптың өзіндік атқарар қызметтері бар: қимылдық – орындау, сезімдік – бақылау, саналық – реттеу.</w:t>
      </w:r>
    </w:p>
    <w:p w:rsidR="006341CB" w:rsidRPr="00F265EB" w:rsidRDefault="006341CB" w:rsidP="000741FA">
      <w:pPr>
        <w:shd w:val="clear" w:color="auto" w:fill="FFFFFF"/>
        <w:tabs>
          <w:tab w:val="left" w:pos="9639"/>
        </w:tabs>
        <w:suppressAutoHyphens/>
        <w:spacing w:after="0" w:line="240" w:lineRule="auto"/>
        <w:ind w:firstLine="463"/>
        <w:jc w:val="both"/>
        <w:rPr>
          <w:rFonts w:ascii="Times New Roman" w:eastAsia="Times New Roman" w:hAnsi="Times New Roman" w:cs="Times New Roman"/>
          <w:kern w:val="1"/>
          <w:sz w:val="28"/>
          <w:szCs w:val="28"/>
          <w:lang w:val="kk-KZ" w:eastAsia="ar-SA"/>
        </w:rPr>
      </w:pPr>
      <w:r w:rsidRPr="00F265EB">
        <w:rPr>
          <w:rFonts w:ascii="Times New Roman" w:hAnsi="Times New Roman" w:cs="Times New Roman"/>
          <w:sz w:val="28"/>
          <w:szCs w:val="28"/>
          <w:lang w:val="kk-KZ"/>
        </w:rPr>
        <w:t>Қысқаша психологиялық сөздікте [1</w:t>
      </w:r>
      <w:r w:rsidR="00763ACB" w:rsidRPr="00F265EB">
        <w:rPr>
          <w:rFonts w:ascii="Times New Roman" w:hAnsi="Times New Roman" w:cs="Times New Roman"/>
          <w:sz w:val="28"/>
          <w:szCs w:val="28"/>
          <w:lang w:val="kk-KZ"/>
        </w:rPr>
        <w:t>6</w:t>
      </w:r>
      <w:r w:rsidR="00B42346" w:rsidRPr="00F265EB">
        <w:rPr>
          <w:rFonts w:ascii="Times New Roman" w:hAnsi="Times New Roman" w:cs="Times New Roman"/>
          <w:sz w:val="28"/>
          <w:szCs w:val="28"/>
          <w:lang w:val="kk-KZ"/>
        </w:rPr>
        <w:t>2</w:t>
      </w:r>
      <w:r w:rsidRPr="00F265EB">
        <w:rPr>
          <w:rFonts w:ascii="Times New Roman" w:hAnsi="Times New Roman" w:cs="Times New Roman"/>
          <w:sz w:val="28"/>
          <w:szCs w:val="28"/>
          <w:lang w:val="kk-KZ"/>
        </w:rPr>
        <w:t xml:space="preserve">] «Іс-әрекет - адамның қоршаған шындықпен белсенді өзара әрекеттесуі, оның барысында адам субъекті ролін атқарып, объектіге мақсатқа бағытталған ықпал жасап және өзінің қажеттілігін қанағаттандыруы» деген түсініктеме берілген. Жоғарыдағы берілген қай </w:t>
      </w:r>
      <w:r w:rsidRPr="00F265EB">
        <w:rPr>
          <w:rFonts w:ascii="Times New Roman" w:hAnsi="Times New Roman" w:cs="Times New Roman"/>
          <w:sz w:val="28"/>
          <w:szCs w:val="28"/>
          <w:lang w:val="kk-KZ"/>
        </w:rPr>
        <w:lastRenderedPageBreak/>
        <w:t>анықтаманы  алсақ та, адам әрекеттің субъектісі ретінде белсенді рөл атқаратындығын көреміз [1</w:t>
      </w:r>
      <w:r w:rsidR="00763ACB" w:rsidRPr="00F265EB">
        <w:rPr>
          <w:rFonts w:ascii="Times New Roman" w:hAnsi="Times New Roman" w:cs="Times New Roman"/>
          <w:sz w:val="28"/>
          <w:szCs w:val="28"/>
          <w:lang w:val="kk-KZ"/>
        </w:rPr>
        <w:t>6</w:t>
      </w:r>
      <w:r w:rsidR="00B42346" w:rsidRPr="00F265EB">
        <w:rPr>
          <w:rFonts w:ascii="Times New Roman" w:hAnsi="Times New Roman" w:cs="Times New Roman"/>
          <w:sz w:val="28"/>
          <w:szCs w:val="28"/>
          <w:lang w:val="kk-KZ"/>
        </w:rPr>
        <w:t>3</w:t>
      </w:r>
      <w:r w:rsidRPr="00F265EB">
        <w:rPr>
          <w:rFonts w:ascii="Times New Roman" w:hAnsi="Times New Roman" w:cs="Times New Roman"/>
          <w:sz w:val="28"/>
          <w:szCs w:val="28"/>
          <w:lang w:val="kk-KZ"/>
        </w:rPr>
        <w:t>].</w:t>
      </w:r>
    </w:p>
    <w:p w:rsidR="006341CB" w:rsidRPr="00F265EB" w:rsidRDefault="006341CB" w:rsidP="000741FA">
      <w:pPr>
        <w:shd w:val="clear" w:color="auto" w:fill="FFFFFF"/>
        <w:tabs>
          <w:tab w:val="left" w:pos="9639"/>
        </w:tabs>
        <w:suppressAutoHyphens/>
        <w:spacing w:after="0" w:line="240" w:lineRule="auto"/>
        <w:ind w:firstLine="463"/>
        <w:jc w:val="both"/>
        <w:rPr>
          <w:rFonts w:ascii="Times New Roman" w:eastAsia="Times New Roman" w:hAnsi="Times New Roman" w:cs="Times New Roman"/>
          <w:kern w:val="1"/>
          <w:sz w:val="28"/>
          <w:szCs w:val="28"/>
          <w:lang w:val="kk-KZ" w:eastAsia="ar-SA"/>
        </w:rPr>
      </w:pPr>
      <w:r w:rsidRPr="00F265EB">
        <w:rPr>
          <w:rFonts w:ascii="Times New Roman" w:hAnsi="Times New Roman" w:cs="Times New Roman"/>
          <w:sz w:val="28"/>
          <w:szCs w:val="28"/>
          <w:lang w:val="kk-KZ"/>
        </w:rPr>
        <w:t>«</w:t>
      </w:r>
      <w:r w:rsidR="00744A3A" w:rsidRPr="00F265EB">
        <w:rPr>
          <w:rFonts w:ascii="Times New Roman" w:hAnsi="Times New Roman" w:cs="Times New Roman"/>
          <w:sz w:val="28"/>
          <w:szCs w:val="28"/>
          <w:lang w:val="kk-KZ"/>
        </w:rPr>
        <w:t>Іс-ә</w:t>
      </w:r>
      <w:r w:rsidRPr="00F265EB">
        <w:rPr>
          <w:rFonts w:ascii="Times New Roman" w:hAnsi="Times New Roman" w:cs="Times New Roman"/>
          <w:sz w:val="28"/>
          <w:szCs w:val="28"/>
          <w:lang w:val="kk-KZ"/>
        </w:rPr>
        <w:t>рекет» ұғымын талдауда бұл ұғымның тарихи генеологиялық жолына тереңдеп бармай нақты ғылыми сала ретінде зерттеген Л.С. Выготский</w:t>
      </w:r>
      <w:r w:rsidR="00763ACB" w:rsidRPr="00F265EB">
        <w:rPr>
          <w:rFonts w:ascii="Times New Roman" w:eastAsia="Times New Roman" w:hAnsi="Times New Roman" w:cs="Times New Roman"/>
          <w:kern w:val="1"/>
          <w:sz w:val="28"/>
          <w:szCs w:val="28"/>
          <w:lang w:val="kk-KZ" w:eastAsia="ar-SA"/>
        </w:rPr>
        <w:t>[164</w:t>
      </w:r>
      <w:r w:rsidRPr="00F265EB">
        <w:rPr>
          <w:rFonts w:ascii="Times New Roman" w:eastAsia="Times New Roman" w:hAnsi="Times New Roman" w:cs="Times New Roman"/>
          <w:kern w:val="1"/>
          <w:sz w:val="28"/>
          <w:szCs w:val="28"/>
          <w:lang w:val="kk-KZ" w:eastAsia="ar-SA"/>
        </w:rPr>
        <w:t>],</w:t>
      </w:r>
      <w:r w:rsidRPr="00F265EB">
        <w:rPr>
          <w:rFonts w:ascii="Times New Roman" w:hAnsi="Times New Roman" w:cs="Times New Roman"/>
          <w:sz w:val="28"/>
          <w:szCs w:val="28"/>
          <w:lang w:val="kk-KZ"/>
        </w:rPr>
        <w:t xml:space="preserve"> А.Н. Леонтьев </w:t>
      </w:r>
      <w:r w:rsidRPr="00F265EB">
        <w:rPr>
          <w:rFonts w:ascii="Times New Roman" w:eastAsia="Times New Roman" w:hAnsi="Times New Roman" w:cs="Times New Roman"/>
          <w:kern w:val="1"/>
          <w:sz w:val="28"/>
          <w:szCs w:val="28"/>
          <w:lang w:val="kk-KZ" w:eastAsia="ar-SA"/>
        </w:rPr>
        <w:t>[8]</w:t>
      </w:r>
      <w:r w:rsidRPr="00F265EB">
        <w:rPr>
          <w:rFonts w:ascii="Times New Roman" w:hAnsi="Times New Roman" w:cs="Times New Roman"/>
          <w:sz w:val="28"/>
          <w:szCs w:val="28"/>
          <w:lang w:val="kk-KZ"/>
        </w:rPr>
        <w:t xml:space="preserve">, С.Л. Рубинштейн </w:t>
      </w:r>
      <w:r w:rsidR="0017577E" w:rsidRPr="00F265EB">
        <w:rPr>
          <w:rFonts w:ascii="Times New Roman" w:eastAsia="Times New Roman" w:hAnsi="Times New Roman" w:cs="Times New Roman"/>
          <w:kern w:val="1"/>
          <w:sz w:val="28"/>
          <w:szCs w:val="28"/>
          <w:lang w:val="kk-KZ" w:eastAsia="ar-SA"/>
        </w:rPr>
        <w:t>[109</w:t>
      </w:r>
      <w:r w:rsidRPr="00F265EB">
        <w:rPr>
          <w:rFonts w:ascii="Times New Roman" w:eastAsia="Times New Roman" w:hAnsi="Times New Roman" w:cs="Times New Roman"/>
          <w:kern w:val="1"/>
          <w:sz w:val="28"/>
          <w:szCs w:val="28"/>
          <w:lang w:val="kk-KZ" w:eastAsia="ar-SA"/>
        </w:rPr>
        <w:t>]</w:t>
      </w:r>
      <w:r w:rsidRPr="00F265EB">
        <w:rPr>
          <w:rFonts w:ascii="Times New Roman" w:hAnsi="Times New Roman" w:cs="Times New Roman"/>
          <w:sz w:val="28"/>
          <w:szCs w:val="28"/>
          <w:lang w:val="kk-KZ"/>
        </w:rPr>
        <w:t xml:space="preserve"> т.б ғалымдардың еңбектеріне сүйену дұрыс деп санаймыз. Л.С. Выготский әрекет теориясын тікелей қалыптастырмаса да, осы теорияның қалыптасуына іргетас қалаған ғалым ретінде үлкен орын алатын «Ойын және оның баланың дамуында алатын орны» атты зерттеуін атауға болады.</w:t>
      </w:r>
      <w:r w:rsidRPr="00F265EB">
        <w:rPr>
          <w:rFonts w:ascii="Times New Roman" w:eastAsia="Times New Roman" w:hAnsi="Times New Roman" w:cs="Times New Roman"/>
          <w:kern w:val="1"/>
          <w:sz w:val="28"/>
          <w:szCs w:val="28"/>
          <w:lang w:val="kk-KZ" w:eastAsia="ar-SA"/>
        </w:rPr>
        <w:t xml:space="preserve"> БұлеңбегіндеЛ.С.Выготскийбаланыңойынына«жетекшіәрекет» деген атау береді. Баланың ойнауы барысында санасында пайда болатын жаңатүзілімдербаладаәрекетжасауғадегенжаңамотивтертуындауынанегізқұрайды.Л.С. Выготскийгесүйенетінболсақ,адамныңдамудинамикасындажаңамотивациялардың туындауыүлкен орыналады[</w:t>
      </w:r>
      <w:r w:rsidR="00763ACB" w:rsidRPr="00F265EB">
        <w:rPr>
          <w:rFonts w:ascii="Times New Roman" w:eastAsia="Times New Roman" w:hAnsi="Times New Roman" w:cs="Times New Roman"/>
          <w:kern w:val="1"/>
          <w:sz w:val="28"/>
          <w:szCs w:val="28"/>
          <w:lang w:val="kk-KZ" w:eastAsia="ar-SA"/>
        </w:rPr>
        <w:t>164</w:t>
      </w:r>
      <w:r w:rsidRPr="00F265EB">
        <w:rPr>
          <w:rFonts w:ascii="Times New Roman" w:eastAsia="Times New Roman" w:hAnsi="Times New Roman" w:cs="Times New Roman"/>
          <w:kern w:val="1"/>
          <w:sz w:val="28"/>
          <w:szCs w:val="28"/>
          <w:lang w:val="kk-KZ" w:eastAsia="ar-SA"/>
        </w:rPr>
        <w:t>].</w:t>
      </w:r>
    </w:p>
    <w:p w:rsidR="006341CB" w:rsidRPr="00F265EB" w:rsidRDefault="006341CB" w:rsidP="000741FA">
      <w:pPr>
        <w:shd w:val="clear" w:color="auto" w:fill="FFFFFF"/>
        <w:tabs>
          <w:tab w:val="left" w:pos="9639"/>
        </w:tabs>
        <w:suppressAutoHyphens/>
        <w:spacing w:after="0" w:line="240" w:lineRule="auto"/>
        <w:ind w:firstLine="720"/>
        <w:jc w:val="both"/>
        <w:rPr>
          <w:rFonts w:ascii="Times New Roman" w:hAnsi="Times New Roman" w:cs="Times New Roman"/>
          <w:noProof/>
          <w:lang w:val="kk-KZ" w:eastAsia="ru-RU"/>
        </w:rPr>
      </w:pPr>
      <w:r w:rsidRPr="00F265EB">
        <w:rPr>
          <w:rFonts w:ascii="Times New Roman" w:eastAsia="Times New Roman" w:hAnsi="Times New Roman" w:cs="Times New Roman"/>
          <w:kern w:val="1"/>
          <w:sz w:val="28"/>
          <w:szCs w:val="28"/>
          <w:lang w:val="kk-KZ" w:eastAsia="ar-SA"/>
        </w:rPr>
        <w:t>Психология ғылымында әрекет ұғымы туралы С.Л. Рубинштейн [</w:t>
      </w:r>
      <w:r w:rsidR="0017577E" w:rsidRPr="00F265EB">
        <w:rPr>
          <w:rFonts w:ascii="Times New Roman" w:eastAsia="Times New Roman" w:hAnsi="Times New Roman" w:cs="Times New Roman"/>
          <w:kern w:val="1"/>
          <w:sz w:val="28"/>
          <w:szCs w:val="28"/>
          <w:lang w:val="kk-KZ" w:eastAsia="ar-SA"/>
        </w:rPr>
        <w:t>109</w:t>
      </w:r>
      <w:r w:rsidR="006C6792" w:rsidRPr="00F265EB">
        <w:rPr>
          <w:rFonts w:ascii="Times New Roman" w:eastAsia="Times New Roman" w:hAnsi="Times New Roman" w:cs="Times New Roman"/>
          <w:kern w:val="1"/>
          <w:sz w:val="28"/>
          <w:szCs w:val="28"/>
          <w:lang w:val="kk-KZ" w:eastAsia="ar-SA"/>
        </w:rPr>
        <w:t>] мен А.Н.</w:t>
      </w:r>
      <w:r w:rsidRPr="00F265EB">
        <w:rPr>
          <w:rFonts w:ascii="Times New Roman" w:eastAsia="Times New Roman" w:hAnsi="Times New Roman" w:cs="Times New Roman"/>
          <w:kern w:val="1"/>
          <w:sz w:val="28"/>
          <w:szCs w:val="28"/>
          <w:lang w:val="kk-KZ" w:eastAsia="ar-SA"/>
        </w:rPr>
        <w:t xml:space="preserve">Леонтьевтің пікірлері қатар айтылады [8]. </w:t>
      </w:r>
      <w:r w:rsidR="006C6792" w:rsidRPr="00F265EB">
        <w:rPr>
          <w:rFonts w:ascii="Times New Roman" w:hAnsi="Times New Roman" w:cs="Times New Roman"/>
          <w:sz w:val="28"/>
          <w:szCs w:val="28"/>
          <w:lang w:val="kk-KZ"/>
        </w:rPr>
        <w:t>А.Н.</w:t>
      </w:r>
      <w:r w:rsidRPr="00F265EB">
        <w:rPr>
          <w:rFonts w:ascii="Times New Roman" w:hAnsi="Times New Roman" w:cs="Times New Roman"/>
          <w:sz w:val="28"/>
          <w:szCs w:val="28"/>
          <w:lang w:val="kk-KZ"/>
        </w:rPr>
        <w:t xml:space="preserve">Леонтьевтің әрекет теориясында әрекет ұғымының құрылымы келесідей екі қатарлы модельде беріледі (сурет </w:t>
      </w:r>
      <w:r w:rsidR="004E3598" w:rsidRPr="00F265EB">
        <w:rPr>
          <w:rFonts w:ascii="Times New Roman" w:hAnsi="Times New Roman" w:cs="Times New Roman"/>
          <w:sz w:val="28"/>
          <w:szCs w:val="28"/>
          <w:lang w:val="kk-KZ"/>
        </w:rPr>
        <w:t>5</w:t>
      </w:r>
      <w:r w:rsidRPr="00F265EB">
        <w:rPr>
          <w:rFonts w:ascii="Times New Roman" w:hAnsi="Times New Roman" w:cs="Times New Roman"/>
          <w:sz w:val="28"/>
          <w:szCs w:val="28"/>
          <w:lang w:val="kk-KZ"/>
        </w:rPr>
        <w:t>).</w:t>
      </w:r>
    </w:p>
    <w:p w:rsidR="006341CB" w:rsidRPr="00F265EB" w:rsidRDefault="006341CB" w:rsidP="000741FA">
      <w:pPr>
        <w:shd w:val="clear" w:color="auto" w:fill="FFFFFF"/>
        <w:tabs>
          <w:tab w:val="left" w:pos="9639"/>
        </w:tabs>
        <w:suppressAutoHyphens/>
        <w:spacing w:after="0" w:line="240" w:lineRule="auto"/>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noProof/>
          <w:kern w:val="1"/>
          <w:sz w:val="28"/>
          <w:szCs w:val="28"/>
          <w:lang w:val="ru-RU" w:eastAsia="ru-RU"/>
        </w:rPr>
        <w:drawing>
          <wp:inline distT="0" distB="0" distL="0" distR="0">
            <wp:extent cx="6017342" cy="1327355"/>
            <wp:effectExtent l="0" t="0" r="2540" b="6350"/>
            <wp:docPr id="44" name="Рисунок 44" descr="C:\Users\Lenovo\Downloads\WhatsApp Image 2023-04-18 at 07.3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WhatsApp Image 2023-04-18 at 07.31.06.jpe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1230" cy="1330419"/>
                    </a:xfrm>
                    <a:prstGeom prst="rect">
                      <a:avLst/>
                    </a:prstGeom>
                    <a:noFill/>
                    <a:ln>
                      <a:noFill/>
                    </a:ln>
                  </pic:spPr>
                </pic:pic>
              </a:graphicData>
            </a:graphic>
          </wp:inline>
        </w:drawing>
      </w:r>
    </w:p>
    <w:p w:rsidR="006341CB" w:rsidRPr="00F265EB" w:rsidRDefault="006341CB" w:rsidP="000741FA">
      <w:pPr>
        <w:shd w:val="clear" w:color="auto" w:fill="FFFFFF"/>
        <w:tabs>
          <w:tab w:val="left" w:pos="9639"/>
        </w:tabs>
        <w:suppressAutoHyphens/>
        <w:spacing w:after="0" w:line="240" w:lineRule="auto"/>
        <w:rPr>
          <w:rFonts w:ascii="Times New Roman" w:eastAsia="Times New Roman" w:hAnsi="Times New Roman" w:cs="Times New Roman"/>
          <w:kern w:val="1"/>
          <w:sz w:val="28"/>
          <w:szCs w:val="28"/>
          <w:lang w:val="kk-KZ" w:eastAsia="ar-SA"/>
        </w:rPr>
      </w:pPr>
    </w:p>
    <w:p w:rsidR="006341CB" w:rsidRPr="00F265EB" w:rsidRDefault="004C555A" w:rsidP="000741FA">
      <w:pPr>
        <w:shd w:val="clear" w:color="auto" w:fill="FFFFFF"/>
        <w:tabs>
          <w:tab w:val="left" w:pos="9639"/>
        </w:tabs>
        <w:suppressAutoHyphens/>
        <w:spacing w:after="0" w:line="240" w:lineRule="auto"/>
        <w:jc w:val="center"/>
        <w:rPr>
          <w:rFonts w:ascii="Times New Roman" w:hAnsi="Times New Roman" w:cs="Times New Roman"/>
          <w:sz w:val="28"/>
          <w:szCs w:val="28"/>
          <w:lang w:val="kk-KZ"/>
        </w:rPr>
      </w:pPr>
      <w:r w:rsidRPr="00F265EB">
        <w:rPr>
          <w:rFonts w:ascii="Times New Roman" w:hAnsi="Times New Roman" w:cs="Times New Roman"/>
          <w:sz w:val="28"/>
          <w:szCs w:val="28"/>
          <w:lang w:val="kk-KZ"/>
        </w:rPr>
        <w:t>С</w:t>
      </w:r>
      <w:r w:rsidR="00334160" w:rsidRPr="00F265EB">
        <w:rPr>
          <w:rFonts w:ascii="Times New Roman" w:hAnsi="Times New Roman" w:cs="Times New Roman"/>
          <w:sz w:val="28"/>
          <w:szCs w:val="28"/>
          <w:lang w:val="kk-KZ"/>
        </w:rPr>
        <w:t>урет 5</w:t>
      </w:r>
      <w:r w:rsidR="006341CB" w:rsidRPr="00F265EB">
        <w:rPr>
          <w:rFonts w:ascii="Times New Roman" w:hAnsi="Times New Roman" w:cs="Times New Roman"/>
          <w:sz w:val="28"/>
          <w:szCs w:val="28"/>
          <w:lang w:val="kk-KZ"/>
        </w:rPr>
        <w:t xml:space="preserve"> – С.Л. Рубинштейн бойынша іс-әрекет ұғымының құрылымы</w:t>
      </w:r>
    </w:p>
    <w:p w:rsidR="006341CB" w:rsidRPr="00F265EB" w:rsidRDefault="006341CB" w:rsidP="000741FA">
      <w:pPr>
        <w:shd w:val="clear" w:color="auto" w:fill="FFFFFF"/>
        <w:tabs>
          <w:tab w:val="left" w:pos="9639"/>
        </w:tabs>
        <w:suppressAutoHyphens/>
        <w:spacing w:after="0" w:line="240" w:lineRule="auto"/>
        <w:rPr>
          <w:rFonts w:ascii="Times New Roman" w:eastAsia="Times New Roman" w:hAnsi="Times New Roman" w:cs="Times New Roman"/>
          <w:kern w:val="1"/>
          <w:sz w:val="28"/>
          <w:szCs w:val="28"/>
          <w:lang w:val="kk-KZ" w:eastAsia="ar-SA"/>
        </w:rPr>
      </w:pPr>
    </w:p>
    <w:p w:rsidR="006341CB" w:rsidRPr="00F265EB" w:rsidRDefault="006341CB" w:rsidP="000741FA">
      <w:pPr>
        <w:shd w:val="clear" w:color="auto" w:fill="FFFFFF"/>
        <w:tabs>
          <w:tab w:val="left" w:pos="9639"/>
        </w:tabs>
        <w:suppressAutoHyphens/>
        <w:spacing w:after="0" w:line="240" w:lineRule="auto"/>
        <w:ind w:right="-1" w:firstLine="380"/>
        <w:jc w:val="both"/>
        <w:rPr>
          <w:rFonts w:ascii="Times New Roman" w:eastAsia="Times New Roman" w:hAnsi="Times New Roman" w:cs="Times New Roman"/>
          <w:kern w:val="1"/>
          <w:sz w:val="28"/>
          <w:szCs w:val="28"/>
          <w:lang w:val="kk-KZ" w:eastAsia="ar-SA"/>
        </w:rPr>
      </w:pPr>
      <w:r w:rsidRPr="00F265EB">
        <w:rPr>
          <w:rFonts w:ascii="Times New Roman" w:hAnsi="Times New Roman" w:cs="Times New Roman"/>
          <w:sz w:val="28"/>
          <w:szCs w:val="28"/>
          <w:lang w:val="kk-KZ"/>
        </w:rPr>
        <w:t>А.Н. Леонтьевтің анықтауынша, әрекет дегеніміз – ішкі (психикалық) және сыртқы (физикалық) белсенділік болып табылады, ол белсенділік қажеттіліктен туындайды және өзі мен қоршаған ортасын өзгертуге бағытталады.</w:t>
      </w:r>
      <w:r w:rsidRPr="00F265EB">
        <w:rPr>
          <w:rFonts w:ascii="Times New Roman" w:eastAsia="Times New Roman" w:hAnsi="Times New Roman" w:cs="Times New Roman"/>
          <w:kern w:val="1"/>
          <w:sz w:val="28"/>
          <w:szCs w:val="28"/>
          <w:lang w:val="kk-KZ" w:eastAsia="ar-SA"/>
        </w:rPr>
        <w:t xml:space="preserve"> Әрекетимпульсивтібелсенділіктенөзініңмақсаттылығыменжәнесаналылығыменерекшеленеді (сурет </w:t>
      </w:r>
      <w:r w:rsidR="004E3598" w:rsidRPr="00F265EB">
        <w:rPr>
          <w:rFonts w:ascii="Times New Roman" w:eastAsia="Times New Roman" w:hAnsi="Times New Roman" w:cs="Times New Roman"/>
          <w:kern w:val="1"/>
          <w:sz w:val="28"/>
          <w:szCs w:val="28"/>
          <w:lang w:val="kk-KZ" w:eastAsia="ar-SA"/>
        </w:rPr>
        <w:t>6</w:t>
      </w:r>
      <w:r w:rsidRPr="00F265EB">
        <w:rPr>
          <w:rFonts w:ascii="Times New Roman" w:eastAsia="Times New Roman" w:hAnsi="Times New Roman" w:cs="Times New Roman"/>
          <w:kern w:val="1"/>
          <w:sz w:val="28"/>
          <w:szCs w:val="28"/>
          <w:lang w:val="kk-KZ" w:eastAsia="ar-SA"/>
        </w:rPr>
        <w:t>) [8</w:t>
      </w:r>
      <w:r w:rsidR="001311B0" w:rsidRPr="00F265EB">
        <w:rPr>
          <w:rFonts w:ascii="Times New Roman" w:eastAsia="Times New Roman" w:hAnsi="Times New Roman" w:cs="Times New Roman"/>
          <w:kern w:val="1"/>
          <w:sz w:val="28"/>
          <w:szCs w:val="28"/>
          <w:lang w:val="kk-KZ" w:eastAsia="ar-SA"/>
        </w:rPr>
        <w:t>, 92б</w:t>
      </w:r>
      <w:r w:rsidRPr="00F265EB">
        <w:rPr>
          <w:rFonts w:ascii="Times New Roman" w:eastAsia="Times New Roman" w:hAnsi="Times New Roman" w:cs="Times New Roman"/>
          <w:kern w:val="1"/>
          <w:sz w:val="28"/>
          <w:szCs w:val="28"/>
          <w:lang w:val="kk-KZ" w:eastAsia="ar-SA"/>
        </w:rPr>
        <w:t>].</w:t>
      </w:r>
    </w:p>
    <w:p w:rsidR="006341CB" w:rsidRPr="00F265EB" w:rsidRDefault="006341CB" w:rsidP="000741FA">
      <w:pPr>
        <w:shd w:val="clear" w:color="auto" w:fill="FFFFFF"/>
        <w:tabs>
          <w:tab w:val="left" w:pos="9639"/>
        </w:tabs>
        <w:suppressAutoHyphens/>
        <w:spacing w:after="0" w:line="240" w:lineRule="auto"/>
        <w:ind w:right="282" w:firstLine="380"/>
        <w:jc w:val="both"/>
        <w:rPr>
          <w:rFonts w:ascii="Times New Roman" w:eastAsia="Times New Roman" w:hAnsi="Times New Roman" w:cs="Times New Roman"/>
          <w:kern w:val="1"/>
          <w:sz w:val="28"/>
          <w:szCs w:val="28"/>
          <w:lang w:val="kk-KZ" w:eastAsia="ar-SA"/>
        </w:rPr>
      </w:pPr>
    </w:p>
    <w:p w:rsidR="006341CB" w:rsidRPr="00F265EB" w:rsidRDefault="006341CB" w:rsidP="000741FA">
      <w:pPr>
        <w:shd w:val="clear" w:color="auto" w:fill="FFFFFF"/>
        <w:tabs>
          <w:tab w:val="left" w:pos="9639"/>
        </w:tabs>
        <w:suppressAutoHyphens/>
        <w:spacing w:after="0" w:line="240" w:lineRule="auto"/>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noProof/>
          <w:kern w:val="1"/>
          <w:sz w:val="28"/>
          <w:szCs w:val="28"/>
          <w:lang w:val="ru-RU" w:eastAsia="ru-RU"/>
        </w:rPr>
        <w:drawing>
          <wp:inline distT="0" distB="0" distL="0" distR="0">
            <wp:extent cx="6135329" cy="840658"/>
            <wp:effectExtent l="0" t="0" r="0" b="0"/>
            <wp:docPr id="45" name="Рисунок 45" descr="C:\Users\Lenovo\Documents\коргау\Снимок экрана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cuments\коргау\Снимок экрана (6).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6615" cy="843575"/>
                    </a:xfrm>
                    <a:prstGeom prst="rect">
                      <a:avLst/>
                    </a:prstGeom>
                    <a:noFill/>
                    <a:ln>
                      <a:noFill/>
                    </a:ln>
                  </pic:spPr>
                </pic:pic>
              </a:graphicData>
            </a:graphic>
          </wp:inline>
        </w:drawing>
      </w:r>
    </w:p>
    <w:p w:rsidR="006341CB" w:rsidRPr="00F265EB" w:rsidRDefault="006341CB" w:rsidP="000741FA">
      <w:pPr>
        <w:shd w:val="clear" w:color="auto" w:fill="FFFFFF"/>
        <w:tabs>
          <w:tab w:val="left" w:pos="9639"/>
        </w:tabs>
        <w:suppressAutoHyphens/>
        <w:spacing w:after="0" w:line="240" w:lineRule="auto"/>
        <w:rPr>
          <w:rFonts w:ascii="Times New Roman" w:eastAsia="Times New Roman" w:hAnsi="Times New Roman" w:cs="Times New Roman"/>
          <w:kern w:val="1"/>
          <w:sz w:val="28"/>
          <w:szCs w:val="28"/>
          <w:lang w:val="kk-KZ" w:eastAsia="ar-SA"/>
        </w:rPr>
      </w:pPr>
    </w:p>
    <w:p w:rsidR="006341CB" w:rsidRPr="00F265EB" w:rsidRDefault="004C555A" w:rsidP="000741FA">
      <w:pPr>
        <w:shd w:val="clear" w:color="auto" w:fill="FFFFFF"/>
        <w:tabs>
          <w:tab w:val="left" w:pos="9639"/>
        </w:tabs>
        <w:suppressAutoHyphens/>
        <w:spacing w:after="0" w:line="240" w:lineRule="auto"/>
        <w:ind w:left="464" w:right="448"/>
        <w:jc w:val="center"/>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 xml:space="preserve">Сурет </w:t>
      </w:r>
      <w:r w:rsidR="00334160" w:rsidRPr="00F265EB">
        <w:rPr>
          <w:rFonts w:ascii="Times New Roman" w:eastAsia="Times New Roman" w:hAnsi="Times New Roman" w:cs="Times New Roman"/>
          <w:kern w:val="1"/>
          <w:sz w:val="28"/>
          <w:szCs w:val="28"/>
          <w:lang w:val="kk-KZ" w:eastAsia="ar-SA"/>
        </w:rPr>
        <w:t>6</w:t>
      </w:r>
      <w:r w:rsidR="006341CB" w:rsidRPr="00F265EB">
        <w:rPr>
          <w:rFonts w:ascii="Times New Roman" w:eastAsia="Times New Roman" w:hAnsi="Times New Roman" w:cs="Times New Roman"/>
          <w:kern w:val="1"/>
          <w:sz w:val="28"/>
          <w:szCs w:val="28"/>
          <w:lang w:val="kk-KZ" w:eastAsia="ar-SA"/>
        </w:rPr>
        <w:t xml:space="preserve"> – А.Н. Леонтьев бойынша </w:t>
      </w:r>
      <w:r w:rsidR="006C6792" w:rsidRPr="00F265EB">
        <w:rPr>
          <w:rFonts w:ascii="Times New Roman" w:eastAsia="Times New Roman" w:hAnsi="Times New Roman" w:cs="Times New Roman"/>
          <w:kern w:val="1"/>
          <w:sz w:val="28"/>
          <w:szCs w:val="28"/>
          <w:lang w:val="kk-KZ" w:eastAsia="ar-SA"/>
        </w:rPr>
        <w:t>іс-</w:t>
      </w:r>
      <w:r w:rsidR="006341CB" w:rsidRPr="00F265EB">
        <w:rPr>
          <w:rFonts w:ascii="Times New Roman" w:eastAsia="Times New Roman" w:hAnsi="Times New Roman" w:cs="Times New Roman"/>
          <w:kern w:val="1"/>
          <w:sz w:val="28"/>
          <w:szCs w:val="28"/>
          <w:lang w:val="kk-KZ" w:eastAsia="ar-SA"/>
        </w:rPr>
        <w:t xml:space="preserve"> әрекет ұғымының құрылымы</w:t>
      </w:r>
    </w:p>
    <w:p w:rsidR="006B5360" w:rsidRPr="00F265EB" w:rsidRDefault="006B5360" w:rsidP="000741FA">
      <w:pPr>
        <w:shd w:val="clear" w:color="auto" w:fill="FFFFFF"/>
        <w:tabs>
          <w:tab w:val="left" w:pos="9639"/>
        </w:tabs>
        <w:suppressAutoHyphens/>
        <w:spacing w:after="0" w:line="240" w:lineRule="auto"/>
        <w:ind w:left="464" w:right="448"/>
        <w:jc w:val="center"/>
        <w:rPr>
          <w:rFonts w:ascii="Times New Roman" w:eastAsia="Times New Roman" w:hAnsi="Times New Roman" w:cs="Times New Roman"/>
          <w:kern w:val="1"/>
          <w:sz w:val="28"/>
          <w:szCs w:val="28"/>
          <w:lang w:val="kk-KZ" w:eastAsia="ar-SA"/>
        </w:rPr>
      </w:pPr>
    </w:p>
    <w:p w:rsidR="0021599A" w:rsidRPr="00F265EB" w:rsidRDefault="0021599A" w:rsidP="000741FA">
      <w:pPr>
        <w:tabs>
          <w:tab w:val="left" w:pos="993"/>
          <w:tab w:val="left" w:pos="9639"/>
        </w:tabs>
        <w:spacing w:after="0" w:line="240" w:lineRule="auto"/>
        <w:ind w:right="20" w:firstLine="709"/>
        <w:contextualSpacing/>
        <w:jc w:val="both"/>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lastRenderedPageBreak/>
        <w:t xml:space="preserve">Іс-әрекеттің жалпы құрылымына мақсат, құрал, іс-әрекет үдерісінің өзі және нәтижесі кіреді. Белсенділіктің мақсатқа сай сипаты оның ең маңызды шарттары мен негіздерінің бірі сана, кең мағынада оның әр түрлі формаларының жиынтығы ретінде ғана емес, сонымен қатар ішкі ережелер: қажеттіліктер, мотивтер, көзқарастар, құндылықтар болып табылады. </w:t>
      </w:r>
      <w:r w:rsidR="00744A3A" w:rsidRPr="00F265EB">
        <w:rPr>
          <w:rFonts w:ascii="Times New Roman" w:eastAsia="Times New Roman" w:hAnsi="Times New Roman" w:cs="Times New Roman"/>
          <w:sz w:val="28"/>
          <w:szCs w:val="28"/>
          <w:lang w:val="kk-KZ" w:eastAsia="ru-RU"/>
        </w:rPr>
        <w:t>Іс-әрекет</w:t>
      </w:r>
      <w:r w:rsidR="006C6792" w:rsidRPr="00F265EB">
        <w:rPr>
          <w:rFonts w:ascii="Times New Roman" w:eastAsia="Times New Roman" w:hAnsi="Times New Roman" w:cs="Times New Roman"/>
          <w:sz w:val="28"/>
          <w:szCs w:val="28"/>
          <w:lang w:val="kk-KZ" w:eastAsia="ru-RU"/>
        </w:rPr>
        <w:t xml:space="preserve"> құрылымына талдау жасадық</w:t>
      </w:r>
      <w:r w:rsidR="00283D07" w:rsidRPr="00F265EB">
        <w:rPr>
          <w:rFonts w:ascii="Times New Roman" w:eastAsia="Times New Roman" w:hAnsi="Times New Roman" w:cs="Times New Roman"/>
          <w:sz w:val="28"/>
          <w:szCs w:val="28"/>
          <w:lang w:val="kk-KZ" w:eastAsia="ru-RU"/>
        </w:rPr>
        <w:t>.</w:t>
      </w:r>
      <w:r w:rsidR="006C6792" w:rsidRPr="00F265EB">
        <w:rPr>
          <w:rFonts w:ascii="Times New Roman" w:eastAsia="Times New Roman" w:hAnsi="Times New Roman" w:cs="Times New Roman"/>
          <w:sz w:val="28"/>
          <w:szCs w:val="28"/>
          <w:lang w:val="kk-KZ" w:eastAsia="ru-RU"/>
        </w:rPr>
        <w:t xml:space="preserve"> (2 –кесте</w:t>
      </w:r>
      <w:r w:rsidR="00744A3A" w:rsidRPr="00F265EB">
        <w:rPr>
          <w:rFonts w:ascii="Times New Roman" w:eastAsia="Times New Roman" w:hAnsi="Times New Roman" w:cs="Times New Roman"/>
          <w:sz w:val="28"/>
          <w:szCs w:val="28"/>
          <w:lang w:val="kk-KZ" w:eastAsia="ru-RU"/>
        </w:rPr>
        <w:t>)</w:t>
      </w:r>
    </w:p>
    <w:p w:rsidR="0021599A" w:rsidRPr="00F265EB" w:rsidRDefault="0021599A" w:rsidP="000741FA">
      <w:pPr>
        <w:tabs>
          <w:tab w:val="left" w:pos="993"/>
          <w:tab w:val="left" w:pos="9639"/>
        </w:tabs>
        <w:spacing w:after="0" w:line="240" w:lineRule="auto"/>
        <w:ind w:right="20" w:firstLine="709"/>
        <w:contextualSpacing/>
        <w:jc w:val="center"/>
        <w:rPr>
          <w:rFonts w:ascii="Times New Roman" w:eastAsia="Times New Roman" w:hAnsi="Times New Roman" w:cs="Times New Roman"/>
          <w:sz w:val="28"/>
          <w:szCs w:val="28"/>
          <w:lang w:val="kk-KZ" w:eastAsia="ru-RU"/>
        </w:rPr>
      </w:pPr>
    </w:p>
    <w:p w:rsidR="0021599A" w:rsidRPr="00F265EB" w:rsidRDefault="0021599A" w:rsidP="000741FA">
      <w:pPr>
        <w:tabs>
          <w:tab w:val="left" w:pos="993"/>
          <w:tab w:val="left" w:pos="9639"/>
        </w:tabs>
        <w:spacing w:after="0" w:line="240" w:lineRule="auto"/>
        <w:ind w:right="20"/>
        <w:contextualSpacing/>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t>Кесте 2 – Іс-әрекеттің құрылымы</w:t>
      </w:r>
    </w:p>
    <w:p w:rsidR="0021599A" w:rsidRPr="00F265EB" w:rsidRDefault="0021599A" w:rsidP="000741FA">
      <w:pPr>
        <w:tabs>
          <w:tab w:val="left" w:pos="993"/>
          <w:tab w:val="left" w:pos="9639"/>
        </w:tabs>
        <w:spacing w:after="0" w:line="240" w:lineRule="auto"/>
        <w:ind w:right="20"/>
        <w:contextualSpacing/>
        <w:rPr>
          <w:rFonts w:ascii="Times New Roman" w:eastAsia="Times New Roman" w:hAnsi="Times New Roman" w:cs="Times New Roman"/>
          <w:sz w:val="28"/>
          <w:szCs w:val="28"/>
          <w:lang w:val="kk-KZ" w:eastAsia="ru-RU"/>
        </w:rPr>
      </w:pPr>
    </w:p>
    <w:tbl>
      <w:tblPr>
        <w:tblStyle w:val="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10"/>
        <w:gridCol w:w="6804"/>
      </w:tblGrid>
      <w:tr w:rsidR="0021599A" w:rsidRPr="00F265EB" w:rsidTr="00703627">
        <w:trPr>
          <w:trHeight w:val="668"/>
        </w:trPr>
        <w:tc>
          <w:tcPr>
            <w:tcW w:w="2910" w:type="dxa"/>
            <w:vAlign w:val="center"/>
          </w:tcPr>
          <w:p w:rsidR="0021599A" w:rsidRPr="00F265EB" w:rsidRDefault="0021599A" w:rsidP="000741FA">
            <w:pPr>
              <w:tabs>
                <w:tab w:val="left" w:pos="993"/>
                <w:tab w:val="left" w:pos="9639"/>
              </w:tabs>
              <w:spacing w:after="0" w:line="240" w:lineRule="auto"/>
              <w:contextualSpacing/>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 xml:space="preserve">С.Л. Рубинштейн </w:t>
            </w:r>
          </w:p>
        </w:tc>
        <w:tc>
          <w:tcPr>
            <w:tcW w:w="6804" w:type="dxa"/>
          </w:tcPr>
          <w:p w:rsidR="0021599A" w:rsidRPr="00F265EB" w:rsidRDefault="0021599A" w:rsidP="000741FA">
            <w:pPr>
              <w:pStyle w:val="aa"/>
              <w:tabs>
                <w:tab w:val="left" w:pos="286"/>
                <w:tab w:val="left" w:pos="993"/>
                <w:tab w:val="left" w:pos="9639"/>
              </w:tabs>
              <w:suppressAutoHyphens w:val="0"/>
              <w:spacing w:after="0" w:line="240" w:lineRule="auto"/>
              <w:ind w:left="0"/>
              <w:contextualSpacing/>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мотив, мақсат, құрал, әлеуметтік жағдай, нәтиже, бағалау</w:t>
            </w:r>
          </w:p>
        </w:tc>
      </w:tr>
      <w:tr w:rsidR="0021599A" w:rsidRPr="00F265EB" w:rsidTr="00703627">
        <w:trPr>
          <w:trHeight w:val="325"/>
        </w:trPr>
        <w:tc>
          <w:tcPr>
            <w:tcW w:w="2910" w:type="dxa"/>
            <w:vAlign w:val="center"/>
          </w:tcPr>
          <w:p w:rsidR="0021599A" w:rsidRPr="00F265EB" w:rsidRDefault="0021599A" w:rsidP="000741FA">
            <w:pPr>
              <w:tabs>
                <w:tab w:val="left" w:pos="993"/>
                <w:tab w:val="left" w:pos="9639"/>
              </w:tabs>
              <w:spacing w:after="0" w:line="240" w:lineRule="auto"/>
              <w:contextualSpacing/>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В.В. Давыдов</w:t>
            </w:r>
          </w:p>
        </w:tc>
        <w:tc>
          <w:tcPr>
            <w:tcW w:w="6804" w:type="dxa"/>
          </w:tcPr>
          <w:p w:rsidR="0021599A" w:rsidRPr="00F265EB" w:rsidRDefault="0021599A" w:rsidP="000741FA">
            <w:pPr>
              <w:pStyle w:val="aa"/>
              <w:tabs>
                <w:tab w:val="left" w:pos="286"/>
                <w:tab w:val="left" w:pos="993"/>
                <w:tab w:val="left" w:pos="9639"/>
              </w:tabs>
              <w:suppressAutoHyphens w:val="0"/>
              <w:spacing w:after="0" w:line="240" w:lineRule="auto"/>
              <w:ind w:left="0"/>
              <w:contextualSpacing/>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қажеттілік, мотив, тапсырма, әрекет режимі</w:t>
            </w:r>
          </w:p>
        </w:tc>
      </w:tr>
      <w:tr w:rsidR="0021599A" w:rsidRPr="00F265EB" w:rsidTr="00703627">
        <w:trPr>
          <w:trHeight w:val="651"/>
        </w:trPr>
        <w:tc>
          <w:tcPr>
            <w:tcW w:w="2910" w:type="dxa"/>
            <w:vAlign w:val="center"/>
          </w:tcPr>
          <w:p w:rsidR="0021599A" w:rsidRPr="00F265EB" w:rsidRDefault="0021599A" w:rsidP="000741FA">
            <w:pPr>
              <w:tabs>
                <w:tab w:val="left" w:pos="993"/>
                <w:tab w:val="left" w:pos="9639"/>
              </w:tabs>
              <w:spacing w:after="0" w:line="240" w:lineRule="auto"/>
              <w:contextualSpacing/>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Г.П. Щедровицкий</w:t>
            </w:r>
          </w:p>
          <w:p w:rsidR="0021599A" w:rsidRPr="00F265EB" w:rsidRDefault="0021599A" w:rsidP="000741FA">
            <w:pPr>
              <w:tabs>
                <w:tab w:val="left" w:pos="993"/>
                <w:tab w:val="left" w:pos="9639"/>
              </w:tabs>
              <w:spacing w:after="0" w:line="240" w:lineRule="auto"/>
              <w:contextualSpacing/>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(ойлау әрекеті туралы)</w:t>
            </w:r>
          </w:p>
        </w:tc>
        <w:tc>
          <w:tcPr>
            <w:tcW w:w="6804" w:type="dxa"/>
          </w:tcPr>
          <w:p w:rsidR="0021599A" w:rsidRPr="00F265EB" w:rsidRDefault="0021599A" w:rsidP="000741FA">
            <w:pPr>
              <w:pStyle w:val="aa"/>
              <w:tabs>
                <w:tab w:val="left" w:pos="286"/>
                <w:tab w:val="left" w:pos="993"/>
                <w:tab w:val="left" w:pos="9639"/>
              </w:tabs>
              <w:suppressAutoHyphens w:val="0"/>
              <w:spacing w:after="0" w:line="240" w:lineRule="auto"/>
              <w:ind w:left="0"/>
              <w:contextualSpacing/>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мақсат, тапсырма, бастапқы материал, құралдар, процедура, өнім</w:t>
            </w:r>
          </w:p>
        </w:tc>
      </w:tr>
      <w:tr w:rsidR="0021599A" w:rsidRPr="00F265EB" w:rsidTr="00703627">
        <w:trPr>
          <w:trHeight w:val="668"/>
        </w:trPr>
        <w:tc>
          <w:tcPr>
            <w:tcW w:w="2910" w:type="dxa"/>
            <w:vAlign w:val="center"/>
          </w:tcPr>
          <w:p w:rsidR="0021599A" w:rsidRPr="00F265EB" w:rsidRDefault="0021599A" w:rsidP="000741FA">
            <w:pPr>
              <w:tabs>
                <w:tab w:val="left" w:pos="993"/>
                <w:tab w:val="left" w:pos="9639"/>
              </w:tabs>
              <w:spacing w:after="0" w:line="240" w:lineRule="auto"/>
              <w:contextualSpacing/>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О.Л. Конопкин (Іс-әрекеттің өзін өзі реттеуі туралы)</w:t>
            </w:r>
          </w:p>
        </w:tc>
        <w:tc>
          <w:tcPr>
            <w:tcW w:w="6804" w:type="dxa"/>
          </w:tcPr>
          <w:p w:rsidR="0021599A" w:rsidRPr="00F265EB" w:rsidRDefault="0021599A" w:rsidP="000741FA">
            <w:pPr>
              <w:pStyle w:val="aa"/>
              <w:tabs>
                <w:tab w:val="left" w:pos="286"/>
                <w:tab w:val="left" w:pos="993"/>
                <w:tab w:val="left" w:pos="9639"/>
              </w:tabs>
              <w:suppressAutoHyphens w:val="0"/>
              <w:spacing w:after="0" w:line="240" w:lineRule="auto"/>
              <w:ind w:left="0"/>
              <w:contextualSpacing/>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мақсат, шарттар моделі, бағдарлама, жетістік өлшемі, нәтижелер туралы ақпарат, түзету туралы шешім</w:t>
            </w:r>
          </w:p>
        </w:tc>
      </w:tr>
      <w:tr w:rsidR="00293EE9" w:rsidRPr="00F265EB" w:rsidTr="00703627">
        <w:trPr>
          <w:trHeight w:val="651"/>
        </w:trPr>
        <w:tc>
          <w:tcPr>
            <w:tcW w:w="2910" w:type="dxa"/>
            <w:vAlign w:val="center"/>
          </w:tcPr>
          <w:p w:rsidR="00293EE9" w:rsidRPr="00F265EB" w:rsidRDefault="00293EE9" w:rsidP="000741FA">
            <w:pPr>
              <w:tabs>
                <w:tab w:val="left" w:pos="993"/>
                <w:tab w:val="left" w:pos="9639"/>
              </w:tabs>
              <w:spacing w:after="0" w:line="240" w:lineRule="auto"/>
              <w:contextualSpacing/>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В.Д. Шадриков</w:t>
            </w:r>
          </w:p>
        </w:tc>
        <w:tc>
          <w:tcPr>
            <w:tcW w:w="6804" w:type="dxa"/>
          </w:tcPr>
          <w:p w:rsidR="00293EE9" w:rsidRPr="00F265EB" w:rsidRDefault="00293EE9" w:rsidP="000741FA">
            <w:pPr>
              <w:pStyle w:val="aa"/>
              <w:tabs>
                <w:tab w:val="left" w:pos="286"/>
                <w:tab w:val="left" w:pos="993"/>
                <w:tab w:val="left" w:pos="9639"/>
              </w:tabs>
              <w:suppressAutoHyphens w:val="0"/>
              <w:spacing w:after="0" w:line="240" w:lineRule="auto"/>
              <w:ind w:left="0"/>
              <w:contextualSpacing/>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мотив, мақсат, бағдарлама, ақпараттық негіз, шешім қабылдау, кәсіби маңызды қасиеттер</w:t>
            </w:r>
          </w:p>
        </w:tc>
      </w:tr>
      <w:tr w:rsidR="00293EE9" w:rsidRPr="00F265EB" w:rsidTr="00703627">
        <w:trPr>
          <w:trHeight w:val="325"/>
        </w:trPr>
        <w:tc>
          <w:tcPr>
            <w:tcW w:w="2910" w:type="dxa"/>
            <w:vAlign w:val="center"/>
          </w:tcPr>
          <w:p w:rsidR="00293EE9" w:rsidRPr="00F265EB" w:rsidRDefault="00293EE9" w:rsidP="000741FA">
            <w:pPr>
              <w:tabs>
                <w:tab w:val="left" w:pos="993"/>
                <w:tab w:val="left" w:pos="9639"/>
              </w:tabs>
              <w:spacing w:after="0" w:line="240" w:lineRule="auto"/>
              <w:contextualSpacing/>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 xml:space="preserve">Г.В. </w:t>
            </w:r>
            <w:r w:rsidRPr="00F265EB">
              <w:rPr>
                <w:rFonts w:ascii="Times New Roman" w:hAnsi="Times New Roman" w:cs="Times New Roman"/>
                <w:sz w:val="24"/>
                <w:szCs w:val="24"/>
                <w:lang w:val="kk-KZ"/>
              </w:rPr>
              <w:t xml:space="preserve">Суходольский </w:t>
            </w:r>
          </w:p>
        </w:tc>
        <w:tc>
          <w:tcPr>
            <w:tcW w:w="6804" w:type="dxa"/>
          </w:tcPr>
          <w:p w:rsidR="00293EE9" w:rsidRPr="00F265EB" w:rsidRDefault="00293EE9" w:rsidP="000741FA">
            <w:pPr>
              <w:pStyle w:val="aa"/>
              <w:tabs>
                <w:tab w:val="left" w:pos="286"/>
                <w:tab w:val="left" w:pos="993"/>
                <w:tab w:val="left" w:pos="9639"/>
              </w:tabs>
              <w:suppressAutoHyphens w:val="0"/>
              <w:spacing w:after="0" w:line="240" w:lineRule="auto"/>
              <w:ind w:left="0"/>
              <w:contextualSpacing/>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қажеттілік, бағдар, мотив, мақсат, нәтиже, бағалау</w:t>
            </w:r>
          </w:p>
        </w:tc>
      </w:tr>
      <w:tr w:rsidR="00293EE9" w:rsidRPr="00F265EB" w:rsidTr="00703627">
        <w:trPr>
          <w:trHeight w:val="472"/>
        </w:trPr>
        <w:tc>
          <w:tcPr>
            <w:tcW w:w="2910" w:type="dxa"/>
            <w:vAlign w:val="center"/>
          </w:tcPr>
          <w:p w:rsidR="00293EE9" w:rsidRPr="00F265EB" w:rsidRDefault="00293EE9" w:rsidP="000741FA">
            <w:pPr>
              <w:tabs>
                <w:tab w:val="left" w:pos="993"/>
                <w:tab w:val="left" w:pos="9639"/>
              </w:tabs>
              <w:spacing w:after="0" w:line="240" w:lineRule="auto"/>
              <w:contextualSpacing/>
              <w:rPr>
                <w:rFonts w:ascii="Times New Roman" w:eastAsia="Times New Roman" w:hAnsi="Times New Roman" w:cs="Times New Roman"/>
                <w:sz w:val="24"/>
                <w:szCs w:val="24"/>
                <w:lang w:val="kk-KZ"/>
              </w:rPr>
            </w:pPr>
            <w:r w:rsidRPr="00F265EB">
              <w:rPr>
                <w:rFonts w:ascii="Times New Roman" w:hAnsi="Times New Roman" w:cs="Times New Roman"/>
                <w:sz w:val="24"/>
                <w:szCs w:val="24"/>
                <w:lang w:val="kk-KZ"/>
              </w:rPr>
              <w:t>В.Э. Мильман</w:t>
            </w:r>
          </w:p>
        </w:tc>
        <w:tc>
          <w:tcPr>
            <w:tcW w:w="6804" w:type="dxa"/>
          </w:tcPr>
          <w:p w:rsidR="00293EE9" w:rsidRPr="00F265EB" w:rsidRDefault="00293EE9" w:rsidP="000741FA">
            <w:pPr>
              <w:pStyle w:val="aa"/>
              <w:tabs>
                <w:tab w:val="left" w:pos="286"/>
                <w:tab w:val="left" w:pos="993"/>
                <w:tab w:val="left" w:pos="9639"/>
              </w:tabs>
              <w:suppressAutoHyphens w:val="0"/>
              <w:spacing w:after="0" w:line="240" w:lineRule="auto"/>
              <w:ind w:left="0"/>
              <w:contextualSpacing/>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қажеттілік мотив, объект, мақсат, қоршаған орта жағдайлары, құралдар, құрам, бақылау, бағалау, өнім</w:t>
            </w:r>
          </w:p>
        </w:tc>
      </w:tr>
    </w:tbl>
    <w:p w:rsidR="0021599A" w:rsidRPr="00F265EB" w:rsidRDefault="0021599A" w:rsidP="000741FA">
      <w:pPr>
        <w:shd w:val="clear" w:color="auto" w:fill="FFFFFF"/>
        <w:tabs>
          <w:tab w:val="left" w:pos="9639"/>
        </w:tabs>
        <w:suppressAutoHyphens/>
        <w:spacing w:after="0" w:line="240" w:lineRule="auto"/>
        <w:rPr>
          <w:rFonts w:ascii="Times New Roman" w:eastAsia="Times New Roman" w:hAnsi="Times New Roman" w:cs="Times New Roman"/>
          <w:kern w:val="1"/>
          <w:sz w:val="28"/>
          <w:szCs w:val="28"/>
          <w:lang w:val="kk-KZ" w:eastAsia="ar-SA"/>
        </w:rPr>
      </w:pPr>
    </w:p>
    <w:p w:rsidR="0021599A" w:rsidRPr="00F265EB" w:rsidRDefault="0021599A" w:rsidP="000741FA">
      <w:pPr>
        <w:shd w:val="clear" w:color="auto" w:fill="FFFFFF"/>
        <w:tabs>
          <w:tab w:val="left" w:pos="9639"/>
        </w:tabs>
        <w:suppressAutoHyphens/>
        <w:spacing w:after="0" w:line="240" w:lineRule="auto"/>
        <w:ind w:firstLine="720"/>
        <w:jc w:val="both"/>
        <w:rPr>
          <w:rFonts w:ascii="Times New Roman" w:eastAsia="Times New Roman" w:hAnsi="Times New Roman" w:cs="Times New Roman"/>
          <w:kern w:val="1"/>
          <w:sz w:val="28"/>
          <w:szCs w:val="28"/>
          <w:lang w:val="kk-KZ" w:eastAsia="ar-SA"/>
        </w:rPr>
      </w:pPr>
      <w:r w:rsidRPr="00F265EB">
        <w:rPr>
          <w:rFonts w:ascii="Times New Roman" w:hAnsi="Times New Roman" w:cs="Times New Roman"/>
          <w:sz w:val="28"/>
          <w:szCs w:val="28"/>
          <w:lang w:val="kk-KZ"/>
        </w:rPr>
        <w:t>Педагогикалық үдерістің басты ерекшеліктерінің бірі әрдайым жаңаланып, дамытылып, жетілдіріліп отыратындығында десек, инновациялық үдеріс педагогикалық үдерістің ішкі көзі болып табылуы тиіс. Жоғары оқу орындарында оқып жатқан болашақ мектепке дейінгі ұйым</w:t>
      </w:r>
      <w:r w:rsidR="00283D07" w:rsidRPr="00F265EB">
        <w:rPr>
          <w:rFonts w:ascii="Times New Roman" w:hAnsi="Times New Roman" w:cs="Times New Roman"/>
          <w:sz w:val="28"/>
          <w:szCs w:val="28"/>
          <w:lang w:val="kk-KZ"/>
        </w:rPr>
        <w:t xml:space="preserve"> тәрб</w:t>
      </w:r>
      <w:r w:rsidRPr="00F265EB">
        <w:rPr>
          <w:rFonts w:ascii="Times New Roman" w:hAnsi="Times New Roman" w:cs="Times New Roman"/>
          <w:sz w:val="28"/>
          <w:szCs w:val="28"/>
          <w:lang w:val="kk-KZ"/>
        </w:rPr>
        <w:t>иешілерінің инновациялық іс-әрекетке даярлаудың педагогикалық орындылығы инновацияның мемлекет тарапынан қолдау тауып отырғандығымен анықталады.</w:t>
      </w:r>
    </w:p>
    <w:p w:rsidR="0021599A" w:rsidRPr="00F265EB" w:rsidRDefault="0021599A" w:rsidP="000741FA">
      <w:pPr>
        <w:shd w:val="clear" w:color="auto" w:fill="FFFFFF"/>
        <w:tabs>
          <w:tab w:val="left" w:pos="9639"/>
        </w:tabs>
        <w:suppressAutoHyphens/>
        <w:spacing w:after="0" w:line="240" w:lineRule="auto"/>
        <w:ind w:firstLine="72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Осымен де байланысты, болашақ тәрбиешілердің өз педагогикалық әрекеттерінде әрдайым ғылымның жаңа жетістіктері мен жаңалықтарына бетбұрыс жасай білуіне қажетті дағдылар қалыптастыру керек. Бакалавриатта оқып жүрген кезінен бастап қоғамның білім беру салаларына қойып отыр</w:t>
      </w:r>
      <w:r w:rsidR="001237E2" w:rsidRPr="00F265EB">
        <w:rPr>
          <w:rFonts w:ascii="Times New Roman" w:hAnsi="Times New Roman" w:cs="Times New Roman"/>
          <w:sz w:val="28"/>
          <w:szCs w:val="28"/>
          <w:lang w:val="kk-KZ"/>
        </w:rPr>
        <w:t>атын жаңа талаптарына сәйкес ғы</w:t>
      </w:r>
      <w:r w:rsidRPr="00F265EB">
        <w:rPr>
          <w:rFonts w:ascii="Times New Roman" w:hAnsi="Times New Roman" w:cs="Times New Roman"/>
          <w:sz w:val="28"/>
          <w:szCs w:val="28"/>
          <w:lang w:val="kk-KZ"/>
        </w:rPr>
        <w:t>лымның жаңа технологиялық жетістіктерін педагогикалық әрекетінде тиімді пайдалануға қалыптасуы тиіс.</w:t>
      </w:r>
    </w:p>
    <w:p w:rsidR="0021599A" w:rsidRPr="00F265EB" w:rsidRDefault="0021599A" w:rsidP="000741FA">
      <w:pPr>
        <w:shd w:val="clear" w:color="auto" w:fill="FFFFFF"/>
        <w:tabs>
          <w:tab w:val="left" w:pos="9639"/>
        </w:tabs>
        <w:suppressAutoHyphens/>
        <w:spacing w:after="0" w:line="240" w:lineRule="auto"/>
        <w:ind w:firstLine="720"/>
        <w:jc w:val="both"/>
        <w:rPr>
          <w:rFonts w:ascii="Times New Roman" w:eastAsia="Times New Roman" w:hAnsi="Times New Roman" w:cs="Times New Roman"/>
          <w:kern w:val="1"/>
          <w:sz w:val="28"/>
          <w:szCs w:val="28"/>
          <w:lang w:val="kk-KZ" w:eastAsia="ar-SA"/>
        </w:rPr>
      </w:pPr>
      <w:r w:rsidRPr="00F265EB">
        <w:rPr>
          <w:rFonts w:ascii="Times New Roman" w:hAnsi="Times New Roman" w:cs="Times New Roman"/>
          <w:sz w:val="28"/>
          <w:szCs w:val="28"/>
          <w:lang w:val="kk-KZ"/>
        </w:rPr>
        <w:t xml:space="preserve">Болашақ мектепке дейінгі ұйым тәрбиешілерінің инновациялық іс-әрекетке даярлаудың барысы дайын жол емес, не болмаса анықтап алып жүретін даңғара жолда емес. Аталған мәселе көпқырлы, күрделі педагогикалық жүйенің  нақты мақстақа бағытталған арнайы ұйымдастырылып, басқарылатын  әдістемелік жүйесін қажет етеді. Ол жүйе болашақ мектепке дейінгі ұйым тәрбиешілерінің инновациялық іс-әрекетке даярлаудың анықталған ғылыми- </w:t>
      </w:r>
      <w:r w:rsidRPr="00F265EB">
        <w:rPr>
          <w:rFonts w:ascii="Times New Roman" w:hAnsi="Times New Roman" w:cs="Times New Roman"/>
          <w:sz w:val="28"/>
          <w:szCs w:val="28"/>
          <w:lang w:val="kk-KZ"/>
        </w:rPr>
        <w:lastRenderedPageBreak/>
        <w:t>әдіснамалық бастау көздері мен сапалы оңтайлы әдістемелік ортасынан құралады.</w:t>
      </w:r>
    </w:p>
    <w:p w:rsidR="0021599A" w:rsidRPr="00F265EB" w:rsidRDefault="0021599A" w:rsidP="000741FA">
      <w:pPr>
        <w:shd w:val="clear" w:color="auto" w:fill="FFFFFF"/>
        <w:tabs>
          <w:tab w:val="left" w:pos="9639"/>
        </w:tabs>
        <w:suppressAutoHyphens/>
        <w:spacing w:after="0" w:line="240" w:lineRule="auto"/>
        <w:ind w:firstLine="720"/>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Педагогтіңинновациялық</w:t>
      </w:r>
      <w:r w:rsidRPr="00F265EB">
        <w:rPr>
          <w:rFonts w:ascii="Times New Roman" w:eastAsia="Times New Roman" w:hAnsi="Times New Roman" w:cs="Times New Roman"/>
          <w:spacing w:val="1"/>
          <w:kern w:val="1"/>
          <w:sz w:val="28"/>
          <w:szCs w:val="28"/>
          <w:lang w:val="kk-KZ" w:eastAsia="ar-SA"/>
        </w:rPr>
        <w:t xml:space="preserve"> іс-</w:t>
      </w:r>
      <w:r w:rsidRPr="00F265EB">
        <w:rPr>
          <w:rFonts w:ascii="Times New Roman" w:eastAsia="Times New Roman" w:hAnsi="Times New Roman" w:cs="Times New Roman"/>
          <w:kern w:val="1"/>
          <w:sz w:val="28"/>
          <w:szCs w:val="28"/>
          <w:lang w:val="kk-KZ" w:eastAsia="ar-SA"/>
        </w:rPr>
        <w:t>әрекеті–кеңауқымдыұғым.Бірқырынанқарағанда,олжаңаақпараттық-коммуникациялықтехнологиялардықолданушеберлігіне байланысты танылады. Келесі қырынан алғанда, жаңа әдіснамалықзерттеулер негізінде танылған әдістемелерді қолданумен байланысты болады.Ал,үшіншіқырынаналатынболсақ,олескіргенбілімберустандарттарынжаңашылдандыруменбайланыстытанылатынәрекетболыптабылады.Педагогтің инновациялық әрекеті – білім беру үдерісін ұдайы жаңартып, жаңалепалыпкелетін,тоқыраументоқтапқалудан сақтайтынмаңыздыәрекет.</w:t>
      </w:r>
    </w:p>
    <w:p w:rsidR="0021599A" w:rsidRPr="00F265EB" w:rsidRDefault="0021599A" w:rsidP="000741FA">
      <w:pPr>
        <w:shd w:val="clear" w:color="auto" w:fill="FFFFFF"/>
        <w:tabs>
          <w:tab w:val="left" w:pos="9639"/>
        </w:tabs>
        <w:suppressAutoHyphens/>
        <w:spacing w:after="0" w:line="240" w:lineRule="auto"/>
        <w:ind w:firstLine="720"/>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Инновациялық</w:t>
      </w:r>
      <w:r w:rsidR="006724A5" w:rsidRPr="00F265EB">
        <w:rPr>
          <w:rFonts w:ascii="Times New Roman" w:eastAsia="Times New Roman" w:hAnsi="Times New Roman" w:cs="Times New Roman"/>
          <w:spacing w:val="1"/>
          <w:kern w:val="1"/>
          <w:sz w:val="28"/>
          <w:szCs w:val="28"/>
          <w:lang w:val="kk-KZ" w:eastAsia="ar-SA"/>
        </w:rPr>
        <w:t>іс-</w:t>
      </w:r>
      <w:r w:rsidRPr="00F265EB">
        <w:rPr>
          <w:rFonts w:ascii="Times New Roman" w:eastAsia="Times New Roman" w:hAnsi="Times New Roman" w:cs="Times New Roman"/>
          <w:kern w:val="1"/>
          <w:sz w:val="28"/>
          <w:szCs w:val="28"/>
          <w:lang w:val="kk-KZ" w:eastAsia="ar-SA"/>
        </w:rPr>
        <w:t>әрекетұғымы«инновация»және«инновациялық үдеріс»ұғымдарыныңтуындысыболыптабылады.«Инновациялық</w:t>
      </w:r>
      <w:r w:rsidRPr="00F265EB">
        <w:rPr>
          <w:rFonts w:ascii="Times New Roman" w:eastAsia="Times New Roman" w:hAnsi="Times New Roman" w:cs="Times New Roman"/>
          <w:spacing w:val="1"/>
          <w:kern w:val="1"/>
          <w:sz w:val="28"/>
          <w:szCs w:val="28"/>
          <w:lang w:val="kk-KZ" w:eastAsia="ar-SA"/>
        </w:rPr>
        <w:t xml:space="preserve"> іс-</w:t>
      </w:r>
      <w:r w:rsidRPr="00F265EB">
        <w:rPr>
          <w:rFonts w:ascii="Times New Roman" w:eastAsia="Times New Roman" w:hAnsi="Times New Roman" w:cs="Times New Roman"/>
          <w:kern w:val="1"/>
          <w:sz w:val="28"/>
          <w:szCs w:val="28"/>
          <w:lang w:val="kk-KZ" w:eastAsia="ar-SA"/>
        </w:rPr>
        <w:t>әрекет»ұғымыөмірдіңбарлықсаласындаөзіндікерекшелігінесайқолданылатыныбелгілі,мысалығылымдағы,білімберусаласындағы,экономикадағыинновациялықәрекет,медицинадағы инновациялықәрекетт.б.</w:t>
      </w:r>
    </w:p>
    <w:p w:rsidR="0021599A" w:rsidRPr="00F265EB" w:rsidRDefault="0021599A" w:rsidP="000741FA">
      <w:pPr>
        <w:shd w:val="clear" w:color="auto" w:fill="FFFFFF"/>
        <w:tabs>
          <w:tab w:val="left" w:pos="9639"/>
        </w:tabs>
        <w:suppressAutoHyphens/>
        <w:spacing w:after="0" w:line="240" w:lineRule="auto"/>
        <w:ind w:firstLine="720"/>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«Инновация» туралы теорияны «Экономикадамуы теориясы» кітабынданегіздеген Й.А.Шумпетер, инновацияны тек жаңадан енгізілген нәрсе емес,өндірісті дамытушы фактор деп атаған. Негізінде, Й.Шумпетер өз заманындатүрлікомбинацияларғасүйеніпқарқыналабастағанэкономиканыоданәрі дамытудың бес жаңа комбинациясын ұсынған [1</w:t>
      </w:r>
      <w:r w:rsidR="008465EC" w:rsidRPr="00F265EB">
        <w:rPr>
          <w:rFonts w:ascii="Times New Roman" w:eastAsia="Times New Roman" w:hAnsi="Times New Roman" w:cs="Times New Roman"/>
          <w:kern w:val="1"/>
          <w:sz w:val="28"/>
          <w:szCs w:val="28"/>
          <w:lang w:val="kk-KZ" w:eastAsia="ar-SA"/>
        </w:rPr>
        <w:t>65</w:t>
      </w:r>
      <w:r w:rsidRPr="00F265EB">
        <w:rPr>
          <w:rFonts w:ascii="Times New Roman" w:eastAsia="Times New Roman" w:hAnsi="Times New Roman" w:cs="Times New Roman"/>
          <w:kern w:val="1"/>
          <w:sz w:val="28"/>
          <w:szCs w:val="28"/>
          <w:lang w:val="kk-KZ" w:eastAsia="ar-SA"/>
        </w:rPr>
        <w:t>]. Й.Шумпетерденсоңинновацияныңнеоклассикалықтеорияларыпайда болабастады.Жаңапайдаболғантеорияларинновациялықтеорияныжаңаүдерістер мен басқақұбылыстарға қатысты қолданды.</w:t>
      </w:r>
    </w:p>
    <w:p w:rsidR="0021599A" w:rsidRPr="00F265EB" w:rsidRDefault="0021599A" w:rsidP="000741FA">
      <w:pPr>
        <w:widowControl w:val="0"/>
        <w:tabs>
          <w:tab w:val="left" w:pos="9639"/>
        </w:tabs>
        <w:spacing w:after="0" w:line="240" w:lineRule="auto"/>
        <w:ind w:firstLine="708"/>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«Инновация» ұғымы ла</w:t>
      </w:r>
      <w:r w:rsidR="006C6792" w:rsidRPr="00F265EB">
        <w:rPr>
          <w:rFonts w:ascii="Times New Roman" w:eastAsia="Times New Roman" w:hAnsi="Times New Roman" w:cs="Times New Roman"/>
          <w:sz w:val="28"/>
          <w:szCs w:val="28"/>
          <w:lang w:val="kk-KZ"/>
        </w:rPr>
        <w:t>тын тіліндегі «innovates (in -</w:t>
      </w:r>
      <w:r w:rsidRPr="00F265EB">
        <w:rPr>
          <w:rFonts w:ascii="Times New Roman" w:eastAsia="Times New Roman" w:hAnsi="Times New Roman" w:cs="Times New Roman"/>
          <w:sz w:val="28"/>
          <w:szCs w:val="28"/>
          <w:lang w:val="kk-KZ"/>
        </w:rPr>
        <w:t>, novus - жаңа)» сөзінен алынған. «Инновация» терминінің пайда болуына б.з. д. ІV ғасырда өмір сүрген ежелгі грек философы Аристотельдің ілімдерінде, ал кейінірек классикалық латын әдебиетінде алғаш рет пайда болған "даму" терминінің сан ғасырлық эволюциясы ықпал етті. Алайда, ол тұрмыстық ойлау деңгейінде өзінің ауызекі күнделікті мағынасында: "пікірлерді шатастыру" (Аристотель), "кітапты ашу" (Цицерон) деңгейінде қолданылған. XV ғасырда еуропалық ғалым және діндар Николай Кузанскийдің еңбектерінде бұл ұғым философиялық мазмұнға (сызық дегеніміз нүктені өрістету (evolution) ие болды.</w:t>
      </w:r>
    </w:p>
    <w:p w:rsidR="0021599A" w:rsidRPr="00F265EB" w:rsidRDefault="0021599A" w:rsidP="000741FA">
      <w:pPr>
        <w:widowControl w:val="0"/>
        <w:tabs>
          <w:tab w:val="left" w:pos="9639"/>
        </w:tabs>
        <w:spacing w:after="0" w:line="240" w:lineRule="auto"/>
        <w:ind w:right="42" w:firstLine="709"/>
        <w:jc w:val="both"/>
        <w:rPr>
          <w:rFonts w:ascii="Times New Roman" w:hAnsi="Times New Roman" w:cs="Times New Roman"/>
          <w:sz w:val="28"/>
          <w:szCs w:val="28"/>
          <w:shd w:val="clear" w:color="auto" w:fill="FFFFFF"/>
          <w:lang w:val="kk-KZ"/>
        </w:rPr>
      </w:pPr>
      <w:r w:rsidRPr="00F265EB">
        <w:rPr>
          <w:rFonts w:ascii="Times New Roman" w:hAnsi="Times New Roman" w:cs="Times New Roman"/>
          <w:bCs/>
          <w:i/>
          <w:sz w:val="28"/>
          <w:szCs w:val="28"/>
          <w:shd w:val="clear" w:color="auto" w:fill="FFFFFF"/>
          <w:lang w:val="kk-KZ"/>
        </w:rPr>
        <w:t>Инновация</w:t>
      </w:r>
      <w:r w:rsidRPr="00F265EB">
        <w:rPr>
          <w:rFonts w:ascii="Times New Roman" w:hAnsi="Times New Roman" w:cs="Times New Roman"/>
          <w:sz w:val="28"/>
          <w:szCs w:val="28"/>
          <w:shd w:val="clear" w:color="auto" w:fill="FFFFFF"/>
          <w:lang w:val="kk-KZ"/>
        </w:rPr>
        <w:t> (</w:t>
      </w:r>
      <w:r w:rsidRPr="00F265EB">
        <w:rPr>
          <w:rFonts w:ascii="Times New Roman" w:hAnsi="Times New Roman" w:cs="Times New Roman"/>
          <w:i/>
          <w:iCs/>
          <w:sz w:val="28"/>
          <w:szCs w:val="28"/>
          <w:shd w:val="clear" w:color="auto" w:fill="FFFFFF"/>
          <w:lang w:val="kk-KZ"/>
        </w:rPr>
        <w:t>жаңалық жарату</w:t>
      </w:r>
      <w:r w:rsidRPr="00F265EB">
        <w:rPr>
          <w:rFonts w:ascii="Times New Roman" w:hAnsi="Times New Roman" w:cs="Times New Roman"/>
          <w:sz w:val="28"/>
          <w:szCs w:val="28"/>
          <w:shd w:val="clear" w:color="auto" w:fill="FFFFFF"/>
          <w:lang w:val="kk-KZ"/>
        </w:rPr>
        <w:t xml:space="preserve">) - қазіргі ойлау үлгісі мен дәстүрлі таным ерекшелігіне ұқсамайтын жаңа ойлау жүйесін тауып шығару, кезектегі білім мен материалдық мүмкіндіктерді пайдалана отырып көнені өңдеу, бар нәрсені тіпті де жақсарту, кем нәрсені </w:t>
      </w:r>
      <w:r w:rsidR="006C6792" w:rsidRPr="00F265EB">
        <w:rPr>
          <w:rFonts w:ascii="Times New Roman" w:hAnsi="Times New Roman" w:cs="Times New Roman"/>
          <w:sz w:val="28"/>
          <w:szCs w:val="28"/>
          <w:shd w:val="clear" w:color="auto" w:fill="FFFFFF"/>
          <w:lang w:val="kk-KZ"/>
        </w:rPr>
        <w:t>толықтыру, жаңа нәрсені негіздеу</w:t>
      </w:r>
      <w:r w:rsidRPr="00F265EB">
        <w:rPr>
          <w:rFonts w:ascii="Times New Roman" w:hAnsi="Times New Roman" w:cs="Times New Roman"/>
          <w:sz w:val="28"/>
          <w:szCs w:val="28"/>
          <w:shd w:val="clear" w:color="auto" w:fill="FFFFFF"/>
          <w:lang w:val="kk-KZ"/>
        </w:rPr>
        <w:t>, тың нәрсені байқау, жаңа зат, жаңа әдіс, жаңа жол, жаңа орта жаңалығымен өмірді жаңарту, сөйтіп адамға және адамзатқа бақыт жарату.</w:t>
      </w:r>
    </w:p>
    <w:p w:rsidR="0021599A" w:rsidRPr="00F265EB" w:rsidRDefault="0021599A" w:rsidP="000741FA">
      <w:pPr>
        <w:widowControl w:val="0"/>
        <w:tabs>
          <w:tab w:val="left" w:pos="9639"/>
        </w:tabs>
        <w:spacing w:after="0" w:line="240" w:lineRule="auto"/>
        <w:ind w:right="42" w:firstLine="709"/>
        <w:jc w:val="both"/>
        <w:rPr>
          <w:rFonts w:ascii="Times New Roman" w:hAnsi="Times New Roman" w:cs="Times New Roman"/>
          <w:sz w:val="28"/>
          <w:szCs w:val="28"/>
          <w:shd w:val="clear" w:color="auto" w:fill="FFFFFF"/>
          <w:lang w:val="kk-KZ"/>
        </w:rPr>
      </w:pPr>
      <w:r w:rsidRPr="00F265EB">
        <w:rPr>
          <w:rFonts w:ascii="Times New Roman" w:hAnsi="Times New Roman" w:cs="Times New Roman"/>
          <w:sz w:val="28"/>
          <w:szCs w:val="28"/>
          <w:shd w:val="clear" w:color="auto" w:fill="FFFFFF"/>
          <w:lang w:val="kk-KZ"/>
        </w:rPr>
        <w:t>Инновация сөзін қазақтың «тапқырлық», «жаңалық» сөздерімен тең мағынада қолданамыз.</w:t>
      </w:r>
      <w:r w:rsidR="00EB0E5F" w:rsidRPr="00F265EB">
        <w:rPr>
          <w:rFonts w:ascii="Times New Roman" w:hAnsi="Times New Roman" w:cs="Times New Roman"/>
          <w:sz w:val="28"/>
          <w:szCs w:val="28"/>
          <w:shd w:val="clear" w:color="auto" w:fill="FFFFFF"/>
          <w:lang w:val="kk-KZ"/>
        </w:rPr>
        <w:t>Ағылшын тіліндегі "инновация" көбінесе техникалық тапқырлық пен жаңашылдықты көрсетеді.</w:t>
      </w:r>
    </w:p>
    <w:p w:rsidR="0021599A" w:rsidRPr="00F265EB" w:rsidRDefault="0021599A" w:rsidP="000741FA">
      <w:pPr>
        <w:tabs>
          <w:tab w:val="left" w:pos="993"/>
          <w:tab w:val="left" w:pos="9639"/>
        </w:tabs>
        <w:spacing w:after="0" w:line="240" w:lineRule="auto"/>
        <w:ind w:firstLine="567"/>
        <w:contextualSpacing/>
        <w:jc w:val="both"/>
        <w:rPr>
          <w:rFonts w:ascii="Times New Roman" w:hAnsi="Times New Roman" w:cs="Times New Roman"/>
          <w:sz w:val="28"/>
          <w:szCs w:val="28"/>
          <w:shd w:val="clear" w:color="auto" w:fill="FFFFFF"/>
          <w:lang w:val="kk-KZ"/>
        </w:rPr>
      </w:pPr>
      <w:r w:rsidRPr="00F265EB">
        <w:rPr>
          <w:rFonts w:ascii="Times New Roman" w:hAnsi="Times New Roman" w:cs="Times New Roman"/>
          <w:sz w:val="28"/>
          <w:szCs w:val="28"/>
          <w:shd w:val="clear" w:color="auto" w:fill="FFFFFF"/>
          <w:lang w:val="kk-KZ"/>
        </w:rPr>
        <w:lastRenderedPageBreak/>
        <w:t xml:space="preserve">Oxford сөздігінде </w:t>
      </w:r>
      <w:r w:rsidRPr="00F265EB">
        <w:rPr>
          <w:rFonts w:ascii="Times New Roman" w:hAnsi="Times New Roman" w:cs="Times New Roman"/>
          <w:sz w:val="28"/>
          <w:szCs w:val="28"/>
          <w:lang w:val="kk-KZ"/>
        </w:rPr>
        <w:t>нақты тұлға (ұжым) үшін жаңа идея, ол оның объективті жаңалығына және инновациялық ізденістің нақты қатысушысының талабына дейін бірінші рет пайдаланған немесе жаңалықтың ашылу уақытынан бері өткен уақытына тәуелді емес деп</w:t>
      </w:r>
      <w:r w:rsidRPr="00F265EB">
        <w:rPr>
          <w:rFonts w:ascii="Times New Roman" w:hAnsi="Times New Roman" w:cs="Times New Roman"/>
          <w:sz w:val="28"/>
          <w:szCs w:val="28"/>
          <w:shd w:val="clear" w:color="auto" w:fill="FFFFFF"/>
          <w:lang w:val="kk-KZ"/>
        </w:rPr>
        <w:t xml:space="preserve"> қарастырылады [1</w:t>
      </w:r>
      <w:r w:rsidR="008465EC" w:rsidRPr="00F265EB">
        <w:rPr>
          <w:rFonts w:ascii="Times New Roman" w:hAnsi="Times New Roman" w:cs="Times New Roman"/>
          <w:sz w:val="28"/>
          <w:szCs w:val="28"/>
          <w:shd w:val="clear" w:color="auto" w:fill="FFFFFF"/>
          <w:lang w:val="kk-KZ"/>
        </w:rPr>
        <w:t>6</w:t>
      </w:r>
      <w:r w:rsidRPr="00F265EB">
        <w:rPr>
          <w:rFonts w:ascii="Times New Roman" w:hAnsi="Times New Roman" w:cs="Times New Roman"/>
          <w:sz w:val="28"/>
          <w:szCs w:val="28"/>
          <w:shd w:val="clear" w:color="auto" w:fill="FFFFFF"/>
          <w:lang w:val="kk-KZ"/>
        </w:rPr>
        <w:t>6].</w:t>
      </w:r>
    </w:p>
    <w:p w:rsidR="0021599A" w:rsidRPr="00F265EB" w:rsidRDefault="0021599A" w:rsidP="000741FA">
      <w:pPr>
        <w:tabs>
          <w:tab w:val="left" w:pos="993"/>
          <w:tab w:val="left" w:pos="9639"/>
        </w:tabs>
        <w:spacing w:after="0" w:line="240" w:lineRule="auto"/>
        <w:ind w:firstLine="567"/>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Cambridge сөздігінде инновация белгілі салаға мүлдем жаңа идеялар, технологиялар және т. б. енгізу деген анықтама береді [1</w:t>
      </w:r>
      <w:r w:rsidR="008465EC" w:rsidRPr="00F265EB">
        <w:rPr>
          <w:rFonts w:ascii="Times New Roman" w:hAnsi="Times New Roman" w:cs="Times New Roman"/>
          <w:sz w:val="28"/>
          <w:szCs w:val="28"/>
          <w:lang w:val="kk-KZ"/>
        </w:rPr>
        <w:t>67</w:t>
      </w:r>
      <w:r w:rsidRPr="00F265EB">
        <w:rPr>
          <w:rFonts w:ascii="Times New Roman" w:hAnsi="Times New Roman" w:cs="Times New Roman"/>
          <w:sz w:val="28"/>
          <w:szCs w:val="28"/>
          <w:lang w:val="kk-KZ"/>
        </w:rPr>
        <w:t>].</w:t>
      </w:r>
    </w:p>
    <w:p w:rsidR="0021599A" w:rsidRPr="00F265EB" w:rsidRDefault="0021599A" w:rsidP="000741FA">
      <w:pPr>
        <w:tabs>
          <w:tab w:val="left" w:pos="993"/>
          <w:tab w:val="left" w:pos="9639"/>
        </w:tabs>
        <w:spacing w:after="0" w:line="240" w:lineRule="auto"/>
        <w:ind w:firstLine="567"/>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Merriam-webster сөздігінде инновация ұғымыжаңа идея, әдіс немесе құрылғы: жаңалық жаңа нәрсе енгізу деп қарастырылған. Сонымен қатар басқа адамдарға өз идеяларын, немесе сипаттамаларын көрсету [1</w:t>
      </w:r>
      <w:r w:rsidR="008465EC" w:rsidRPr="00F265EB">
        <w:rPr>
          <w:rFonts w:ascii="Times New Roman" w:hAnsi="Times New Roman" w:cs="Times New Roman"/>
          <w:sz w:val="28"/>
          <w:szCs w:val="28"/>
          <w:lang w:val="kk-KZ"/>
        </w:rPr>
        <w:t>68</w:t>
      </w:r>
      <w:r w:rsidRPr="00F265EB">
        <w:rPr>
          <w:rFonts w:ascii="Times New Roman" w:hAnsi="Times New Roman" w:cs="Times New Roman"/>
          <w:sz w:val="28"/>
          <w:szCs w:val="28"/>
          <w:lang w:val="kk-KZ"/>
        </w:rPr>
        <w:t>].</w:t>
      </w:r>
    </w:p>
    <w:p w:rsidR="0021599A" w:rsidRPr="00F265EB" w:rsidRDefault="006C6792" w:rsidP="000741FA">
      <w:pPr>
        <w:tabs>
          <w:tab w:val="left" w:pos="993"/>
          <w:tab w:val="left" w:pos="9639"/>
        </w:tabs>
        <w:spacing w:after="0" w:line="240" w:lineRule="auto"/>
        <w:ind w:firstLine="567"/>
        <w:contextualSpacing/>
        <w:jc w:val="both"/>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t>Осылайша шет</w:t>
      </w:r>
      <w:r w:rsidR="0021599A" w:rsidRPr="00F265EB">
        <w:rPr>
          <w:rFonts w:ascii="Times New Roman" w:eastAsia="Times New Roman" w:hAnsi="Times New Roman" w:cs="Times New Roman"/>
          <w:sz w:val="28"/>
          <w:szCs w:val="28"/>
          <w:lang w:val="kk-KZ" w:eastAsia="ru-RU"/>
        </w:rPr>
        <w:t xml:space="preserve">елдік сөздіктерді талдау барысында, біз инновацияны жаңалық, жаңа идея, жаңа әдіс-тәсілдер ұғымдардың жиынтығы ретінде берілгендігін аңғардық. </w:t>
      </w:r>
    </w:p>
    <w:p w:rsidR="006724A5" w:rsidRPr="00F265EB" w:rsidRDefault="007944AB" w:rsidP="000741FA">
      <w:pPr>
        <w:tabs>
          <w:tab w:val="left" w:pos="993"/>
          <w:tab w:val="left" w:pos="9639"/>
        </w:tabs>
        <w:spacing w:after="0" w:line="240" w:lineRule="auto"/>
        <w:contextualSpacing/>
        <w:jc w:val="both"/>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noProof/>
          <w:sz w:val="28"/>
          <w:szCs w:val="28"/>
          <w:lang w:val="ru-RU" w:eastAsia="ru-RU"/>
        </w:rPr>
        <w:drawing>
          <wp:inline distT="0" distB="0" distL="0" distR="0">
            <wp:extent cx="5288280" cy="2346960"/>
            <wp:effectExtent l="0" t="0" r="7620" b="0"/>
            <wp:docPr id="94" name="Рисунок 94" descr="C:\Users\Lenovo\Pictures\Снимок экрана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Снимок экрана (31).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8280" cy="2346960"/>
                    </a:xfrm>
                    <a:prstGeom prst="rect">
                      <a:avLst/>
                    </a:prstGeom>
                    <a:noFill/>
                    <a:ln>
                      <a:noFill/>
                    </a:ln>
                  </pic:spPr>
                </pic:pic>
              </a:graphicData>
            </a:graphic>
          </wp:inline>
        </w:drawing>
      </w:r>
    </w:p>
    <w:p w:rsidR="00693C9A" w:rsidRPr="00F265EB" w:rsidRDefault="00693C9A" w:rsidP="000741FA">
      <w:pPr>
        <w:shd w:val="clear" w:color="auto" w:fill="FFFFFF"/>
        <w:tabs>
          <w:tab w:val="left" w:pos="9639"/>
        </w:tabs>
        <w:suppressAutoHyphens/>
        <w:spacing w:after="0" w:line="240" w:lineRule="auto"/>
        <w:ind w:firstLine="720"/>
        <w:jc w:val="both"/>
        <w:rPr>
          <w:rFonts w:ascii="Times New Roman" w:eastAsia="Times New Roman" w:hAnsi="Times New Roman" w:cs="Times New Roman"/>
          <w:kern w:val="1"/>
          <w:sz w:val="28"/>
          <w:szCs w:val="28"/>
          <w:lang w:val="kk-KZ" w:eastAsia="ar-SA"/>
        </w:rPr>
      </w:pPr>
    </w:p>
    <w:p w:rsidR="00693C9A" w:rsidRPr="00F265EB" w:rsidRDefault="00693C9A" w:rsidP="000741FA">
      <w:pPr>
        <w:shd w:val="clear" w:color="auto" w:fill="FFFFFF"/>
        <w:tabs>
          <w:tab w:val="left" w:pos="9639"/>
        </w:tabs>
        <w:suppressAutoHyphens/>
        <w:spacing w:after="0" w:line="240" w:lineRule="auto"/>
        <w:ind w:firstLine="720"/>
        <w:jc w:val="center"/>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Сурет</w:t>
      </w:r>
      <w:r w:rsidR="00334160" w:rsidRPr="00F265EB">
        <w:rPr>
          <w:rFonts w:ascii="Times New Roman" w:eastAsia="Times New Roman" w:hAnsi="Times New Roman" w:cs="Times New Roman"/>
          <w:kern w:val="1"/>
          <w:sz w:val="28"/>
          <w:szCs w:val="28"/>
          <w:lang w:val="kk-KZ" w:eastAsia="ar-SA"/>
        </w:rPr>
        <w:t xml:space="preserve"> 7-Инновация ұғымының мәні</w:t>
      </w:r>
    </w:p>
    <w:p w:rsidR="00693C9A" w:rsidRPr="00F265EB" w:rsidRDefault="00693C9A" w:rsidP="000741FA">
      <w:pPr>
        <w:shd w:val="clear" w:color="auto" w:fill="FFFFFF"/>
        <w:tabs>
          <w:tab w:val="left" w:pos="9639"/>
        </w:tabs>
        <w:suppressAutoHyphens/>
        <w:spacing w:after="0" w:line="240" w:lineRule="auto"/>
        <w:ind w:firstLine="720"/>
        <w:jc w:val="both"/>
        <w:rPr>
          <w:rFonts w:ascii="Times New Roman" w:eastAsia="Times New Roman" w:hAnsi="Times New Roman" w:cs="Times New Roman"/>
          <w:kern w:val="1"/>
          <w:sz w:val="28"/>
          <w:szCs w:val="28"/>
          <w:lang w:val="kk-KZ" w:eastAsia="ar-SA"/>
        </w:rPr>
      </w:pPr>
    </w:p>
    <w:p w:rsidR="0021599A" w:rsidRPr="00F265EB" w:rsidRDefault="0021599A" w:rsidP="000741FA">
      <w:pPr>
        <w:shd w:val="clear" w:color="auto" w:fill="FFFFFF"/>
        <w:tabs>
          <w:tab w:val="left" w:pos="9639"/>
        </w:tabs>
        <w:suppressAutoHyphens/>
        <w:spacing w:after="0" w:line="240" w:lineRule="auto"/>
        <w:ind w:firstLine="720"/>
        <w:jc w:val="both"/>
        <w:rPr>
          <w:rFonts w:ascii="Times New Roman" w:hAnsi="Times New Roman" w:cs="Times New Roman"/>
          <w:sz w:val="28"/>
          <w:szCs w:val="28"/>
          <w:lang w:val="kk-KZ"/>
        </w:rPr>
      </w:pPr>
      <w:r w:rsidRPr="00F265EB">
        <w:rPr>
          <w:rFonts w:ascii="Times New Roman" w:eastAsia="Times New Roman" w:hAnsi="Times New Roman" w:cs="Times New Roman"/>
          <w:kern w:val="1"/>
          <w:sz w:val="28"/>
          <w:szCs w:val="28"/>
          <w:lang w:val="kk-KZ" w:eastAsia="ar-SA"/>
        </w:rPr>
        <w:t>Инновациятеориясынзерттеушілердіңайтуынша,Й.Шумпетердіңинновациятеориясыныңорталықөзегіинновациялықпарадигмаболыптабылады,ал ол парадигманың</w:t>
      </w:r>
      <w:r w:rsidR="006C6792" w:rsidRPr="00F265EB">
        <w:rPr>
          <w:rFonts w:ascii="Times New Roman" w:eastAsia="Times New Roman" w:hAnsi="Times New Roman" w:cs="Times New Roman"/>
          <w:kern w:val="1"/>
          <w:sz w:val="28"/>
          <w:szCs w:val="28"/>
          <w:lang w:val="kk-KZ" w:eastAsia="ar-SA"/>
        </w:rPr>
        <w:t>негізгі</w:t>
      </w:r>
      <w:r w:rsidRPr="00F265EB">
        <w:rPr>
          <w:rFonts w:ascii="Times New Roman" w:eastAsia="Times New Roman" w:hAnsi="Times New Roman" w:cs="Times New Roman"/>
          <w:kern w:val="1"/>
          <w:sz w:val="28"/>
          <w:szCs w:val="28"/>
          <w:lang w:val="kk-KZ" w:eastAsia="ar-SA"/>
        </w:rPr>
        <w:t xml:space="preserve"> рөлі кәсіпкерге берілген [1</w:t>
      </w:r>
      <w:r w:rsidR="008465EC" w:rsidRPr="00F265EB">
        <w:rPr>
          <w:rFonts w:ascii="Times New Roman" w:eastAsia="Times New Roman" w:hAnsi="Times New Roman" w:cs="Times New Roman"/>
          <w:kern w:val="1"/>
          <w:sz w:val="28"/>
          <w:szCs w:val="28"/>
          <w:lang w:val="kk-KZ" w:eastAsia="ar-SA"/>
        </w:rPr>
        <w:t>65</w:t>
      </w:r>
      <w:r w:rsidRPr="00F265EB">
        <w:rPr>
          <w:rFonts w:ascii="Times New Roman" w:eastAsia="Times New Roman" w:hAnsi="Times New Roman" w:cs="Times New Roman"/>
          <w:kern w:val="1"/>
          <w:sz w:val="28"/>
          <w:szCs w:val="28"/>
          <w:lang w:val="kk-KZ" w:eastAsia="ar-SA"/>
        </w:rPr>
        <w:t>].</w:t>
      </w:r>
      <w:r w:rsidRPr="00F265EB">
        <w:rPr>
          <w:rFonts w:ascii="Times New Roman" w:hAnsi="Times New Roman" w:cs="Times New Roman"/>
          <w:sz w:val="28"/>
          <w:szCs w:val="28"/>
          <w:lang w:val="kk-KZ"/>
        </w:rPr>
        <w:t xml:space="preserve">Яғни нақты кәсіпкер қоғамның мүшесі ретінде, өндірістің факторларын инновациялық жолмен пайдалана отырып, тұтас экономикалық жүйені, соның нәтижесінде қоғамды дамыта алатын жүйе құра алады. Егер педагогикаға қатысты алатын болсақ, нақты тұлға – педагогикадағы инновацияның </w:t>
      </w:r>
      <w:r w:rsidR="006C6792" w:rsidRPr="00F265EB">
        <w:rPr>
          <w:rFonts w:ascii="Times New Roman" w:hAnsi="Times New Roman" w:cs="Times New Roman"/>
          <w:sz w:val="28"/>
          <w:szCs w:val="28"/>
          <w:lang w:val="kk-KZ"/>
        </w:rPr>
        <w:t>негізгі</w:t>
      </w:r>
      <w:r w:rsidRPr="00F265EB">
        <w:rPr>
          <w:rFonts w:ascii="Times New Roman" w:hAnsi="Times New Roman" w:cs="Times New Roman"/>
          <w:sz w:val="28"/>
          <w:szCs w:val="28"/>
          <w:lang w:val="kk-KZ"/>
        </w:rPr>
        <w:t xml:space="preserve"> рөлін атқарады деп түсінеміз. Адам өміріндегі салалардың аралығында қатаң шектер болмағандықтан, бір салада дамыған инновация адам өмірінің басқа салаларына да ауысуы – заңды құбылыс.Бірақ, әр саланың өзіндік ерекшеліктері инновацияның дамуына да өзіндік ықпалын тигізетіні белгілі. </w:t>
      </w:r>
    </w:p>
    <w:p w:rsidR="002D450D" w:rsidRPr="00F265EB" w:rsidRDefault="002D450D" w:rsidP="000741FA">
      <w:pPr>
        <w:shd w:val="clear" w:color="auto" w:fill="FFFFFF"/>
        <w:tabs>
          <w:tab w:val="left" w:pos="9639"/>
        </w:tabs>
        <w:suppressAutoHyphens/>
        <w:spacing w:after="0" w:line="240" w:lineRule="auto"/>
        <w:ind w:firstLine="72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Қазақстанда ең алғаш «Инновация» ұғымына қазақ тілінде анықтама берген ғалым Немеребай Нұрахметов. Ол «Инновация, инновациялық үдеріс деп отырғанымыз – білім беру мекемелерінің жаңалықтарды жасау, меңгеру, қолдану жəне таратуға байланысты бір бөлек қызметі» деген анықтаманы ұсынады. Н. Нұрахметов «инновация» білімнің мазмұнында, əдістемеде, </w:t>
      </w:r>
      <w:r w:rsidRPr="00F265EB">
        <w:rPr>
          <w:rFonts w:ascii="Times New Roman" w:hAnsi="Times New Roman" w:cs="Times New Roman"/>
          <w:sz w:val="28"/>
          <w:szCs w:val="28"/>
          <w:lang w:val="kk-KZ"/>
        </w:rPr>
        <w:lastRenderedPageBreak/>
        <w:t>технологияда, оқу-тəрбие жұмысын ұйымдастыруда, мектеп жүйесін басқаруда көрініс табады деп қарастырып, өзінің жіктемесінде инновацияны, қайта жаңарту кеңістігін бірнеше түрге бөледі: жеке түрі (жеке-дара, бір-бірімен байланыспаған); модульдік түрі (жекедара кешені, бір-бірімен байланысқан); жүйелі түрі (мектепті толық қамтитын)</w:t>
      </w:r>
      <w:r w:rsidR="001D3300" w:rsidRPr="00F265EB">
        <w:rPr>
          <w:rFonts w:ascii="Times New Roman" w:hAnsi="Times New Roman" w:cs="Times New Roman"/>
          <w:sz w:val="28"/>
          <w:szCs w:val="28"/>
          <w:lang w:val="kk-KZ"/>
        </w:rPr>
        <w:t>.</w:t>
      </w:r>
    </w:p>
    <w:p w:rsidR="0021599A" w:rsidRPr="00F265EB" w:rsidRDefault="0021599A" w:rsidP="000741FA">
      <w:pPr>
        <w:shd w:val="clear" w:color="auto" w:fill="FFFFFF"/>
        <w:tabs>
          <w:tab w:val="left" w:pos="9639"/>
        </w:tabs>
        <w:suppressAutoHyphens/>
        <w:spacing w:after="0" w:line="240" w:lineRule="auto"/>
        <w:ind w:firstLine="720"/>
        <w:jc w:val="both"/>
        <w:rPr>
          <w:rFonts w:ascii="Times New Roman" w:eastAsia="Times New Roman" w:hAnsi="Times New Roman" w:cs="Times New Roman"/>
          <w:kern w:val="1"/>
          <w:sz w:val="28"/>
          <w:szCs w:val="28"/>
          <w:lang w:val="kk-KZ" w:eastAsia="ar-SA"/>
        </w:rPr>
      </w:pPr>
      <w:r w:rsidRPr="00F265EB">
        <w:rPr>
          <w:rFonts w:ascii="Times New Roman" w:hAnsi="Times New Roman" w:cs="Times New Roman"/>
          <w:sz w:val="28"/>
          <w:szCs w:val="28"/>
          <w:lang w:val="kk-KZ"/>
        </w:rPr>
        <w:t xml:space="preserve">Сонымен қатар, «инновация» ұғымының пайда болып, қалыптасып, дамуымен бірге «инновациялық </w:t>
      </w:r>
      <w:r w:rsidR="00104933" w:rsidRPr="00F265EB">
        <w:rPr>
          <w:rFonts w:ascii="Times New Roman" w:hAnsi="Times New Roman" w:cs="Times New Roman"/>
          <w:sz w:val="28"/>
          <w:szCs w:val="28"/>
          <w:lang w:val="kk-KZ"/>
        </w:rPr>
        <w:t>іс-</w:t>
      </w:r>
      <w:r w:rsidRPr="00F265EB">
        <w:rPr>
          <w:rFonts w:ascii="Times New Roman" w:hAnsi="Times New Roman" w:cs="Times New Roman"/>
          <w:sz w:val="28"/>
          <w:szCs w:val="28"/>
          <w:lang w:val="kk-KZ"/>
        </w:rPr>
        <w:t>әрекет» ұғымының даму барысы сол жолды өтіп жатқаны белгілі. Педагогика саласындағы инновациялық әрекет туралы арнайы еңбек жазған ғалымдар инновациялылықты педагогиканың басты ұғымдарының бірі ретінде қарау керектігін айтады.</w:t>
      </w:r>
    </w:p>
    <w:p w:rsidR="0021599A" w:rsidRPr="00F265EB" w:rsidRDefault="0021599A" w:rsidP="000741FA">
      <w:pPr>
        <w:shd w:val="clear" w:color="auto" w:fill="FFFFFF"/>
        <w:tabs>
          <w:tab w:val="left" w:pos="9639"/>
        </w:tabs>
        <w:suppressAutoHyphens/>
        <w:spacing w:after="0" w:line="240" w:lineRule="auto"/>
        <w:ind w:firstLine="720"/>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 xml:space="preserve">Педагогикадағы инновациялық </w:t>
      </w:r>
      <w:r w:rsidR="00104933" w:rsidRPr="00F265EB">
        <w:rPr>
          <w:rFonts w:ascii="Times New Roman" w:eastAsia="Times New Roman" w:hAnsi="Times New Roman" w:cs="Times New Roman"/>
          <w:kern w:val="1"/>
          <w:sz w:val="28"/>
          <w:szCs w:val="28"/>
          <w:lang w:val="kk-KZ" w:eastAsia="ar-SA"/>
        </w:rPr>
        <w:t>іс-</w:t>
      </w:r>
      <w:r w:rsidRPr="00F265EB">
        <w:rPr>
          <w:rFonts w:ascii="Times New Roman" w:eastAsia="Times New Roman" w:hAnsi="Times New Roman" w:cs="Times New Roman"/>
          <w:kern w:val="1"/>
          <w:sz w:val="28"/>
          <w:szCs w:val="28"/>
          <w:lang w:val="kk-KZ" w:eastAsia="ar-SA"/>
        </w:rPr>
        <w:t>әрекеттіңұғымдықболмысыменқұрылымдық-мазмұндықжүйесінтанып-талдаудабірнешекөзқарастарбарыбайқалды.Инновациялықәрекетжайындақарастырған ғалымдар өз еңбектерінде педагогтердің инновациялық әрекеткедегенмотивациясын,инновациялықәрекеткедаярлығынқарастырады.</w:t>
      </w:r>
    </w:p>
    <w:p w:rsidR="0021599A" w:rsidRPr="00F265EB" w:rsidRDefault="0021599A" w:rsidP="000741FA">
      <w:pPr>
        <w:shd w:val="clear" w:color="auto" w:fill="FFFFFF"/>
        <w:tabs>
          <w:tab w:val="left" w:pos="9639"/>
        </w:tabs>
        <w:suppressAutoHyphens/>
        <w:spacing w:after="0" w:line="240" w:lineRule="auto"/>
        <w:ind w:firstLine="720"/>
        <w:jc w:val="both"/>
        <w:rPr>
          <w:rFonts w:ascii="Times New Roman" w:eastAsia="Times New Roman" w:hAnsi="Times New Roman" w:cs="Times New Roman"/>
          <w:spacing w:val="1"/>
          <w:kern w:val="1"/>
          <w:sz w:val="28"/>
          <w:szCs w:val="28"/>
          <w:lang w:val="kk-KZ" w:eastAsia="ar-SA"/>
        </w:rPr>
      </w:pPr>
      <w:r w:rsidRPr="00F265EB">
        <w:rPr>
          <w:rFonts w:ascii="Times New Roman" w:eastAsia="Times New Roman" w:hAnsi="Times New Roman" w:cs="Times New Roman"/>
          <w:kern w:val="1"/>
          <w:sz w:val="28"/>
          <w:szCs w:val="28"/>
          <w:lang w:val="kk-KZ" w:eastAsia="ar-SA"/>
        </w:rPr>
        <w:t>Қазіргі кездегі педагогикадағы заманауи инновациялылықтың бір міндеті –  енгізіліпжатқанжаңашылдықтарғажіктемежасау.</w:t>
      </w:r>
    </w:p>
    <w:p w:rsidR="0021599A" w:rsidRPr="00F265EB" w:rsidRDefault="0021599A" w:rsidP="000741FA">
      <w:pPr>
        <w:shd w:val="clear" w:color="auto" w:fill="FFFFFF"/>
        <w:tabs>
          <w:tab w:val="left" w:pos="9639"/>
        </w:tabs>
        <w:suppressAutoHyphens/>
        <w:spacing w:after="0" w:line="240" w:lineRule="auto"/>
        <w:ind w:firstLine="72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Ондай жіктеме арқылы мектепке дейінгі ұйым тәрбиешілері пайда болып жатқан жаңа педагогикалық технологияларды тани алады. Педагог ғалымдар білім беру саласында жаңа инновациялық үдерістің екі типі бары байқалатынын айтады, олардың: </w:t>
      </w:r>
    </w:p>
    <w:p w:rsidR="0021599A" w:rsidRPr="00F265EB" w:rsidRDefault="0021599A" w:rsidP="000741FA">
      <w:pPr>
        <w:shd w:val="clear" w:color="auto" w:fill="FFFFFF"/>
        <w:tabs>
          <w:tab w:val="left" w:pos="9639"/>
        </w:tabs>
        <w:suppressAutoHyphens/>
        <w:spacing w:after="0" w:line="240" w:lineRule="auto"/>
        <w:ind w:firstLine="72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бірінші типіне стихиялы түрде пайда болып, еш жерге қазығы қағылмай, жүзеге асырылуының мүмкіндіктері жан-жақты қарастырылмаған, педагогикалық жүйеде ғылыми негіздемесімен орнықтырылмаған эмпирикалық түрде, жағдаяттық талаптар барысында туындаған инновациялар жатады;</w:t>
      </w:r>
    </w:p>
    <w:p w:rsidR="003B0E0F" w:rsidRPr="00F265EB" w:rsidRDefault="003B0E0F" w:rsidP="000741FA">
      <w:pPr>
        <w:shd w:val="clear" w:color="auto" w:fill="FFFFFF"/>
        <w:tabs>
          <w:tab w:val="left" w:pos="9639"/>
        </w:tabs>
        <w:suppressAutoHyphens/>
        <w:spacing w:after="0" w:line="240" w:lineRule="auto"/>
        <w:ind w:firstLine="72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екінші типіне жататындар – саналы түрде мақсаттылықпен, ғылыми зерттеліп, нәтижелері айқындалған педагогикалық инновациялар. </w:t>
      </w:r>
    </w:p>
    <w:p w:rsidR="003B0E0F" w:rsidRPr="00F265EB" w:rsidRDefault="003B0E0F" w:rsidP="000741FA">
      <w:pPr>
        <w:widowControl w:val="0"/>
        <w:tabs>
          <w:tab w:val="left" w:pos="1154"/>
          <w:tab w:val="left" w:pos="9639"/>
        </w:tabs>
        <w:autoSpaceDE w:val="0"/>
        <w:autoSpaceDN w:val="0"/>
        <w:spacing w:after="0" w:line="240" w:lineRule="auto"/>
        <w:jc w:val="both"/>
        <w:rPr>
          <w:rFonts w:ascii="Times New Roman" w:eastAsia="Times New Roman" w:hAnsi="Times New Roman" w:cs="Times New Roman"/>
          <w:kern w:val="1"/>
          <w:sz w:val="28"/>
          <w:szCs w:val="28"/>
          <w:lang w:val="kk-KZ" w:eastAsia="ar-SA"/>
        </w:rPr>
      </w:pPr>
      <w:r w:rsidRPr="00F265EB">
        <w:rPr>
          <w:rFonts w:ascii="Times New Roman" w:hAnsi="Times New Roman" w:cs="Times New Roman"/>
          <w:sz w:val="28"/>
          <w:szCs w:val="28"/>
          <w:lang w:val="kk-KZ"/>
        </w:rPr>
        <w:tab/>
        <w:t>А.И.Пригожин</w:t>
      </w:r>
      <w:r w:rsidRPr="00F265EB">
        <w:rPr>
          <w:rFonts w:ascii="Times New Roman" w:hAnsi="Times New Roman" w:cs="Times New Roman"/>
          <w:sz w:val="28"/>
          <w:szCs w:val="28"/>
          <w:lang w:val="kk-KZ"/>
        </w:rPr>
        <w:tab/>
        <w:t>жаңашыл</w:t>
      </w:r>
      <w:r w:rsidRPr="00F265EB">
        <w:rPr>
          <w:rFonts w:ascii="Times New Roman" w:hAnsi="Times New Roman" w:cs="Times New Roman"/>
          <w:sz w:val="28"/>
          <w:szCs w:val="28"/>
          <w:lang w:val="kk-KZ"/>
        </w:rPr>
        <w:tab/>
        <w:t>педагогикалық</w:t>
      </w:r>
      <w:r w:rsidRPr="00F265EB">
        <w:rPr>
          <w:rFonts w:ascii="Times New Roman" w:hAnsi="Times New Roman" w:cs="Times New Roman"/>
          <w:sz w:val="28"/>
          <w:szCs w:val="28"/>
          <w:lang w:val="kk-KZ"/>
        </w:rPr>
        <w:tab/>
        <w:t xml:space="preserve">жүйелерді үшке </w:t>
      </w:r>
      <w:r w:rsidRPr="00F265EB">
        <w:rPr>
          <w:rFonts w:ascii="Times New Roman" w:hAnsi="Times New Roman" w:cs="Times New Roman"/>
          <w:spacing w:val="-1"/>
          <w:sz w:val="28"/>
          <w:szCs w:val="28"/>
          <w:lang w:val="kk-KZ"/>
        </w:rPr>
        <w:t xml:space="preserve">бөліп </w:t>
      </w:r>
      <w:r w:rsidRPr="00F265EB">
        <w:rPr>
          <w:rFonts w:ascii="Times New Roman" w:hAnsi="Times New Roman" w:cs="Times New Roman"/>
          <w:sz w:val="28"/>
          <w:szCs w:val="28"/>
          <w:lang w:val="kk-KZ"/>
        </w:rPr>
        <w:t>қарастырады:</w:t>
      </w:r>
    </w:p>
    <w:p w:rsidR="003B0E0F" w:rsidRPr="00F265EB" w:rsidRDefault="003B0E0F" w:rsidP="000741FA">
      <w:pPr>
        <w:widowControl w:val="0"/>
        <w:numPr>
          <w:ilvl w:val="0"/>
          <w:numId w:val="6"/>
        </w:numPr>
        <w:tabs>
          <w:tab w:val="left" w:pos="1154"/>
          <w:tab w:val="left" w:pos="9639"/>
        </w:tabs>
        <w:autoSpaceDE w:val="0"/>
        <w:autoSpaceDN w:val="0"/>
        <w:spacing w:after="0" w:line="240" w:lineRule="auto"/>
        <w:ind w:left="1154"/>
        <w:jc w:val="both"/>
        <w:rPr>
          <w:rFonts w:ascii="Times New Roman" w:eastAsia="Times New Roman" w:hAnsi="Times New Roman" w:cs="Times New Roman"/>
          <w:kern w:val="1"/>
          <w:sz w:val="28"/>
          <w:szCs w:val="28"/>
          <w:lang w:val="ru-RU" w:eastAsia="ar-SA"/>
        </w:rPr>
      </w:pPr>
      <w:r w:rsidRPr="00F265EB">
        <w:rPr>
          <w:rFonts w:ascii="Times New Roman" w:eastAsia="Times New Roman" w:hAnsi="Times New Roman" w:cs="Times New Roman"/>
          <w:kern w:val="1"/>
          <w:sz w:val="28"/>
          <w:szCs w:val="28"/>
          <w:lang w:val="ru-RU" w:eastAsia="ar-SA"/>
        </w:rPr>
        <w:t>жаңашылдығыбойынша;</w:t>
      </w:r>
    </w:p>
    <w:p w:rsidR="003B0E0F" w:rsidRPr="00F265EB" w:rsidRDefault="003B0E0F" w:rsidP="000741FA">
      <w:pPr>
        <w:widowControl w:val="0"/>
        <w:numPr>
          <w:ilvl w:val="0"/>
          <w:numId w:val="6"/>
        </w:numPr>
        <w:tabs>
          <w:tab w:val="left" w:pos="1154"/>
          <w:tab w:val="left" w:pos="9639"/>
        </w:tabs>
        <w:autoSpaceDE w:val="0"/>
        <w:autoSpaceDN w:val="0"/>
        <w:spacing w:after="0" w:line="240" w:lineRule="auto"/>
        <w:ind w:left="1154"/>
        <w:jc w:val="both"/>
        <w:rPr>
          <w:rFonts w:ascii="Times New Roman" w:eastAsia="Times New Roman" w:hAnsi="Times New Roman" w:cs="Times New Roman"/>
          <w:kern w:val="1"/>
          <w:sz w:val="28"/>
          <w:szCs w:val="28"/>
          <w:lang w:val="ru-RU" w:eastAsia="ar-SA"/>
        </w:rPr>
      </w:pPr>
      <w:r w:rsidRPr="00F265EB">
        <w:rPr>
          <w:rFonts w:ascii="Times New Roman" w:eastAsia="Times New Roman" w:hAnsi="Times New Roman" w:cs="Times New Roman"/>
          <w:kern w:val="1"/>
          <w:sz w:val="28"/>
          <w:szCs w:val="28"/>
          <w:lang w:val="ru-RU" w:eastAsia="ar-SA"/>
        </w:rPr>
        <w:t>іскеасырылутетіктерібойынша;</w:t>
      </w:r>
    </w:p>
    <w:p w:rsidR="003B0E0F" w:rsidRPr="00F265EB" w:rsidRDefault="003B0E0F" w:rsidP="000741FA">
      <w:pPr>
        <w:widowControl w:val="0"/>
        <w:numPr>
          <w:ilvl w:val="0"/>
          <w:numId w:val="6"/>
        </w:numPr>
        <w:tabs>
          <w:tab w:val="left" w:pos="1154"/>
          <w:tab w:val="left" w:pos="9639"/>
        </w:tabs>
        <w:autoSpaceDE w:val="0"/>
        <w:autoSpaceDN w:val="0"/>
        <w:spacing w:after="0" w:line="240" w:lineRule="auto"/>
        <w:ind w:left="1154"/>
        <w:jc w:val="both"/>
        <w:rPr>
          <w:rFonts w:ascii="Times New Roman" w:eastAsia="Times New Roman" w:hAnsi="Times New Roman" w:cs="Times New Roman"/>
          <w:kern w:val="1"/>
          <w:sz w:val="28"/>
          <w:szCs w:val="28"/>
          <w:lang w:val="ru-RU" w:eastAsia="ar-SA"/>
        </w:rPr>
      </w:pPr>
      <w:r w:rsidRPr="00F265EB">
        <w:rPr>
          <w:rFonts w:ascii="Times New Roman" w:eastAsia="Times New Roman" w:hAnsi="Times New Roman" w:cs="Times New Roman"/>
          <w:kern w:val="1"/>
          <w:sz w:val="28"/>
          <w:szCs w:val="28"/>
          <w:lang w:val="ru-RU" w:eastAsia="ar-SA"/>
        </w:rPr>
        <w:t>инновациялықүдерістіңерекшеліктерібойынша[</w:t>
      </w:r>
      <w:r w:rsidRPr="00F265EB">
        <w:rPr>
          <w:rFonts w:ascii="Times New Roman" w:eastAsia="Times New Roman" w:hAnsi="Times New Roman" w:cs="Times New Roman"/>
          <w:kern w:val="1"/>
          <w:sz w:val="28"/>
          <w:szCs w:val="28"/>
          <w:lang w:val="kk-KZ" w:eastAsia="ar-SA"/>
        </w:rPr>
        <w:t>1</w:t>
      </w:r>
      <w:r w:rsidR="008465EC" w:rsidRPr="00F265EB">
        <w:rPr>
          <w:rFonts w:ascii="Times New Roman" w:eastAsia="Times New Roman" w:hAnsi="Times New Roman" w:cs="Times New Roman"/>
          <w:kern w:val="1"/>
          <w:sz w:val="28"/>
          <w:szCs w:val="28"/>
          <w:lang w:val="kk-KZ" w:eastAsia="ar-SA"/>
        </w:rPr>
        <w:t>69</w:t>
      </w:r>
      <w:r w:rsidRPr="00F265EB">
        <w:rPr>
          <w:rFonts w:ascii="Times New Roman" w:eastAsia="Times New Roman" w:hAnsi="Times New Roman" w:cs="Times New Roman"/>
          <w:kern w:val="1"/>
          <w:sz w:val="28"/>
          <w:szCs w:val="28"/>
          <w:lang w:val="ru-RU" w:eastAsia="ar-SA"/>
        </w:rPr>
        <w:t>].</w:t>
      </w:r>
    </w:p>
    <w:p w:rsidR="00537546" w:rsidRPr="00F265EB" w:rsidRDefault="00537546" w:rsidP="000741FA">
      <w:pPr>
        <w:widowControl w:val="0"/>
        <w:tabs>
          <w:tab w:val="left" w:pos="1154"/>
          <w:tab w:val="left" w:pos="9639"/>
        </w:tabs>
        <w:autoSpaceDE w:val="0"/>
        <w:autoSpaceDN w:val="0"/>
        <w:spacing w:after="0" w:line="240" w:lineRule="auto"/>
        <w:ind w:left="1154"/>
        <w:jc w:val="both"/>
        <w:rPr>
          <w:rFonts w:ascii="Times New Roman" w:eastAsia="Times New Roman" w:hAnsi="Times New Roman" w:cs="Times New Roman"/>
          <w:kern w:val="1"/>
          <w:sz w:val="28"/>
          <w:szCs w:val="28"/>
          <w:lang w:val="ru-RU" w:eastAsia="ar-SA"/>
        </w:rPr>
      </w:pPr>
    </w:p>
    <w:p w:rsidR="00104933" w:rsidRPr="00F265EB" w:rsidRDefault="00104933" w:rsidP="000741FA">
      <w:pPr>
        <w:widowControl w:val="0"/>
        <w:tabs>
          <w:tab w:val="left" w:pos="0"/>
          <w:tab w:val="left" w:pos="9639"/>
        </w:tabs>
        <w:autoSpaceDE w:val="0"/>
        <w:autoSpaceDN w:val="0"/>
        <w:spacing w:after="0" w:line="240" w:lineRule="auto"/>
        <w:jc w:val="both"/>
        <w:rPr>
          <w:rFonts w:ascii="Times New Roman" w:eastAsia="Times New Roman" w:hAnsi="Times New Roman" w:cs="Times New Roman"/>
          <w:kern w:val="1"/>
          <w:sz w:val="28"/>
          <w:szCs w:val="28"/>
          <w:lang w:val="ru-RU" w:eastAsia="ar-SA"/>
        </w:rPr>
      </w:pPr>
      <w:r w:rsidRPr="00F265EB">
        <w:rPr>
          <w:rFonts w:ascii="Times New Roman" w:eastAsia="Times New Roman" w:hAnsi="Times New Roman" w:cs="Times New Roman"/>
          <w:noProof/>
          <w:kern w:val="1"/>
          <w:sz w:val="28"/>
          <w:szCs w:val="28"/>
          <w:lang w:val="ru-RU" w:eastAsia="ru-RU"/>
        </w:rPr>
        <w:lastRenderedPageBreak/>
        <w:drawing>
          <wp:inline distT="0" distB="0" distL="0" distR="0">
            <wp:extent cx="5843587" cy="2543175"/>
            <wp:effectExtent l="0" t="0" r="5080" b="0"/>
            <wp:docPr id="87" name="Рисунок 87" descr="C:\Users\Lenovo\Pictures\Снимок экрана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ictures\Снимок экрана (22).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8233" cy="2549549"/>
                    </a:xfrm>
                    <a:prstGeom prst="rect">
                      <a:avLst/>
                    </a:prstGeom>
                    <a:noFill/>
                    <a:ln>
                      <a:noFill/>
                    </a:ln>
                  </pic:spPr>
                </pic:pic>
              </a:graphicData>
            </a:graphic>
          </wp:inline>
        </w:drawing>
      </w:r>
    </w:p>
    <w:p w:rsidR="008A5F2C" w:rsidRPr="00F265EB" w:rsidRDefault="008A5F2C" w:rsidP="000741FA">
      <w:pPr>
        <w:shd w:val="clear" w:color="auto" w:fill="FFFFFF"/>
        <w:tabs>
          <w:tab w:val="left" w:pos="9639"/>
        </w:tabs>
        <w:suppressAutoHyphens/>
        <w:spacing w:after="0" w:line="240" w:lineRule="auto"/>
        <w:ind w:firstLine="709"/>
        <w:jc w:val="both"/>
        <w:rPr>
          <w:rFonts w:ascii="Times New Roman" w:eastAsia="Times New Roman" w:hAnsi="Times New Roman" w:cs="Times New Roman"/>
          <w:kern w:val="1"/>
          <w:sz w:val="28"/>
          <w:szCs w:val="28"/>
          <w:lang w:val="ru-RU" w:eastAsia="ar-SA"/>
        </w:rPr>
      </w:pPr>
    </w:p>
    <w:p w:rsidR="008A5F2C" w:rsidRPr="00F265EB" w:rsidRDefault="008A5F2C" w:rsidP="000741FA">
      <w:pPr>
        <w:shd w:val="clear" w:color="auto" w:fill="FFFFFF"/>
        <w:tabs>
          <w:tab w:val="left" w:pos="9639"/>
        </w:tabs>
        <w:suppressAutoHyphens/>
        <w:spacing w:after="0" w:line="240" w:lineRule="auto"/>
        <w:ind w:firstLine="709"/>
        <w:jc w:val="center"/>
        <w:rPr>
          <w:rFonts w:ascii="Times New Roman" w:eastAsia="Times New Roman" w:hAnsi="Times New Roman" w:cs="Times New Roman"/>
          <w:kern w:val="1"/>
          <w:sz w:val="28"/>
          <w:szCs w:val="28"/>
          <w:lang w:val="ru-RU" w:eastAsia="ar-SA"/>
        </w:rPr>
      </w:pPr>
      <w:r w:rsidRPr="00F265EB">
        <w:rPr>
          <w:rFonts w:ascii="Times New Roman" w:eastAsia="Times New Roman" w:hAnsi="Times New Roman" w:cs="Times New Roman"/>
          <w:kern w:val="1"/>
          <w:sz w:val="28"/>
          <w:szCs w:val="28"/>
          <w:lang w:val="ru-RU" w:eastAsia="ar-SA"/>
        </w:rPr>
        <w:t>Сурет</w:t>
      </w:r>
      <w:r w:rsidR="00334160" w:rsidRPr="00F265EB">
        <w:rPr>
          <w:rFonts w:ascii="Times New Roman" w:eastAsia="Times New Roman" w:hAnsi="Times New Roman" w:cs="Times New Roman"/>
          <w:kern w:val="1"/>
          <w:sz w:val="28"/>
          <w:szCs w:val="28"/>
          <w:lang w:val="ru-RU" w:eastAsia="ar-SA"/>
        </w:rPr>
        <w:t xml:space="preserve"> 8- </w:t>
      </w:r>
      <w:r w:rsidR="00334160" w:rsidRPr="00F265EB">
        <w:rPr>
          <w:rFonts w:ascii="Times New Roman" w:hAnsi="Times New Roman" w:cs="Times New Roman"/>
          <w:sz w:val="28"/>
          <w:szCs w:val="28"/>
          <w:lang w:val="kk-KZ"/>
        </w:rPr>
        <w:t>А.И.Пригожин бойынша жаңашылдық категориясы</w:t>
      </w:r>
      <w:r w:rsidR="00334160" w:rsidRPr="00F265EB">
        <w:rPr>
          <w:rFonts w:ascii="Times New Roman" w:hAnsi="Times New Roman" w:cs="Times New Roman"/>
          <w:sz w:val="28"/>
          <w:szCs w:val="28"/>
          <w:lang w:val="kk-KZ"/>
        </w:rPr>
        <w:tab/>
      </w:r>
    </w:p>
    <w:p w:rsidR="008A5F2C" w:rsidRPr="00F265EB" w:rsidRDefault="008A5F2C" w:rsidP="000741FA">
      <w:pPr>
        <w:shd w:val="clear" w:color="auto" w:fill="FFFFFF"/>
        <w:tabs>
          <w:tab w:val="left" w:pos="9639"/>
        </w:tabs>
        <w:suppressAutoHyphens/>
        <w:spacing w:after="0" w:line="240" w:lineRule="auto"/>
        <w:ind w:firstLine="709"/>
        <w:jc w:val="both"/>
        <w:rPr>
          <w:rFonts w:ascii="Times New Roman" w:eastAsia="Times New Roman" w:hAnsi="Times New Roman" w:cs="Times New Roman"/>
          <w:kern w:val="1"/>
          <w:sz w:val="28"/>
          <w:szCs w:val="28"/>
          <w:lang w:val="ru-RU" w:eastAsia="ar-SA"/>
        </w:rPr>
      </w:pPr>
    </w:p>
    <w:p w:rsidR="003B0E0F" w:rsidRPr="00F265EB" w:rsidRDefault="003B0E0F" w:rsidP="000741FA">
      <w:pPr>
        <w:shd w:val="clear" w:color="auto" w:fill="FFFFFF"/>
        <w:tabs>
          <w:tab w:val="left" w:pos="9639"/>
        </w:tabs>
        <w:suppressAutoHyphens/>
        <w:spacing w:after="0" w:line="240" w:lineRule="auto"/>
        <w:ind w:firstLine="709"/>
        <w:jc w:val="both"/>
        <w:rPr>
          <w:rFonts w:ascii="Times New Roman" w:eastAsia="Times New Roman" w:hAnsi="Times New Roman" w:cs="Times New Roman"/>
          <w:spacing w:val="1"/>
          <w:kern w:val="1"/>
          <w:sz w:val="28"/>
          <w:szCs w:val="28"/>
          <w:lang w:val="kk-KZ" w:eastAsia="ar-SA"/>
        </w:rPr>
      </w:pPr>
      <w:r w:rsidRPr="00F265EB">
        <w:rPr>
          <w:rFonts w:ascii="Times New Roman" w:eastAsia="Times New Roman" w:hAnsi="Times New Roman" w:cs="Times New Roman"/>
          <w:kern w:val="1"/>
          <w:sz w:val="28"/>
          <w:szCs w:val="28"/>
          <w:lang w:val="ru-RU" w:eastAsia="ar-SA"/>
        </w:rPr>
        <w:t>Жаңа идея мен жаңашылдық үдеріс белгілі бір адамның еңбегіне тікелейбайланысты.Олардыеліміздіңпедагогикасындажаңашыл-педагогтер,новаторлардепатап,көптегенидеялардыңжүйесіқалыптасқанкезеңдеререкшекезеңдерболғаныбелгілі.</w:t>
      </w:r>
      <w:r w:rsidRPr="00F265EB">
        <w:rPr>
          <w:rFonts w:ascii="Times New Roman" w:hAnsi="Times New Roman" w:cs="Times New Roman"/>
          <w:sz w:val="28"/>
          <w:szCs w:val="28"/>
          <w:lang w:val="kk-KZ"/>
        </w:rPr>
        <w:t>Соның ішінде жаңашыл тәрбиеші дегеніміз – оқыту және тәрбиелеу үдерісіне жаңаны енгізуші тұлға. Осындай тәрбиеші тұлғаны жылдар бойы күтетін уақыттың қазіргі кезде мерзімі өткенін көріп отырмыз. Болашақ мектепке дейінгі ұйым тәрбиешісі студент кезінен бастап-ақ өзіне дейінгі инноватр педагогтердің тәжірибесін, еңбек жолын және инновациялық әрекетінің қалыптасуы мен жасампаздық нәтижеге алып келген табысты сәттерін терең педагогикалық-психологиялық талдау жасай отырып, жүйелеу алатын болуы тиіс.</w:t>
      </w:r>
    </w:p>
    <w:p w:rsidR="003B0E0F" w:rsidRPr="00F265EB" w:rsidRDefault="00C5664C" w:rsidP="000741FA">
      <w:pPr>
        <w:shd w:val="clear" w:color="auto" w:fill="FFFFFF"/>
        <w:tabs>
          <w:tab w:val="left" w:pos="9639"/>
        </w:tabs>
        <w:suppressAutoHyphens/>
        <w:spacing w:after="0" w:line="240" w:lineRule="auto"/>
        <w:ind w:firstLine="720"/>
        <w:jc w:val="both"/>
        <w:rPr>
          <w:rFonts w:ascii="Times New Roman" w:hAnsi="Times New Roman" w:cs="Times New Roman"/>
          <w:sz w:val="28"/>
          <w:szCs w:val="28"/>
          <w:lang w:val="kk-KZ"/>
        </w:rPr>
      </w:pPr>
      <w:r w:rsidRPr="00F265EB">
        <w:rPr>
          <w:rFonts w:ascii="Times New Roman" w:eastAsia="Times New Roman" w:hAnsi="Times New Roman" w:cs="Times New Roman"/>
          <w:kern w:val="1"/>
          <w:sz w:val="28"/>
          <w:szCs w:val="28"/>
          <w:lang w:val="kk-KZ" w:eastAsia="ar-SA"/>
        </w:rPr>
        <w:t xml:space="preserve"> «Инно</w:t>
      </w:r>
      <w:r w:rsidR="003B0E0F" w:rsidRPr="00F265EB">
        <w:rPr>
          <w:rFonts w:ascii="Times New Roman" w:eastAsia="Times New Roman" w:hAnsi="Times New Roman" w:cs="Times New Roman"/>
          <w:kern w:val="1"/>
          <w:sz w:val="28"/>
          <w:szCs w:val="28"/>
          <w:lang w:val="kk-KZ" w:eastAsia="ar-SA"/>
        </w:rPr>
        <w:t>вациялық іс-әрекет» болашақ мектепке дейінгі ұйым тәрбиешісінің сезімтал қабылдағыш қасиетінен басталады.</w:t>
      </w:r>
      <w:r w:rsidR="003B0E0F" w:rsidRPr="00F265EB">
        <w:rPr>
          <w:rFonts w:ascii="Times New Roman" w:hAnsi="Times New Roman" w:cs="Times New Roman"/>
          <w:sz w:val="28"/>
          <w:szCs w:val="28"/>
          <w:lang w:val="kk-KZ"/>
        </w:rPr>
        <w:t xml:space="preserve">Инновациялық </w:t>
      </w:r>
      <w:r w:rsidRPr="00F265EB">
        <w:rPr>
          <w:rFonts w:ascii="Times New Roman" w:hAnsi="Times New Roman" w:cs="Times New Roman"/>
          <w:sz w:val="28"/>
          <w:szCs w:val="28"/>
          <w:lang w:val="kk-KZ"/>
        </w:rPr>
        <w:t>іс-</w:t>
      </w:r>
      <w:r w:rsidR="003B0E0F" w:rsidRPr="00F265EB">
        <w:rPr>
          <w:rFonts w:ascii="Times New Roman" w:hAnsi="Times New Roman" w:cs="Times New Roman"/>
          <w:sz w:val="28"/>
          <w:szCs w:val="28"/>
          <w:lang w:val="kk-KZ"/>
        </w:rPr>
        <w:t xml:space="preserve">әрекеттің үздіксіз көшке өту не өтпеу кезеңдері осы аталған бес кезеңнің кез келгені болуы мүмкін. Қалай дегенде де, кез келген жаңаның табысты болуы сол жаңаны енгізуші тұлғаның мінез-қылығына, өзін ұстауына, болмысына көптен-көп байланысты болады. Нақты айтсақ, инновациялық әрекетте ғалымдар атап көрсеткеніндей, жаңаны тасушы адамның инновациялылығы, жаңашылдығы үлкен орын алады. </w:t>
      </w:r>
    </w:p>
    <w:p w:rsidR="003B0E0F" w:rsidRPr="00F265EB" w:rsidRDefault="003B0E0F" w:rsidP="000741FA">
      <w:pPr>
        <w:shd w:val="clear" w:color="auto" w:fill="FFFFFF"/>
        <w:tabs>
          <w:tab w:val="left" w:pos="9639"/>
        </w:tabs>
        <w:suppressAutoHyphens/>
        <w:spacing w:after="0" w:line="240" w:lineRule="auto"/>
        <w:ind w:firstLine="708"/>
        <w:jc w:val="both"/>
        <w:rPr>
          <w:rFonts w:ascii="Times New Roman" w:eastAsia="Times New Roman" w:hAnsi="Times New Roman" w:cs="Times New Roman"/>
          <w:kern w:val="1"/>
          <w:sz w:val="28"/>
          <w:szCs w:val="28"/>
          <w:lang w:val="kk-KZ" w:eastAsia="ar-SA"/>
        </w:rPr>
      </w:pPr>
      <w:r w:rsidRPr="00F265EB">
        <w:rPr>
          <w:rFonts w:ascii="Times New Roman" w:hAnsi="Times New Roman" w:cs="Times New Roman"/>
          <w:sz w:val="28"/>
          <w:szCs w:val="28"/>
          <w:lang w:val="kk-KZ"/>
        </w:rPr>
        <w:t xml:space="preserve">Төмендегі кестеде </w:t>
      </w:r>
      <w:r w:rsidR="00844C4F" w:rsidRPr="00F265EB">
        <w:rPr>
          <w:rFonts w:ascii="Times New Roman" w:hAnsi="Times New Roman" w:cs="Times New Roman"/>
          <w:sz w:val="28"/>
          <w:szCs w:val="28"/>
          <w:lang w:val="kk-KZ"/>
        </w:rPr>
        <w:t xml:space="preserve">зерттеу көздері мен </w:t>
      </w:r>
      <w:r w:rsidRPr="00F265EB">
        <w:rPr>
          <w:rFonts w:ascii="Times New Roman" w:hAnsi="Times New Roman" w:cs="Times New Roman"/>
          <w:sz w:val="28"/>
          <w:szCs w:val="28"/>
          <w:lang w:val="kk-KZ"/>
        </w:rPr>
        <w:t>ғалымдардың «инновация» ұғымына берген анықтамаларына талдау жасадық [</w:t>
      </w:r>
      <w:r w:rsidR="008465EC" w:rsidRPr="00F265EB">
        <w:rPr>
          <w:rFonts w:ascii="Times New Roman" w:hAnsi="Times New Roman" w:cs="Times New Roman"/>
          <w:sz w:val="28"/>
          <w:szCs w:val="28"/>
          <w:lang w:val="kk-KZ"/>
        </w:rPr>
        <w:t>170</w:t>
      </w:r>
      <w:r w:rsidRPr="00F265EB">
        <w:rPr>
          <w:rFonts w:ascii="Times New Roman" w:hAnsi="Times New Roman" w:cs="Times New Roman"/>
          <w:sz w:val="28"/>
          <w:szCs w:val="28"/>
          <w:lang w:val="kk-KZ"/>
        </w:rPr>
        <w:t xml:space="preserve">]. Біз осы берілген анықтамаларды талдай отырып, «инновацияның» ғылыми әдебиеттерде жаңашылдық, жаңа мазмұнды ұйымдастыру; жаңаша білім беру; теориялық, технологиялық және педагогикалық іс-әрекеттің біртұтас бағдарламасы; жаңа үлгілердің бағытындағы нақты әрекет; кәсіби іс-әрекеттің жаңа сапалы деңгейге көтерілуі; оқу-тәрбие үдерісінің сапалы жаңа өзгерісі; жаңа мазмұнды ұйымдастыру; жаңалықты енгізу құралын жасау, жаңалықты тарату, қолдану </w:t>
      </w:r>
      <w:r w:rsidRPr="00F265EB">
        <w:rPr>
          <w:rFonts w:ascii="Times New Roman" w:hAnsi="Times New Roman" w:cs="Times New Roman"/>
          <w:sz w:val="28"/>
          <w:szCs w:val="28"/>
          <w:lang w:val="kk-KZ"/>
        </w:rPr>
        <w:lastRenderedPageBreak/>
        <w:t xml:space="preserve">және жинақтау тұрғысынан қарастырылғанын </w:t>
      </w:r>
      <w:r w:rsidR="00744A3A" w:rsidRPr="00F265EB">
        <w:rPr>
          <w:rFonts w:ascii="Times New Roman" w:hAnsi="Times New Roman" w:cs="Times New Roman"/>
          <w:sz w:val="28"/>
          <w:szCs w:val="28"/>
          <w:lang w:val="kk-KZ"/>
        </w:rPr>
        <w:t xml:space="preserve">зерделей келе </w:t>
      </w:r>
      <w:r w:rsidRPr="00F265EB">
        <w:rPr>
          <w:rFonts w:ascii="Times New Roman" w:hAnsi="Times New Roman" w:cs="Times New Roman"/>
          <w:sz w:val="28"/>
          <w:szCs w:val="28"/>
          <w:lang w:val="kk-KZ"/>
        </w:rPr>
        <w:t>мазмұны</w:t>
      </w:r>
      <w:r w:rsidR="00744A3A" w:rsidRPr="00F265EB">
        <w:rPr>
          <w:rFonts w:ascii="Times New Roman" w:hAnsi="Times New Roman" w:cs="Times New Roman"/>
          <w:sz w:val="28"/>
          <w:szCs w:val="28"/>
          <w:lang w:val="kk-KZ"/>
        </w:rPr>
        <w:t>н төмендегі  3 – кестеде ұсындық.</w:t>
      </w:r>
    </w:p>
    <w:p w:rsidR="00703627" w:rsidRPr="00F265EB" w:rsidRDefault="00703627" w:rsidP="000741FA">
      <w:pPr>
        <w:shd w:val="clear" w:color="auto" w:fill="FFFFFF"/>
        <w:tabs>
          <w:tab w:val="left" w:pos="9639"/>
        </w:tabs>
        <w:suppressAutoHyphens/>
        <w:spacing w:after="0" w:line="240" w:lineRule="auto"/>
        <w:ind w:right="285"/>
        <w:jc w:val="both"/>
        <w:rPr>
          <w:rFonts w:ascii="Times New Roman" w:eastAsia="Times New Roman" w:hAnsi="Times New Roman" w:cs="Times New Roman"/>
          <w:kern w:val="1"/>
          <w:sz w:val="28"/>
          <w:szCs w:val="28"/>
          <w:lang w:val="kk-KZ" w:eastAsia="ar-SA"/>
        </w:rPr>
      </w:pPr>
    </w:p>
    <w:p w:rsidR="003B0E0F" w:rsidRPr="00F265EB" w:rsidRDefault="003B0E0F" w:rsidP="000741FA">
      <w:pPr>
        <w:shd w:val="clear" w:color="auto" w:fill="FFFFFF"/>
        <w:tabs>
          <w:tab w:val="left" w:pos="9639"/>
        </w:tabs>
        <w:suppressAutoHyphens/>
        <w:spacing w:after="0" w:line="240" w:lineRule="auto"/>
        <w:ind w:right="285"/>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Кесте 3 – Ғалымдардың</w:t>
      </w:r>
      <w:r w:rsidR="00844C4F" w:rsidRPr="00F265EB">
        <w:rPr>
          <w:rFonts w:ascii="Times New Roman" w:eastAsia="Times New Roman" w:hAnsi="Times New Roman" w:cs="Times New Roman"/>
          <w:kern w:val="1"/>
          <w:sz w:val="28"/>
          <w:szCs w:val="28"/>
          <w:lang w:val="kk-KZ" w:eastAsia="ar-SA"/>
        </w:rPr>
        <w:t xml:space="preserve"> және зерттеу көздерінің</w:t>
      </w:r>
      <w:r w:rsidRPr="00F265EB">
        <w:rPr>
          <w:rFonts w:ascii="Times New Roman" w:eastAsia="Times New Roman" w:hAnsi="Times New Roman" w:cs="Times New Roman"/>
          <w:kern w:val="1"/>
          <w:sz w:val="28"/>
          <w:szCs w:val="28"/>
          <w:lang w:val="kk-KZ" w:eastAsia="ar-SA"/>
        </w:rPr>
        <w:t xml:space="preserve"> «инновация» ұғымына берген анықтамаларына талдау</w:t>
      </w:r>
    </w:p>
    <w:p w:rsidR="003B0E0F" w:rsidRPr="00F265EB" w:rsidRDefault="003B0E0F" w:rsidP="000741FA">
      <w:pPr>
        <w:shd w:val="clear" w:color="auto" w:fill="FFFFFF"/>
        <w:tabs>
          <w:tab w:val="left" w:pos="9639"/>
        </w:tabs>
        <w:suppressAutoHyphens/>
        <w:spacing w:after="0" w:line="240" w:lineRule="auto"/>
        <w:ind w:right="285"/>
        <w:jc w:val="both"/>
        <w:rPr>
          <w:rFonts w:ascii="Times New Roman" w:eastAsia="Times New Roman" w:hAnsi="Times New Roman" w:cs="Times New Roman"/>
          <w:kern w:val="1"/>
          <w:sz w:val="28"/>
          <w:szCs w:val="28"/>
          <w:lang w:val="kk-KZ" w:eastAsia="ar-SA"/>
        </w:rPr>
      </w:pPr>
    </w:p>
    <w:tbl>
      <w:tblPr>
        <w:tblStyle w:val="a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905"/>
      </w:tblGrid>
      <w:tr w:rsidR="00D676B5" w:rsidRPr="00F265EB" w:rsidTr="00B00DB4">
        <w:tc>
          <w:tcPr>
            <w:tcW w:w="1809" w:type="dxa"/>
            <w:tcBorders>
              <w:bottom w:val="single" w:sz="4" w:space="0" w:color="auto"/>
            </w:tcBorders>
          </w:tcPr>
          <w:p w:rsidR="003B0E0F" w:rsidRPr="00F265EB" w:rsidRDefault="003B0E0F" w:rsidP="000741FA">
            <w:pPr>
              <w:tabs>
                <w:tab w:val="left" w:pos="9639"/>
              </w:tabs>
              <w:suppressAutoHyphens/>
              <w:spacing w:after="0" w:line="240" w:lineRule="auto"/>
              <w:ind w:right="-76"/>
              <w:jc w:val="center"/>
              <w:rPr>
                <w:rFonts w:ascii="Times New Roman" w:hAnsi="Times New Roman"/>
                <w:b/>
                <w:kern w:val="1"/>
                <w:sz w:val="24"/>
                <w:szCs w:val="24"/>
                <w:lang w:val="kk-KZ" w:eastAsia="ar-SA"/>
              </w:rPr>
            </w:pPr>
            <w:r w:rsidRPr="00F265EB">
              <w:rPr>
                <w:rFonts w:ascii="Times New Roman" w:hAnsi="Times New Roman"/>
                <w:b/>
                <w:kern w:val="1"/>
                <w:sz w:val="24"/>
                <w:szCs w:val="24"/>
                <w:lang w:val="kk-KZ" w:eastAsia="ar-SA"/>
              </w:rPr>
              <w:t>Автор</w:t>
            </w:r>
          </w:p>
        </w:tc>
        <w:tc>
          <w:tcPr>
            <w:tcW w:w="7905" w:type="dxa"/>
            <w:tcBorders>
              <w:bottom w:val="single" w:sz="4" w:space="0" w:color="auto"/>
            </w:tcBorders>
          </w:tcPr>
          <w:p w:rsidR="003B0E0F" w:rsidRPr="00F265EB" w:rsidRDefault="003B0E0F" w:rsidP="000741FA">
            <w:pPr>
              <w:tabs>
                <w:tab w:val="left" w:pos="9639"/>
              </w:tabs>
              <w:suppressAutoHyphens/>
              <w:spacing w:after="0" w:line="240" w:lineRule="auto"/>
              <w:ind w:right="-76"/>
              <w:jc w:val="center"/>
              <w:rPr>
                <w:rFonts w:ascii="Times New Roman" w:hAnsi="Times New Roman"/>
                <w:b/>
                <w:kern w:val="1"/>
                <w:sz w:val="24"/>
                <w:szCs w:val="24"/>
                <w:lang w:val="kk-KZ" w:eastAsia="ar-SA"/>
              </w:rPr>
            </w:pPr>
            <w:r w:rsidRPr="00F265EB">
              <w:rPr>
                <w:rFonts w:ascii="Times New Roman" w:hAnsi="Times New Roman"/>
                <w:b/>
                <w:kern w:val="1"/>
                <w:sz w:val="24"/>
                <w:szCs w:val="24"/>
                <w:lang w:val="kk-KZ" w:eastAsia="ar-SA"/>
              </w:rPr>
              <w:t>Анықтама</w:t>
            </w:r>
          </w:p>
        </w:tc>
      </w:tr>
      <w:tr w:rsidR="00D676B5" w:rsidRPr="00F265EB" w:rsidTr="00B00DB4">
        <w:tc>
          <w:tcPr>
            <w:tcW w:w="1809" w:type="dxa"/>
            <w:tcBorders>
              <w:bottom w:val="single" w:sz="4" w:space="0" w:color="auto"/>
            </w:tcBorders>
          </w:tcPr>
          <w:p w:rsidR="003B0E0F" w:rsidRPr="00F265EB" w:rsidRDefault="005D1FED" w:rsidP="000741FA">
            <w:pPr>
              <w:tabs>
                <w:tab w:val="left" w:pos="9639"/>
              </w:tabs>
              <w:suppressAutoHyphens/>
              <w:spacing w:after="0" w:line="240" w:lineRule="auto"/>
              <w:ind w:right="-76"/>
              <w:rPr>
                <w:rFonts w:ascii="Times New Roman" w:hAnsi="Times New Roman"/>
                <w:kern w:val="1"/>
                <w:sz w:val="24"/>
                <w:szCs w:val="24"/>
                <w:lang w:val="kk-KZ" w:eastAsia="ar-SA"/>
              </w:rPr>
            </w:pPr>
            <w:r w:rsidRPr="00F265EB">
              <w:rPr>
                <w:rFonts w:ascii="Times New Roman" w:hAnsi="Times New Roman"/>
                <w:sz w:val="24"/>
                <w:szCs w:val="24"/>
                <w:lang w:val="kk-KZ"/>
              </w:rPr>
              <w:t>Энциклопедиялық сөздік</w:t>
            </w:r>
          </w:p>
        </w:tc>
        <w:tc>
          <w:tcPr>
            <w:tcW w:w="7905" w:type="dxa"/>
            <w:tcBorders>
              <w:bottom w:val="single" w:sz="4" w:space="0" w:color="auto"/>
            </w:tcBorders>
          </w:tcPr>
          <w:p w:rsidR="003B0E0F" w:rsidRPr="00F265EB" w:rsidRDefault="003B0E0F" w:rsidP="000741FA">
            <w:pPr>
              <w:tabs>
                <w:tab w:val="left" w:pos="9639"/>
              </w:tabs>
              <w:suppressAutoHyphens/>
              <w:spacing w:after="0" w:line="240" w:lineRule="auto"/>
              <w:ind w:right="-76"/>
              <w:rPr>
                <w:rFonts w:ascii="Times New Roman" w:hAnsi="Times New Roman"/>
                <w:kern w:val="1"/>
                <w:sz w:val="24"/>
                <w:szCs w:val="24"/>
                <w:lang w:val="kk-KZ" w:eastAsia="ar-SA"/>
              </w:rPr>
            </w:pPr>
            <w:r w:rsidRPr="00F265EB">
              <w:rPr>
                <w:rFonts w:ascii="Times New Roman" w:hAnsi="Times New Roman"/>
                <w:sz w:val="24"/>
                <w:szCs w:val="24"/>
                <w:lang w:val="kk-KZ"/>
              </w:rPr>
              <w:t>Инновация – жаңаша білім беру</w:t>
            </w:r>
          </w:p>
        </w:tc>
      </w:tr>
      <w:tr w:rsidR="00D676B5" w:rsidRPr="00F265EB" w:rsidTr="00B00DB4">
        <w:tc>
          <w:tcPr>
            <w:tcW w:w="1809" w:type="dxa"/>
            <w:tcBorders>
              <w:top w:val="single" w:sz="4" w:space="0" w:color="auto"/>
              <w:bottom w:val="single" w:sz="4" w:space="0" w:color="auto"/>
            </w:tcBorders>
          </w:tcPr>
          <w:p w:rsidR="003B0E0F" w:rsidRPr="00F265EB" w:rsidRDefault="003B0E0F" w:rsidP="000741FA">
            <w:pPr>
              <w:tabs>
                <w:tab w:val="left" w:pos="9639"/>
              </w:tabs>
              <w:suppressAutoHyphens/>
              <w:spacing w:after="0" w:line="240" w:lineRule="auto"/>
              <w:ind w:right="-76"/>
              <w:rPr>
                <w:rFonts w:ascii="Times New Roman" w:hAnsi="Times New Roman"/>
                <w:kern w:val="1"/>
                <w:sz w:val="24"/>
                <w:szCs w:val="24"/>
                <w:lang w:val="kk-KZ" w:eastAsia="ar-SA"/>
              </w:rPr>
            </w:pPr>
            <w:r w:rsidRPr="00F265EB">
              <w:rPr>
                <w:rFonts w:ascii="Times New Roman" w:hAnsi="Times New Roman"/>
                <w:kern w:val="1"/>
                <w:sz w:val="24"/>
                <w:szCs w:val="24"/>
                <w:lang w:val="kk-KZ" w:eastAsia="ar-SA"/>
              </w:rPr>
              <w:t>Педагогикалық сөздік</w:t>
            </w:r>
          </w:p>
        </w:tc>
        <w:tc>
          <w:tcPr>
            <w:tcW w:w="7905" w:type="dxa"/>
            <w:tcBorders>
              <w:top w:val="single" w:sz="4" w:space="0" w:color="auto"/>
              <w:bottom w:val="single" w:sz="4" w:space="0" w:color="auto"/>
            </w:tcBorders>
          </w:tcPr>
          <w:p w:rsidR="003B0E0F" w:rsidRPr="00F265EB" w:rsidRDefault="003B0E0F" w:rsidP="000741FA">
            <w:pPr>
              <w:tabs>
                <w:tab w:val="left" w:pos="9639"/>
              </w:tabs>
              <w:suppressAutoHyphens/>
              <w:spacing w:after="0" w:line="240" w:lineRule="auto"/>
              <w:rPr>
                <w:rFonts w:ascii="Times New Roman" w:hAnsi="Times New Roman"/>
                <w:kern w:val="1"/>
                <w:sz w:val="24"/>
                <w:szCs w:val="24"/>
                <w:lang w:val="kk-KZ" w:eastAsia="ar-SA"/>
              </w:rPr>
            </w:pPr>
            <w:r w:rsidRPr="00F265EB">
              <w:rPr>
                <w:rFonts w:ascii="Times New Roman" w:hAnsi="Times New Roman"/>
                <w:kern w:val="1"/>
                <w:sz w:val="24"/>
                <w:szCs w:val="24"/>
                <w:lang w:val="kk-KZ" w:eastAsia="ar-SA"/>
              </w:rPr>
              <w:t>Интелектуалды меншіктің объектісі болып табылатын ғылыми және ғылыми –техникалық қызметтің нәтижесі;</w:t>
            </w:r>
          </w:p>
        </w:tc>
      </w:tr>
      <w:tr w:rsidR="00D676B5" w:rsidRPr="00F265EB" w:rsidTr="00B00DB4">
        <w:tc>
          <w:tcPr>
            <w:tcW w:w="1809" w:type="dxa"/>
          </w:tcPr>
          <w:p w:rsidR="003B0E0F" w:rsidRPr="00F265EB" w:rsidRDefault="003B0E0F" w:rsidP="000741FA">
            <w:pPr>
              <w:tabs>
                <w:tab w:val="left" w:pos="9639"/>
              </w:tabs>
              <w:suppressAutoHyphens/>
              <w:spacing w:after="0" w:line="240" w:lineRule="auto"/>
              <w:ind w:right="-76"/>
              <w:rPr>
                <w:rFonts w:ascii="Times New Roman" w:hAnsi="Times New Roman"/>
                <w:kern w:val="1"/>
                <w:sz w:val="24"/>
                <w:szCs w:val="24"/>
                <w:lang w:val="kk-KZ" w:eastAsia="ar-SA"/>
              </w:rPr>
            </w:pPr>
            <w:r w:rsidRPr="00F265EB">
              <w:rPr>
                <w:rFonts w:ascii="Times New Roman" w:hAnsi="Times New Roman"/>
                <w:kern w:val="1"/>
                <w:sz w:val="24"/>
                <w:szCs w:val="24"/>
                <w:lang w:val="kk-KZ" w:eastAsia="ar-SA"/>
              </w:rPr>
              <w:t>Психологиялық сөздік</w:t>
            </w:r>
          </w:p>
        </w:tc>
        <w:tc>
          <w:tcPr>
            <w:tcW w:w="7905" w:type="dxa"/>
          </w:tcPr>
          <w:p w:rsidR="003B0E0F" w:rsidRPr="00F265EB" w:rsidRDefault="003B0E0F" w:rsidP="000741FA">
            <w:pPr>
              <w:tabs>
                <w:tab w:val="left" w:pos="9639"/>
              </w:tabs>
              <w:suppressAutoHyphens/>
              <w:spacing w:after="0" w:line="240" w:lineRule="auto"/>
              <w:rPr>
                <w:rFonts w:ascii="Times New Roman" w:hAnsi="Times New Roman"/>
                <w:kern w:val="1"/>
                <w:sz w:val="24"/>
                <w:szCs w:val="24"/>
                <w:lang w:val="kk-KZ" w:eastAsia="ar-SA"/>
              </w:rPr>
            </w:pPr>
            <w:r w:rsidRPr="00F265EB">
              <w:rPr>
                <w:rFonts w:ascii="Times New Roman" w:hAnsi="Times New Roman"/>
                <w:kern w:val="1"/>
                <w:sz w:val="24"/>
                <w:szCs w:val="24"/>
                <w:lang w:val="kk-KZ" w:eastAsia="ar-SA"/>
              </w:rPr>
              <w:t xml:space="preserve"> Адам іс-әрекетінің кез-келген саласындағы жаңалық.</w:t>
            </w:r>
          </w:p>
        </w:tc>
      </w:tr>
      <w:tr w:rsidR="00D676B5" w:rsidRPr="00F265EB" w:rsidTr="00B00DB4">
        <w:trPr>
          <w:trHeight w:val="1144"/>
        </w:trPr>
        <w:tc>
          <w:tcPr>
            <w:tcW w:w="1809" w:type="dxa"/>
          </w:tcPr>
          <w:p w:rsidR="003B0E0F" w:rsidRPr="00F265EB" w:rsidRDefault="003B0E0F" w:rsidP="000741FA">
            <w:pPr>
              <w:tabs>
                <w:tab w:val="left" w:pos="993"/>
                <w:tab w:val="left" w:pos="9639"/>
              </w:tabs>
              <w:spacing w:after="0" w:line="240" w:lineRule="auto"/>
              <w:contextualSpacing/>
              <w:rPr>
                <w:rFonts w:ascii="Times New Roman" w:hAnsi="Times New Roman"/>
                <w:sz w:val="24"/>
                <w:szCs w:val="24"/>
                <w:shd w:val="clear" w:color="auto" w:fill="FFFFFF"/>
                <w:lang w:val="kk-KZ"/>
              </w:rPr>
            </w:pPr>
            <w:r w:rsidRPr="00F265EB">
              <w:rPr>
                <w:rFonts w:ascii="Times New Roman" w:hAnsi="Times New Roman"/>
                <w:sz w:val="24"/>
                <w:szCs w:val="24"/>
                <w:shd w:val="clear" w:color="auto" w:fill="FFFFFF"/>
                <w:lang w:val="kk-KZ"/>
              </w:rPr>
              <w:t>Oxford сөздігі</w:t>
            </w:r>
          </w:p>
          <w:p w:rsidR="003B0E0F" w:rsidRPr="00F265EB" w:rsidRDefault="003B0E0F" w:rsidP="000741FA">
            <w:pPr>
              <w:tabs>
                <w:tab w:val="left" w:pos="993"/>
                <w:tab w:val="left" w:pos="9639"/>
              </w:tabs>
              <w:spacing w:after="0" w:line="240" w:lineRule="auto"/>
              <w:ind w:firstLine="567"/>
              <w:contextualSpacing/>
              <w:rPr>
                <w:rFonts w:ascii="Times New Roman" w:hAnsi="Times New Roman"/>
                <w:kern w:val="1"/>
                <w:sz w:val="24"/>
                <w:szCs w:val="24"/>
                <w:lang w:val="kk-KZ" w:eastAsia="ar-SA"/>
              </w:rPr>
            </w:pPr>
          </w:p>
        </w:tc>
        <w:tc>
          <w:tcPr>
            <w:tcW w:w="7905" w:type="dxa"/>
          </w:tcPr>
          <w:p w:rsidR="003B0E0F" w:rsidRPr="00F265EB" w:rsidRDefault="006C6792" w:rsidP="000741FA">
            <w:pPr>
              <w:tabs>
                <w:tab w:val="left" w:pos="9639"/>
              </w:tabs>
              <w:suppressAutoHyphens/>
              <w:spacing w:after="0" w:line="240" w:lineRule="auto"/>
              <w:rPr>
                <w:rFonts w:ascii="Times New Roman" w:hAnsi="Times New Roman"/>
                <w:kern w:val="1"/>
                <w:sz w:val="24"/>
                <w:szCs w:val="24"/>
                <w:lang w:val="kk-KZ" w:eastAsia="ar-SA"/>
              </w:rPr>
            </w:pPr>
            <w:r w:rsidRPr="00F265EB">
              <w:rPr>
                <w:rFonts w:ascii="Times New Roman" w:hAnsi="Times New Roman"/>
                <w:sz w:val="24"/>
                <w:szCs w:val="24"/>
                <w:lang w:val="kk-KZ"/>
              </w:rPr>
              <w:t>Н</w:t>
            </w:r>
            <w:r w:rsidR="003B0E0F" w:rsidRPr="00F265EB">
              <w:rPr>
                <w:rFonts w:ascii="Times New Roman" w:hAnsi="Times New Roman"/>
                <w:sz w:val="24"/>
                <w:szCs w:val="24"/>
                <w:lang w:val="kk-KZ"/>
              </w:rPr>
              <w:t>ақты тұлға (ұжым) үшін жаңа идея, ол оның объективті жаңалығына және инновациялық ізденістің нақты қатысушысының талабына дейін бірінші рет пайдаланған немесе жаңалықтың ашылу уақытынан бері өткен уақытына тәуелді емес деп</w:t>
            </w:r>
            <w:r w:rsidR="003B0E0F" w:rsidRPr="00F265EB">
              <w:rPr>
                <w:rFonts w:ascii="Times New Roman" w:hAnsi="Times New Roman"/>
                <w:sz w:val="24"/>
                <w:szCs w:val="24"/>
                <w:shd w:val="clear" w:color="auto" w:fill="FFFFFF"/>
                <w:lang w:val="kk-KZ"/>
              </w:rPr>
              <w:t xml:space="preserve"> қарастырылады </w:t>
            </w:r>
          </w:p>
        </w:tc>
      </w:tr>
      <w:tr w:rsidR="00D676B5" w:rsidRPr="00F265EB" w:rsidTr="00B00DB4">
        <w:trPr>
          <w:trHeight w:val="576"/>
        </w:trPr>
        <w:tc>
          <w:tcPr>
            <w:tcW w:w="1809" w:type="dxa"/>
          </w:tcPr>
          <w:p w:rsidR="003B0E0F" w:rsidRPr="00F265EB" w:rsidRDefault="003B0E0F" w:rsidP="000741FA">
            <w:pPr>
              <w:tabs>
                <w:tab w:val="left" w:pos="993"/>
                <w:tab w:val="left" w:pos="9639"/>
              </w:tabs>
              <w:spacing w:after="0" w:line="240" w:lineRule="auto"/>
              <w:contextualSpacing/>
              <w:rPr>
                <w:rFonts w:ascii="Times New Roman" w:hAnsi="Times New Roman"/>
                <w:sz w:val="24"/>
                <w:szCs w:val="24"/>
                <w:lang w:val="kk-KZ"/>
              </w:rPr>
            </w:pPr>
            <w:r w:rsidRPr="00F265EB">
              <w:rPr>
                <w:rFonts w:ascii="Times New Roman" w:hAnsi="Times New Roman"/>
                <w:sz w:val="24"/>
                <w:szCs w:val="24"/>
                <w:lang w:val="kk-KZ"/>
              </w:rPr>
              <w:t>Cambridge сөздігі</w:t>
            </w:r>
          </w:p>
          <w:p w:rsidR="003B0E0F" w:rsidRPr="00F265EB" w:rsidRDefault="003B0E0F" w:rsidP="000741FA">
            <w:pPr>
              <w:tabs>
                <w:tab w:val="left" w:pos="9639"/>
              </w:tabs>
              <w:suppressAutoHyphens/>
              <w:spacing w:after="0" w:line="240" w:lineRule="auto"/>
              <w:ind w:right="-76"/>
              <w:rPr>
                <w:rFonts w:ascii="Times New Roman" w:hAnsi="Times New Roman"/>
                <w:kern w:val="1"/>
                <w:sz w:val="24"/>
                <w:szCs w:val="24"/>
                <w:lang w:val="kk-KZ" w:eastAsia="ar-SA"/>
              </w:rPr>
            </w:pPr>
          </w:p>
        </w:tc>
        <w:tc>
          <w:tcPr>
            <w:tcW w:w="7905" w:type="dxa"/>
          </w:tcPr>
          <w:p w:rsidR="003B0E0F" w:rsidRPr="00F265EB" w:rsidRDefault="006C6792" w:rsidP="000741FA">
            <w:pPr>
              <w:tabs>
                <w:tab w:val="left" w:pos="9639"/>
              </w:tabs>
              <w:suppressAutoHyphens/>
              <w:spacing w:after="0" w:line="240" w:lineRule="auto"/>
              <w:rPr>
                <w:rFonts w:ascii="Times New Roman" w:hAnsi="Times New Roman"/>
                <w:kern w:val="1"/>
                <w:sz w:val="24"/>
                <w:szCs w:val="24"/>
                <w:lang w:val="kk-KZ" w:eastAsia="ar-SA"/>
              </w:rPr>
            </w:pPr>
            <w:r w:rsidRPr="00F265EB">
              <w:rPr>
                <w:rFonts w:ascii="Times New Roman" w:hAnsi="Times New Roman"/>
                <w:sz w:val="24"/>
                <w:szCs w:val="24"/>
                <w:lang w:val="kk-KZ"/>
              </w:rPr>
              <w:t>И</w:t>
            </w:r>
            <w:r w:rsidR="003B0E0F" w:rsidRPr="00F265EB">
              <w:rPr>
                <w:rFonts w:ascii="Times New Roman" w:hAnsi="Times New Roman"/>
                <w:sz w:val="24"/>
                <w:szCs w:val="24"/>
                <w:lang w:val="kk-KZ"/>
              </w:rPr>
              <w:t>нновация белгілі салаға мүлдем жаңа идеялар, технологиялар және т. б</w:t>
            </w:r>
            <w:r w:rsidRPr="00F265EB">
              <w:rPr>
                <w:rFonts w:ascii="Times New Roman" w:hAnsi="Times New Roman"/>
                <w:sz w:val="24"/>
                <w:szCs w:val="24"/>
                <w:lang w:val="kk-KZ"/>
              </w:rPr>
              <w:t>. енгізу деген анықтама береді</w:t>
            </w:r>
          </w:p>
        </w:tc>
      </w:tr>
      <w:tr w:rsidR="00D676B5" w:rsidRPr="00F265EB" w:rsidTr="00B00DB4">
        <w:tc>
          <w:tcPr>
            <w:tcW w:w="1809" w:type="dxa"/>
          </w:tcPr>
          <w:p w:rsidR="003B0E0F" w:rsidRPr="00F265EB" w:rsidRDefault="00C5664C" w:rsidP="000741FA">
            <w:pPr>
              <w:tabs>
                <w:tab w:val="left" w:pos="993"/>
                <w:tab w:val="left" w:pos="9639"/>
              </w:tabs>
              <w:spacing w:after="0" w:line="240" w:lineRule="auto"/>
              <w:contextualSpacing/>
              <w:rPr>
                <w:rFonts w:ascii="Times New Roman" w:hAnsi="Times New Roman"/>
                <w:sz w:val="24"/>
                <w:szCs w:val="24"/>
                <w:lang w:val="kk-KZ"/>
              </w:rPr>
            </w:pPr>
            <w:r w:rsidRPr="00F265EB">
              <w:rPr>
                <w:rFonts w:ascii="Times New Roman" w:hAnsi="Times New Roman"/>
                <w:sz w:val="24"/>
                <w:szCs w:val="24"/>
                <w:lang w:val="kk-KZ"/>
              </w:rPr>
              <w:t>Merriam-webster сөздігі</w:t>
            </w:r>
          </w:p>
        </w:tc>
        <w:tc>
          <w:tcPr>
            <w:tcW w:w="7905" w:type="dxa"/>
          </w:tcPr>
          <w:p w:rsidR="003B0E0F" w:rsidRPr="00F265EB" w:rsidRDefault="006C6792" w:rsidP="000741FA">
            <w:pPr>
              <w:tabs>
                <w:tab w:val="left" w:pos="9639"/>
              </w:tabs>
              <w:suppressAutoHyphens/>
              <w:spacing w:after="0" w:line="240" w:lineRule="auto"/>
              <w:rPr>
                <w:rFonts w:ascii="Times New Roman" w:hAnsi="Times New Roman"/>
                <w:sz w:val="24"/>
                <w:szCs w:val="24"/>
                <w:lang w:val="kk-KZ"/>
              </w:rPr>
            </w:pPr>
            <w:r w:rsidRPr="00F265EB">
              <w:rPr>
                <w:rFonts w:ascii="Times New Roman" w:hAnsi="Times New Roman"/>
                <w:sz w:val="24"/>
                <w:szCs w:val="24"/>
                <w:lang w:val="kk-KZ"/>
              </w:rPr>
              <w:t>И</w:t>
            </w:r>
            <w:r w:rsidR="003B0E0F" w:rsidRPr="00F265EB">
              <w:rPr>
                <w:rFonts w:ascii="Times New Roman" w:hAnsi="Times New Roman"/>
                <w:sz w:val="24"/>
                <w:szCs w:val="24"/>
                <w:lang w:val="kk-KZ"/>
              </w:rPr>
              <w:t>нновация ұғымы жаңа идея, әдіс немесе құрылғы: жаңалық жаңа нәрсе енгізу деп қарастырылған. Сонымен қатар басқа адамдарға өз идеяларын, немесе сипаттамаларын көрсету</w:t>
            </w:r>
          </w:p>
        </w:tc>
      </w:tr>
      <w:tr w:rsidR="00D676B5" w:rsidRPr="00F265EB" w:rsidTr="00B00DB4">
        <w:tc>
          <w:tcPr>
            <w:tcW w:w="1809" w:type="dxa"/>
          </w:tcPr>
          <w:p w:rsidR="003B0E0F" w:rsidRPr="00F265EB" w:rsidRDefault="003B0E0F" w:rsidP="000741FA">
            <w:pPr>
              <w:tabs>
                <w:tab w:val="left" w:pos="993"/>
                <w:tab w:val="left" w:pos="9639"/>
              </w:tabs>
              <w:spacing w:after="0" w:line="240" w:lineRule="auto"/>
              <w:contextualSpacing/>
              <w:rPr>
                <w:rFonts w:ascii="Times New Roman" w:hAnsi="Times New Roman"/>
                <w:sz w:val="24"/>
                <w:szCs w:val="24"/>
                <w:lang w:val="kk-KZ"/>
              </w:rPr>
            </w:pPr>
            <w:r w:rsidRPr="00F265EB">
              <w:rPr>
                <w:rFonts w:ascii="Times New Roman" w:hAnsi="Times New Roman"/>
                <w:kern w:val="1"/>
                <w:sz w:val="24"/>
                <w:szCs w:val="24"/>
                <w:lang w:val="kk-KZ" w:eastAsia="ar-SA"/>
              </w:rPr>
              <w:t>Й.А.Шумпетер</w:t>
            </w:r>
          </w:p>
        </w:tc>
        <w:tc>
          <w:tcPr>
            <w:tcW w:w="7905" w:type="dxa"/>
          </w:tcPr>
          <w:p w:rsidR="003B0E0F" w:rsidRPr="00F265EB" w:rsidRDefault="006C6792" w:rsidP="000741FA">
            <w:pPr>
              <w:tabs>
                <w:tab w:val="left" w:pos="9639"/>
              </w:tabs>
              <w:suppressAutoHyphens/>
              <w:spacing w:after="0" w:line="240" w:lineRule="auto"/>
              <w:rPr>
                <w:rFonts w:ascii="Times New Roman" w:hAnsi="Times New Roman"/>
                <w:sz w:val="24"/>
                <w:szCs w:val="24"/>
                <w:lang w:val="kk-KZ"/>
              </w:rPr>
            </w:pPr>
            <w:r w:rsidRPr="00F265EB">
              <w:rPr>
                <w:rFonts w:ascii="Times New Roman" w:hAnsi="Times New Roman"/>
                <w:kern w:val="1"/>
                <w:sz w:val="24"/>
                <w:szCs w:val="24"/>
                <w:lang w:val="kk-KZ" w:eastAsia="ar-SA"/>
              </w:rPr>
              <w:t>И</w:t>
            </w:r>
            <w:r w:rsidR="003B0E0F" w:rsidRPr="00F265EB">
              <w:rPr>
                <w:rFonts w:ascii="Times New Roman" w:hAnsi="Times New Roman"/>
                <w:kern w:val="1"/>
                <w:sz w:val="24"/>
                <w:szCs w:val="24"/>
                <w:lang w:val="kk-KZ" w:eastAsia="ar-SA"/>
              </w:rPr>
              <w:t>нновация тек жаңадан енгізілген нәрсе емес,өндірісті дамытушы фактор</w:t>
            </w:r>
          </w:p>
        </w:tc>
      </w:tr>
      <w:tr w:rsidR="00D676B5" w:rsidRPr="00F265EB" w:rsidTr="00B00DB4">
        <w:tc>
          <w:tcPr>
            <w:tcW w:w="1809" w:type="dxa"/>
            <w:tcBorders>
              <w:bottom w:val="nil"/>
            </w:tcBorders>
          </w:tcPr>
          <w:p w:rsidR="003B0E0F" w:rsidRPr="00F265EB" w:rsidRDefault="00A0398F" w:rsidP="000741FA">
            <w:pPr>
              <w:tabs>
                <w:tab w:val="left" w:pos="993"/>
                <w:tab w:val="left" w:pos="9639"/>
              </w:tabs>
              <w:spacing w:after="0" w:line="240" w:lineRule="auto"/>
              <w:contextualSpacing/>
              <w:rPr>
                <w:rFonts w:ascii="Times New Roman" w:hAnsi="Times New Roman"/>
                <w:kern w:val="1"/>
                <w:sz w:val="24"/>
                <w:szCs w:val="24"/>
                <w:lang w:val="kk-KZ" w:eastAsia="ar-SA"/>
              </w:rPr>
            </w:pPr>
            <w:r w:rsidRPr="00F265EB">
              <w:rPr>
                <w:rFonts w:ascii="Times New Roman" w:hAnsi="Times New Roman"/>
                <w:sz w:val="24"/>
                <w:szCs w:val="24"/>
                <w:lang w:val="kk-KZ"/>
              </w:rPr>
              <w:t>Э.</w:t>
            </w:r>
            <w:r w:rsidR="003B0E0F" w:rsidRPr="00F265EB">
              <w:rPr>
                <w:rFonts w:ascii="Times New Roman" w:hAnsi="Times New Roman"/>
                <w:sz w:val="24"/>
                <w:szCs w:val="24"/>
                <w:lang w:val="kk-KZ"/>
              </w:rPr>
              <w:t>Роджерс</w:t>
            </w:r>
          </w:p>
        </w:tc>
        <w:tc>
          <w:tcPr>
            <w:tcW w:w="7905" w:type="dxa"/>
            <w:tcBorders>
              <w:bottom w:val="nil"/>
            </w:tcBorders>
          </w:tcPr>
          <w:p w:rsidR="003B0E0F" w:rsidRPr="00F265EB" w:rsidRDefault="003B0E0F" w:rsidP="000741FA">
            <w:pPr>
              <w:tabs>
                <w:tab w:val="left" w:pos="9639"/>
              </w:tabs>
              <w:suppressAutoHyphens/>
              <w:spacing w:after="0" w:line="240" w:lineRule="auto"/>
              <w:rPr>
                <w:rFonts w:ascii="Times New Roman" w:hAnsi="Times New Roman"/>
                <w:kern w:val="1"/>
                <w:sz w:val="24"/>
                <w:szCs w:val="24"/>
                <w:lang w:val="kk-KZ" w:eastAsia="ar-SA"/>
              </w:rPr>
            </w:pPr>
            <w:r w:rsidRPr="00F265EB">
              <w:rPr>
                <w:rFonts w:ascii="Times New Roman" w:hAnsi="Times New Roman"/>
                <w:sz w:val="24"/>
                <w:szCs w:val="24"/>
                <w:lang w:val="kk-KZ"/>
              </w:rPr>
              <w:t>Инновация дегеніміз- жаңалық ретінде қабылдайтын идея, тәжірибе.</w:t>
            </w:r>
          </w:p>
        </w:tc>
      </w:tr>
      <w:tr w:rsidR="00537546" w:rsidRPr="00F265EB" w:rsidTr="00B00DB4">
        <w:tc>
          <w:tcPr>
            <w:tcW w:w="1809" w:type="dxa"/>
          </w:tcPr>
          <w:p w:rsidR="00537546" w:rsidRPr="00F265EB" w:rsidRDefault="00537546" w:rsidP="000741FA">
            <w:pPr>
              <w:tabs>
                <w:tab w:val="left" w:pos="993"/>
                <w:tab w:val="left" w:pos="9639"/>
              </w:tabs>
              <w:spacing w:after="0" w:line="240" w:lineRule="auto"/>
              <w:contextualSpacing/>
              <w:rPr>
                <w:rFonts w:ascii="Times New Roman" w:hAnsi="Times New Roman"/>
                <w:sz w:val="24"/>
                <w:szCs w:val="24"/>
                <w:lang w:val="kk-KZ"/>
              </w:rPr>
            </w:pPr>
            <w:r w:rsidRPr="00F265EB">
              <w:rPr>
                <w:rFonts w:ascii="Times New Roman" w:hAnsi="Times New Roman"/>
                <w:sz w:val="24"/>
                <w:szCs w:val="24"/>
              </w:rPr>
              <w:t>А.И.Пригожин</w:t>
            </w:r>
          </w:p>
        </w:tc>
        <w:tc>
          <w:tcPr>
            <w:tcW w:w="7905" w:type="dxa"/>
          </w:tcPr>
          <w:p w:rsidR="00537546" w:rsidRPr="00F265EB" w:rsidRDefault="00537546" w:rsidP="000741FA">
            <w:pPr>
              <w:tabs>
                <w:tab w:val="left" w:pos="9639"/>
              </w:tabs>
              <w:suppressAutoHyphens/>
              <w:spacing w:after="0" w:line="240" w:lineRule="auto"/>
              <w:rPr>
                <w:rFonts w:ascii="Times New Roman" w:hAnsi="Times New Roman"/>
                <w:sz w:val="24"/>
                <w:szCs w:val="24"/>
                <w:lang w:val="kk-KZ"/>
              </w:rPr>
            </w:pPr>
            <w:r w:rsidRPr="00F265EB">
              <w:rPr>
                <w:rFonts w:ascii="Times New Roman" w:hAnsi="Times New Roman"/>
                <w:color w:val="000000"/>
                <w:sz w:val="24"/>
                <w:szCs w:val="24"/>
                <w:lang w:val="kk-KZ"/>
              </w:rPr>
              <w:t>Белгілі бір әлеуметтік бірлікке салыстырмалы түрде тұрақты жаңа элементтер әкелетін мақсатты өзгеріс</w:t>
            </w:r>
          </w:p>
        </w:tc>
      </w:tr>
      <w:tr w:rsidR="00537546" w:rsidRPr="00F265EB" w:rsidTr="00B00DB4">
        <w:tc>
          <w:tcPr>
            <w:tcW w:w="1809" w:type="dxa"/>
          </w:tcPr>
          <w:p w:rsidR="00537546" w:rsidRPr="00F265EB" w:rsidRDefault="00537546" w:rsidP="000741FA">
            <w:pPr>
              <w:tabs>
                <w:tab w:val="left" w:pos="993"/>
                <w:tab w:val="left" w:pos="9639"/>
              </w:tabs>
              <w:spacing w:after="0" w:line="240" w:lineRule="auto"/>
              <w:contextualSpacing/>
              <w:rPr>
                <w:rFonts w:ascii="Times New Roman" w:hAnsi="Times New Roman"/>
                <w:sz w:val="24"/>
                <w:szCs w:val="24"/>
                <w:lang w:val="kk-KZ"/>
              </w:rPr>
            </w:pPr>
            <w:r w:rsidRPr="00F265EB">
              <w:rPr>
                <w:rFonts w:ascii="Times New Roman" w:hAnsi="Times New Roman"/>
                <w:sz w:val="24"/>
                <w:szCs w:val="24"/>
                <w:lang w:val="kk-KZ"/>
              </w:rPr>
              <w:t>Т.И Шамова. П.И. Третьяков</w:t>
            </w:r>
          </w:p>
        </w:tc>
        <w:tc>
          <w:tcPr>
            <w:tcW w:w="7905" w:type="dxa"/>
          </w:tcPr>
          <w:p w:rsidR="00537546" w:rsidRPr="00F265EB" w:rsidRDefault="00537546" w:rsidP="000741FA">
            <w:pPr>
              <w:tabs>
                <w:tab w:val="left" w:pos="9639"/>
              </w:tabs>
              <w:suppressAutoHyphens/>
              <w:spacing w:after="0" w:line="240" w:lineRule="auto"/>
              <w:rPr>
                <w:rFonts w:ascii="Times New Roman" w:hAnsi="Times New Roman"/>
                <w:sz w:val="24"/>
                <w:szCs w:val="24"/>
                <w:lang w:val="kk-KZ"/>
              </w:rPr>
            </w:pPr>
            <w:r w:rsidRPr="00F265EB">
              <w:rPr>
                <w:rFonts w:ascii="Times New Roman" w:hAnsi="Times New Roman"/>
                <w:sz w:val="24"/>
                <w:szCs w:val="24"/>
                <w:lang w:val="kk-KZ"/>
              </w:rPr>
              <w:t>Инновация дегеніміз – тек қана жаңалық енгізу, ұйымдастыру, яғни инновация үдерісі мазмұнды дамытуды, жаңаны ұйымдастыруды, қалыптастыруды анықтайды, ал «жаңаша» деп жаңаның мазмұны, оны енгізудің әдіс-тәсілі мен технологиясын қамтитын құбылысты түсінеміз</w:t>
            </w:r>
          </w:p>
        </w:tc>
      </w:tr>
      <w:tr w:rsidR="00537546" w:rsidRPr="00F265EB" w:rsidTr="00B00DB4">
        <w:tc>
          <w:tcPr>
            <w:tcW w:w="1809" w:type="dxa"/>
          </w:tcPr>
          <w:p w:rsidR="00537546" w:rsidRPr="00F265EB" w:rsidRDefault="00537546" w:rsidP="000741FA">
            <w:pPr>
              <w:tabs>
                <w:tab w:val="left" w:pos="993"/>
                <w:tab w:val="left" w:pos="9639"/>
              </w:tabs>
              <w:spacing w:after="0" w:line="240" w:lineRule="auto"/>
              <w:contextualSpacing/>
              <w:rPr>
                <w:rFonts w:ascii="Times New Roman" w:hAnsi="Times New Roman"/>
                <w:sz w:val="24"/>
                <w:szCs w:val="24"/>
                <w:lang w:val="kk-KZ"/>
              </w:rPr>
            </w:pPr>
            <w:r w:rsidRPr="00F265EB">
              <w:rPr>
                <w:rFonts w:ascii="Times New Roman" w:hAnsi="Times New Roman"/>
                <w:sz w:val="24"/>
                <w:szCs w:val="24"/>
              </w:rPr>
              <w:t>В.А.Сластенин</w:t>
            </w:r>
          </w:p>
        </w:tc>
        <w:tc>
          <w:tcPr>
            <w:tcW w:w="7905" w:type="dxa"/>
          </w:tcPr>
          <w:p w:rsidR="00537546" w:rsidRPr="00F265EB" w:rsidRDefault="00537546" w:rsidP="000741FA">
            <w:pPr>
              <w:tabs>
                <w:tab w:val="left" w:pos="9639"/>
              </w:tabs>
              <w:suppressAutoHyphens/>
              <w:spacing w:after="0" w:line="240" w:lineRule="auto"/>
              <w:rPr>
                <w:rFonts w:ascii="Times New Roman" w:hAnsi="Times New Roman"/>
                <w:sz w:val="24"/>
                <w:szCs w:val="24"/>
                <w:lang w:val="kk-KZ"/>
              </w:rPr>
            </w:pPr>
            <w:r w:rsidRPr="00F265EB">
              <w:rPr>
                <w:rFonts w:ascii="Times New Roman" w:hAnsi="Times New Roman"/>
                <w:color w:val="000000"/>
                <w:sz w:val="24"/>
                <w:szCs w:val="24"/>
                <w:lang w:val="kk-KZ"/>
              </w:rPr>
              <w:t>Мақсаттарға, мазмұнға, әдістер мен формаларға жаңасын енгізу оқыту және тәрбиелеу, тәрбиеші мен балалардың бірлескен қызметін ұйымдастыру</w:t>
            </w:r>
          </w:p>
        </w:tc>
      </w:tr>
      <w:tr w:rsidR="00537546" w:rsidRPr="00F265EB" w:rsidTr="00B00DB4">
        <w:tc>
          <w:tcPr>
            <w:tcW w:w="1809" w:type="dxa"/>
          </w:tcPr>
          <w:p w:rsidR="00537546" w:rsidRPr="00F265EB" w:rsidRDefault="00537546" w:rsidP="000741FA">
            <w:pPr>
              <w:tabs>
                <w:tab w:val="left" w:pos="9639"/>
              </w:tabs>
              <w:suppressAutoHyphens/>
              <w:spacing w:after="0" w:line="240" w:lineRule="auto"/>
              <w:ind w:right="-76"/>
              <w:rPr>
                <w:rFonts w:ascii="Times New Roman" w:hAnsi="Times New Roman"/>
                <w:kern w:val="1"/>
                <w:sz w:val="24"/>
                <w:szCs w:val="24"/>
                <w:lang w:val="kk-KZ" w:eastAsia="ar-SA"/>
              </w:rPr>
            </w:pPr>
            <w:r w:rsidRPr="00F265EB">
              <w:rPr>
                <w:rFonts w:ascii="Times New Roman" w:hAnsi="Times New Roman"/>
                <w:kern w:val="1"/>
                <w:sz w:val="24"/>
                <w:szCs w:val="24"/>
                <w:lang w:val="kk-KZ" w:eastAsia="ar-SA"/>
              </w:rPr>
              <w:t>Ш.Т.Таубаева</w:t>
            </w:r>
          </w:p>
        </w:tc>
        <w:tc>
          <w:tcPr>
            <w:tcW w:w="7905" w:type="dxa"/>
          </w:tcPr>
          <w:p w:rsidR="00537546" w:rsidRPr="00F265EB" w:rsidRDefault="00537546" w:rsidP="000741FA">
            <w:pPr>
              <w:pStyle w:val="5"/>
              <w:tabs>
                <w:tab w:val="left" w:pos="9639"/>
              </w:tabs>
              <w:spacing w:before="0" w:line="240" w:lineRule="auto"/>
              <w:ind w:right="533"/>
              <w:outlineLvl w:val="4"/>
              <w:rPr>
                <w:rFonts w:ascii="Times New Roman" w:eastAsia="Times New Roman" w:hAnsi="Times New Roman" w:cs="Times New Roman"/>
                <w:color w:val="auto"/>
                <w:kern w:val="1"/>
                <w:sz w:val="24"/>
                <w:szCs w:val="24"/>
                <w:lang w:val="kk-KZ" w:eastAsia="ar-SA"/>
              </w:rPr>
            </w:pPr>
            <w:r w:rsidRPr="00F265EB">
              <w:rPr>
                <w:rFonts w:ascii="Times New Roman" w:hAnsi="Times New Roman" w:cs="Times New Roman"/>
                <w:color w:val="auto"/>
                <w:kern w:val="1"/>
                <w:sz w:val="24"/>
                <w:szCs w:val="24"/>
                <w:lang w:val="kk-KZ" w:eastAsia="ar-SA"/>
              </w:rPr>
              <w:t>«Инновация» антропологиядан экономикаға содан соң педагогикаға көшіп, оқыту мен тәрбие жүесіндегі, оқыту әдістемесіндегі білім беру ұйымдарының практикалық немесе ғылыми әрекетінде туындаған түрлі өзгерістерді зерттеу.</w:t>
            </w:r>
          </w:p>
        </w:tc>
      </w:tr>
      <w:tr w:rsidR="00537546" w:rsidRPr="00F265EB" w:rsidTr="00B00DB4">
        <w:tc>
          <w:tcPr>
            <w:tcW w:w="1809" w:type="dxa"/>
          </w:tcPr>
          <w:p w:rsidR="00537546" w:rsidRPr="00F265EB" w:rsidRDefault="00537546" w:rsidP="000741FA">
            <w:pPr>
              <w:tabs>
                <w:tab w:val="left" w:pos="9639"/>
              </w:tabs>
              <w:suppressAutoHyphens/>
              <w:spacing w:after="0" w:line="240" w:lineRule="auto"/>
              <w:ind w:right="-76"/>
              <w:rPr>
                <w:rFonts w:ascii="Times New Roman" w:hAnsi="Times New Roman"/>
                <w:kern w:val="1"/>
                <w:sz w:val="24"/>
                <w:szCs w:val="24"/>
                <w:lang w:val="kk-KZ" w:eastAsia="ar-SA"/>
              </w:rPr>
            </w:pPr>
            <w:r w:rsidRPr="00F265EB">
              <w:rPr>
                <w:rFonts w:ascii="Times New Roman" w:hAnsi="Times New Roman"/>
                <w:kern w:val="1"/>
                <w:sz w:val="24"/>
                <w:szCs w:val="24"/>
                <w:lang w:val="kk-KZ" w:eastAsia="ar-SA"/>
              </w:rPr>
              <w:t>Н. Нұрахметов</w:t>
            </w:r>
          </w:p>
        </w:tc>
        <w:tc>
          <w:tcPr>
            <w:tcW w:w="7905" w:type="dxa"/>
          </w:tcPr>
          <w:p w:rsidR="00537546" w:rsidRPr="00F265EB" w:rsidRDefault="002D450D" w:rsidP="000741FA">
            <w:pPr>
              <w:tabs>
                <w:tab w:val="left" w:pos="9639"/>
              </w:tabs>
              <w:suppressAutoHyphens/>
              <w:spacing w:after="0" w:line="240" w:lineRule="auto"/>
              <w:ind w:right="-76"/>
              <w:rPr>
                <w:rFonts w:ascii="Times New Roman" w:hAnsi="Times New Roman"/>
                <w:kern w:val="1"/>
                <w:sz w:val="24"/>
                <w:szCs w:val="24"/>
                <w:lang w:val="kk-KZ" w:eastAsia="ar-SA"/>
              </w:rPr>
            </w:pPr>
            <w:r w:rsidRPr="00F265EB">
              <w:rPr>
                <w:rFonts w:ascii="Times New Roman" w:hAnsi="Times New Roman"/>
                <w:lang w:val="kk-KZ"/>
              </w:rPr>
              <w:t>Инновация, инновациялық үдеріс деп отырғанымыз – білім беру мекемелерінің жаңалықтарды жасау, меңгеру, қолдану жəне таратуға байланысты бір бөлек қызметі</w:t>
            </w:r>
          </w:p>
        </w:tc>
      </w:tr>
    </w:tbl>
    <w:p w:rsidR="003B0E0F" w:rsidRPr="00F265EB" w:rsidRDefault="003B0E0F" w:rsidP="000741FA">
      <w:pPr>
        <w:shd w:val="clear" w:color="auto" w:fill="FFFFFF"/>
        <w:tabs>
          <w:tab w:val="left" w:pos="9639"/>
        </w:tabs>
        <w:suppressAutoHyphens/>
        <w:spacing w:after="0" w:line="240" w:lineRule="auto"/>
        <w:ind w:right="-76" w:firstLine="72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Инновация бір ғана жүйеде шектеліп қалмай, жалпы сипатқа ие бола алатын сипаты инновацияға қатысатын барлық субъектілердің ерекшеліктерін зерттеуді қажет етеді. </w:t>
      </w:r>
    </w:p>
    <w:p w:rsidR="003B0E0F" w:rsidRPr="00F265EB" w:rsidRDefault="003B0E0F" w:rsidP="000741FA">
      <w:pPr>
        <w:shd w:val="clear" w:color="auto" w:fill="FFFFFF"/>
        <w:tabs>
          <w:tab w:val="left" w:pos="9639"/>
        </w:tabs>
        <w:suppressAutoHyphens/>
        <w:spacing w:after="0" w:line="240" w:lineRule="auto"/>
        <w:ind w:right="-76" w:firstLine="72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Өйткені инновациядағы субъект дегеніміз – өзін қоршаған ортаны терең танып-білуге және біліміне сүйеніп ортаны өзгертуге ұмтылған, санасы мен ерік-жігері қуатты, алдына қойған мақсатына қарай тіке жүре алатын адам. Педагогтің инновациялық әрекетін талдауда В.П.Квашаның көрсетуінше, </w:t>
      </w:r>
      <w:r w:rsidRPr="00F265EB">
        <w:rPr>
          <w:rFonts w:ascii="Times New Roman" w:hAnsi="Times New Roman" w:cs="Times New Roman"/>
          <w:sz w:val="28"/>
          <w:szCs w:val="28"/>
          <w:lang w:val="kk-KZ"/>
        </w:rPr>
        <w:lastRenderedPageBreak/>
        <w:t>инновациялық элементтер анықталған соң, оған келесі критерийлер бойынша қысқаша сипаттама беріледі [</w:t>
      </w:r>
      <w:r w:rsidR="00983CE7" w:rsidRPr="00F265EB">
        <w:rPr>
          <w:rFonts w:ascii="Times New Roman" w:hAnsi="Times New Roman" w:cs="Times New Roman"/>
          <w:sz w:val="28"/>
          <w:szCs w:val="28"/>
          <w:lang w:val="kk-KZ"/>
        </w:rPr>
        <w:t>171</w:t>
      </w:r>
      <w:r w:rsidRPr="00F265EB">
        <w:rPr>
          <w:rFonts w:ascii="Times New Roman" w:hAnsi="Times New Roman" w:cs="Times New Roman"/>
          <w:sz w:val="28"/>
          <w:szCs w:val="28"/>
          <w:lang w:val="kk-KZ"/>
        </w:rPr>
        <w:t xml:space="preserve">]: </w:t>
      </w:r>
    </w:p>
    <w:p w:rsidR="003B0E0F" w:rsidRPr="00F265EB" w:rsidRDefault="003B0E0F" w:rsidP="000741FA">
      <w:pPr>
        <w:shd w:val="clear" w:color="auto" w:fill="FFFFFF"/>
        <w:tabs>
          <w:tab w:val="left" w:pos="9639"/>
        </w:tabs>
        <w:suppressAutoHyphens/>
        <w:spacing w:after="0" w:line="240" w:lineRule="auto"/>
        <w:ind w:right="-76" w:firstLine="72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-инновацияның мәні неде, жаңа идея ма, бұрынғыға жаңа тұрғыдан қарау ма, мектептің жалпы тәжірибесінде қаншалықты көрініс тапқан, бұл инновация педагогикалық шеберлікті қаншалықты шыңдай алады,</w:t>
      </w:r>
    </w:p>
    <w:p w:rsidR="003B0E0F" w:rsidRPr="00F265EB" w:rsidRDefault="003B0E0F" w:rsidP="000741FA">
      <w:pPr>
        <w:shd w:val="clear" w:color="auto" w:fill="FFFFFF"/>
        <w:tabs>
          <w:tab w:val="left" w:pos="9639"/>
        </w:tabs>
        <w:suppressAutoHyphens/>
        <w:spacing w:after="0" w:line="240" w:lineRule="auto"/>
        <w:ind w:right="-76" w:firstLine="72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педагогикалық тәжірибені қаншалықты сапалы деңгейге көтере алады; -авторлық қағидалардың негізінде инновацияның қандай элементтері орын алған, қандай ғылыми тұжырымдаманы және қаншалықты толықтырып, байыта алады; </w:t>
      </w:r>
    </w:p>
    <w:p w:rsidR="003B0E0F" w:rsidRPr="00F265EB" w:rsidRDefault="003B0E0F" w:rsidP="000741FA">
      <w:pPr>
        <w:shd w:val="clear" w:color="auto" w:fill="FFFFFF"/>
        <w:tabs>
          <w:tab w:val="left" w:pos="9639"/>
        </w:tabs>
        <w:suppressAutoHyphens/>
        <w:spacing w:after="0" w:line="240" w:lineRule="auto"/>
        <w:ind w:right="-76" w:firstLine="720"/>
        <w:jc w:val="both"/>
        <w:rPr>
          <w:rFonts w:ascii="Times New Roman" w:eastAsia="Times New Roman" w:hAnsi="Times New Roman" w:cs="Times New Roman"/>
          <w:kern w:val="1"/>
          <w:sz w:val="28"/>
          <w:szCs w:val="28"/>
          <w:lang w:val="kk-KZ" w:eastAsia="ar-SA"/>
        </w:rPr>
      </w:pPr>
      <w:r w:rsidRPr="00F265EB">
        <w:rPr>
          <w:rFonts w:ascii="Times New Roman" w:hAnsi="Times New Roman" w:cs="Times New Roman"/>
          <w:sz w:val="28"/>
          <w:szCs w:val="28"/>
          <w:lang w:val="kk-KZ"/>
        </w:rPr>
        <w:t>- автор қандай нақты әдістер мен амалдар ұсынған, олар қаншалықты жаңашыл және олардың тиімділігі қаншалықты?</w:t>
      </w:r>
    </w:p>
    <w:p w:rsidR="003B0E0F" w:rsidRPr="00F265EB" w:rsidRDefault="003B0E0F" w:rsidP="000741FA">
      <w:pPr>
        <w:shd w:val="clear" w:color="auto" w:fill="FFFFFF"/>
        <w:tabs>
          <w:tab w:val="left" w:pos="9639"/>
        </w:tabs>
        <w:suppressAutoHyphens/>
        <w:spacing w:after="0" w:line="240" w:lineRule="auto"/>
        <w:ind w:right="-76" w:firstLine="302"/>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Осындайкритерийлерденсоңпедагогтіңинновациялықәрекетінің инновациялық элементтері анықталады. Содан соң олардың барлығына жалпысипаттамаберіледі:</w:t>
      </w:r>
    </w:p>
    <w:p w:rsidR="003B0E0F" w:rsidRPr="00F265EB" w:rsidRDefault="003B0E0F" w:rsidP="000741FA">
      <w:pPr>
        <w:widowControl w:val="0"/>
        <w:numPr>
          <w:ilvl w:val="0"/>
          <w:numId w:val="5"/>
        </w:numPr>
        <w:tabs>
          <w:tab w:val="left" w:pos="1154"/>
          <w:tab w:val="left" w:pos="9639"/>
        </w:tabs>
        <w:autoSpaceDE w:val="0"/>
        <w:autoSpaceDN w:val="0"/>
        <w:spacing w:after="0" w:line="240" w:lineRule="auto"/>
        <w:ind w:left="0" w:right="-76" w:firstLine="566"/>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педагогтің</w:t>
      </w:r>
      <w:r w:rsidRPr="00F265EB">
        <w:rPr>
          <w:rFonts w:ascii="Times New Roman" w:eastAsia="Times New Roman" w:hAnsi="Times New Roman" w:cs="Times New Roman"/>
          <w:i/>
          <w:kern w:val="1"/>
          <w:sz w:val="28"/>
          <w:szCs w:val="28"/>
          <w:lang w:val="kk-KZ" w:eastAsia="ar-SA"/>
        </w:rPr>
        <w:t>инновациялықәрекетініңинновациялықмәні</w:t>
      </w:r>
      <w:r w:rsidRPr="00F265EB">
        <w:rPr>
          <w:rFonts w:ascii="Times New Roman" w:eastAsia="Times New Roman" w:hAnsi="Times New Roman" w:cs="Times New Roman"/>
          <w:kern w:val="1"/>
          <w:sz w:val="28"/>
          <w:szCs w:val="28"/>
          <w:lang w:val="kk-KZ" w:eastAsia="ar-SA"/>
        </w:rPr>
        <w:t>–жаңаидея,жаңатәсілдеме,жаңаақпараттыққамтамасызету,оқытудыңжаңалогикасы;</w:t>
      </w:r>
    </w:p>
    <w:p w:rsidR="003B0E0F" w:rsidRPr="00F265EB" w:rsidRDefault="003B0E0F" w:rsidP="000741FA">
      <w:pPr>
        <w:widowControl w:val="0"/>
        <w:numPr>
          <w:ilvl w:val="0"/>
          <w:numId w:val="5"/>
        </w:numPr>
        <w:tabs>
          <w:tab w:val="left" w:pos="1154"/>
          <w:tab w:val="left" w:pos="9639"/>
        </w:tabs>
        <w:autoSpaceDE w:val="0"/>
        <w:autoSpaceDN w:val="0"/>
        <w:spacing w:after="0" w:line="240" w:lineRule="auto"/>
        <w:ind w:left="0" w:right="-76" w:firstLine="566"/>
        <w:rPr>
          <w:rFonts w:ascii="Times New Roman" w:eastAsia="Times New Roman" w:hAnsi="Times New Roman" w:cs="Times New Roman"/>
          <w:kern w:val="1"/>
          <w:sz w:val="28"/>
          <w:szCs w:val="28"/>
          <w:lang w:val="ru-RU" w:eastAsia="ar-SA"/>
        </w:rPr>
      </w:pPr>
      <w:r w:rsidRPr="00F265EB">
        <w:rPr>
          <w:rFonts w:ascii="Times New Roman" w:eastAsia="Times New Roman" w:hAnsi="Times New Roman" w:cs="Times New Roman"/>
          <w:kern w:val="1"/>
          <w:sz w:val="28"/>
          <w:szCs w:val="28"/>
          <w:lang w:val="ru-RU" w:eastAsia="ar-SA"/>
        </w:rPr>
        <w:t>инновацияныңғылыми</w:t>
      </w:r>
      <w:r w:rsidR="006C6792" w:rsidRPr="00F265EB">
        <w:rPr>
          <w:rFonts w:ascii="Times New Roman" w:eastAsia="Times New Roman" w:hAnsi="Times New Roman" w:cs="Times New Roman"/>
          <w:kern w:val="1"/>
          <w:sz w:val="28"/>
          <w:szCs w:val="28"/>
          <w:lang w:val="ru-RU" w:eastAsia="ar-SA"/>
        </w:rPr>
        <w:t>дәлелденуі</w:t>
      </w:r>
      <w:r w:rsidRPr="00F265EB">
        <w:rPr>
          <w:rFonts w:ascii="Times New Roman" w:eastAsia="Times New Roman" w:hAnsi="Times New Roman" w:cs="Times New Roman"/>
          <w:kern w:val="1"/>
          <w:sz w:val="28"/>
          <w:szCs w:val="28"/>
          <w:lang w:val="ru-RU" w:eastAsia="ar-SA"/>
        </w:rPr>
        <w:t>;</w:t>
      </w:r>
    </w:p>
    <w:p w:rsidR="003B0E0F" w:rsidRPr="00F265EB" w:rsidRDefault="003B0E0F" w:rsidP="000741FA">
      <w:pPr>
        <w:widowControl w:val="0"/>
        <w:numPr>
          <w:ilvl w:val="0"/>
          <w:numId w:val="5"/>
        </w:numPr>
        <w:tabs>
          <w:tab w:val="left" w:pos="1154"/>
          <w:tab w:val="left" w:pos="9639"/>
        </w:tabs>
        <w:autoSpaceDE w:val="0"/>
        <w:autoSpaceDN w:val="0"/>
        <w:spacing w:after="0" w:line="240" w:lineRule="auto"/>
        <w:ind w:left="0" w:right="-76" w:firstLine="566"/>
        <w:rPr>
          <w:rFonts w:ascii="Times New Roman" w:eastAsia="Times New Roman" w:hAnsi="Times New Roman" w:cs="Times New Roman"/>
          <w:kern w:val="1"/>
          <w:sz w:val="28"/>
          <w:szCs w:val="28"/>
          <w:lang w:val="ru-RU" w:eastAsia="ar-SA"/>
        </w:rPr>
      </w:pPr>
      <w:r w:rsidRPr="00F265EB">
        <w:rPr>
          <w:rFonts w:ascii="Times New Roman" w:eastAsia="Times New Roman" w:hAnsi="Times New Roman" w:cs="Times New Roman"/>
          <w:kern w:val="1"/>
          <w:sz w:val="28"/>
          <w:szCs w:val="28"/>
          <w:lang w:val="ru-RU" w:eastAsia="ar-SA"/>
        </w:rPr>
        <w:t>бұлинновацияныңбілімберудегімүмкіндіктеріжәнеонықолдануаялары;</w:t>
      </w:r>
    </w:p>
    <w:p w:rsidR="003B0E0F" w:rsidRPr="00F265EB" w:rsidRDefault="003B0E0F" w:rsidP="000741FA">
      <w:pPr>
        <w:widowControl w:val="0"/>
        <w:numPr>
          <w:ilvl w:val="0"/>
          <w:numId w:val="5"/>
        </w:numPr>
        <w:tabs>
          <w:tab w:val="left" w:pos="1154"/>
          <w:tab w:val="left" w:pos="3200"/>
          <w:tab w:val="left" w:pos="4710"/>
          <w:tab w:val="left" w:pos="6300"/>
          <w:tab w:val="left" w:pos="8075"/>
          <w:tab w:val="left" w:pos="8648"/>
          <w:tab w:val="left" w:pos="9639"/>
        </w:tabs>
        <w:autoSpaceDE w:val="0"/>
        <w:autoSpaceDN w:val="0"/>
        <w:spacing w:after="0" w:line="240" w:lineRule="auto"/>
        <w:ind w:left="0" w:right="-76" w:firstLine="566"/>
        <w:rPr>
          <w:rFonts w:ascii="Times New Roman" w:eastAsia="Times New Roman" w:hAnsi="Times New Roman" w:cs="Times New Roman"/>
          <w:kern w:val="1"/>
          <w:sz w:val="28"/>
          <w:szCs w:val="28"/>
          <w:lang w:val="ru-RU" w:eastAsia="ar-SA"/>
        </w:rPr>
      </w:pPr>
      <w:r w:rsidRPr="00F265EB">
        <w:rPr>
          <w:rFonts w:ascii="Times New Roman" w:eastAsia="Times New Roman" w:hAnsi="Times New Roman" w:cs="Times New Roman"/>
          <w:kern w:val="1"/>
          <w:sz w:val="28"/>
          <w:szCs w:val="28"/>
          <w:lang w:val="ru-RU" w:eastAsia="ar-SA"/>
        </w:rPr>
        <w:t>инновацияның</w:t>
      </w:r>
      <w:r w:rsidRPr="00F265EB">
        <w:rPr>
          <w:rFonts w:ascii="Times New Roman" w:eastAsia="Times New Roman" w:hAnsi="Times New Roman" w:cs="Times New Roman"/>
          <w:kern w:val="1"/>
          <w:sz w:val="28"/>
          <w:szCs w:val="28"/>
          <w:lang w:val="ru-RU" w:eastAsia="ar-SA"/>
        </w:rPr>
        <w:tab/>
        <w:t>тиімділігі,</w:t>
      </w:r>
      <w:r w:rsidRPr="00F265EB">
        <w:rPr>
          <w:rFonts w:ascii="Times New Roman" w:eastAsia="Times New Roman" w:hAnsi="Times New Roman" w:cs="Times New Roman"/>
          <w:kern w:val="1"/>
          <w:sz w:val="28"/>
          <w:szCs w:val="28"/>
          <w:lang w:val="ru-RU" w:eastAsia="ar-SA"/>
        </w:rPr>
        <w:tab/>
        <w:t>баланың</w:t>
      </w:r>
      <w:r w:rsidRPr="00F265EB">
        <w:rPr>
          <w:rFonts w:ascii="Times New Roman" w:eastAsia="Times New Roman" w:hAnsi="Times New Roman" w:cs="Times New Roman"/>
          <w:kern w:val="1"/>
          <w:sz w:val="28"/>
          <w:szCs w:val="28"/>
          <w:lang w:val="ru-RU" w:eastAsia="ar-SA"/>
        </w:rPr>
        <w:tab/>
        <w:t>дамуындағы</w:t>
      </w:r>
      <w:r w:rsidRPr="00F265EB">
        <w:rPr>
          <w:rFonts w:ascii="Times New Roman" w:eastAsia="Times New Roman" w:hAnsi="Times New Roman" w:cs="Times New Roman"/>
          <w:kern w:val="1"/>
          <w:sz w:val="28"/>
          <w:szCs w:val="28"/>
          <w:lang w:val="ru-RU" w:eastAsia="ar-SA"/>
        </w:rPr>
        <w:tab/>
        <w:t>оң</w:t>
      </w:r>
      <w:r w:rsidRPr="00F265EB">
        <w:rPr>
          <w:rFonts w:ascii="Times New Roman" w:eastAsia="Times New Roman" w:hAnsi="Times New Roman" w:cs="Times New Roman"/>
          <w:kern w:val="1"/>
          <w:sz w:val="28"/>
          <w:szCs w:val="28"/>
          <w:lang w:val="ru-RU" w:eastAsia="ar-SA"/>
        </w:rPr>
        <w:tab/>
      </w:r>
      <w:r w:rsidRPr="00F265EB">
        <w:rPr>
          <w:rFonts w:ascii="Times New Roman" w:eastAsia="Times New Roman" w:hAnsi="Times New Roman" w:cs="Times New Roman"/>
          <w:spacing w:val="-1"/>
          <w:kern w:val="1"/>
          <w:sz w:val="28"/>
          <w:szCs w:val="28"/>
          <w:lang w:val="ru-RU" w:eastAsia="ar-SA"/>
        </w:rPr>
        <w:t>өзгерістер,</w:t>
      </w:r>
      <w:r w:rsidRPr="00F265EB">
        <w:rPr>
          <w:rFonts w:ascii="Times New Roman" w:eastAsia="Times New Roman" w:hAnsi="Times New Roman" w:cs="Times New Roman"/>
          <w:kern w:val="1"/>
          <w:sz w:val="28"/>
          <w:szCs w:val="28"/>
          <w:lang w:val="ru-RU" w:eastAsia="ar-SA"/>
        </w:rPr>
        <w:t>тиімділігі;</w:t>
      </w:r>
    </w:p>
    <w:p w:rsidR="003B0E0F" w:rsidRPr="00F265EB" w:rsidRDefault="003B0E0F" w:rsidP="000741FA">
      <w:pPr>
        <w:widowControl w:val="0"/>
        <w:numPr>
          <w:ilvl w:val="0"/>
          <w:numId w:val="5"/>
        </w:numPr>
        <w:tabs>
          <w:tab w:val="left" w:pos="1154"/>
          <w:tab w:val="left" w:pos="9639"/>
        </w:tabs>
        <w:autoSpaceDE w:val="0"/>
        <w:autoSpaceDN w:val="0"/>
        <w:spacing w:after="0" w:line="240" w:lineRule="auto"/>
        <w:ind w:left="0" w:right="-76" w:firstLine="566"/>
        <w:rPr>
          <w:rFonts w:ascii="Times New Roman" w:eastAsia="Times New Roman" w:hAnsi="Times New Roman" w:cs="Times New Roman"/>
          <w:kern w:val="1"/>
          <w:sz w:val="28"/>
          <w:szCs w:val="28"/>
          <w:lang w:val="ru-RU" w:eastAsia="ar-SA"/>
        </w:rPr>
      </w:pPr>
      <w:r w:rsidRPr="00F265EB">
        <w:rPr>
          <w:rFonts w:ascii="Times New Roman" w:eastAsia="Times New Roman" w:hAnsi="Times New Roman" w:cs="Times New Roman"/>
          <w:kern w:val="1"/>
          <w:sz w:val="28"/>
          <w:szCs w:val="28"/>
          <w:lang w:val="ru-RU" w:eastAsia="ar-SA"/>
        </w:rPr>
        <w:t>инновацияныңнәтижелерініңтұрақтылығы;</w:t>
      </w:r>
    </w:p>
    <w:p w:rsidR="003B0E0F" w:rsidRPr="00F265EB" w:rsidRDefault="003B0E0F" w:rsidP="000741FA">
      <w:pPr>
        <w:widowControl w:val="0"/>
        <w:numPr>
          <w:ilvl w:val="0"/>
          <w:numId w:val="5"/>
        </w:numPr>
        <w:tabs>
          <w:tab w:val="left" w:pos="1154"/>
          <w:tab w:val="left" w:pos="9639"/>
        </w:tabs>
        <w:autoSpaceDE w:val="0"/>
        <w:autoSpaceDN w:val="0"/>
        <w:spacing w:after="0" w:line="240" w:lineRule="auto"/>
        <w:ind w:left="1154" w:right="-76"/>
        <w:rPr>
          <w:rFonts w:ascii="Times New Roman" w:eastAsia="Times New Roman" w:hAnsi="Times New Roman" w:cs="Times New Roman"/>
          <w:kern w:val="1"/>
          <w:sz w:val="28"/>
          <w:szCs w:val="28"/>
          <w:lang w:val="ru-RU" w:eastAsia="ar-SA"/>
        </w:rPr>
      </w:pPr>
      <w:r w:rsidRPr="00F265EB">
        <w:rPr>
          <w:rFonts w:ascii="Times New Roman" w:eastAsia="Times New Roman" w:hAnsi="Times New Roman" w:cs="Times New Roman"/>
          <w:kern w:val="1"/>
          <w:sz w:val="28"/>
          <w:szCs w:val="28"/>
          <w:lang w:val="ru-RU" w:eastAsia="ar-SA"/>
        </w:rPr>
        <w:t>жаппайқолданумүмкіндіктері</w:t>
      </w:r>
      <w:r w:rsidR="0095214D" w:rsidRPr="00F265EB">
        <w:rPr>
          <w:rFonts w:ascii="Times New Roman" w:eastAsia="Times New Roman" w:hAnsi="Times New Roman" w:cs="Times New Roman"/>
          <w:kern w:val="1"/>
          <w:sz w:val="28"/>
          <w:szCs w:val="28"/>
          <w:lang w:val="ru-RU" w:eastAsia="ar-SA"/>
        </w:rPr>
        <w:t xml:space="preserve"> кезеңі</w:t>
      </w:r>
    </w:p>
    <w:p w:rsidR="003B0E0F" w:rsidRPr="00F265EB" w:rsidRDefault="003B0E0F" w:rsidP="000741FA">
      <w:pPr>
        <w:widowControl w:val="0"/>
        <w:tabs>
          <w:tab w:val="left" w:pos="1154"/>
          <w:tab w:val="left" w:pos="9639"/>
        </w:tabs>
        <w:autoSpaceDE w:val="0"/>
        <w:autoSpaceDN w:val="0"/>
        <w:spacing w:after="0" w:line="240" w:lineRule="auto"/>
        <w:ind w:right="-76" w:firstLine="709"/>
        <w:jc w:val="both"/>
        <w:rPr>
          <w:rFonts w:ascii="Times New Roman" w:eastAsia="Times New Roman" w:hAnsi="Times New Roman" w:cs="Times New Roman"/>
          <w:kern w:val="1"/>
          <w:sz w:val="28"/>
          <w:szCs w:val="28"/>
          <w:lang w:val="kk-KZ" w:eastAsia="ar-SA"/>
        </w:rPr>
      </w:pPr>
      <w:r w:rsidRPr="00F265EB">
        <w:rPr>
          <w:rFonts w:ascii="Times New Roman" w:hAnsi="Times New Roman" w:cs="Times New Roman"/>
          <w:sz w:val="28"/>
          <w:szCs w:val="28"/>
          <w:lang w:val="kk-KZ"/>
        </w:rPr>
        <w:t xml:space="preserve">Инновациялық іс-әрекетті </w:t>
      </w:r>
      <w:r w:rsidRPr="00F265EB">
        <w:rPr>
          <w:rFonts w:ascii="Times New Roman" w:eastAsia="Times New Roman" w:hAnsi="Times New Roman" w:cs="Times New Roman"/>
          <w:kern w:val="1"/>
          <w:sz w:val="28"/>
          <w:szCs w:val="28"/>
          <w:lang w:val="kk-KZ" w:eastAsia="ar-SA"/>
        </w:rPr>
        <w:t xml:space="preserve">болашақ мектепке дейінгі ұйым тәрбиешісінің </w:t>
      </w:r>
      <w:r w:rsidRPr="00F265EB">
        <w:rPr>
          <w:rFonts w:ascii="Times New Roman" w:hAnsi="Times New Roman" w:cs="Times New Roman"/>
          <w:sz w:val="28"/>
          <w:szCs w:val="28"/>
          <w:lang w:val="kk-KZ"/>
        </w:rPr>
        <w:t>педагог кәсіби шеберлікке, сол арқылы жаңа жетістіктерге жет</w:t>
      </w:r>
      <w:r w:rsidR="0095214D" w:rsidRPr="00F265EB">
        <w:rPr>
          <w:rFonts w:ascii="Times New Roman" w:hAnsi="Times New Roman" w:cs="Times New Roman"/>
          <w:sz w:val="28"/>
          <w:szCs w:val="28"/>
          <w:lang w:val="kk-KZ"/>
        </w:rPr>
        <w:t>елейтін тиімді нәтижелерге қолы</w:t>
      </w:r>
      <w:r w:rsidRPr="00F265EB">
        <w:rPr>
          <w:rFonts w:ascii="Times New Roman" w:hAnsi="Times New Roman" w:cs="Times New Roman"/>
          <w:sz w:val="28"/>
          <w:szCs w:val="28"/>
          <w:lang w:val="kk-KZ"/>
        </w:rPr>
        <w:t xml:space="preserve"> жеткізетін сапалы әрекет деп бағалап отырмыз. Инновациялық әрекет шәкірттердің білім алу жолын оңтайландыруға, жаңа сапалық деңгейлерге көтеруге, балалардың білім алу барысындағы ойлау, сөйлеу, тыңдау, жазу, шешу, жасау дағдыларын жаңа шығармашылық дәрежеге шығаруға арналады. Осынысымен де инновация құнды болып табылады.</w:t>
      </w:r>
    </w:p>
    <w:p w:rsidR="003B0E0F" w:rsidRPr="00F265EB" w:rsidRDefault="003B0E0F" w:rsidP="000741FA">
      <w:pPr>
        <w:shd w:val="clear" w:color="auto" w:fill="FFFFFF"/>
        <w:tabs>
          <w:tab w:val="left" w:pos="9639"/>
        </w:tabs>
        <w:suppressAutoHyphens/>
        <w:spacing w:after="0" w:line="240" w:lineRule="auto"/>
        <w:ind w:right="-76" w:firstLine="720"/>
        <w:jc w:val="both"/>
        <w:rPr>
          <w:rFonts w:ascii="Times New Roman" w:eastAsia="Times New Roman" w:hAnsi="Times New Roman" w:cs="Times New Roman"/>
          <w:kern w:val="1"/>
          <w:sz w:val="28"/>
          <w:szCs w:val="28"/>
          <w:lang w:val="kk-KZ" w:eastAsia="ar-SA"/>
        </w:rPr>
      </w:pPr>
      <w:r w:rsidRPr="00F265EB">
        <w:rPr>
          <w:rFonts w:ascii="Times New Roman" w:hAnsi="Times New Roman" w:cs="Times New Roman"/>
          <w:sz w:val="28"/>
          <w:szCs w:val="28"/>
          <w:lang w:val="kk-KZ"/>
        </w:rPr>
        <w:t>Инновациялық әрекеттің нәтижесінде көптеген әдістемелік немесе дидактикалық тәрбиелік мәселелер өз шешімін табады. Инновациялық әрекеттің бұл аксиологиялық сипаты педагогтің ғана емес,  мектептің, тұтас білім беру жүйесінің құндылық парадигмасын биіктетеді.</w:t>
      </w:r>
      <w:r w:rsidRPr="00F265EB">
        <w:rPr>
          <w:rFonts w:ascii="Times New Roman" w:eastAsia="Times New Roman" w:hAnsi="Times New Roman" w:cs="Times New Roman"/>
          <w:kern w:val="1"/>
          <w:sz w:val="28"/>
          <w:szCs w:val="28"/>
          <w:lang w:val="kk-KZ" w:eastAsia="ar-SA"/>
        </w:rPr>
        <w:t xml:space="preserve"> Бұл жағдай болашақтәрбиешілерді инновациялық әрекетке даярлаудың құндылықмәнінжоғарылатады.Оныңдамубарысыөзкезегіндеұлттықбілімберужүйесініңаксиологиялық құндылығынбайытады.</w:t>
      </w:r>
    </w:p>
    <w:p w:rsidR="003B0E0F" w:rsidRPr="00F265EB" w:rsidRDefault="003B0E0F" w:rsidP="000741FA">
      <w:pPr>
        <w:widowControl w:val="0"/>
        <w:shd w:val="clear" w:color="auto" w:fill="FFFFFF"/>
        <w:tabs>
          <w:tab w:val="left" w:pos="288"/>
          <w:tab w:val="left" w:pos="993"/>
          <w:tab w:val="left" w:pos="9639"/>
        </w:tabs>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Біз қарастырған ғалымдардың еңбектерінен инновацияға қатысты анықтама мен мәнін ашуда қолданған мазмұнынан инновацияның ментальды картасын  ұсындық. </w:t>
      </w:r>
      <w:r w:rsidR="008D79D7" w:rsidRPr="00F265EB">
        <w:rPr>
          <w:rFonts w:ascii="Times New Roman" w:hAnsi="Times New Roman" w:cs="Times New Roman"/>
          <w:sz w:val="28"/>
          <w:szCs w:val="28"/>
          <w:lang w:val="kk-KZ"/>
        </w:rPr>
        <w:t>(</w:t>
      </w:r>
      <w:r w:rsidR="00334160" w:rsidRPr="00F265EB">
        <w:rPr>
          <w:rFonts w:ascii="Times New Roman" w:hAnsi="Times New Roman" w:cs="Times New Roman"/>
          <w:sz w:val="28"/>
          <w:szCs w:val="28"/>
          <w:lang w:val="kk-KZ"/>
        </w:rPr>
        <w:t>9</w:t>
      </w:r>
      <w:r w:rsidRPr="00F265EB">
        <w:rPr>
          <w:rFonts w:ascii="Times New Roman" w:hAnsi="Times New Roman" w:cs="Times New Roman"/>
          <w:sz w:val="28"/>
          <w:szCs w:val="28"/>
          <w:lang w:val="kk-KZ"/>
        </w:rPr>
        <w:t>-су</w:t>
      </w:r>
      <w:r w:rsidR="0095214D" w:rsidRPr="00F265EB">
        <w:rPr>
          <w:rFonts w:ascii="Times New Roman" w:hAnsi="Times New Roman" w:cs="Times New Roman"/>
          <w:sz w:val="28"/>
          <w:szCs w:val="28"/>
          <w:lang w:val="kk-KZ"/>
        </w:rPr>
        <w:t>рет)</w:t>
      </w:r>
    </w:p>
    <w:p w:rsidR="003B0E0F" w:rsidRPr="00F265EB" w:rsidRDefault="003B0E0F" w:rsidP="000741FA">
      <w:pPr>
        <w:widowControl w:val="0"/>
        <w:shd w:val="clear" w:color="auto" w:fill="FFFFFF"/>
        <w:tabs>
          <w:tab w:val="left" w:pos="288"/>
          <w:tab w:val="left" w:pos="993"/>
          <w:tab w:val="left" w:pos="9639"/>
        </w:tabs>
        <w:autoSpaceDE w:val="0"/>
        <w:autoSpaceDN w:val="0"/>
        <w:adjustRightInd w:val="0"/>
        <w:spacing w:after="0" w:line="240" w:lineRule="auto"/>
        <w:contextualSpacing/>
        <w:jc w:val="both"/>
        <w:rPr>
          <w:rFonts w:ascii="Times New Roman" w:hAnsi="Times New Roman" w:cs="Times New Roman"/>
          <w:sz w:val="28"/>
          <w:szCs w:val="28"/>
          <w:lang w:val="kk-KZ"/>
        </w:rPr>
      </w:pPr>
      <w:r w:rsidRPr="00F265EB">
        <w:rPr>
          <w:rFonts w:ascii="Times New Roman" w:hAnsi="Times New Roman" w:cs="Times New Roman"/>
          <w:noProof/>
          <w:sz w:val="28"/>
          <w:szCs w:val="28"/>
          <w:lang w:val="ru-RU" w:eastAsia="ru-RU"/>
        </w:rPr>
        <w:lastRenderedPageBreak/>
        <w:drawing>
          <wp:inline distT="0" distB="0" distL="0" distR="0">
            <wp:extent cx="6280030" cy="2398143"/>
            <wp:effectExtent l="0" t="0" r="0" b="0"/>
            <wp:docPr id="73" name="Схема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3B0E0F" w:rsidRPr="00F265EB" w:rsidRDefault="003B0E0F" w:rsidP="000741FA">
      <w:pPr>
        <w:widowControl w:val="0"/>
        <w:shd w:val="clear" w:color="auto" w:fill="FFFFFF"/>
        <w:tabs>
          <w:tab w:val="left" w:pos="288"/>
          <w:tab w:val="left" w:pos="993"/>
          <w:tab w:val="left" w:pos="9639"/>
        </w:tabs>
        <w:autoSpaceDE w:val="0"/>
        <w:autoSpaceDN w:val="0"/>
        <w:adjustRightInd w:val="0"/>
        <w:spacing w:after="0" w:line="240" w:lineRule="auto"/>
        <w:ind w:firstLine="567"/>
        <w:contextualSpacing/>
        <w:jc w:val="both"/>
        <w:rPr>
          <w:rFonts w:ascii="Times New Roman" w:hAnsi="Times New Roman" w:cs="Times New Roman"/>
          <w:sz w:val="28"/>
          <w:szCs w:val="28"/>
          <w:lang w:val="kk-KZ"/>
        </w:rPr>
      </w:pPr>
    </w:p>
    <w:p w:rsidR="003B0E0F" w:rsidRPr="00F265EB" w:rsidRDefault="003B0E0F" w:rsidP="000741FA">
      <w:pPr>
        <w:tabs>
          <w:tab w:val="left" w:pos="993"/>
          <w:tab w:val="left" w:pos="9639"/>
        </w:tabs>
        <w:spacing w:after="0" w:line="240" w:lineRule="auto"/>
        <w:contextualSpacing/>
        <w:jc w:val="center"/>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Сурет </w:t>
      </w:r>
      <w:r w:rsidR="00334160" w:rsidRPr="00F265EB">
        <w:rPr>
          <w:rFonts w:ascii="Times New Roman" w:hAnsi="Times New Roman" w:cs="Times New Roman"/>
          <w:sz w:val="28"/>
          <w:szCs w:val="28"/>
          <w:lang w:val="kk-KZ"/>
        </w:rPr>
        <w:t>9</w:t>
      </w:r>
      <w:r w:rsidRPr="00F265EB">
        <w:rPr>
          <w:rFonts w:ascii="Times New Roman" w:hAnsi="Times New Roman" w:cs="Times New Roman"/>
          <w:sz w:val="28"/>
          <w:szCs w:val="28"/>
          <w:lang w:val="kk-KZ"/>
        </w:rPr>
        <w:t xml:space="preserve"> – Семантикалық әдіс бойынша «Инновация</w:t>
      </w:r>
    </w:p>
    <w:p w:rsidR="003B0E0F" w:rsidRPr="00F265EB" w:rsidRDefault="003B0E0F" w:rsidP="000741FA">
      <w:pPr>
        <w:tabs>
          <w:tab w:val="left" w:pos="993"/>
          <w:tab w:val="left" w:pos="9639"/>
        </w:tabs>
        <w:spacing w:after="0" w:line="240" w:lineRule="auto"/>
        <w:contextualSpacing/>
        <w:jc w:val="center"/>
        <w:rPr>
          <w:rFonts w:ascii="Times New Roman" w:hAnsi="Times New Roman" w:cs="Times New Roman"/>
          <w:sz w:val="28"/>
          <w:szCs w:val="28"/>
          <w:lang w:val="kk-KZ"/>
        </w:rPr>
      </w:pPr>
      <w:r w:rsidRPr="00F265EB">
        <w:rPr>
          <w:rFonts w:ascii="Times New Roman" w:hAnsi="Times New Roman" w:cs="Times New Roman"/>
          <w:sz w:val="28"/>
          <w:szCs w:val="28"/>
          <w:lang w:val="kk-KZ"/>
        </w:rPr>
        <w:t>ұғымының мәні» ұғымының ментальды картасы</w:t>
      </w:r>
    </w:p>
    <w:p w:rsidR="008A5F2C" w:rsidRPr="00F265EB" w:rsidRDefault="008A5F2C" w:rsidP="000741FA">
      <w:pPr>
        <w:shd w:val="clear" w:color="auto" w:fill="FFFFFF"/>
        <w:tabs>
          <w:tab w:val="left" w:pos="9639"/>
        </w:tabs>
        <w:suppressAutoHyphens/>
        <w:spacing w:after="0" w:line="240" w:lineRule="auto"/>
        <w:ind w:right="-76" w:firstLine="720"/>
        <w:jc w:val="both"/>
        <w:rPr>
          <w:rFonts w:ascii="Times New Roman" w:eastAsia="Times New Roman" w:hAnsi="Times New Roman" w:cs="Times New Roman"/>
          <w:kern w:val="1"/>
          <w:sz w:val="28"/>
          <w:szCs w:val="28"/>
          <w:lang w:val="kk-KZ" w:eastAsia="ar-SA"/>
        </w:rPr>
      </w:pPr>
    </w:p>
    <w:p w:rsidR="003B0E0F" w:rsidRPr="00F265EB" w:rsidRDefault="003B0E0F" w:rsidP="000741FA">
      <w:pPr>
        <w:shd w:val="clear" w:color="auto" w:fill="FFFFFF"/>
        <w:tabs>
          <w:tab w:val="left" w:pos="9639"/>
        </w:tabs>
        <w:suppressAutoHyphens/>
        <w:spacing w:after="0" w:line="240" w:lineRule="auto"/>
        <w:ind w:right="-76" w:firstLine="720"/>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 xml:space="preserve">Болашақ мектепке дейінгі ұйым тәрбиешісін инновациялық </w:t>
      </w:r>
      <w:r w:rsidR="008A5F2C" w:rsidRPr="00F265EB">
        <w:rPr>
          <w:rFonts w:ascii="Times New Roman" w:eastAsia="Times New Roman" w:hAnsi="Times New Roman" w:cs="Times New Roman"/>
          <w:kern w:val="1"/>
          <w:sz w:val="28"/>
          <w:szCs w:val="28"/>
          <w:lang w:val="kk-KZ" w:eastAsia="ar-SA"/>
        </w:rPr>
        <w:t>іс-</w:t>
      </w:r>
      <w:r w:rsidRPr="00F265EB">
        <w:rPr>
          <w:rFonts w:ascii="Times New Roman" w:eastAsia="Times New Roman" w:hAnsi="Times New Roman" w:cs="Times New Roman"/>
          <w:kern w:val="1"/>
          <w:sz w:val="28"/>
          <w:szCs w:val="28"/>
          <w:lang w:val="kk-KZ" w:eastAsia="ar-SA"/>
        </w:rPr>
        <w:t>әрекетке даярлаубарысын</w:t>
      </w:r>
      <w:r w:rsidR="0095214D" w:rsidRPr="00F265EB">
        <w:rPr>
          <w:rFonts w:ascii="Times New Roman" w:eastAsia="Times New Roman" w:hAnsi="Times New Roman" w:cs="Times New Roman"/>
          <w:kern w:val="1"/>
          <w:sz w:val="28"/>
          <w:szCs w:val="28"/>
          <w:lang w:val="kk-KZ" w:eastAsia="ar-SA"/>
        </w:rPr>
        <w:t>көп қырлы</w:t>
      </w:r>
      <w:r w:rsidRPr="00F265EB">
        <w:rPr>
          <w:rFonts w:ascii="Times New Roman" w:eastAsia="Times New Roman" w:hAnsi="Times New Roman" w:cs="Times New Roman"/>
          <w:kern w:val="1"/>
          <w:sz w:val="28"/>
          <w:szCs w:val="28"/>
          <w:lang w:val="kk-KZ" w:eastAsia="ar-SA"/>
        </w:rPr>
        <w:t>депқарайотырып,осыерекшеліктімүмкіндігіншеуниверситеттедаярлаубарысындаерекшеестетұтуқажет.Ғалымдардыңпікіріне келісе отырып, болашақ мектепке дейінгі ұйым тәрбиешісінің мотивациялық дайындығынөздерініңкелешектегітәрбиешілікқызметіндекездесетінбағыттарбойыншажүргізупайдалыжәнетиімдіболадыдепсанаймыз [</w:t>
      </w:r>
      <w:r w:rsidR="00983CE7" w:rsidRPr="00F265EB">
        <w:rPr>
          <w:rFonts w:ascii="Times New Roman" w:eastAsia="Times New Roman" w:hAnsi="Times New Roman" w:cs="Times New Roman"/>
          <w:kern w:val="1"/>
          <w:sz w:val="28"/>
          <w:szCs w:val="28"/>
          <w:lang w:val="kk-KZ" w:eastAsia="ar-SA"/>
        </w:rPr>
        <w:t>172</w:t>
      </w:r>
      <w:r w:rsidRPr="00F265EB">
        <w:rPr>
          <w:rFonts w:ascii="Times New Roman" w:eastAsia="Times New Roman" w:hAnsi="Times New Roman" w:cs="Times New Roman"/>
          <w:kern w:val="1"/>
          <w:sz w:val="28"/>
          <w:szCs w:val="28"/>
          <w:lang w:val="kk-KZ" w:eastAsia="ar-SA"/>
        </w:rPr>
        <w:t>].</w:t>
      </w:r>
      <w:r w:rsidR="007B469A" w:rsidRPr="00F265EB">
        <w:rPr>
          <w:rFonts w:ascii="Times New Roman" w:eastAsia="Times New Roman" w:hAnsi="Times New Roman" w:cs="Times New Roman"/>
          <w:kern w:val="1"/>
          <w:sz w:val="28"/>
          <w:szCs w:val="28"/>
          <w:lang w:val="kk-KZ" w:eastAsia="ar-SA"/>
        </w:rPr>
        <w:t xml:space="preserve"> Көз жеткіздік</w:t>
      </w:r>
    </w:p>
    <w:p w:rsidR="003B0E0F" w:rsidRPr="00F265EB" w:rsidRDefault="003B0E0F" w:rsidP="000741FA">
      <w:pPr>
        <w:shd w:val="clear" w:color="auto" w:fill="FFFFFF"/>
        <w:tabs>
          <w:tab w:val="left" w:pos="9639"/>
        </w:tabs>
        <w:suppressAutoHyphens/>
        <w:spacing w:after="0" w:line="240" w:lineRule="auto"/>
        <w:ind w:right="-76" w:firstLine="720"/>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 xml:space="preserve">Осындайбағыттарарқылыболашақмектепке дейінгі ұйым тәрбиешісін инновациялық </w:t>
      </w:r>
      <w:r w:rsidR="007B469A" w:rsidRPr="00F265EB">
        <w:rPr>
          <w:rFonts w:ascii="Times New Roman" w:eastAsia="Times New Roman" w:hAnsi="Times New Roman" w:cs="Times New Roman"/>
          <w:kern w:val="1"/>
          <w:sz w:val="28"/>
          <w:szCs w:val="28"/>
          <w:lang w:val="kk-KZ" w:eastAsia="ar-SA"/>
        </w:rPr>
        <w:t>іс-</w:t>
      </w:r>
      <w:r w:rsidRPr="00F265EB">
        <w:rPr>
          <w:rFonts w:ascii="Times New Roman" w:eastAsia="Times New Roman" w:hAnsi="Times New Roman" w:cs="Times New Roman"/>
          <w:kern w:val="1"/>
          <w:sz w:val="28"/>
          <w:szCs w:val="28"/>
          <w:lang w:val="kk-KZ" w:eastAsia="ar-SA"/>
        </w:rPr>
        <w:t>әрекетке деген мотивтерін қалыптастыру мүмкін болады.Өйткені бұл бағыттар, көп жағдайда, мектепке дейінгі ұйым тәрбиешісінен тыс қалып, оларғатекжоғарыдантүсірілетіндайынәзірлеметүріндекеліп,тәрбиеші ешқарсылықсызорындаушығанаболыпқалаберетінібелгілі.</w:t>
      </w:r>
    </w:p>
    <w:p w:rsidR="003B0E0F" w:rsidRPr="00F265EB" w:rsidRDefault="003B0E0F" w:rsidP="000741FA">
      <w:pPr>
        <w:shd w:val="clear" w:color="auto" w:fill="FFFFFF"/>
        <w:tabs>
          <w:tab w:val="left" w:pos="9639"/>
        </w:tabs>
        <w:suppressAutoHyphens/>
        <w:spacing w:after="0" w:line="240" w:lineRule="auto"/>
        <w:ind w:right="-76" w:firstLine="720"/>
        <w:jc w:val="both"/>
        <w:rPr>
          <w:rFonts w:ascii="Times New Roman" w:eastAsia="Times New Roman" w:hAnsi="Times New Roman" w:cs="Times New Roman"/>
          <w:kern w:val="1"/>
          <w:sz w:val="28"/>
          <w:szCs w:val="28"/>
          <w:lang w:val="kk-KZ" w:eastAsia="ar-SA"/>
        </w:rPr>
      </w:pPr>
      <w:r w:rsidRPr="00F265EB">
        <w:rPr>
          <w:rFonts w:ascii="Times New Roman" w:hAnsi="Times New Roman" w:cs="Times New Roman"/>
          <w:sz w:val="28"/>
          <w:szCs w:val="28"/>
          <w:lang w:val="kk-KZ"/>
        </w:rPr>
        <w:t xml:space="preserve">Болашақ мектепке дейінгі ұйым тәрбиешісінің инновациялық </w:t>
      </w:r>
      <w:r w:rsidR="007B469A" w:rsidRPr="00F265EB">
        <w:rPr>
          <w:rFonts w:ascii="Times New Roman" w:hAnsi="Times New Roman" w:cs="Times New Roman"/>
          <w:sz w:val="28"/>
          <w:szCs w:val="28"/>
          <w:lang w:val="kk-KZ"/>
        </w:rPr>
        <w:t>іс-</w:t>
      </w:r>
      <w:r w:rsidRPr="00F265EB">
        <w:rPr>
          <w:rFonts w:ascii="Times New Roman" w:hAnsi="Times New Roman" w:cs="Times New Roman"/>
          <w:sz w:val="28"/>
          <w:szCs w:val="28"/>
          <w:lang w:val="kk-KZ"/>
        </w:rPr>
        <w:t>әрекетінің мотивациялық мәнін ғалымдар екі бағытта қарастыру қажет деп жазады. Біріншіден, кәсіби мотивацияның жалпы мотивациялар құрылымындағы орны тұрғысынан, екіншіден, педагогтің педагогикалық жаңашылдықтарға деген қажеттілігі тұрғысынан, өйткені нақ осы қажеттілік педагогтің кәсіби әрекетінің шығармашылығын өркендетеді. Болашақ мектепке дейінгі ұйым тәрбиешісін инновациялық әрекетке даярлауда студенттердің мотивациясын қалыптастыру мақсатында мотивацияның ерекшеліктерін танудың орны зор.</w:t>
      </w:r>
    </w:p>
    <w:p w:rsidR="003B0E0F" w:rsidRPr="00F265EB" w:rsidRDefault="003B0E0F" w:rsidP="000741FA">
      <w:pPr>
        <w:shd w:val="clear" w:color="auto" w:fill="FFFFFF"/>
        <w:tabs>
          <w:tab w:val="left" w:pos="9639"/>
        </w:tabs>
        <w:suppressAutoHyphens/>
        <w:spacing w:after="0" w:line="240" w:lineRule="auto"/>
        <w:ind w:right="-76" w:firstLine="720"/>
        <w:jc w:val="both"/>
        <w:rPr>
          <w:rFonts w:ascii="Times New Roman" w:eastAsia="Times New Roman" w:hAnsi="Times New Roman" w:cs="Times New Roman"/>
          <w:kern w:val="1"/>
          <w:sz w:val="28"/>
          <w:szCs w:val="28"/>
          <w:lang w:val="kk-KZ" w:eastAsia="ar-SA"/>
        </w:rPr>
      </w:pPr>
      <w:r w:rsidRPr="00F265EB">
        <w:rPr>
          <w:rFonts w:ascii="Times New Roman" w:hAnsi="Times New Roman" w:cs="Times New Roman"/>
          <w:sz w:val="28"/>
          <w:szCs w:val="28"/>
          <w:lang w:val="kk-KZ"/>
        </w:rPr>
        <w:t>Болашақ мектепке дейінгі ұйым тәрбиешілерінің инновациялық іс-әрекеттерін төмендегі деңгейлер бойынша қарастырамыз [</w:t>
      </w:r>
      <w:r w:rsidR="00983CE7" w:rsidRPr="00F265EB">
        <w:rPr>
          <w:rFonts w:ascii="Times New Roman" w:hAnsi="Times New Roman" w:cs="Times New Roman"/>
          <w:sz w:val="28"/>
          <w:szCs w:val="28"/>
          <w:lang w:val="kk-KZ"/>
        </w:rPr>
        <w:t>173</w:t>
      </w:r>
      <w:r w:rsidRPr="00F265EB">
        <w:rPr>
          <w:rFonts w:ascii="Times New Roman" w:hAnsi="Times New Roman" w:cs="Times New Roman"/>
          <w:sz w:val="28"/>
          <w:szCs w:val="28"/>
          <w:lang w:val="kk-KZ"/>
        </w:rPr>
        <w:t>].</w:t>
      </w:r>
    </w:p>
    <w:p w:rsidR="003B0E0F" w:rsidRPr="00F265EB" w:rsidRDefault="0095214D" w:rsidP="000741FA">
      <w:pPr>
        <w:pStyle w:val="100"/>
        <w:shd w:val="clear" w:color="auto" w:fill="auto"/>
        <w:tabs>
          <w:tab w:val="left" w:pos="9639"/>
        </w:tabs>
        <w:spacing w:line="240" w:lineRule="auto"/>
        <w:ind w:left="40" w:right="42" w:firstLine="697"/>
        <w:rPr>
          <w:rFonts w:cs="Times New Roman"/>
          <w:b w:val="0"/>
          <w:sz w:val="28"/>
          <w:szCs w:val="28"/>
          <w:lang w:val="kk-KZ"/>
        </w:rPr>
      </w:pPr>
      <w:r w:rsidRPr="00F265EB">
        <w:rPr>
          <w:rFonts w:cs="Times New Roman"/>
          <w:b w:val="0"/>
          <w:sz w:val="28"/>
          <w:szCs w:val="28"/>
          <w:lang w:val="kk-KZ"/>
        </w:rPr>
        <w:t>Педагогті</w:t>
      </w:r>
      <w:r w:rsidR="003B0E0F" w:rsidRPr="00F265EB">
        <w:rPr>
          <w:rFonts w:cs="Times New Roman"/>
          <w:b w:val="0"/>
          <w:sz w:val="28"/>
          <w:szCs w:val="28"/>
          <w:lang w:val="kk-KZ"/>
        </w:rPr>
        <w:t xml:space="preserve">ң инновациялық </w:t>
      </w:r>
      <w:r w:rsidR="00383B96" w:rsidRPr="00F265EB">
        <w:rPr>
          <w:rFonts w:cs="Times New Roman"/>
          <w:b w:val="0"/>
          <w:sz w:val="28"/>
          <w:szCs w:val="28"/>
          <w:lang w:val="kk-KZ"/>
        </w:rPr>
        <w:t>іс-</w:t>
      </w:r>
      <w:r w:rsidR="003B0E0F" w:rsidRPr="00F265EB">
        <w:rPr>
          <w:rFonts w:cs="Times New Roman"/>
          <w:b w:val="0"/>
          <w:sz w:val="28"/>
          <w:szCs w:val="28"/>
          <w:lang w:val="kk-KZ"/>
        </w:rPr>
        <w:t xml:space="preserve">әрекетінің </w:t>
      </w:r>
      <w:r w:rsidR="003B0E0F" w:rsidRPr="00F265EB">
        <w:rPr>
          <w:rFonts w:cs="Times New Roman"/>
          <w:b w:val="0"/>
          <w:i/>
          <w:sz w:val="28"/>
          <w:szCs w:val="28"/>
          <w:lang w:val="kk-KZ"/>
        </w:rPr>
        <w:t>бейімделу деңгейі</w:t>
      </w:r>
      <w:r w:rsidR="003B0E0F" w:rsidRPr="00F265EB">
        <w:rPr>
          <w:rFonts w:cs="Times New Roman"/>
          <w:b w:val="0"/>
          <w:sz w:val="28"/>
          <w:szCs w:val="28"/>
          <w:lang w:val="kk-KZ"/>
        </w:rPr>
        <w:t xml:space="preserve"> инновацияларға деген тұрақсыз қарым-қ</w:t>
      </w:r>
      <w:r w:rsidRPr="00F265EB">
        <w:rPr>
          <w:rFonts w:cs="Times New Roman"/>
          <w:b w:val="0"/>
          <w:sz w:val="28"/>
          <w:szCs w:val="28"/>
          <w:lang w:val="kk-KZ"/>
        </w:rPr>
        <w:t>атынаспен сипатталады. Педагогті</w:t>
      </w:r>
      <w:r w:rsidR="003B0E0F" w:rsidRPr="00F265EB">
        <w:rPr>
          <w:rFonts w:cs="Times New Roman"/>
          <w:b w:val="0"/>
          <w:sz w:val="28"/>
          <w:szCs w:val="28"/>
          <w:lang w:val="kk-KZ"/>
        </w:rPr>
        <w:t xml:space="preserve">ң жаңаға индифферентті қарым-қатынасы байқалады, оның бойында білім жүйесі жоқ және оларды қажетті педагогикалық жағдайларда пайдалануға </w:t>
      </w:r>
      <w:r w:rsidR="003B0E0F" w:rsidRPr="00F265EB">
        <w:rPr>
          <w:rFonts w:cs="Times New Roman"/>
          <w:b w:val="0"/>
          <w:sz w:val="28"/>
          <w:szCs w:val="28"/>
          <w:lang w:val="kk-KZ"/>
        </w:rPr>
        <w:lastRenderedPageBreak/>
        <w:t>дайындығы мүлде жоқ. Кәсіби қызмет алдын ала жасалған сызба, алгоритм бойынша құрылады, шығармашылық белсенділік іс жүзінде байқалмайды. Жаңашылдық әлеуметтік ортаның қысымымен игеріледі.</w:t>
      </w:r>
    </w:p>
    <w:p w:rsidR="003B0E0F" w:rsidRPr="00F265EB" w:rsidRDefault="003B0E0F" w:rsidP="000741FA">
      <w:pPr>
        <w:pStyle w:val="100"/>
        <w:shd w:val="clear" w:color="auto" w:fill="auto"/>
        <w:tabs>
          <w:tab w:val="left" w:pos="9639"/>
        </w:tabs>
        <w:spacing w:line="240" w:lineRule="auto"/>
        <w:ind w:left="40" w:right="42" w:firstLine="697"/>
        <w:rPr>
          <w:rFonts w:cs="Times New Roman"/>
          <w:b w:val="0"/>
          <w:sz w:val="28"/>
          <w:szCs w:val="28"/>
          <w:lang w:val="kk-KZ"/>
        </w:rPr>
      </w:pPr>
      <w:r w:rsidRPr="00F265EB">
        <w:rPr>
          <w:rFonts w:cs="Times New Roman"/>
          <w:b w:val="0"/>
          <w:sz w:val="28"/>
          <w:szCs w:val="28"/>
          <w:lang w:val="kk-KZ"/>
        </w:rPr>
        <w:t xml:space="preserve">Зерттеушілердің пікірінше, педагогтің инновациялық </w:t>
      </w:r>
      <w:r w:rsidR="00383B96" w:rsidRPr="00F265EB">
        <w:rPr>
          <w:rFonts w:cs="Times New Roman"/>
          <w:b w:val="0"/>
          <w:sz w:val="28"/>
          <w:szCs w:val="28"/>
          <w:lang w:val="kk-KZ"/>
        </w:rPr>
        <w:t>іс-</w:t>
      </w:r>
      <w:r w:rsidRPr="00F265EB">
        <w:rPr>
          <w:rFonts w:cs="Times New Roman"/>
          <w:b w:val="0"/>
          <w:sz w:val="28"/>
          <w:szCs w:val="28"/>
          <w:lang w:val="kk-KZ"/>
        </w:rPr>
        <w:t xml:space="preserve">әрекеті </w:t>
      </w:r>
      <w:r w:rsidRPr="00F265EB">
        <w:rPr>
          <w:rFonts w:cs="Times New Roman"/>
          <w:b w:val="0"/>
          <w:i/>
          <w:sz w:val="28"/>
          <w:szCs w:val="28"/>
          <w:lang w:val="kk-KZ"/>
        </w:rPr>
        <w:t>репродуктивті деңгейде</w:t>
      </w:r>
      <w:r w:rsidRPr="00F265EB">
        <w:rPr>
          <w:rFonts w:cs="Times New Roman"/>
          <w:b w:val="0"/>
          <w:sz w:val="28"/>
          <w:szCs w:val="28"/>
          <w:lang w:val="kk-KZ"/>
        </w:rPr>
        <w:t xml:space="preserve"> жаңғыртылатын қызмет шеңберінде жүзеге асырылады. Алайда стандартты жағдайларда жаңа шешімдерді іздеу элементтері бар. Білім беру үдерісін құрудың баламалы тәсілдерін зерделеуге деген қажеттіліктердің, мүдделердің </w:t>
      </w:r>
      <w:r w:rsidR="0095214D" w:rsidRPr="00F265EB">
        <w:rPr>
          <w:rFonts w:cs="Times New Roman"/>
          <w:b w:val="0"/>
          <w:sz w:val="28"/>
          <w:szCs w:val="28"/>
          <w:lang w:val="kk-KZ"/>
        </w:rPr>
        <w:t>оң бағыты қалыптасады. Педагогті</w:t>
      </w:r>
      <w:r w:rsidRPr="00F265EB">
        <w:rPr>
          <w:rFonts w:cs="Times New Roman"/>
          <w:b w:val="0"/>
          <w:sz w:val="28"/>
          <w:szCs w:val="28"/>
          <w:lang w:val="kk-KZ"/>
        </w:rPr>
        <w:t>ң ойлауы дайын әдістемелік әзірлемелерді көшірумен, жұмыс тәсілдерін қолдануда аздаған өзгерістер енгізуімен  сипатталады. Педагогтер өзін-өзі жетілдіру қажеттілігін түсінеді.</w:t>
      </w:r>
    </w:p>
    <w:p w:rsidR="003B0E0F" w:rsidRPr="00F265EB" w:rsidRDefault="00383B96" w:rsidP="000741FA">
      <w:pPr>
        <w:pStyle w:val="100"/>
        <w:shd w:val="clear" w:color="auto" w:fill="auto"/>
        <w:tabs>
          <w:tab w:val="left" w:pos="9639"/>
        </w:tabs>
        <w:spacing w:line="240" w:lineRule="auto"/>
        <w:ind w:left="40" w:right="42" w:firstLine="697"/>
        <w:rPr>
          <w:rFonts w:cs="Times New Roman"/>
          <w:b w:val="0"/>
          <w:sz w:val="28"/>
          <w:szCs w:val="28"/>
          <w:lang w:val="kk-KZ"/>
        </w:rPr>
      </w:pPr>
      <w:r w:rsidRPr="00F265EB">
        <w:rPr>
          <w:rFonts w:cs="Times New Roman"/>
          <w:b w:val="0"/>
          <w:sz w:val="28"/>
          <w:szCs w:val="28"/>
          <w:lang w:val="kk-KZ"/>
        </w:rPr>
        <w:t>Инновациялық іс-</w:t>
      </w:r>
      <w:r w:rsidR="003B0E0F" w:rsidRPr="00F265EB">
        <w:rPr>
          <w:rFonts w:cs="Times New Roman"/>
          <w:b w:val="0"/>
          <w:sz w:val="28"/>
          <w:szCs w:val="28"/>
          <w:lang w:val="kk-KZ"/>
        </w:rPr>
        <w:t xml:space="preserve">әрекеті көрінісінің </w:t>
      </w:r>
      <w:r w:rsidR="003B0E0F" w:rsidRPr="00F265EB">
        <w:rPr>
          <w:rFonts w:cs="Times New Roman"/>
          <w:b w:val="0"/>
          <w:i/>
          <w:sz w:val="28"/>
          <w:szCs w:val="28"/>
          <w:lang w:val="kk-KZ"/>
        </w:rPr>
        <w:t>эвристикалық деңгейі</w:t>
      </w:r>
      <w:r w:rsidR="0095214D" w:rsidRPr="00F265EB">
        <w:rPr>
          <w:rFonts w:cs="Times New Roman"/>
          <w:b w:val="0"/>
          <w:sz w:val="28"/>
          <w:szCs w:val="28"/>
          <w:lang w:val="kk-KZ"/>
        </w:rPr>
        <w:t xml:space="preserve"> педагогтерді</w:t>
      </w:r>
      <w:r w:rsidR="003B0E0F" w:rsidRPr="00F265EB">
        <w:rPr>
          <w:rFonts w:cs="Times New Roman"/>
          <w:b w:val="0"/>
          <w:sz w:val="28"/>
          <w:szCs w:val="28"/>
          <w:lang w:val="kk-KZ"/>
        </w:rPr>
        <w:t>ң кәсіптік тәжірибесіне жаңалықтарды енгізу тәсілдері мен жолдарының мақсатты, орнықты, жалпы түрімен сипатталады. Өзгерістер ең алдымен инновациялық қызметтің технологиялық компонентінің құрылымында болып, педагог тұлғасының баламалы тұжырымдама, технология немесе білім беру мазмұнының субъектісі ретінде қалыптасуының дәлелі бола</w:t>
      </w:r>
      <w:r w:rsidR="0095214D" w:rsidRPr="00F265EB">
        <w:rPr>
          <w:rFonts w:cs="Times New Roman"/>
          <w:b w:val="0"/>
          <w:sz w:val="28"/>
          <w:szCs w:val="28"/>
          <w:lang w:val="kk-KZ"/>
        </w:rPr>
        <w:t xml:space="preserve"> алады. Осы деңгейдегі педагогтер әрқашан жаңалыққа жақын, әр</w:t>
      </w:r>
      <w:r w:rsidR="003B0E0F" w:rsidRPr="00F265EB">
        <w:rPr>
          <w:rFonts w:cs="Times New Roman"/>
          <w:b w:val="0"/>
          <w:sz w:val="28"/>
          <w:szCs w:val="28"/>
          <w:lang w:val="kk-KZ"/>
        </w:rPr>
        <w:t>түрлі көздерден жаңа ақпарат алады</w:t>
      </w:r>
    </w:p>
    <w:p w:rsidR="003B0E0F" w:rsidRPr="00F265EB" w:rsidRDefault="003B0E0F" w:rsidP="000741FA">
      <w:pPr>
        <w:pStyle w:val="100"/>
        <w:shd w:val="clear" w:color="auto" w:fill="auto"/>
        <w:tabs>
          <w:tab w:val="left" w:pos="9639"/>
        </w:tabs>
        <w:spacing w:line="240" w:lineRule="auto"/>
        <w:ind w:left="40" w:right="42" w:firstLine="697"/>
        <w:rPr>
          <w:rFonts w:cs="Times New Roman"/>
          <w:b w:val="0"/>
          <w:sz w:val="28"/>
          <w:szCs w:val="28"/>
          <w:lang w:val="kk-KZ"/>
        </w:rPr>
      </w:pPr>
      <w:r w:rsidRPr="00F265EB">
        <w:rPr>
          <w:rFonts w:cs="Times New Roman"/>
          <w:b w:val="0"/>
          <w:sz w:val="28"/>
          <w:szCs w:val="28"/>
          <w:lang w:val="kk-KZ"/>
        </w:rPr>
        <w:t xml:space="preserve">Инновациялық </w:t>
      </w:r>
      <w:r w:rsidR="00383B96" w:rsidRPr="00F265EB">
        <w:rPr>
          <w:rFonts w:cs="Times New Roman"/>
          <w:b w:val="0"/>
          <w:sz w:val="28"/>
          <w:szCs w:val="28"/>
          <w:lang w:val="kk-KZ"/>
        </w:rPr>
        <w:t>іс-</w:t>
      </w:r>
      <w:r w:rsidRPr="00F265EB">
        <w:rPr>
          <w:rFonts w:cs="Times New Roman"/>
          <w:b w:val="0"/>
          <w:sz w:val="28"/>
          <w:szCs w:val="28"/>
          <w:lang w:val="kk-KZ"/>
        </w:rPr>
        <w:t xml:space="preserve">әрекеттің </w:t>
      </w:r>
      <w:r w:rsidRPr="00F265EB">
        <w:rPr>
          <w:rFonts w:cs="Times New Roman"/>
          <w:b w:val="0"/>
          <w:i/>
          <w:sz w:val="28"/>
          <w:szCs w:val="28"/>
          <w:lang w:val="kk-KZ"/>
        </w:rPr>
        <w:t>креативті деңгейі</w:t>
      </w:r>
      <w:r w:rsidRPr="00F265EB">
        <w:rPr>
          <w:rFonts w:cs="Times New Roman"/>
          <w:b w:val="0"/>
          <w:sz w:val="28"/>
          <w:szCs w:val="28"/>
          <w:lang w:val="kk-KZ"/>
        </w:rPr>
        <w:t xml:space="preserve"> нәтижеліліктің жоғары деңгейін, тұрақты шығармашылық белсенділікті және проблемаларға сезімталдықты сипаттайды. Педагогтердің технологиялық дайындығы тұтас әдіснамалық сипатқа ие, оның құрылымында аналитикалық - рефлексиялық іскерлік</w:t>
      </w:r>
      <w:r w:rsidR="0095214D" w:rsidRPr="00F265EB">
        <w:rPr>
          <w:rFonts w:cs="Times New Roman"/>
          <w:b w:val="0"/>
          <w:sz w:val="28"/>
          <w:szCs w:val="28"/>
          <w:lang w:val="kk-KZ"/>
        </w:rPr>
        <w:t>тер ерекше орын алады. Педагогті</w:t>
      </w:r>
      <w:r w:rsidRPr="00F265EB">
        <w:rPr>
          <w:rFonts w:cs="Times New Roman"/>
          <w:b w:val="0"/>
          <w:sz w:val="28"/>
          <w:szCs w:val="28"/>
          <w:lang w:val="kk-KZ"/>
        </w:rPr>
        <w:t>ң инновациялық қызметінде импровизац</w:t>
      </w:r>
      <w:r w:rsidR="0095214D" w:rsidRPr="00F265EB">
        <w:rPr>
          <w:rFonts w:cs="Times New Roman"/>
          <w:b w:val="0"/>
          <w:sz w:val="28"/>
          <w:szCs w:val="28"/>
          <w:lang w:val="kk-KZ"/>
        </w:rPr>
        <w:t>ия маңызды орын алады. Педагогті</w:t>
      </w:r>
      <w:r w:rsidRPr="00F265EB">
        <w:rPr>
          <w:rFonts w:cs="Times New Roman"/>
          <w:b w:val="0"/>
          <w:sz w:val="28"/>
          <w:szCs w:val="28"/>
          <w:lang w:val="kk-KZ"/>
        </w:rPr>
        <w:t>ң жеке құрылымында ғылыми және педагогикалық мүдделер мен қажеттіліктер үйлесімді ұштасады; педагогикалық рефлексия мен шығармашылық дербестіктің жоғары деңгейі тиімді өзін-өзі іске асыру үшін жағдай жасайды. Педагогтер мақсатты түрде қажетті ақпаратты іздейді, тәжірибе жинақтау және ұсыну іскерліктерін, ұжымдық пікірталасты ұйымдастыру және жүргізу, даулы жағдайларды шешу дағдыларын меңгереді.</w:t>
      </w:r>
    </w:p>
    <w:p w:rsidR="00F577F3" w:rsidRPr="00F265EB" w:rsidRDefault="009D56FD" w:rsidP="000741FA">
      <w:pPr>
        <w:pStyle w:val="100"/>
        <w:shd w:val="clear" w:color="auto" w:fill="auto"/>
        <w:tabs>
          <w:tab w:val="left" w:pos="9639"/>
        </w:tabs>
        <w:spacing w:line="240" w:lineRule="auto"/>
        <w:ind w:left="40" w:right="42" w:firstLine="697"/>
        <w:rPr>
          <w:rFonts w:cs="Times New Roman"/>
          <w:b w:val="0"/>
          <w:sz w:val="28"/>
          <w:szCs w:val="28"/>
        </w:rPr>
      </w:pPr>
      <w:r w:rsidRPr="00F265EB">
        <w:rPr>
          <w:noProof/>
          <w:lang w:eastAsia="ru-RU"/>
        </w:rPr>
        <w:drawing>
          <wp:inline distT="0" distB="0" distL="0" distR="0">
            <wp:extent cx="5940125" cy="1471612"/>
            <wp:effectExtent l="0" t="0" r="3810" b="0"/>
            <wp:docPr id="3" name="Рисунок 3" descr="C:\Users\Lenovo\Pictures\Снимок экрана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Снимок экрана (33).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1471686"/>
                    </a:xfrm>
                    <a:prstGeom prst="rect">
                      <a:avLst/>
                    </a:prstGeom>
                    <a:noFill/>
                    <a:ln>
                      <a:noFill/>
                    </a:ln>
                  </pic:spPr>
                </pic:pic>
              </a:graphicData>
            </a:graphic>
          </wp:inline>
        </w:drawing>
      </w:r>
    </w:p>
    <w:p w:rsidR="0080639A" w:rsidRPr="00F265EB" w:rsidRDefault="0080639A" w:rsidP="000741FA">
      <w:pPr>
        <w:shd w:val="clear" w:color="auto" w:fill="FFFFFF"/>
        <w:tabs>
          <w:tab w:val="left" w:pos="9639"/>
        </w:tabs>
        <w:suppressAutoHyphens/>
        <w:spacing w:after="0" w:line="240" w:lineRule="auto"/>
        <w:ind w:right="-76" w:firstLine="708"/>
        <w:jc w:val="center"/>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 xml:space="preserve">Сурет </w:t>
      </w:r>
      <w:r w:rsidR="00334160" w:rsidRPr="00F265EB">
        <w:rPr>
          <w:rFonts w:ascii="Times New Roman" w:eastAsia="Times New Roman" w:hAnsi="Times New Roman" w:cs="Times New Roman"/>
          <w:kern w:val="1"/>
          <w:sz w:val="28"/>
          <w:szCs w:val="28"/>
          <w:lang w:val="kk-KZ" w:eastAsia="ar-SA"/>
        </w:rPr>
        <w:t>10</w:t>
      </w:r>
      <w:r w:rsidR="004C555A" w:rsidRPr="00F265EB">
        <w:rPr>
          <w:rFonts w:ascii="Times New Roman" w:eastAsia="Times New Roman" w:hAnsi="Times New Roman" w:cs="Times New Roman"/>
          <w:kern w:val="1"/>
          <w:sz w:val="28"/>
          <w:szCs w:val="28"/>
          <w:lang w:val="kk-KZ" w:eastAsia="ar-SA"/>
        </w:rPr>
        <w:t>-Болашақ тәрбиешілердің инновациялық іс-әрекетке даярлығының деңгейлері</w:t>
      </w:r>
    </w:p>
    <w:p w:rsidR="0080639A" w:rsidRPr="00F265EB" w:rsidRDefault="0080639A" w:rsidP="000741FA">
      <w:pPr>
        <w:shd w:val="clear" w:color="auto" w:fill="FFFFFF"/>
        <w:tabs>
          <w:tab w:val="left" w:pos="9639"/>
        </w:tabs>
        <w:suppressAutoHyphens/>
        <w:spacing w:after="0" w:line="240" w:lineRule="auto"/>
        <w:ind w:right="-76" w:firstLine="708"/>
        <w:jc w:val="both"/>
        <w:rPr>
          <w:rFonts w:ascii="Times New Roman" w:eastAsia="Times New Roman" w:hAnsi="Times New Roman" w:cs="Times New Roman"/>
          <w:kern w:val="1"/>
          <w:sz w:val="28"/>
          <w:szCs w:val="28"/>
          <w:lang w:val="kk-KZ" w:eastAsia="ar-SA"/>
        </w:rPr>
      </w:pPr>
    </w:p>
    <w:p w:rsidR="003B0E0F" w:rsidRPr="00F265EB" w:rsidRDefault="003B0E0F" w:rsidP="000741FA">
      <w:pPr>
        <w:shd w:val="clear" w:color="auto" w:fill="FFFFFF"/>
        <w:tabs>
          <w:tab w:val="left" w:pos="9639"/>
        </w:tabs>
        <w:suppressAutoHyphens/>
        <w:spacing w:after="0" w:line="240" w:lineRule="auto"/>
        <w:ind w:right="-76" w:firstLine="708"/>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 xml:space="preserve">Инновациялық </w:t>
      </w:r>
      <w:r w:rsidR="002D5381" w:rsidRPr="00F265EB">
        <w:rPr>
          <w:rFonts w:ascii="Times New Roman" w:eastAsia="Times New Roman" w:hAnsi="Times New Roman" w:cs="Times New Roman"/>
          <w:kern w:val="1"/>
          <w:sz w:val="28"/>
          <w:szCs w:val="28"/>
          <w:lang w:val="kk-KZ" w:eastAsia="ar-SA"/>
        </w:rPr>
        <w:t>іс-</w:t>
      </w:r>
      <w:r w:rsidRPr="00F265EB">
        <w:rPr>
          <w:rFonts w:ascii="Times New Roman" w:eastAsia="Times New Roman" w:hAnsi="Times New Roman" w:cs="Times New Roman"/>
          <w:kern w:val="1"/>
          <w:sz w:val="28"/>
          <w:szCs w:val="28"/>
          <w:lang w:val="kk-KZ" w:eastAsia="ar-SA"/>
        </w:rPr>
        <w:t xml:space="preserve">әрекеттің келесі құраушысы ретінде </w:t>
      </w:r>
      <w:r w:rsidRPr="00F265EB">
        <w:rPr>
          <w:rFonts w:ascii="Times New Roman" w:eastAsia="Times New Roman" w:hAnsi="Times New Roman" w:cs="Times New Roman"/>
          <w:i/>
          <w:kern w:val="1"/>
          <w:sz w:val="28"/>
          <w:szCs w:val="28"/>
          <w:lang w:val="kk-KZ" w:eastAsia="ar-SA"/>
        </w:rPr>
        <w:t>операциялық мәндер</w:t>
      </w:r>
      <w:r w:rsidRPr="00F265EB">
        <w:rPr>
          <w:rFonts w:ascii="Times New Roman" w:eastAsia="Times New Roman" w:hAnsi="Times New Roman" w:cs="Times New Roman"/>
          <w:kern w:val="1"/>
          <w:sz w:val="28"/>
          <w:szCs w:val="28"/>
          <w:lang w:val="kk-KZ" w:eastAsia="ar-SA"/>
        </w:rPr>
        <w:t xml:space="preserve">қарастырылады. </w:t>
      </w:r>
    </w:p>
    <w:p w:rsidR="003B0E0F" w:rsidRPr="00F265EB" w:rsidRDefault="00BD29BC" w:rsidP="000741FA">
      <w:pPr>
        <w:widowControl w:val="0"/>
        <w:tabs>
          <w:tab w:val="left" w:pos="9639"/>
        </w:tabs>
        <w:spacing w:after="0" w:line="240" w:lineRule="auto"/>
        <w:ind w:right="-76" w:firstLine="708"/>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lastRenderedPageBreak/>
        <w:t xml:space="preserve">Ғалым </w:t>
      </w:r>
      <w:r w:rsidR="003B0E0F" w:rsidRPr="00F265EB">
        <w:rPr>
          <w:rFonts w:ascii="Times New Roman" w:eastAsia="Times New Roman" w:hAnsi="Times New Roman" w:cs="Times New Roman"/>
          <w:sz w:val="28"/>
          <w:szCs w:val="28"/>
          <w:lang w:val="kk-KZ"/>
        </w:rPr>
        <w:t>В.С.Дудченко инновациялық оқыту жүйесін</w:t>
      </w:r>
      <w:r w:rsidR="00A87DD4" w:rsidRPr="00F265EB">
        <w:rPr>
          <w:rFonts w:ascii="Times New Roman" w:eastAsia="Times New Roman" w:hAnsi="Times New Roman" w:cs="Times New Roman"/>
          <w:sz w:val="28"/>
          <w:szCs w:val="28"/>
          <w:lang w:val="kk-KZ"/>
        </w:rPr>
        <w:t xml:space="preserve">де </w:t>
      </w:r>
      <w:r w:rsidR="003B0E0F" w:rsidRPr="00F265EB">
        <w:rPr>
          <w:rFonts w:ascii="Times New Roman" w:eastAsia="Times New Roman" w:hAnsi="Times New Roman" w:cs="Times New Roman"/>
          <w:sz w:val="28"/>
          <w:szCs w:val="28"/>
          <w:lang w:val="kk-KZ"/>
        </w:rPr>
        <w:t>болашақпедагогтердідайындаудың,дәстүрлі,ескіоқытуәдістерін</w:t>
      </w:r>
      <w:r w:rsidR="00A87DD4" w:rsidRPr="00F265EB">
        <w:rPr>
          <w:rFonts w:ascii="Times New Roman" w:eastAsia="Times New Roman" w:hAnsi="Times New Roman" w:cs="Times New Roman"/>
          <w:sz w:val="28"/>
          <w:szCs w:val="28"/>
          <w:lang w:val="kk-KZ"/>
        </w:rPr>
        <w:t xml:space="preserve">ен ерекшелігін анықтаған болатын </w:t>
      </w:r>
      <w:r w:rsidRPr="00F265EB">
        <w:rPr>
          <w:rFonts w:ascii="Times New Roman" w:eastAsia="Times New Roman" w:hAnsi="Times New Roman" w:cs="Times New Roman"/>
          <w:sz w:val="28"/>
          <w:szCs w:val="28"/>
          <w:lang w:val="kk-KZ"/>
        </w:rPr>
        <w:t>[174]</w:t>
      </w:r>
      <w:r w:rsidR="003B0E0F" w:rsidRPr="00F265EB">
        <w:rPr>
          <w:rFonts w:ascii="Times New Roman" w:eastAsia="Times New Roman" w:hAnsi="Times New Roman" w:cs="Times New Roman"/>
          <w:sz w:val="28"/>
          <w:szCs w:val="28"/>
          <w:lang w:val="kk-KZ"/>
        </w:rPr>
        <w:t>.</w:t>
      </w:r>
    </w:p>
    <w:p w:rsidR="003B0E0F" w:rsidRPr="00F265EB" w:rsidRDefault="003B0E0F" w:rsidP="000741FA">
      <w:pPr>
        <w:widowControl w:val="0"/>
        <w:tabs>
          <w:tab w:val="left" w:pos="9639"/>
        </w:tabs>
        <w:spacing w:after="0" w:line="240" w:lineRule="auto"/>
        <w:ind w:right="42" w:firstLine="480"/>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Қазіргі заманғы білім жүйесін дамыту педагогтер бойындағы инновациялылық сапаның болуымен тікелей байланысты, онсыз заманауи білім беруді елестету мүмкін емес. В.А.Сластенин [31</w:t>
      </w:r>
      <w:r w:rsidR="00BD29BC" w:rsidRPr="00F265EB">
        <w:rPr>
          <w:rFonts w:ascii="Times New Roman" w:eastAsia="Times New Roman" w:hAnsi="Times New Roman" w:cs="Times New Roman"/>
          <w:bCs/>
          <w:sz w:val="28"/>
          <w:szCs w:val="28"/>
          <w:lang w:val="kk-KZ"/>
        </w:rPr>
        <w:t>, 13 б.</w:t>
      </w:r>
      <w:r w:rsidRPr="00F265EB">
        <w:rPr>
          <w:rFonts w:ascii="Times New Roman" w:eastAsia="Times New Roman" w:hAnsi="Times New Roman" w:cs="Times New Roman"/>
          <w:bCs/>
          <w:sz w:val="28"/>
          <w:szCs w:val="28"/>
          <w:lang w:val="kk-KZ"/>
        </w:rPr>
        <w:t>], Н.С.Подымова [32], М.М.Поташник [</w:t>
      </w:r>
      <w:r w:rsidR="00983CE7" w:rsidRPr="00F265EB">
        <w:rPr>
          <w:rFonts w:ascii="Times New Roman" w:eastAsia="Times New Roman" w:hAnsi="Times New Roman" w:cs="Times New Roman"/>
          <w:bCs/>
          <w:sz w:val="28"/>
          <w:szCs w:val="28"/>
          <w:lang w:val="kk-KZ"/>
        </w:rPr>
        <w:t>175</w:t>
      </w:r>
      <w:r w:rsidRPr="00F265EB">
        <w:rPr>
          <w:rFonts w:ascii="Times New Roman" w:eastAsia="Times New Roman" w:hAnsi="Times New Roman" w:cs="Times New Roman"/>
          <w:bCs/>
          <w:sz w:val="28"/>
          <w:szCs w:val="28"/>
          <w:lang w:val="kk-KZ"/>
        </w:rPr>
        <w:t>], В.И.Загвязинский [</w:t>
      </w:r>
      <w:r w:rsidR="00983CE7" w:rsidRPr="00F265EB">
        <w:rPr>
          <w:rFonts w:ascii="Times New Roman" w:eastAsia="Times New Roman" w:hAnsi="Times New Roman" w:cs="Times New Roman"/>
          <w:bCs/>
          <w:sz w:val="28"/>
          <w:szCs w:val="28"/>
          <w:lang w:val="kk-KZ"/>
        </w:rPr>
        <w:t>176</w:t>
      </w:r>
      <w:r w:rsidRPr="00F265EB">
        <w:rPr>
          <w:rFonts w:ascii="Times New Roman" w:eastAsia="Times New Roman" w:hAnsi="Times New Roman" w:cs="Times New Roman"/>
          <w:bCs/>
          <w:sz w:val="28"/>
          <w:szCs w:val="28"/>
          <w:lang w:val="kk-KZ"/>
        </w:rPr>
        <w:t xml:space="preserve">] және т.б. сынды зерттеушілер инновациялылық - бұл, ең алдымен, өз пікірінен өзгеше, пікірдің ашықтығы, өтімділігі; өз ұстанымына тек бір ғана, барынша жалғыз шынайы, жалғыз мүмкін пікір ретінде қарамау, өз көзқарасын басқалармен  есептеп отырып үйлестіру және оны жалғыз болжамды пікір деп қарастырмау керектігін атап көрсетеді.  </w:t>
      </w:r>
    </w:p>
    <w:p w:rsidR="003B0E0F" w:rsidRPr="00F265EB" w:rsidRDefault="003B0E0F" w:rsidP="000741FA">
      <w:pPr>
        <w:widowControl w:val="0"/>
        <w:shd w:val="clear" w:color="auto" w:fill="FFFFFF"/>
        <w:tabs>
          <w:tab w:val="left" w:pos="9639"/>
        </w:tabs>
        <w:spacing w:after="0" w:line="240" w:lineRule="auto"/>
        <w:ind w:right="42" w:firstLine="480"/>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 xml:space="preserve">Осыған байланысты, «педагогикалық инновация» ұғымының мәні мен мазмұны және онымен байланысты бірқатар терминдер  «жаңашылдық», «инновациялық (педагогикалық) үдеріс», «педагогтің инновациялық әлеуеті», «жаңашыл педагог» және т. б.біздің тарапымыздан ерекше назар аударуды талап етеді.  </w:t>
      </w:r>
    </w:p>
    <w:p w:rsidR="003B0E0F" w:rsidRPr="00F265EB" w:rsidRDefault="003B0E0F" w:rsidP="000741FA">
      <w:pPr>
        <w:widowControl w:val="0"/>
        <w:tabs>
          <w:tab w:val="left" w:pos="9639"/>
        </w:tabs>
        <w:spacing w:after="0" w:line="240" w:lineRule="auto"/>
        <w:ind w:right="42" w:firstLine="480"/>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К.Ангеловски [</w:t>
      </w:r>
      <w:r w:rsidR="00983CE7" w:rsidRPr="00F265EB">
        <w:rPr>
          <w:rFonts w:ascii="Times New Roman" w:eastAsia="Times New Roman" w:hAnsi="Times New Roman" w:cs="Times New Roman"/>
          <w:bCs/>
          <w:sz w:val="28"/>
          <w:szCs w:val="28"/>
          <w:lang w:val="kk-KZ"/>
        </w:rPr>
        <w:t>177</w:t>
      </w:r>
      <w:r w:rsidRPr="00F265EB">
        <w:rPr>
          <w:rFonts w:ascii="Times New Roman" w:eastAsia="Times New Roman" w:hAnsi="Times New Roman" w:cs="Times New Roman"/>
          <w:bCs/>
          <w:sz w:val="28"/>
          <w:szCs w:val="28"/>
          <w:lang w:val="kk-KZ"/>
        </w:rPr>
        <w:t>], В.И.Беляев [</w:t>
      </w:r>
      <w:r w:rsidR="00983CE7" w:rsidRPr="00F265EB">
        <w:rPr>
          <w:rFonts w:ascii="Times New Roman" w:eastAsia="Times New Roman" w:hAnsi="Times New Roman" w:cs="Times New Roman"/>
          <w:bCs/>
          <w:sz w:val="28"/>
          <w:szCs w:val="28"/>
          <w:lang w:val="kk-KZ"/>
        </w:rPr>
        <w:t>178], М.М.Поташник [175</w:t>
      </w:r>
      <w:r w:rsidRPr="00F265EB">
        <w:rPr>
          <w:rFonts w:ascii="Times New Roman" w:eastAsia="Times New Roman" w:hAnsi="Times New Roman" w:cs="Times New Roman"/>
          <w:bCs/>
          <w:sz w:val="28"/>
          <w:szCs w:val="28"/>
          <w:lang w:val="kk-KZ"/>
        </w:rPr>
        <w:t>], М.И.Скаткин [</w:t>
      </w:r>
      <w:r w:rsidR="00983CE7" w:rsidRPr="00F265EB">
        <w:rPr>
          <w:rFonts w:ascii="Times New Roman" w:eastAsia="Times New Roman" w:hAnsi="Times New Roman" w:cs="Times New Roman"/>
          <w:bCs/>
          <w:sz w:val="28"/>
          <w:szCs w:val="28"/>
          <w:lang w:val="kk-KZ"/>
        </w:rPr>
        <w:t>179</w:t>
      </w:r>
      <w:r w:rsidRPr="00F265EB">
        <w:rPr>
          <w:rFonts w:ascii="Times New Roman" w:eastAsia="Times New Roman" w:hAnsi="Times New Roman" w:cs="Times New Roman"/>
          <w:bCs/>
          <w:sz w:val="28"/>
          <w:szCs w:val="28"/>
          <w:lang w:val="kk-KZ"/>
        </w:rPr>
        <w:t>], П.Г.Щедровицкий [</w:t>
      </w:r>
      <w:r w:rsidR="00983CE7" w:rsidRPr="00F265EB">
        <w:rPr>
          <w:rFonts w:ascii="Times New Roman" w:eastAsia="Times New Roman" w:hAnsi="Times New Roman" w:cs="Times New Roman"/>
          <w:bCs/>
          <w:sz w:val="28"/>
          <w:szCs w:val="28"/>
          <w:lang w:val="kk-KZ"/>
        </w:rPr>
        <w:t>180</w:t>
      </w:r>
      <w:r w:rsidRPr="00F265EB">
        <w:rPr>
          <w:rFonts w:ascii="Times New Roman" w:eastAsia="Times New Roman" w:hAnsi="Times New Roman" w:cs="Times New Roman"/>
          <w:bCs/>
          <w:sz w:val="28"/>
          <w:szCs w:val="28"/>
          <w:lang w:val="kk-KZ"/>
        </w:rPr>
        <w:t>] педагогикалық инновациялардың  пайда болуы объективті-субъективті табиғилыққа байланысты дейді. Олардың пайда болуы оқыту мен тәрбиелеудің мақсаты, мазмұны, әдістері мен нысандарын қоғамның жеке тұлғаға деген тұрақты өзгеріп отыратын талаптарына сәйкес негіздеу қажеттілігінен туындады.</w:t>
      </w:r>
    </w:p>
    <w:p w:rsidR="003B0E0F" w:rsidRPr="00F265EB" w:rsidRDefault="003B0E0F" w:rsidP="000741FA">
      <w:pPr>
        <w:widowControl w:val="0"/>
        <w:tabs>
          <w:tab w:val="left" w:pos="9639"/>
        </w:tabs>
        <w:spacing w:after="0" w:line="240" w:lineRule="auto"/>
        <w:ind w:left="20" w:right="42" w:firstLine="460"/>
        <w:jc w:val="both"/>
        <w:rPr>
          <w:rFonts w:ascii="Times New Roman" w:eastAsia="Century Gothic" w:hAnsi="Times New Roman" w:cs="Times New Roman"/>
          <w:bCs/>
          <w:sz w:val="28"/>
          <w:szCs w:val="28"/>
          <w:lang w:val="kk-KZ"/>
        </w:rPr>
      </w:pPr>
      <w:r w:rsidRPr="00F265EB">
        <w:rPr>
          <w:rFonts w:ascii="Times New Roman" w:eastAsia="Times New Roman" w:hAnsi="Times New Roman" w:cs="Times New Roman"/>
          <w:bCs/>
          <w:sz w:val="28"/>
          <w:szCs w:val="28"/>
          <w:lang w:val="kk-KZ"/>
        </w:rPr>
        <w:t>ХХІ ғасырдың басында педагогикалық инноватика жаңа технологияларды, білім беру ұйымдарының даму үдерістерін, жаңа білім беру тәжірибесін зерттейтін ғылыми-педагогикалық білімнің жаңа саласы ретінде қалыптасты. Л.В.Хуторскийдің анықтамасы бойынша [</w:t>
      </w:r>
      <w:r w:rsidR="00983CE7" w:rsidRPr="00F265EB">
        <w:rPr>
          <w:rFonts w:ascii="Times New Roman" w:eastAsia="Times New Roman" w:hAnsi="Times New Roman" w:cs="Times New Roman"/>
          <w:bCs/>
          <w:sz w:val="28"/>
          <w:szCs w:val="28"/>
          <w:lang w:val="kk-KZ"/>
        </w:rPr>
        <w:t>181</w:t>
      </w:r>
      <w:r w:rsidRPr="00F265EB">
        <w:rPr>
          <w:rFonts w:ascii="Times New Roman" w:eastAsia="Times New Roman" w:hAnsi="Times New Roman" w:cs="Times New Roman"/>
          <w:bCs/>
          <w:sz w:val="28"/>
          <w:szCs w:val="28"/>
          <w:lang w:val="kk-KZ"/>
        </w:rPr>
        <w:t xml:space="preserve">]: «педагогикалық инноватика -  бұл ғылым саласы, білім беру саласындағы инновациялық үдерістің 3 негізгі үдерістерінің ажырамас бірлігі мен өзара байланысы туралы ілім: жаңаны (жаңалықтар) құру, оларды игеру (қабылдау, беру), жаңалықтарды қолдану» болып табылады.  </w:t>
      </w:r>
    </w:p>
    <w:p w:rsidR="003B0E0F" w:rsidRPr="00F265EB" w:rsidRDefault="003B0E0F" w:rsidP="000741FA">
      <w:pPr>
        <w:widowControl w:val="0"/>
        <w:tabs>
          <w:tab w:val="left" w:pos="9639"/>
        </w:tabs>
        <w:spacing w:after="0" w:line="240" w:lineRule="auto"/>
        <w:ind w:left="20" w:right="42" w:firstLine="420"/>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«Педагогикалық инновация» ұғымының мазмұнын анықтауда жоғарыда біз атап өткен зерттеушілердің көзқарастарындағы ала-құлалыққа қарамастан, бәріне ортақ бір ұғым бар, ол  педагогикалық инновация - білім беру үдерісіне жаңа элементтерді енгізетін мақсатты, басқарылатын өзгерісті білдіреді.</w:t>
      </w:r>
    </w:p>
    <w:p w:rsidR="003B0E0F" w:rsidRPr="00F265EB" w:rsidRDefault="003B0E0F" w:rsidP="000741FA">
      <w:pPr>
        <w:widowControl w:val="0"/>
        <w:shd w:val="clear" w:color="auto" w:fill="FFFFFF"/>
        <w:tabs>
          <w:tab w:val="left" w:pos="9639"/>
        </w:tabs>
        <w:spacing w:after="0" w:line="240" w:lineRule="auto"/>
        <w:ind w:left="20" w:right="42" w:firstLine="460"/>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Зерттеушілерде арасындағы қарама-қайшы пікірлер, әсіресе  жаңалық енгізілім субъектісіне қатысты педагогикалық инновацияның жаңашылдық дәрежесін анықтау кезінде көбірек кездеседі.</w:t>
      </w:r>
    </w:p>
    <w:p w:rsidR="003B0E0F" w:rsidRPr="00F265EB" w:rsidRDefault="003B0E0F" w:rsidP="000741FA">
      <w:pPr>
        <w:widowControl w:val="0"/>
        <w:tabs>
          <w:tab w:val="left" w:pos="9639"/>
        </w:tabs>
        <w:spacing w:after="0" w:line="240" w:lineRule="auto"/>
        <w:ind w:left="20" w:right="42" w:firstLine="460"/>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Мысалы Ю.И.Рудинова мен Т.А.Стефановскаяның анықтамасы бойынша: «педагогикалық инновация - нақты тұлға (ұжым) үшін жаңа идея, ол оның объективті жаңалығына және инновациялық ізденістің нақты қатысушысының талабына дейін бірінші рет пайдаланған немесе жаңалықтың ашылу уақытынан бері ө</w:t>
      </w:r>
      <w:r w:rsidR="00983CE7" w:rsidRPr="00F265EB">
        <w:rPr>
          <w:rFonts w:ascii="Times New Roman" w:eastAsia="Times New Roman" w:hAnsi="Times New Roman" w:cs="Times New Roman"/>
          <w:bCs/>
          <w:sz w:val="28"/>
          <w:szCs w:val="28"/>
          <w:lang w:val="kk-KZ"/>
        </w:rPr>
        <w:t>ткен уақытына тәуелді емес» [182</w:t>
      </w:r>
      <w:r w:rsidRPr="00F265EB">
        <w:rPr>
          <w:rFonts w:ascii="Times New Roman" w:eastAsia="Times New Roman" w:hAnsi="Times New Roman" w:cs="Times New Roman"/>
          <w:bCs/>
          <w:sz w:val="28"/>
          <w:szCs w:val="28"/>
          <w:lang w:val="kk-KZ"/>
        </w:rPr>
        <w:t xml:space="preserve">]. </w:t>
      </w:r>
    </w:p>
    <w:p w:rsidR="003B0E0F" w:rsidRPr="00F265EB" w:rsidRDefault="003B0E0F" w:rsidP="000741FA">
      <w:pPr>
        <w:widowControl w:val="0"/>
        <w:tabs>
          <w:tab w:val="left" w:pos="9639"/>
        </w:tabs>
        <w:spacing w:after="0" w:line="240" w:lineRule="auto"/>
        <w:ind w:left="20" w:right="42" w:firstLine="460"/>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lastRenderedPageBreak/>
        <w:t xml:space="preserve">«Мектепке дейінгі білім беру» терминдерінің сөздігінде бұған қарама-қарсы көзқарас берілген: «педагогикалық инновация-педагогикалық салаға мүлдем жаңа идеялар, технологиялар және т. б. енгізу». </w:t>
      </w:r>
    </w:p>
    <w:p w:rsidR="003B0E0F" w:rsidRPr="00F265EB" w:rsidRDefault="003B0E0F" w:rsidP="000741FA">
      <w:pPr>
        <w:widowControl w:val="0"/>
        <w:tabs>
          <w:tab w:val="left" w:pos="9639"/>
        </w:tabs>
        <w:spacing w:after="0" w:line="240" w:lineRule="auto"/>
        <w:ind w:left="20" w:right="42" w:firstLine="460"/>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Бұл анықтамалардан байқағанымыз, педагогикалық инновациялар уақыттық және сапалық параметрлермен сипатталады. Жаңашылдық-педагогикалық инновацияның мәнді  қасиеттерінің бірі және ол - бірегей құндылық. Заманауи педагогикада зерттеушілердің басым көпшілігі екі түрлі жаңашылдықты бөліп көрсетеді: абсолютті жаңашылдық (түбегейлі «белгісіз» педагогикалық инновация, баламалар мен прототиптердің болмауы) және салыстырмалы жаңашылдық (жергілікті, жеке, ша</w:t>
      </w:r>
      <w:r w:rsidR="00983CE7" w:rsidRPr="00F265EB">
        <w:rPr>
          <w:rFonts w:ascii="Times New Roman" w:eastAsia="Times New Roman" w:hAnsi="Times New Roman" w:cs="Times New Roman"/>
          <w:bCs/>
          <w:sz w:val="28"/>
          <w:szCs w:val="28"/>
          <w:lang w:val="kk-KZ"/>
        </w:rPr>
        <w:t>ртты педагогикалық инновация) [18</w:t>
      </w:r>
      <w:r w:rsidRPr="00F265EB">
        <w:rPr>
          <w:rFonts w:ascii="Times New Roman" w:eastAsia="Times New Roman" w:hAnsi="Times New Roman" w:cs="Times New Roman"/>
          <w:bCs/>
          <w:sz w:val="28"/>
          <w:szCs w:val="28"/>
          <w:lang w:val="kk-KZ"/>
        </w:rPr>
        <w:t>3].</w:t>
      </w:r>
    </w:p>
    <w:p w:rsidR="003B0E0F" w:rsidRPr="00F265EB" w:rsidRDefault="003B0E0F" w:rsidP="000741FA">
      <w:pPr>
        <w:widowControl w:val="0"/>
        <w:tabs>
          <w:tab w:val="left" w:pos="9639"/>
        </w:tabs>
        <w:spacing w:after="0" w:line="240" w:lineRule="auto"/>
        <w:ind w:left="20" w:right="42" w:firstLine="460"/>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Ю.К.Бабанский «педагогикадағы жаңашылдық- бар педагогикалық тәжірибені жетілдіретін прогрессивті жаңа енгізілім, яғн қолданыстағы теория мен практиканы жоққа шығармайтын салыстырмалы түрдегі жаңашылдық»  деп анықтама береді [</w:t>
      </w:r>
      <w:r w:rsidR="00983CE7" w:rsidRPr="00F265EB">
        <w:rPr>
          <w:rFonts w:ascii="Times New Roman" w:eastAsia="Times New Roman" w:hAnsi="Times New Roman" w:cs="Times New Roman"/>
          <w:bCs/>
          <w:sz w:val="28"/>
          <w:szCs w:val="28"/>
          <w:lang w:val="kk-KZ"/>
        </w:rPr>
        <w:t>184</w:t>
      </w:r>
      <w:r w:rsidRPr="00F265EB">
        <w:rPr>
          <w:rFonts w:ascii="Times New Roman" w:eastAsia="Times New Roman" w:hAnsi="Times New Roman" w:cs="Times New Roman"/>
          <w:bCs/>
          <w:sz w:val="28"/>
          <w:szCs w:val="28"/>
          <w:lang w:val="kk-KZ"/>
        </w:rPr>
        <w:t xml:space="preserve">]. </w:t>
      </w:r>
    </w:p>
    <w:p w:rsidR="003B0E0F" w:rsidRPr="00F265EB" w:rsidRDefault="003B0E0F" w:rsidP="000741FA">
      <w:pPr>
        <w:widowControl w:val="0"/>
        <w:shd w:val="clear" w:color="auto" w:fill="FFFFFF"/>
        <w:tabs>
          <w:tab w:val="left" w:pos="9639"/>
        </w:tabs>
        <w:spacing w:after="0" w:line="240" w:lineRule="auto"/>
        <w:ind w:left="20" w:right="42" w:firstLine="420"/>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Бірақ В.М.Полонский, В.А.Сластенин сынды зерттеушілердің ой-пікірінше, жүйенің бір элементі жаңартылған жағдайда, мысалы, зерттелетін тақырыптың мазмұны, бақылау жиілігі және т.б. жаңартылған кезде, яғни әдістеме сапалық жағынан бір жаңа өзгеріске ұшыраса, онда жеке  педагогикалық инновация туралы айтуға болады.</w:t>
      </w:r>
    </w:p>
    <w:p w:rsidR="003B0E0F" w:rsidRPr="00F265EB" w:rsidRDefault="003B0E0F" w:rsidP="000741FA">
      <w:pPr>
        <w:widowControl w:val="0"/>
        <w:tabs>
          <w:tab w:val="left" w:pos="9639"/>
        </w:tabs>
        <w:spacing w:after="0" w:line="240" w:lineRule="auto"/>
        <w:ind w:left="20" w:right="42" w:firstLine="420"/>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Біз өз зерттеуімізде педагогикалық инновацияның жаңалығы жаңа енгізілім субъектісіне- педагогке, педагогтар тобына, білім беру ұйымыне, білім беруді басқару органдарына және т. б. қатысты анықталады деген көзқарасты ұстанамыз.</w:t>
      </w:r>
    </w:p>
    <w:p w:rsidR="003B0E0F" w:rsidRPr="00F265EB" w:rsidRDefault="003B0E0F" w:rsidP="000741FA">
      <w:pPr>
        <w:widowControl w:val="0"/>
        <w:shd w:val="clear" w:color="auto" w:fill="FFFFFF"/>
        <w:tabs>
          <w:tab w:val="left" w:pos="9639"/>
        </w:tabs>
        <w:spacing w:after="0" w:line="240" w:lineRule="auto"/>
        <w:ind w:left="20" w:right="42" w:firstLine="700"/>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Осындай ұғымдарға жасалған талдаулар Л.В.Хуторский тұжырымдаған анықтаманы зерттеудің мақсатына қатысты бастапқы өзек ретінде пайдалануға мүмкіндік береді [</w:t>
      </w:r>
      <w:r w:rsidR="00983CE7" w:rsidRPr="00F265EB">
        <w:rPr>
          <w:rFonts w:ascii="Times New Roman" w:eastAsia="Times New Roman" w:hAnsi="Times New Roman" w:cs="Times New Roman"/>
          <w:bCs/>
          <w:sz w:val="28"/>
          <w:szCs w:val="28"/>
          <w:lang w:val="kk-KZ"/>
        </w:rPr>
        <w:t>185</w:t>
      </w:r>
      <w:r w:rsidRPr="00F265EB">
        <w:rPr>
          <w:rFonts w:ascii="Times New Roman" w:eastAsia="Times New Roman" w:hAnsi="Times New Roman" w:cs="Times New Roman"/>
          <w:bCs/>
          <w:sz w:val="28"/>
          <w:szCs w:val="28"/>
          <w:lang w:val="kk-KZ"/>
        </w:rPr>
        <w:t>]. Ол былай деп жазды: «педагогикалық инновация өзара байланысты үдерістер кешені болып табылады және мәселені шешуге, одан әрі жаңа құбылысты практикалық қолдануға бағытталған жаңа идеяның концептуалдануының нәтижесі болып табылады. Жаңашылдығы қоғамға қатысты емес, зерттелетін ұйымға қатысты өлшенеді».</w:t>
      </w:r>
    </w:p>
    <w:p w:rsidR="003B0E0F" w:rsidRPr="00F265EB" w:rsidRDefault="003B0E0F" w:rsidP="000741FA">
      <w:pPr>
        <w:widowControl w:val="0"/>
        <w:tabs>
          <w:tab w:val="left" w:pos="9639"/>
        </w:tabs>
        <w:spacing w:after="0" w:line="240" w:lineRule="auto"/>
        <w:ind w:left="20" w:right="42" w:firstLine="700"/>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Педагогикалық әдебиетте «инновация» ұғымымен қатар «жаңа енгізілім» ұғымы жиі қолданылады.</w:t>
      </w:r>
    </w:p>
    <w:p w:rsidR="003B0E0F" w:rsidRPr="00F265EB" w:rsidRDefault="003B0E0F" w:rsidP="000741FA">
      <w:pPr>
        <w:widowControl w:val="0"/>
        <w:tabs>
          <w:tab w:val="left" w:pos="9639"/>
        </w:tabs>
        <w:spacing w:after="0" w:line="240" w:lineRule="auto"/>
        <w:ind w:left="20" w:right="42" w:firstLine="700"/>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В.И. Загвязинский [</w:t>
      </w:r>
      <w:r w:rsidR="00983CE7" w:rsidRPr="00F265EB">
        <w:rPr>
          <w:rFonts w:ascii="Times New Roman" w:eastAsia="Times New Roman" w:hAnsi="Times New Roman" w:cs="Times New Roman"/>
          <w:bCs/>
          <w:sz w:val="28"/>
          <w:szCs w:val="28"/>
          <w:lang w:val="kk-KZ"/>
        </w:rPr>
        <w:t>176</w:t>
      </w:r>
      <w:r w:rsidRPr="00F265EB">
        <w:rPr>
          <w:rFonts w:ascii="Times New Roman" w:eastAsia="Times New Roman" w:hAnsi="Times New Roman" w:cs="Times New Roman"/>
          <w:bCs/>
          <w:sz w:val="28"/>
          <w:szCs w:val="28"/>
          <w:lang w:val="kk-KZ"/>
        </w:rPr>
        <w:t>], Н.И. Лапин [</w:t>
      </w:r>
      <w:r w:rsidR="00983CE7" w:rsidRPr="00F265EB">
        <w:rPr>
          <w:rFonts w:ascii="Times New Roman" w:eastAsia="Times New Roman" w:hAnsi="Times New Roman" w:cs="Times New Roman"/>
          <w:bCs/>
          <w:sz w:val="28"/>
          <w:szCs w:val="28"/>
          <w:lang w:val="kk-KZ"/>
        </w:rPr>
        <w:t>186</w:t>
      </w:r>
      <w:r w:rsidRPr="00F265EB">
        <w:rPr>
          <w:rFonts w:ascii="Times New Roman" w:eastAsia="Times New Roman" w:hAnsi="Times New Roman" w:cs="Times New Roman"/>
          <w:bCs/>
          <w:sz w:val="28"/>
          <w:szCs w:val="28"/>
          <w:lang w:val="kk-KZ"/>
        </w:rPr>
        <w:t>], А.В. Хуторский [</w:t>
      </w:r>
      <w:r w:rsidR="00983CE7" w:rsidRPr="00F265EB">
        <w:rPr>
          <w:rFonts w:ascii="Times New Roman" w:eastAsia="Times New Roman" w:hAnsi="Times New Roman" w:cs="Times New Roman"/>
          <w:bCs/>
          <w:sz w:val="28"/>
          <w:szCs w:val="28"/>
          <w:lang w:val="kk-KZ"/>
        </w:rPr>
        <w:t>185]</w:t>
      </w:r>
      <w:r w:rsidRPr="00F265EB">
        <w:rPr>
          <w:rFonts w:ascii="Times New Roman" w:eastAsia="Times New Roman" w:hAnsi="Times New Roman" w:cs="Times New Roman"/>
          <w:bCs/>
          <w:sz w:val="28"/>
          <w:szCs w:val="28"/>
          <w:lang w:val="kk-KZ"/>
        </w:rPr>
        <w:t>, В.А. Сластенин [31], Л.С. Подымова [32], М.М. Поташник [</w:t>
      </w:r>
      <w:r w:rsidR="00983CE7" w:rsidRPr="00F265EB">
        <w:rPr>
          <w:rFonts w:ascii="Times New Roman" w:eastAsia="Times New Roman" w:hAnsi="Times New Roman" w:cs="Times New Roman"/>
          <w:bCs/>
          <w:sz w:val="28"/>
          <w:szCs w:val="28"/>
          <w:lang w:val="kk-KZ"/>
        </w:rPr>
        <w:t>175</w:t>
      </w:r>
      <w:r w:rsidRPr="00F265EB">
        <w:rPr>
          <w:rFonts w:ascii="Times New Roman" w:eastAsia="Times New Roman" w:hAnsi="Times New Roman" w:cs="Times New Roman"/>
          <w:bCs/>
          <w:sz w:val="28"/>
          <w:szCs w:val="28"/>
          <w:lang w:val="kk-KZ"/>
        </w:rPr>
        <w:t>], В.С. Лазарев [</w:t>
      </w:r>
      <w:r w:rsidR="00983CE7" w:rsidRPr="00F265EB">
        <w:rPr>
          <w:rFonts w:ascii="Times New Roman" w:eastAsia="Times New Roman" w:hAnsi="Times New Roman" w:cs="Times New Roman"/>
          <w:bCs/>
          <w:sz w:val="28"/>
          <w:szCs w:val="28"/>
          <w:lang w:val="kk-KZ"/>
        </w:rPr>
        <w:t>187</w:t>
      </w:r>
      <w:r w:rsidRPr="00F265EB">
        <w:rPr>
          <w:rFonts w:ascii="Times New Roman" w:eastAsia="Times New Roman" w:hAnsi="Times New Roman" w:cs="Times New Roman"/>
          <w:bCs/>
          <w:sz w:val="28"/>
          <w:szCs w:val="28"/>
          <w:lang w:val="kk-KZ"/>
        </w:rPr>
        <w:t>], Б.П. Мартиросян [</w:t>
      </w:r>
      <w:r w:rsidR="00983CE7" w:rsidRPr="00F265EB">
        <w:rPr>
          <w:rFonts w:ascii="Times New Roman" w:eastAsia="Times New Roman" w:hAnsi="Times New Roman" w:cs="Times New Roman"/>
          <w:bCs/>
          <w:sz w:val="28"/>
          <w:szCs w:val="28"/>
          <w:lang w:val="kk-KZ"/>
        </w:rPr>
        <w:t>188</w:t>
      </w:r>
      <w:r w:rsidRPr="00F265EB">
        <w:rPr>
          <w:rFonts w:ascii="Times New Roman" w:eastAsia="Times New Roman" w:hAnsi="Times New Roman" w:cs="Times New Roman"/>
          <w:bCs/>
          <w:sz w:val="28"/>
          <w:szCs w:val="28"/>
          <w:lang w:val="kk-KZ"/>
        </w:rPr>
        <w:t>] және т.б. ғалымдардың  еңбектерінде  «жаңа енгізілім» және «инновация» ұғымдары теңбе-тең қарастырылады. Біз де  зерттеуімізде де осы ұғымдардың теңбе-теңдігі туралы көзқарасты ұстанамыз. В.М.Полонскийдің, В.А.Сластениннің [31], Л.С.Подымованың [32] көзқарастарымен келісе отырып, біз кез келген педагогикалық инновацияның мақсаты - жаңа енгізілімдер нәтижесінде білім беру ұйымдарынің қызметінде пайда болатын оң әлеуметтік және экономикалық өзгерістер деп есептейміз.</w:t>
      </w:r>
    </w:p>
    <w:p w:rsidR="003B0E0F" w:rsidRPr="00F265EB" w:rsidRDefault="00466EA0" w:rsidP="000741FA">
      <w:pPr>
        <w:widowControl w:val="0"/>
        <w:shd w:val="clear" w:color="auto" w:fill="FFFFFF"/>
        <w:tabs>
          <w:tab w:val="left" w:pos="390"/>
          <w:tab w:val="left" w:pos="9639"/>
        </w:tabs>
        <w:spacing w:after="0" w:line="240" w:lineRule="auto"/>
        <w:ind w:right="42" w:firstLine="709"/>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 xml:space="preserve">-   </w:t>
      </w:r>
      <w:r w:rsidR="003B0E0F" w:rsidRPr="00F265EB">
        <w:rPr>
          <w:rFonts w:ascii="Times New Roman" w:eastAsia="Times New Roman" w:hAnsi="Times New Roman" w:cs="Times New Roman"/>
          <w:bCs/>
          <w:sz w:val="28"/>
          <w:szCs w:val="28"/>
          <w:lang w:val="kk-KZ"/>
        </w:rPr>
        <w:t xml:space="preserve">Өз зерттеуімізде  педагогикалық инновациялардың түрлерін анықтауда </w:t>
      </w:r>
      <w:r w:rsidR="003B0E0F" w:rsidRPr="00F265EB">
        <w:rPr>
          <w:rFonts w:ascii="Times New Roman" w:eastAsia="Times New Roman" w:hAnsi="Times New Roman" w:cs="Times New Roman"/>
          <w:bCs/>
          <w:sz w:val="28"/>
          <w:szCs w:val="28"/>
          <w:lang w:val="kk-KZ"/>
        </w:rPr>
        <w:lastRenderedPageBreak/>
        <w:t>біз М.М. Поташниктің жіктемесіне сүйенеміз [</w:t>
      </w:r>
      <w:r w:rsidR="00983CE7" w:rsidRPr="00F265EB">
        <w:rPr>
          <w:rFonts w:ascii="Times New Roman" w:eastAsia="Times New Roman" w:hAnsi="Times New Roman" w:cs="Times New Roman"/>
          <w:bCs/>
          <w:sz w:val="28"/>
          <w:szCs w:val="28"/>
          <w:lang w:val="kk-KZ"/>
        </w:rPr>
        <w:t>175</w:t>
      </w:r>
      <w:r w:rsidR="003B0E0F" w:rsidRPr="00F265EB">
        <w:rPr>
          <w:rFonts w:ascii="Times New Roman" w:eastAsia="Times New Roman" w:hAnsi="Times New Roman" w:cs="Times New Roman"/>
          <w:bCs/>
          <w:sz w:val="28"/>
          <w:szCs w:val="28"/>
          <w:lang w:val="kk-KZ"/>
        </w:rPr>
        <w:t xml:space="preserve">], ол педагогтің инновациялық қызметінің шекарасын нақты белгілеуге, оның мәнділік дәрежесін, логикасын және мақсаттылығын анықтауға мүмкіндік береді. Автордың пікірі бойынша инновациялар былайша бөлінеді: </w:t>
      </w:r>
    </w:p>
    <w:p w:rsidR="003B0E0F" w:rsidRPr="00F265EB" w:rsidRDefault="003B0E0F" w:rsidP="000741FA">
      <w:pPr>
        <w:widowControl w:val="0"/>
        <w:shd w:val="clear" w:color="auto" w:fill="FFFFFF"/>
        <w:tabs>
          <w:tab w:val="left" w:pos="390"/>
          <w:tab w:val="left" w:pos="9639"/>
        </w:tabs>
        <w:spacing w:after="0" w:line="240" w:lineRule="auto"/>
        <w:ind w:right="42" w:firstLine="709"/>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  жаңа енгізілімдердің ауқымы бойынша - жергілікті, модульдік және жүйелік;</w:t>
      </w:r>
    </w:p>
    <w:p w:rsidR="003B0E0F" w:rsidRPr="00F265EB" w:rsidRDefault="003B0E0F" w:rsidP="000741FA">
      <w:pPr>
        <w:widowControl w:val="0"/>
        <w:shd w:val="clear" w:color="auto" w:fill="FFFFFF"/>
        <w:tabs>
          <w:tab w:val="left" w:pos="390"/>
          <w:tab w:val="left" w:pos="9639"/>
        </w:tabs>
        <w:spacing w:after="0" w:line="240" w:lineRule="auto"/>
        <w:ind w:right="42" w:firstLine="709"/>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 xml:space="preserve">-  инновациялық әлеует бойынша - модификациялық, радикалды және комбинаторлық; </w:t>
      </w:r>
    </w:p>
    <w:p w:rsidR="003B0E0F" w:rsidRPr="00F265EB" w:rsidRDefault="003B0E0F" w:rsidP="000741FA">
      <w:pPr>
        <w:widowControl w:val="0"/>
        <w:tabs>
          <w:tab w:val="left" w:pos="390"/>
          <w:tab w:val="left" w:pos="9639"/>
        </w:tabs>
        <w:spacing w:after="0" w:line="240" w:lineRule="auto"/>
        <w:ind w:right="42" w:firstLine="709"/>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  өзінің алдындағы жаңалыққа қатыстылығы бойынша – жаңалық ашушы, алмастырушы, жоюшы және ретро енгізілім.</w:t>
      </w:r>
    </w:p>
    <w:p w:rsidR="003B0E0F" w:rsidRPr="00F265EB" w:rsidRDefault="003B0E0F" w:rsidP="000741FA">
      <w:pPr>
        <w:widowControl w:val="0"/>
        <w:shd w:val="clear" w:color="auto" w:fill="FFFFFF"/>
        <w:tabs>
          <w:tab w:val="left" w:pos="431"/>
          <w:tab w:val="left" w:pos="9639"/>
        </w:tabs>
        <w:spacing w:after="0" w:line="240" w:lineRule="auto"/>
        <w:ind w:right="42"/>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 xml:space="preserve">          М.М.Поташник [</w:t>
      </w:r>
      <w:r w:rsidR="00983CE7" w:rsidRPr="00F265EB">
        <w:rPr>
          <w:rFonts w:ascii="Times New Roman" w:eastAsia="Times New Roman" w:hAnsi="Times New Roman" w:cs="Times New Roman"/>
          <w:bCs/>
          <w:sz w:val="28"/>
          <w:szCs w:val="28"/>
          <w:lang w:val="kk-KZ"/>
        </w:rPr>
        <w:t>175</w:t>
      </w:r>
      <w:r w:rsidRPr="00F265EB">
        <w:rPr>
          <w:rFonts w:ascii="Times New Roman" w:eastAsia="Times New Roman" w:hAnsi="Times New Roman" w:cs="Times New Roman"/>
          <w:bCs/>
          <w:sz w:val="28"/>
          <w:szCs w:val="28"/>
          <w:lang w:val="kk-KZ"/>
        </w:rPr>
        <w:t>], В.А.Сластенина [31], Л</w:t>
      </w:r>
      <w:r w:rsidR="00983CE7" w:rsidRPr="00F265EB">
        <w:rPr>
          <w:rFonts w:ascii="Times New Roman" w:eastAsia="Times New Roman" w:hAnsi="Times New Roman" w:cs="Times New Roman"/>
          <w:bCs/>
          <w:sz w:val="28"/>
          <w:szCs w:val="28"/>
          <w:lang w:val="kk-KZ"/>
        </w:rPr>
        <w:t>.С.Подымова [32], В.И.Беляева [189</w:t>
      </w:r>
      <w:r w:rsidRPr="00F265EB">
        <w:rPr>
          <w:rFonts w:ascii="Times New Roman" w:eastAsia="Times New Roman" w:hAnsi="Times New Roman" w:cs="Times New Roman"/>
          <w:bCs/>
          <w:sz w:val="28"/>
          <w:szCs w:val="28"/>
          <w:lang w:val="kk-KZ"/>
        </w:rPr>
        <w:t>] қазіргі уақытта білім беру саласында инновациялық үдерістер шығу тегінің сипаты бойынша екі түрге бөлінетінін атап көрсетті.</w:t>
      </w:r>
    </w:p>
    <w:p w:rsidR="003B0E0F" w:rsidRPr="00F265EB" w:rsidRDefault="003B0E0F" w:rsidP="000741FA">
      <w:pPr>
        <w:widowControl w:val="0"/>
        <w:shd w:val="clear" w:color="auto" w:fill="FFFFFF"/>
        <w:tabs>
          <w:tab w:val="left" w:pos="9639"/>
        </w:tabs>
        <w:spacing w:after="0" w:line="240" w:lineRule="auto"/>
        <w:ind w:left="20" w:right="42" w:firstLine="440"/>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 xml:space="preserve">Бірінші тип - бұл инновациялық үдерісті жүзеге асырудың барлық шарттарын, құралдарын және жолдарын толық ұғынусыз, қажеттілікке нақты байланбаған, айтарлықтай дәрежеде стихиялы болып табылатын инновациялар. Мұндай түрдегі инновациялар көбіне ғылыми негіздеменің толықтығына тәуелді емес, жиі эмпирикалық негізде, қалыптасқан жағдай талаптарының әсерінен жүзеге асырылады. Педагог инновацияға әдетте өзінің стихиялы түрде ұйымдастырылған дәстүрлі емес тәжірибесінен өтеді.  </w:t>
      </w:r>
    </w:p>
    <w:p w:rsidR="003B0E0F" w:rsidRPr="00F265EB" w:rsidRDefault="003B0E0F" w:rsidP="000741FA">
      <w:pPr>
        <w:widowControl w:val="0"/>
        <w:tabs>
          <w:tab w:val="left" w:pos="9639"/>
        </w:tabs>
        <w:spacing w:after="0" w:line="240" w:lineRule="auto"/>
        <w:ind w:left="20" w:right="42" w:firstLine="440"/>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Екінші тип - білім беру жүйесіндегі саналы, мақсатты, ғылыми-дамытылатын пәнаралық қызметтің өнімі болып табылатын инновациялар. Мұндай қызметтің нәтижесі инновациялық педагогика болып табылады. Педагогикалық инновацияның бұл түрі ғылыми ұйымдастырылған. Ол теориялық ойлау деңгейі, нәтижелердің маңыздылығы мен ауқымдылығы бойынша бірінші типке қарағанда жоғары болып табылады.</w:t>
      </w:r>
    </w:p>
    <w:p w:rsidR="003B0E0F" w:rsidRPr="00F265EB" w:rsidRDefault="003B0E0F" w:rsidP="000741FA">
      <w:pPr>
        <w:widowControl w:val="0"/>
        <w:tabs>
          <w:tab w:val="left" w:pos="9639"/>
        </w:tabs>
        <w:spacing w:after="0" w:line="240" w:lineRule="auto"/>
        <w:ind w:left="20" w:right="42" w:firstLine="440"/>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Зерттеушілердің көпшілігі инновациялық үдерістің үш негізгі кезеңін бөліп көрсетеді: идеяларды генерациялау (жекелеген жағдайларда-ғылыми жаңалықтар), қолданбалы аспектіде идеяларды әзірлеу, тәжірибеде жаңа енгізілімдерді іске асыру.</w:t>
      </w:r>
    </w:p>
    <w:p w:rsidR="003B0E0F" w:rsidRPr="00F265EB" w:rsidRDefault="003B0E0F" w:rsidP="000741FA">
      <w:pPr>
        <w:widowControl w:val="0"/>
        <w:numPr>
          <w:ilvl w:val="0"/>
          <w:numId w:val="4"/>
        </w:numPr>
        <w:shd w:val="clear" w:color="auto" w:fill="FFFFFF"/>
        <w:tabs>
          <w:tab w:val="left" w:pos="571"/>
          <w:tab w:val="left" w:pos="9639"/>
        </w:tabs>
        <w:spacing w:after="0" w:line="240" w:lineRule="auto"/>
        <w:ind w:right="42"/>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М.М. Поташннк [</w:t>
      </w:r>
      <w:r w:rsidR="00983CE7" w:rsidRPr="00F265EB">
        <w:rPr>
          <w:rFonts w:ascii="Times New Roman" w:eastAsia="Times New Roman" w:hAnsi="Times New Roman" w:cs="Times New Roman"/>
          <w:bCs/>
          <w:sz w:val="28"/>
          <w:szCs w:val="28"/>
          <w:lang w:val="kk-KZ"/>
        </w:rPr>
        <w:t>175</w:t>
      </w:r>
      <w:r w:rsidRPr="00F265EB">
        <w:rPr>
          <w:rFonts w:ascii="Times New Roman" w:eastAsia="Times New Roman" w:hAnsi="Times New Roman" w:cs="Times New Roman"/>
          <w:bCs/>
          <w:sz w:val="28"/>
          <w:szCs w:val="28"/>
          <w:lang w:val="kk-KZ"/>
        </w:rPr>
        <w:t>] инновациялық үдерістің құрылымы күрделі  және  полиқұрылымды (өз құрылымы бойынша алуан түрлі) екендігін айта отырып, құрылымдардың келесі иерархиясын ерекшелейді:</w:t>
      </w:r>
    </w:p>
    <w:p w:rsidR="003B0E0F" w:rsidRPr="00F265EB" w:rsidRDefault="003B0E0F" w:rsidP="000741FA">
      <w:pPr>
        <w:widowControl w:val="0"/>
        <w:shd w:val="clear" w:color="auto" w:fill="FFFFFF"/>
        <w:tabs>
          <w:tab w:val="left" w:pos="571"/>
          <w:tab w:val="left" w:pos="9639"/>
        </w:tabs>
        <w:spacing w:after="0" w:line="240" w:lineRule="auto"/>
        <w:ind w:right="42" w:firstLine="709"/>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 xml:space="preserve">- </w:t>
      </w:r>
      <w:r w:rsidRPr="00F265EB">
        <w:rPr>
          <w:rFonts w:ascii="Times New Roman" w:eastAsia="Times New Roman" w:hAnsi="Times New Roman" w:cs="Times New Roman"/>
          <w:bCs/>
          <w:i/>
          <w:sz w:val="28"/>
          <w:szCs w:val="28"/>
          <w:lang w:val="kk-KZ"/>
        </w:rPr>
        <w:t>іс-әрекеттік</w:t>
      </w:r>
      <w:r w:rsidRPr="00F265EB">
        <w:rPr>
          <w:rFonts w:ascii="Times New Roman" w:eastAsia="Times New Roman" w:hAnsi="Times New Roman" w:cs="Times New Roman"/>
          <w:bCs/>
          <w:sz w:val="28"/>
          <w:szCs w:val="28"/>
          <w:lang w:val="kk-KZ"/>
        </w:rPr>
        <w:t xml:space="preserve"> - компоненттер жиынтығы: мотивтер - мақсат-міндеттер-мазмұны-формалар-әдістер-нәтижелер;</w:t>
      </w:r>
    </w:p>
    <w:p w:rsidR="003B0E0F" w:rsidRPr="00F265EB" w:rsidRDefault="003B0E0F" w:rsidP="000741FA">
      <w:pPr>
        <w:widowControl w:val="0"/>
        <w:shd w:val="clear" w:color="auto" w:fill="FFFFFF"/>
        <w:tabs>
          <w:tab w:val="left" w:pos="571"/>
          <w:tab w:val="left" w:pos="9639"/>
        </w:tabs>
        <w:spacing w:after="0" w:line="240" w:lineRule="auto"/>
        <w:ind w:right="42" w:firstLine="709"/>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 xml:space="preserve">- дамудың барлық субъектілерінің: педагогтердің, білім беру ұйымы әкімшіліктерінің, ғалымдардың, ата-аналар мен балалардың (тәрбиеленушілердің), консультанттардың, сарапшылардың, білім беруді басқару органдары өкілдерінің, демеушілердің және т.б. </w:t>
      </w:r>
      <w:r w:rsidRPr="00F265EB">
        <w:rPr>
          <w:rFonts w:ascii="Times New Roman" w:eastAsia="Times New Roman" w:hAnsi="Times New Roman" w:cs="Times New Roman"/>
          <w:bCs/>
          <w:i/>
          <w:sz w:val="28"/>
          <w:szCs w:val="28"/>
          <w:lang w:val="kk-KZ"/>
        </w:rPr>
        <w:t>субъектілік қызметі</w:t>
      </w:r>
      <w:r w:rsidRPr="00F265EB">
        <w:rPr>
          <w:rFonts w:ascii="Times New Roman" w:eastAsia="Times New Roman" w:hAnsi="Times New Roman" w:cs="Times New Roman"/>
          <w:bCs/>
          <w:sz w:val="28"/>
          <w:szCs w:val="28"/>
          <w:lang w:val="kk-KZ"/>
        </w:rPr>
        <w:t>;</w:t>
      </w:r>
    </w:p>
    <w:p w:rsidR="003B0E0F" w:rsidRPr="00F265EB" w:rsidRDefault="003B0E0F" w:rsidP="000741FA">
      <w:pPr>
        <w:widowControl w:val="0"/>
        <w:shd w:val="clear" w:color="auto" w:fill="FFFFFF"/>
        <w:tabs>
          <w:tab w:val="left" w:pos="571"/>
          <w:tab w:val="left" w:pos="9639"/>
        </w:tabs>
        <w:spacing w:after="0" w:line="240" w:lineRule="auto"/>
        <w:ind w:right="42" w:firstLine="709"/>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 xml:space="preserve">-  </w:t>
      </w:r>
      <w:r w:rsidRPr="00F265EB">
        <w:rPr>
          <w:rFonts w:ascii="Times New Roman" w:eastAsia="Times New Roman" w:hAnsi="Times New Roman" w:cs="Times New Roman"/>
          <w:bCs/>
          <w:i/>
          <w:sz w:val="28"/>
          <w:szCs w:val="28"/>
          <w:lang w:val="kk-KZ"/>
        </w:rPr>
        <w:t xml:space="preserve">деңгейлік </w:t>
      </w:r>
      <w:r w:rsidRPr="00F265EB">
        <w:rPr>
          <w:rFonts w:ascii="Times New Roman" w:eastAsia="Times New Roman" w:hAnsi="Times New Roman" w:cs="Times New Roman"/>
          <w:bCs/>
          <w:sz w:val="28"/>
          <w:szCs w:val="28"/>
          <w:lang w:val="kk-KZ"/>
        </w:rPr>
        <w:t>- халықаралық, мемлекеттік, өңірлік, аудандық (қалалық) және мектеп (білім беру ұйымынің деңгейі)  деңгейлеріндегі субъектілердің инновациялық қызметі;</w:t>
      </w:r>
    </w:p>
    <w:p w:rsidR="003B0E0F" w:rsidRPr="00F265EB" w:rsidRDefault="003B0E0F" w:rsidP="000741FA">
      <w:pPr>
        <w:widowControl w:val="0"/>
        <w:shd w:val="clear" w:color="auto" w:fill="FFFFFF"/>
        <w:tabs>
          <w:tab w:val="left" w:pos="571"/>
          <w:tab w:val="left" w:pos="9639"/>
        </w:tabs>
        <w:spacing w:after="0" w:line="240" w:lineRule="auto"/>
        <w:ind w:right="42" w:firstLine="709"/>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 xml:space="preserve">- </w:t>
      </w:r>
      <w:r w:rsidRPr="00F265EB">
        <w:rPr>
          <w:rFonts w:ascii="Times New Roman" w:eastAsia="Times New Roman" w:hAnsi="Times New Roman" w:cs="Times New Roman"/>
          <w:bCs/>
          <w:i/>
          <w:sz w:val="28"/>
          <w:szCs w:val="28"/>
          <w:lang w:val="kk-KZ"/>
        </w:rPr>
        <w:t>мазмұндық -</w:t>
      </w:r>
      <w:r w:rsidRPr="00F265EB">
        <w:rPr>
          <w:rFonts w:ascii="Times New Roman" w:eastAsia="Times New Roman" w:hAnsi="Times New Roman" w:cs="Times New Roman"/>
          <w:bCs/>
          <w:sz w:val="28"/>
          <w:szCs w:val="28"/>
          <w:lang w:val="kk-KZ"/>
        </w:rPr>
        <w:t xml:space="preserve">  туу, білім беру, тәрбие жұмысы, мектепті басқару және т. </w:t>
      </w:r>
      <w:r w:rsidRPr="00F265EB">
        <w:rPr>
          <w:rFonts w:ascii="Times New Roman" w:eastAsia="Times New Roman" w:hAnsi="Times New Roman" w:cs="Times New Roman"/>
          <w:bCs/>
          <w:sz w:val="28"/>
          <w:szCs w:val="28"/>
          <w:lang w:val="kk-KZ"/>
        </w:rPr>
        <w:lastRenderedPageBreak/>
        <w:t>б. жаңалықтарды әзірлеу және игеру;</w:t>
      </w:r>
    </w:p>
    <w:p w:rsidR="003B0E0F" w:rsidRPr="00F265EB" w:rsidRDefault="003B0E0F" w:rsidP="000741FA">
      <w:pPr>
        <w:widowControl w:val="0"/>
        <w:shd w:val="clear" w:color="auto" w:fill="FFFFFF"/>
        <w:tabs>
          <w:tab w:val="left" w:pos="571"/>
          <w:tab w:val="left" w:pos="9639"/>
        </w:tabs>
        <w:spacing w:after="0" w:line="240" w:lineRule="auto"/>
        <w:ind w:right="42" w:firstLine="709"/>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 xml:space="preserve">- </w:t>
      </w:r>
      <w:r w:rsidRPr="00F265EB">
        <w:rPr>
          <w:rFonts w:ascii="Times New Roman" w:eastAsia="Times New Roman" w:hAnsi="Times New Roman" w:cs="Times New Roman"/>
          <w:bCs/>
          <w:i/>
          <w:sz w:val="28"/>
          <w:szCs w:val="28"/>
          <w:lang w:val="kk-KZ"/>
        </w:rPr>
        <w:t>кезеңмен көрінетін өмірлік цикл</w:t>
      </w:r>
      <w:r w:rsidRPr="00F265EB">
        <w:rPr>
          <w:rFonts w:ascii="Times New Roman" w:eastAsia="Times New Roman" w:hAnsi="Times New Roman" w:cs="Times New Roman"/>
          <w:bCs/>
          <w:sz w:val="28"/>
          <w:szCs w:val="28"/>
          <w:lang w:val="kk-KZ"/>
        </w:rPr>
        <w:t>: пайда болу (бастау) - жылдам өсу (оппоненттермен, рутинерлермен, консерваторлармен, скептиктермен күресте) - жетілу - игеру - диффузия (оқу-тәрбие және басқару үдерістерінің барлық бөлігіне ену, тарату) - рутинизация - дағдарыс - иррадиация (жаңалықты жаңғырту);</w:t>
      </w:r>
    </w:p>
    <w:p w:rsidR="003B0E0F" w:rsidRPr="00F265EB" w:rsidRDefault="003B0E0F" w:rsidP="000741FA">
      <w:pPr>
        <w:widowControl w:val="0"/>
        <w:shd w:val="clear" w:color="auto" w:fill="FFFFFF"/>
        <w:tabs>
          <w:tab w:val="left" w:pos="571"/>
          <w:tab w:val="left" w:pos="9639"/>
        </w:tabs>
        <w:spacing w:after="0" w:line="240" w:lineRule="auto"/>
        <w:ind w:right="42" w:firstLine="709"/>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 xml:space="preserve">-  </w:t>
      </w:r>
      <w:r w:rsidRPr="00F265EB">
        <w:rPr>
          <w:rFonts w:ascii="Times New Roman" w:eastAsia="Times New Roman" w:hAnsi="Times New Roman" w:cs="Times New Roman"/>
          <w:bCs/>
          <w:i/>
          <w:sz w:val="28"/>
          <w:szCs w:val="28"/>
          <w:lang w:val="kk-KZ"/>
        </w:rPr>
        <w:t xml:space="preserve">басқарушылық </w:t>
      </w:r>
      <w:r w:rsidRPr="00F265EB">
        <w:rPr>
          <w:rFonts w:ascii="Times New Roman" w:eastAsia="Times New Roman" w:hAnsi="Times New Roman" w:cs="Times New Roman"/>
          <w:bCs/>
          <w:sz w:val="28"/>
          <w:szCs w:val="28"/>
          <w:lang w:val="kk-KZ"/>
        </w:rPr>
        <w:t>- басқарушылық әрекеттердің төрт түрінің өзара іс-қимылы: жоспарлау-ұйымдастыру-басшылық-бақылау;</w:t>
      </w:r>
    </w:p>
    <w:p w:rsidR="00D051C6" w:rsidRPr="00F265EB" w:rsidRDefault="003B0E0F" w:rsidP="000741FA">
      <w:pPr>
        <w:widowControl w:val="0"/>
        <w:tabs>
          <w:tab w:val="left" w:pos="571"/>
          <w:tab w:val="left" w:pos="9639"/>
        </w:tabs>
        <w:spacing w:after="0" w:line="240" w:lineRule="auto"/>
        <w:ind w:right="42" w:firstLine="709"/>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 xml:space="preserve">- </w:t>
      </w:r>
      <w:r w:rsidRPr="00F265EB">
        <w:rPr>
          <w:rFonts w:ascii="Times New Roman" w:eastAsia="Times New Roman" w:hAnsi="Times New Roman" w:cs="Times New Roman"/>
          <w:bCs/>
          <w:i/>
          <w:sz w:val="28"/>
          <w:szCs w:val="28"/>
          <w:lang w:val="kk-KZ"/>
        </w:rPr>
        <w:t>ұйымдастырушылық,</w:t>
      </w:r>
      <w:r w:rsidRPr="00F265EB">
        <w:rPr>
          <w:rFonts w:ascii="Times New Roman" w:eastAsia="Times New Roman" w:hAnsi="Times New Roman" w:cs="Times New Roman"/>
          <w:bCs/>
          <w:sz w:val="28"/>
          <w:szCs w:val="28"/>
          <w:lang w:val="kk-KZ"/>
        </w:rPr>
        <w:t xml:space="preserve"> ол келесі кезеңдерді қамтиды: диагностикалық, болжамдық, өзіндік ұйымдастырушылық,</w:t>
      </w:r>
      <w:r w:rsidR="00D051C6" w:rsidRPr="00F265EB">
        <w:rPr>
          <w:rFonts w:ascii="Times New Roman" w:eastAsia="Times New Roman" w:hAnsi="Times New Roman" w:cs="Times New Roman"/>
          <w:bCs/>
          <w:sz w:val="28"/>
          <w:szCs w:val="28"/>
          <w:lang w:val="kk-KZ"/>
        </w:rPr>
        <w:t xml:space="preserve"> практикалық, жалпылау, енгізу.</w:t>
      </w:r>
    </w:p>
    <w:p w:rsidR="003B0E0F" w:rsidRPr="00F265EB" w:rsidRDefault="003B0E0F" w:rsidP="000741FA">
      <w:pPr>
        <w:widowControl w:val="0"/>
        <w:tabs>
          <w:tab w:val="left" w:pos="571"/>
          <w:tab w:val="left" w:pos="9639"/>
        </w:tabs>
        <w:spacing w:after="0" w:line="240" w:lineRule="auto"/>
        <w:ind w:right="42" w:firstLine="709"/>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Жоғарыда айтылғандардың барлығы инновациялық үдерістердің жүйелі екендігін айғақтайды.  Олар көптеген компоненттерді қамтиды, бірақ жалпы инновациялық үдерісті сипаттайтын құрылымдық байланыстар мен заңдылықтарсыз дәл санын шығару мүмкін емес. Біздің өз жұмысымызда М.М.Поташник ұсынған инновациялық үдерістің өмірлік циклінің құрылымы негізінде С.Лазарев және Б.П.Мартиросян  дайындаған  инновациялық үдерістің жалпы құрылымын ұстанамыз.</w:t>
      </w:r>
    </w:p>
    <w:p w:rsidR="003B0E0F" w:rsidRPr="00F265EB" w:rsidRDefault="003B0E0F" w:rsidP="000741FA">
      <w:pPr>
        <w:widowControl w:val="0"/>
        <w:shd w:val="clear" w:color="auto" w:fill="FFFFFF"/>
        <w:tabs>
          <w:tab w:val="left" w:pos="9639"/>
        </w:tabs>
        <w:spacing w:after="0" w:line="240" w:lineRule="auto"/>
        <w:ind w:left="20" w:right="42" w:firstLine="527"/>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Психологиялық-педагогикалық зерттеулерге жүргізілген талдау педагогикалық инновацияның мәнін түсіндірудің алуан түрлілігін көрсетеді. Зерттеушілер осы ұғымның әртүрлі маңызды белгілерін саралайды. Барлық түсініктемелерге  ортақ дүние,  педагогикалық инновация дегеніміз - білім беру үдерісіне жаңа элементтерді енгізетін мақсатты, басқарылатын өзгеріс болып табылады.</w:t>
      </w:r>
    </w:p>
    <w:p w:rsidR="003B0E0F" w:rsidRPr="00F265EB" w:rsidRDefault="003B0E0F" w:rsidP="000741FA">
      <w:pPr>
        <w:widowControl w:val="0"/>
        <w:shd w:val="clear" w:color="auto" w:fill="FFFFFF"/>
        <w:tabs>
          <w:tab w:val="left" w:pos="9639"/>
        </w:tabs>
        <w:spacing w:after="0" w:line="240" w:lineRule="auto"/>
        <w:ind w:left="20" w:right="42" w:firstLine="689"/>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 xml:space="preserve">Соңғы 10-15 жылда мектепке дейінгі білім беру жүйесі айтарлықтай өзгерістерге ұшырады. Осы өзгерістердің арасында оң </w:t>
      </w:r>
      <w:r w:rsidR="001B584C" w:rsidRPr="00F265EB">
        <w:rPr>
          <w:rFonts w:ascii="Times New Roman" w:eastAsia="Times New Roman" w:hAnsi="Times New Roman" w:cs="Times New Roman"/>
          <w:bCs/>
          <w:sz w:val="28"/>
          <w:szCs w:val="28"/>
          <w:lang w:val="kk-KZ"/>
        </w:rPr>
        <w:t>үдеріс</w:t>
      </w:r>
      <w:r w:rsidRPr="00F265EB">
        <w:rPr>
          <w:rFonts w:ascii="Times New Roman" w:eastAsia="Times New Roman" w:hAnsi="Times New Roman" w:cs="Times New Roman"/>
          <w:bCs/>
          <w:sz w:val="28"/>
          <w:szCs w:val="28"/>
          <w:lang w:val="kk-KZ"/>
        </w:rPr>
        <w:t xml:space="preserve">тер де, шешуді талап ететін күрделі </w:t>
      </w:r>
      <w:r w:rsidR="00844C4F" w:rsidRPr="00F265EB">
        <w:rPr>
          <w:rFonts w:ascii="Times New Roman" w:eastAsia="Times New Roman" w:hAnsi="Times New Roman" w:cs="Times New Roman"/>
          <w:bCs/>
          <w:sz w:val="28"/>
          <w:szCs w:val="28"/>
          <w:lang w:val="kk-KZ"/>
        </w:rPr>
        <w:t>мәселелер</w:t>
      </w:r>
      <w:r w:rsidRPr="00F265EB">
        <w:rPr>
          <w:rFonts w:ascii="Times New Roman" w:eastAsia="Times New Roman" w:hAnsi="Times New Roman" w:cs="Times New Roman"/>
          <w:bCs/>
          <w:sz w:val="28"/>
          <w:szCs w:val="28"/>
          <w:lang w:val="kk-KZ"/>
        </w:rPr>
        <w:t xml:space="preserve"> да байқалады. Қазіргі уақытта мектепке дейінгі білім беруді дамытудың маңызды факторы жалпы білім беру деңгейлерінің тізбесіне енгізілуі болып табылады.</w:t>
      </w:r>
    </w:p>
    <w:p w:rsidR="003B0E0F" w:rsidRPr="00F265EB" w:rsidRDefault="003B0E0F" w:rsidP="000741FA">
      <w:pPr>
        <w:shd w:val="clear" w:color="auto" w:fill="FFFFFF"/>
        <w:tabs>
          <w:tab w:val="left" w:pos="9639"/>
        </w:tabs>
        <w:suppressAutoHyphens/>
        <w:spacing w:after="0" w:line="240" w:lineRule="auto"/>
        <w:ind w:right="-76" w:firstLine="720"/>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 xml:space="preserve">Сонымен,жоғарыдаайтылғандар «инновациялық </w:t>
      </w:r>
      <w:r w:rsidR="002956F1" w:rsidRPr="00F265EB">
        <w:rPr>
          <w:rFonts w:ascii="Times New Roman" w:eastAsia="Times New Roman" w:hAnsi="Times New Roman" w:cs="Times New Roman"/>
          <w:kern w:val="1"/>
          <w:sz w:val="28"/>
          <w:szCs w:val="28"/>
          <w:lang w:val="kk-KZ" w:eastAsia="ar-SA"/>
        </w:rPr>
        <w:t>іс</w:t>
      </w:r>
      <w:r w:rsidRPr="00F265EB">
        <w:rPr>
          <w:rFonts w:ascii="Times New Roman" w:eastAsia="Times New Roman" w:hAnsi="Times New Roman" w:cs="Times New Roman"/>
          <w:kern w:val="1"/>
          <w:sz w:val="28"/>
          <w:szCs w:val="28"/>
          <w:lang w:val="kk-KZ" w:eastAsia="ar-SA"/>
        </w:rPr>
        <w:t>әрекет» ұғымын нақтылауға мүмкіндік береді: инновациялық</w:t>
      </w:r>
      <w:r w:rsidR="002956F1" w:rsidRPr="00F265EB">
        <w:rPr>
          <w:rFonts w:ascii="Times New Roman" w:eastAsia="Times New Roman" w:hAnsi="Times New Roman" w:cs="Times New Roman"/>
          <w:spacing w:val="1"/>
          <w:kern w:val="1"/>
          <w:sz w:val="28"/>
          <w:szCs w:val="28"/>
          <w:lang w:val="kk-KZ" w:eastAsia="ar-SA"/>
        </w:rPr>
        <w:t>іс</w:t>
      </w:r>
      <w:r w:rsidRPr="00F265EB">
        <w:rPr>
          <w:rFonts w:ascii="Times New Roman" w:eastAsia="Times New Roman" w:hAnsi="Times New Roman" w:cs="Times New Roman"/>
          <w:kern w:val="1"/>
          <w:sz w:val="28"/>
          <w:szCs w:val="28"/>
          <w:lang w:val="kk-KZ" w:eastAsia="ar-SA"/>
        </w:rPr>
        <w:t xml:space="preserve">әрекет–олпедагогикалықәрекеттіңшығармашылықдамуыныңтәсілі;педагогтің білім </w:t>
      </w:r>
      <w:r w:rsidR="0095214D" w:rsidRPr="00F265EB">
        <w:rPr>
          <w:rFonts w:ascii="Times New Roman" w:eastAsia="Times New Roman" w:hAnsi="Times New Roman" w:cs="Times New Roman"/>
          <w:kern w:val="1"/>
          <w:sz w:val="28"/>
          <w:szCs w:val="28"/>
          <w:lang w:val="kk-KZ" w:eastAsia="ar-SA"/>
        </w:rPr>
        <w:t>беру үдерісін ұдайы жаңартуға, ұжымда</w:t>
      </w:r>
      <w:r w:rsidRPr="00F265EB">
        <w:rPr>
          <w:rFonts w:ascii="Times New Roman" w:eastAsia="Times New Roman" w:hAnsi="Times New Roman" w:cs="Times New Roman"/>
          <w:kern w:val="1"/>
          <w:sz w:val="28"/>
          <w:szCs w:val="28"/>
          <w:lang w:val="kk-KZ" w:eastAsia="ar-SA"/>
        </w:rPr>
        <w:t xml:space="preserve"> жұмыс жасайалуға, оқытудың жаңа түрлері мен әдістерін құруға қабілеттілігі тұрғысындатүсінеміз.</w:t>
      </w:r>
    </w:p>
    <w:p w:rsidR="003B0E0F" w:rsidRPr="00F265EB" w:rsidRDefault="003B0E0F" w:rsidP="000741FA">
      <w:pPr>
        <w:shd w:val="clear" w:color="auto" w:fill="FFFFFF"/>
        <w:tabs>
          <w:tab w:val="left" w:pos="9639"/>
        </w:tabs>
        <w:suppressAutoHyphens/>
        <w:spacing w:after="0" w:line="240" w:lineRule="auto"/>
        <w:ind w:right="-76" w:firstLine="720"/>
        <w:jc w:val="both"/>
        <w:rPr>
          <w:rFonts w:ascii="Times New Roman" w:eastAsia="Times New Roman" w:hAnsi="Times New Roman" w:cs="Times New Roman"/>
          <w:kern w:val="1"/>
          <w:sz w:val="28"/>
          <w:szCs w:val="28"/>
          <w:lang w:val="kk-KZ" w:eastAsia="ar-SA"/>
        </w:rPr>
      </w:pPr>
      <w:r w:rsidRPr="00F265EB">
        <w:rPr>
          <w:rFonts w:ascii="Times New Roman" w:hAnsi="Times New Roman" w:cs="Times New Roman"/>
          <w:sz w:val="28"/>
          <w:szCs w:val="28"/>
          <w:lang w:val="kk-KZ"/>
        </w:rPr>
        <w:t>Осы анықтамадан шыға отырып, біз зерттеуіміздің негізгі түсінігін тұжырымдаймыз: «Болашақ мектепке дейінгі ұйым тәрбиешілерінің инновациялық әрекетке даярлығы» оның жалпы кәсіби дайындығының құрамдас бөлігі ретінде жоғары деңгейдегі ғылыми-педагогикалық әрекетіне негіз болатын «инновациялық әрекет» жайындағы білімі мен оқу мен оқыту үдерісінде жаңартпалы әрекет түрлерін білуі, инновациялық әрекетке даярлау әдістерінің мәнін, қызметін түсінуі, білім беруде жаңашылдыққа бейімделуі, жаңа идеяларды жүзеге асыруда тәуекелге баруы сияқты бір-бірімен тығыз байланысқан компоненттерден тұратын тұлғаның кешенді сапасы</w:t>
      </w:r>
      <w:r w:rsidR="0072641F" w:rsidRPr="00F265EB">
        <w:rPr>
          <w:rFonts w:ascii="Times New Roman" w:hAnsi="Times New Roman" w:cs="Times New Roman"/>
          <w:sz w:val="28"/>
          <w:szCs w:val="28"/>
          <w:lang w:val="kk-KZ"/>
        </w:rPr>
        <w:t>[89]</w:t>
      </w:r>
      <w:r w:rsidRPr="00F265EB">
        <w:rPr>
          <w:rFonts w:ascii="Times New Roman" w:hAnsi="Times New Roman" w:cs="Times New Roman"/>
          <w:sz w:val="28"/>
          <w:szCs w:val="28"/>
          <w:lang w:val="kk-KZ"/>
        </w:rPr>
        <w:t>.</w:t>
      </w:r>
    </w:p>
    <w:p w:rsidR="003B0E0F" w:rsidRPr="00F265EB" w:rsidRDefault="003B0E0F" w:rsidP="000741FA">
      <w:pPr>
        <w:widowControl w:val="0"/>
        <w:shd w:val="clear" w:color="auto" w:fill="FFFFFF"/>
        <w:tabs>
          <w:tab w:val="left" w:pos="9639"/>
        </w:tabs>
        <w:spacing w:after="0" w:line="240" w:lineRule="auto"/>
        <w:ind w:left="20" w:right="42" w:firstLine="688"/>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Инновациялық </w:t>
      </w:r>
      <w:r w:rsidR="002956F1" w:rsidRPr="00F265EB">
        <w:rPr>
          <w:rFonts w:ascii="Times New Roman" w:hAnsi="Times New Roman" w:cs="Times New Roman"/>
          <w:sz w:val="28"/>
          <w:szCs w:val="28"/>
          <w:lang w:val="kk-KZ"/>
        </w:rPr>
        <w:t>іс-</w:t>
      </w:r>
      <w:r w:rsidRPr="00F265EB">
        <w:rPr>
          <w:rFonts w:ascii="Times New Roman" w:hAnsi="Times New Roman" w:cs="Times New Roman"/>
          <w:sz w:val="28"/>
          <w:szCs w:val="28"/>
          <w:lang w:val="kk-KZ"/>
        </w:rPr>
        <w:t xml:space="preserve">әрекетке болашақ мектепке дейінгі ұйым тәрбиешілерін </w:t>
      </w:r>
      <w:r w:rsidRPr="00F265EB">
        <w:rPr>
          <w:rFonts w:ascii="Times New Roman" w:hAnsi="Times New Roman" w:cs="Times New Roman"/>
          <w:sz w:val="28"/>
          <w:szCs w:val="28"/>
          <w:lang w:val="kk-KZ"/>
        </w:rPr>
        <w:lastRenderedPageBreak/>
        <w:t>даярлаудың ғылыми негізделген тұжырымдамалары мен теорияларының болмауы, сондай-ақ терминнің өзін пайдаланудың жаңашылдығы біздің зерттеуіміздің логикасын анықтайды. Біз осы тарауда категориялық аппаратты қалыптастыруға және «инновациялық іс-әрекет» ұғымы мен «инновациялық іс-әрекетке болашақ мектепке дейінгі ұйым тәрбиешілерін даярлау» түсінігін нақтылауға мән бердік</w:t>
      </w:r>
      <w:r w:rsidR="008B632E" w:rsidRPr="00F265EB">
        <w:rPr>
          <w:rFonts w:ascii="Times New Roman" w:hAnsi="Times New Roman" w:cs="Times New Roman"/>
          <w:sz w:val="28"/>
          <w:szCs w:val="28"/>
          <w:lang w:val="kk-KZ"/>
        </w:rPr>
        <w:t>[80]</w:t>
      </w:r>
      <w:r w:rsidRPr="00F265EB">
        <w:rPr>
          <w:rFonts w:ascii="Times New Roman" w:hAnsi="Times New Roman" w:cs="Times New Roman"/>
          <w:sz w:val="28"/>
          <w:szCs w:val="28"/>
          <w:lang w:val="kk-KZ"/>
        </w:rPr>
        <w:t>.</w:t>
      </w:r>
    </w:p>
    <w:p w:rsidR="003B0E0F" w:rsidRPr="00F265EB" w:rsidRDefault="003B0E0F" w:rsidP="000741FA">
      <w:pPr>
        <w:widowControl w:val="0"/>
        <w:shd w:val="clear" w:color="auto" w:fill="FFFFFF"/>
        <w:tabs>
          <w:tab w:val="left" w:pos="9639"/>
        </w:tabs>
        <w:spacing w:after="0" w:line="240" w:lineRule="auto"/>
        <w:ind w:left="40" w:right="42" w:firstLine="420"/>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 xml:space="preserve">Педагогтің инновациялық </w:t>
      </w:r>
      <w:r w:rsidR="002956F1" w:rsidRPr="00F265EB">
        <w:rPr>
          <w:rFonts w:ascii="Times New Roman" w:eastAsia="Times New Roman" w:hAnsi="Times New Roman" w:cs="Times New Roman"/>
          <w:sz w:val="28"/>
          <w:szCs w:val="28"/>
          <w:lang w:val="kk-KZ"/>
        </w:rPr>
        <w:t>іс-</w:t>
      </w:r>
      <w:r w:rsidRPr="00F265EB">
        <w:rPr>
          <w:rFonts w:ascii="Times New Roman" w:eastAsia="Times New Roman" w:hAnsi="Times New Roman" w:cs="Times New Roman"/>
          <w:sz w:val="28"/>
          <w:szCs w:val="28"/>
          <w:lang w:val="kk-KZ"/>
        </w:rPr>
        <w:t xml:space="preserve">әрекетін қалыптастыру мәселесі бойынша жүргізілген зерттеулерге жүргізілген талдау мектепке дейінгі білім беру саласында жүзеге асырылатын педагогтардың кәсіби қызметінің мазмұнын және инновация ерекшеліктерін зерделеу «мектепке дейінгі </w:t>
      </w:r>
      <w:r w:rsidR="00BC5CE0" w:rsidRPr="00F265EB">
        <w:rPr>
          <w:rFonts w:ascii="Times New Roman" w:eastAsia="Times New Roman" w:hAnsi="Times New Roman" w:cs="Times New Roman"/>
          <w:sz w:val="28"/>
          <w:szCs w:val="28"/>
          <w:lang w:val="kk-KZ"/>
        </w:rPr>
        <w:t xml:space="preserve">ұйым </w:t>
      </w:r>
      <w:r w:rsidR="00844C4F" w:rsidRPr="00F265EB">
        <w:rPr>
          <w:rFonts w:ascii="Times New Roman" w:eastAsia="Times New Roman" w:hAnsi="Times New Roman" w:cs="Times New Roman"/>
          <w:sz w:val="28"/>
          <w:szCs w:val="28"/>
          <w:lang w:val="kk-KZ"/>
        </w:rPr>
        <w:t xml:space="preserve">тәрбиешісінің </w:t>
      </w:r>
      <w:r w:rsidRPr="00F265EB">
        <w:rPr>
          <w:rFonts w:ascii="Times New Roman" w:eastAsia="Times New Roman" w:hAnsi="Times New Roman" w:cs="Times New Roman"/>
          <w:sz w:val="28"/>
          <w:szCs w:val="28"/>
          <w:lang w:val="kk-KZ"/>
        </w:rPr>
        <w:t xml:space="preserve">инновациялық </w:t>
      </w:r>
      <w:r w:rsidR="00844C4F" w:rsidRPr="00F265EB">
        <w:rPr>
          <w:rFonts w:ascii="Times New Roman" w:eastAsia="Times New Roman" w:hAnsi="Times New Roman" w:cs="Times New Roman"/>
          <w:sz w:val="28"/>
          <w:szCs w:val="28"/>
          <w:lang w:val="kk-KZ"/>
        </w:rPr>
        <w:t>іс-</w:t>
      </w:r>
      <w:r w:rsidRPr="00F265EB">
        <w:rPr>
          <w:rFonts w:ascii="Times New Roman" w:eastAsia="Times New Roman" w:hAnsi="Times New Roman" w:cs="Times New Roman"/>
          <w:sz w:val="28"/>
          <w:szCs w:val="28"/>
          <w:lang w:val="kk-KZ"/>
        </w:rPr>
        <w:t>әрекеті анықтамасын қалыптастыруға мүмкіндік берді.</w:t>
      </w:r>
    </w:p>
    <w:p w:rsidR="003B0E0F" w:rsidRPr="00F265EB" w:rsidRDefault="003B0E0F" w:rsidP="000741FA">
      <w:pPr>
        <w:widowControl w:val="0"/>
        <w:tabs>
          <w:tab w:val="left" w:pos="9639"/>
        </w:tabs>
        <w:spacing w:after="0" w:line="240" w:lineRule="auto"/>
        <w:ind w:left="40" w:right="42" w:firstLine="420"/>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 xml:space="preserve">Мектепке дейінгі ұйымы </w:t>
      </w:r>
      <w:r w:rsidR="00BC5CE0" w:rsidRPr="00F265EB">
        <w:rPr>
          <w:rFonts w:ascii="Times New Roman" w:eastAsia="Times New Roman" w:hAnsi="Times New Roman" w:cs="Times New Roman"/>
          <w:sz w:val="28"/>
          <w:szCs w:val="28"/>
          <w:lang w:val="kk-KZ"/>
        </w:rPr>
        <w:t>тәрбиешісінің</w:t>
      </w:r>
      <w:r w:rsidRPr="00F265EB">
        <w:rPr>
          <w:rFonts w:ascii="Times New Roman" w:eastAsia="Times New Roman" w:hAnsi="Times New Roman" w:cs="Times New Roman"/>
          <w:sz w:val="28"/>
          <w:szCs w:val="28"/>
          <w:lang w:val="kk-KZ"/>
        </w:rPr>
        <w:t xml:space="preserve"> инновациялық </w:t>
      </w:r>
      <w:r w:rsidR="00744A3A" w:rsidRPr="00F265EB">
        <w:rPr>
          <w:rFonts w:ascii="Times New Roman" w:eastAsia="Times New Roman" w:hAnsi="Times New Roman" w:cs="Times New Roman"/>
          <w:sz w:val="28"/>
          <w:szCs w:val="28"/>
          <w:lang w:val="kk-KZ"/>
        </w:rPr>
        <w:t>іс-</w:t>
      </w:r>
      <w:r w:rsidRPr="00F265EB">
        <w:rPr>
          <w:rFonts w:ascii="Times New Roman" w:eastAsia="Times New Roman" w:hAnsi="Times New Roman" w:cs="Times New Roman"/>
          <w:sz w:val="28"/>
          <w:szCs w:val="28"/>
          <w:lang w:val="kk-KZ"/>
        </w:rPr>
        <w:t>әрекеті тұлғаның инновациялық әрекетінің  бір бөлігі бола отырып, күрделі құрылымды білім беру, кәсіби қызмет үдерісінде педагогикалық инновацияларды қабылдауға немесе құруға және кейіннен іске асыруға дайындығының жоғары деңгейін қамтамасыз ететін өзара байланысты, өзара негізделген және өзара толықтырушы компоненттердің жиынтығы болып табылады.</w:t>
      </w:r>
    </w:p>
    <w:p w:rsidR="003B0E0F" w:rsidRPr="00F265EB" w:rsidRDefault="003B0E0F" w:rsidP="000741FA">
      <w:pPr>
        <w:tabs>
          <w:tab w:val="left" w:pos="9639"/>
        </w:tabs>
        <w:spacing w:after="0" w:line="240" w:lineRule="auto"/>
        <w:ind w:right="3" w:firstLine="567"/>
        <w:jc w:val="both"/>
        <w:rPr>
          <w:rFonts w:ascii="Times New Roman" w:eastAsia="Times New Roman" w:hAnsi="Times New Roman" w:cs="Times New Roman"/>
          <w:i/>
          <w:iCs/>
          <w:kern w:val="1"/>
          <w:sz w:val="28"/>
          <w:szCs w:val="28"/>
          <w:lang w:val="kk-KZ" w:eastAsia="ar-SA"/>
        </w:rPr>
      </w:pPr>
      <w:r w:rsidRPr="00F265EB">
        <w:rPr>
          <w:rFonts w:ascii="Times New Roman" w:eastAsia="Times New Roman" w:hAnsi="Times New Roman" w:cs="Times New Roman"/>
          <w:bCs/>
          <w:sz w:val="28"/>
          <w:szCs w:val="28"/>
          <w:lang w:val="kk-KZ"/>
        </w:rPr>
        <w:t>Зерттеушілердің пікірінше, педагогикалық инновацияның пайда болуы объективті-субъективті табиғатқа ие - олардың пайда болуы оқыту мен тәрбиелеудің мақсаттарын, мазмұнын, әдістері мен нысандарын қоғамның жеке тұлғаға деген үнемі өзгеріп отыратын талаптарына сәйкес келтіру қажеттілігінен туындайды.  Жоғарыдағы зерттеу жұмыстарынан «и</w:t>
      </w:r>
      <w:r w:rsidRPr="00F265EB">
        <w:rPr>
          <w:rFonts w:ascii="Times New Roman" w:hAnsi="Times New Roman" w:cs="Times New Roman"/>
          <w:b/>
          <w:iCs/>
          <w:sz w:val="28"/>
          <w:szCs w:val="28"/>
          <w:lang w:val="kk-KZ"/>
        </w:rPr>
        <w:t xml:space="preserve">нновация </w:t>
      </w:r>
      <w:r w:rsidRPr="00F265EB">
        <w:rPr>
          <w:rFonts w:ascii="Times New Roman" w:hAnsi="Times New Roman" w:cs="Times New Roman"/>
          <w:iCs/>
          <w:sz w:val="28"/>
          <w:szCs w:val="28"/>
          <w:lang w:val="kk-KZ"/>
        </w:rPr>
        <w:t>– жаңа, жаңалық, жаңарту. Білім мен материалдық мүмкіндіктерді пайдалана отырып көнені өңдеу, бар нәрсені жақсарту, жаңа зат, жаңа әдіс, жаңа жол, жаңа орта жаңалығымен өмірді жаңарту», «</w:t>
      </w:r>
      <w:r w:rsidRPr="00F265EB">
        <w:rPr>
          <w:rFonts w:ascii="Times New Roman" w:hAnsi="Times New Roman" w:cs="Times New Roman"/>
          <w:b/>
          <w:iCs/>
          <w:sz w:val="28"/>
          <w:szCs w:val="28"/>
          <w:lang w:val="kk-KZ"/>
        </w:rPr>
        <w:t>и</w:t>
      </w:r>
      <w:r w:rsidRPr="00F265EB">
        <w:rPr>
          <w:rFonts w:ascii="Times New Roman" w:eastAsia="Times New Roman" w:hAnsi="Times New Roman" w:cs="Times New Roman"/>
          <w:b/>
          <w:iCs/>
          <w:kern w:val="1"/>
          <w:sz w:val="28"/>
          <w:szCs w:val="28"/>
          <w:lang w:val="kk-KZ" w:eastAsia="ar-SA"/>
        </w:rPr>
        <w:t xml:space="preserve">нновациялық үдеріс </w:t>
      </w:r>
      <w:r w:rsidRPr="00F265EB">
        <w:rPr>
          <w:rFonts w:ascii="Times New Roman" w:eastAsia="Times New Roman" w:hAnsi="Times New Roman" w:cs="Times New Roman"/>
          <w:iCs/>
          <w:kern w:val="1"/>
          <w:sz w:val="28"/>
          <w:szCs w:val="28"/>
          <w:lang w:val="kk-KZ" w:eastAsia="ar-SA"/>
        </w:rPr>
        <w:t>– білім беру ұйымдарының жаңалықтарды жасау, меңгеру, қолдану және таратуға байланысты бір бөлек қызметі», «</w:t>
      </w:r>
      <w:r w:rsidRPr="00F265EB">
        <w:rPr>
          <w:rFonts w:ascii="Times New Roman" w:eastAsia="Times New Roman" w:hAnsi="Times New Roman" w:cs="Times New Roman"/>
          <w:b/>
          <w:iCs/>
          <w:kern w:val="1"/>
          <w:sz w:val="28"/>
          <w:szCs w:val="28"/>
          <w:lang w:val="kk-KZ" w:eastAsia="ar-SA"/>
        </w:rPr>
        <w:t xml:space="preserve">педагогикалық инновация </w:t>
      </w:r>
      <w:r w:rsidRPr="00F265EB">
        <w:rPr>
          <w:rFonts w:ascii="Times New Roman" w:eastAsia="Times New Roman" w:hAnsi="Times New Roman" w:cs="Times New Roman"/>
          <w:iCs/>
          <w:kern w:val="1"/>
          <w:sz w:val="28"/>
          <w:szCs w:val="28"/>
          <w:lang w:val="kk-KZ" w:eastAsia="ar-SA"/>
        </w:rPr>
        <w:t>– білім алушының жеке тұлғасының қалыптасу үдерісінің мәдени дәстүріндегі басқа концепциямен байланысты, білім беру үдерісіне деген басқа көзқараспен және жолмен байланысты білім беру іс- әрекеті», «</w:t>
      </w:r>
      <w:r w:rsidRPr="00F265EB">
        <w:rPr>
          <w:rFonts w:ascii="Times New Roman" w:eastAsia="Times New Roman" w:hAnsi="Times New Roman" w:cs="Times New Roman"/>
          <w:b/>
          <w:i/>
          <w:iCs/>
          <w:kern w:val="1"/>
          <w:sz w:val="28"/>
          <w:szCs w:val="28"/>
          <w:lang w:val="kk-KZ" w:eastAsia="ar-SA"/>
        </w:rPr>
        <w:t>инновациялық іс-әрекет</w:t>
      </w:r>
      <w:r w:rsidRPr="00F265EB">
        <w:rPr>
          <w:rFonts w:ascii="Times New Roman" w:eastAsia="Times New Roman" w:hAnsi="Times New Roman" w:cs="Times New Roman"/>
          <w:i/>
          <w:iCs/>
          <w:kern w:val="1"/>
          <w:sz w:val="28"/>
          <w:szCs w:val="28"/>
          <w:lang w:val="kk-KZ" w:eastAsia="ar-SA"/>
        </w:rPr>
        <w:t xml:space="preserve"> –</w:t>
      </w:r>
      <w:r w:rsidRPr="00F265EB">
        <w:rPr>
          <w:rFonts w:ascii="Times New Roman" w:eastAsia="Times New Roman" w:hAnsi="Times New Roman" w:cs="Times New Roman"/>
          <w:i/>
          <w:iCs/>
          <w:kern w:val="1"/>
          <w:sz w:val="28"/>
          <w:szCs w:val="28"/>
          <w:shd w:val="clear" w:color="auto" w:fill="FFFFFF"/>
          <w:lang w:val="kk-KZ" w:eastAsia="ar-SA"/>
        </w:rPr>
        <w:t xml:space="preserve"> болашақ тәрбиешінің жаңашыл идеяларды, жаңашыл әдіс-тәсілдерді оқу-тәрбие </w:t>
      </w:r>
      <w:r w:rsidR="001B584C" w:rsidRPr="00F265EB">
        <w:rPr>
          <w:rFonts w:ascii="Times New Roman" w:eastAsia="Times New Roman" w:hAnsi="Times New Roman" w:cs="Times New Roman"/>
          <w:i/>
          <w:iCs/>
          <w:kern w:val="1"/>
          <w:sz w:val="28"/>
          <w:szCs w:val="28"/>
          <w:shd w:val="clear" w:color="auto" w:fill="FFFFFF"/>
          <w:lang w:val="kk-KZ" w:eastAsia="ar-SA"/>
        </w:rPr>
        <w:t>үдеріс</w:t>
      </w:r>
      <w:r w:rsidRPr="00F265EB">
        <w:rPr>
          <w:rFonts w:ascii="Times New Roman" w:eastAsia="Times New Roman" w:hAnsi="Times New Roman" w:cs="Times New Roman"/>
          <w:i/>
          <w:iCs/>
          <w:kern w:val="1"/>
          <w:sz w:val="28"/>
          <w:szCs w:val="28"/>
          <w:shd w:val="clear" w:color="auto" w:fill="FFFFFF"/>
          <w:lang w:val="kk-KZ" w:eastAsia="ar-SA"/>
        </w:rPr>
        <w:t>іне өз кәсіби тәжірибесіне,  балалардың білім</w:t>
      </w:r>
      <w:r w:rsidR="00BC5CE0" w:rsidRPr="00F265EB">
        <w:rPr>
          <w:rFonts w:ascii="Times New Roman" w:eastAsia="Times New Roman" w:hAnsi="Times New Roman" w:cs="Times New Roman"/>
          <w:i/>
          <w:iCs/>
          <w:kern w:val="1"/>
          <w:sz w:val="28"/>
          <w:szCs w:val="28"/>
          <w:shd w:val="clear" w:color="auto" w:fill="FFFFFF"/>
          <w:lang w:val="kk-KZ" w:eastAsia="ar-SA"/>
        </w:rPr>
        <w:t xml:space="preserve"> дәрежесінде байланысты енгізуі</w:t>
      </w:r>
      <w:r w:rsidRPr="00F265EB">
        <w:rPr>
          <w:rFonts w:ascii="Times New Roman" w:eastAsia="Times New Roman" w:hAnsi="Times New Roman" w:cs="Times New Roman"/>
          <w:i/>
          <w:iCs/>
          <w:kern w:val="1"/>
          <w:sz w:val="28"/>
          <w:szCs w:val="28"/>
          <w:shd w:val="clear" w:color="auto" w:fill="FFFFFF"/>
          <w:lang w:val="kk-KZ" w:eastAsia="ar-SA"/>
        </w:rPr>
        <w:t xml:space="preserve">» деген анықтамаларды негізге ала отырып, </w:t>
      </w:r>
      <w:r w:rsidRPr="00F265EB">
        <w:rPr>
          <w:rFonts w:ascii="Times New Roman" w:eastAsia="Calibri" w:hAnsi="Times New Roman" w:cs="Times New Roman"/>
          <w:sz w:val="28"/>
          <w:szCs w:val="28"/>
          <w:lang w:val="kk-KZ"/>
        </w:rPr>
        <w:t>«мектепке дейінгі ұйым тәрбиешілерін  инновациялық іс- әрекетке  даярлау» түсініктерінің мәні мен мазмұнын «</w:t>
      </w:r>
      <w:r w:rsidRPr="00F265EB">
        <w:rPr>
          <w:rFonts w:ascii="Times New Roman" w:eastAsia="Times New Roman" w:hAnsi="Times New Roman" w:cs="Times New Roman"/>
          <w:b/>
          <w:i/>
          <w:iCs/>
          <w:kern w:val="1"/>
          <w:sz w:val="28"/>
          <w:szCs w:val="28"/>
          <w:lang w:val="kk-KZ" w:eastAsia="ar-SA"/>
        </w:rPr>
        <w:t>Болашақ тәрбиешіні инновациялық іс-әрекетке даярлау</w:t>
      </w:r>
      <w:r w:rsidRPr="00F265EB">
        <w:rPr>
          <w:rFonts w:ascii="Times New Roman" w:eastAsia="Times New Roman" w:hAnsi="Times New Roman" w:cs="Times New Roman"/>
          <w:i/>
          <w:iCs/>
          <w:kern w:val="1"/>
          <w:sz w:val="28"/>
          <w:szCs w:val="28"/>
          <w:lang w:val="kk-KZ" w:eastAsia="ar-SA"/>
        </w:rPr>
        <w:t xml:space="preserve"> - бұл – қоғам сұранысына сай </w:t>
      </w:r>
      <w:r w:rsidRPr="00F265EB">
        <w:rPr>
          <w:rFonts w:ascii="Times New Roman" w:eastAsia="Times New Roman" w:hAnsi="Times New Roman" w:cs="Times New Roman"/>
          <w:i/>
          <w:iCs/>
          <w:kern w:val="1"/>
          <w:sz w:val="28"/>
          <w:szCs w:val="28"/>
          <w:shd w:val="clear" w:color="auto" w:fill="FFFFFF"/>
          <w:lang w:val="kk-KZ" w:eastAsia="ar-SA"/>
        </w:rPr>
        <w:t xml:space="preserve">ғылыми-техникалық прогресс жетістіктерінің нәтижесін педагогикалық үдерісте трансформациялау шеберлігі» деп тұжырымдаймыз. </w:t>
      </w:r>
    </w:p>
    <w:p w:rsidR="003B0E0F" w:rsidRPr="00F265EB" w:rsidRDefault="003B0E0F" w:rsidP="000741FA">
      <w:pPr>
        <w:tabs>
          <w:tab w:val="left" w:pos="9639"/>
        </w:tabs>
        <w:spacing w:after="0" w:line="240" w:lineRule="auto"/>
        <w:ind w:firstLine="567"/>
        <w:jc w:val="both"/>
        <w:rPr>
          <w:rFonts w:ascii="Times New Roman" w:eastAsia="Calibri" w:hAnsi="Times New Roman" w:cs="Times New Roman"/>
          <w:i/>
          <w:iCs/>
          <w:sz w:val="28"/>
          <w:szCs w:val="28"/>
          <w:lang w:val="kk-KZ"/>
        </w:rPr>
      </w:pPr>
      <w:r w:rsidRPr="00F265EB">
        <w:rPr>
          <w:rFonts w:ascii="Times New Roman" w:eastAsia="Calibri" w:hAnsi="Times New Roman" w:cs="Times New Roman"/>
          <w:sz w:val="28"/>
          <w:szCs w:val="28"/>
          <w:lang w:val="kk-KZ"/>
        </w:rPr>
        <w:t>Келесі параграфта болашақ мектеп</w:t>
      </w:r>
      <w:r w:rsidR="00BC5CE0" w:rsidRPr="00F265EB">
        <w:rPr>
          <w:rFonts w:ascii="Times New Roman" w:eastAsia="Calibri" w:hAnsi="Times New Roman" w:cs="Times New Roman"/>
          <w:sz w:val="28"/>
          <w:szCs w:val="28"/>
          <w:lang w:val="kk-KZ"/>
        </w:rPr>
        <w:t xml:space="preserve">ке дейінгі ұйым тәрбиешілерін </w:t>
      </w:r>
      <w:r w:rsidRPr="00F265EB">
        <w:rPr>
          <w:rFonts w:ascii="Times New Roman" w:eastAsia="Calibri" w:hAnsi="Times New Roman" w:cs="Times New Roman"/>
          <w:sz w:val="28"/>
          <w:szCs w:val="28"/>
          <w:lang w:val="kk-KZ"/>
        </w:rPr>
        <w:t>инновациялық іс-әрекетке даярлаудағы ә</w:t>
      </w:r>
      <w:r w:rsidR="009D21F4" w:rsidRPr="00F265EB">
        <w:rPr>
          <w:rFonts w:ascii="Times New Roman" w:eastAsia="Calibri" w:hAnsi="Times New Roman" w:cs="Times New Roman"/>
          <w:sz w:val="28"/>
          <w:szCs w:val="28"/>
          <w:lang w:val="kk-KZ"/>
        </w:rPr>
        <w:t>діснамалық тұғырларға тоқталамыз.</w:t>
      </w:r>
    </w:p>
    <w:p w:rsidR="004C555A" w:rsidRPr="00F265EB" w:rsidRDefault="004C555A" w:rsidP="000741FA">
      <w:pPr>
        <w:tabs>
          <w:tab w:val="left" w:pos="9639"/>
        </w:tabs>
        <w:spacing w:after="0" w:line="240" w:lineRule="auto"/>
        <w:jc w:val="both"/>
        <w:rPr>
          <w:rFonts w:ascii="Times New Roman" w:eastAsia="Calibri" w:hAnsi="Times New Roman" w:cs="Times New Roman"/>
          <w:i/>
          <w:iCs/>
          <w:sz w:val="28"/>
          <w:szCs w:val="28"/>
          <w:lang w:val="kk-KZ"/>
        </w:rPr>
      </w:pPr>
    </w:p>
    <w:p w:rsidR="00844C4F" w:rsidRPr="00F265EB" w:rsidRDefault="00844C4F" w:rsidP="000741FA">
      <w:pPr>
        <w:tabs>
          <w:tab w:val="left" w:pos="9639"/>
        </w:tabs>
        <w:spacing w:after="0" w:line="240" w:lineRule="auto"/>
        <w:jc w:val="both"/>
        <w:rPr>
          <w:rFonts w:ascii="Times New Roman" w:eastAsia="Calibri" w:hAnsi="Times New Roman" w:cs="Times New Roman"/>
          <w:i/>
          <w:iCs/>
          <w:sz w:val="28"/>
          <w:szCs w:val="28"/>
          <w:lang w:val="kk-KZ"/>
        </w:rPr>
      </w:pPr>
    </w:p>
    <w:p w:rsidR="00A052E1" w:rsidRPr="00F265EB" w:rsidRDefault="00A052E1" w:rsidP="000741FA">
      <w:pPr>
        <w:tabs>
          <w:tab w:val="left" w:pos="9639"/>
        </w:tabs>
        <w:spacing w:after="0" w:line="240" w:lineRule="auto"/>
        <w:ind w:firstLine="709"/>
        <w:jc w:val="both"/>
        <w:rPr>
          <w:rFonts w:ascii="Times New Roman" w:eastAsia="Calibri" w:hAnsi="Times New Roman" w:cs="Times New Roman"/>
          <w:b/>
          <w:bCs/>
          <w:sz w:val="28"/>
          <w:szCs w:val="28"/>
          <w:lang w:val="kk-KZ"/>
        </w:rPr>
      </w:pPr>
      <w:r w:rsidRPr="00F265EB">
        <w:rPr>
          <w:rFonts w:ascii="Times New Roman" w:eastAsia="Calibri" w:hAnsi="Times New Roman" w:cs="Times New Roman"/>
          <w:b/>
          <w:bCs/>
          <w:sz w:val="28"/>
          <w:szCs w:val="28"/>
          <w:lang w:val="kk-KZ"/>
        </w:rPr>
        <w:lastRenderedPageBreak/>
        <w:t xml:space="preserve">1.3 </w:t>
      </w:r>
      <w:bookmarkStart w:id="13" w:name="_Hlk126958421"/>
      <w:r w:rsidRPr="00F265EB">
        <w:rPr>
          <w:rFonts w:ascii="Times New Roman" w:eastAsia="Calibri" w:hAnsi="Times New Roman" w:cs="Times New Roman"/>
          <w:b/>
          <w:bCs/>
          <w:sz w:val="28"/>
          <w:szCs w:val="28"/>
          <w:lang w:val="kk-KZ"/>
        </w:rPr>
        <w:t>Болашақ мектепке дейінгі ұйым тәрбиешілерінің инновациялық іс-әрекетке даярлаудағы әдіснамалық тұғырлар</w:t>
      </w:r>
      <w:bookmarkEnd w:id="13"/>
    </w:p>
    <w:p w:rsidR="00A052E1" w:rsidRPr="00F265EB" w:rsidRDefault="008917FB" w:rsidP="000741FA">
      <w:pPr>
        <w:tabs>
          <w:tab w:val="left" w:pos="9639"/>
        </w:tabs>
        <w:spacing w:after="0" w:line="240" w:lineRule="auto"/>
        <w:ind w:firstLine="72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Бүгінгі таңда</w:t>
      </w:r>
      <w:r w:rsidR="00A052E1" w:rsidRPr="00F265EB">
        <w:rPr>
          <w:rFonts w:ascii="Times New Roman" w:hAnsi="Times New Roman" w:cs="Times New Roman"/>
          <w:sz w:val="28"/>
          <w:szCs w:val="28"/>
          <w:lang w:val="kk-KZ"/>
        </w:rPr>
        <w:t xml:space="preserve">  жаһандық ғаламданудың кеңеюі, ақпараттық технологиялардың өріс алуы, әлемдік білім кеңістігінде бәсекелестікке түсе алуға қабілетті болу</w:t>
      </w:r>
      <w:r w:rsidRPr="00F265EB">
        <w:rPr>
          <w:rFonts w:ascii="Times New Roman" w:hAnsi="Times New Roman" w:cs="Times New Roman"/>
          <w:sz w:val="28"/>
          <w:szCs w:val="28"/>
          <w:lang w:val="kk-KZ"/>
        </w:rPr>
        <w:t>ы</w:t>
      </w:r>
      <w:r w:rsidR="00A052E1" w:rsidRPr="00F265EB">
        <w:rPr>
          <w:rFonts w:ascii="Times New Roman" w:hAnsi="Times New Roman" w:cs="Times New Roman"/>
          <w:sz w:val="28"/>
          <w:szCs w:val="28"/>
          <w:lang w:val="kk-KZ"/>
        </w:rPr>
        <w:t xml:space="preserve"> білім беру нəтижесін</w:t>
      </w:r>
      <w:r w:rsidRPr="00F265EB">
        <w:rPr>
          <w:rFonts w:ascii="Times New Roman" w:hAnsi="Times New Roman" w:cs="Times New Roman"/>
          <w:sz w:val="28"/>
          <w:szCs w:val="28"/>
          <w:lang w:val="kk-KZ"/>
        </w:rPr>
        <w:t>д</w:t>
      </w:r>
      <w:r w:rsidR="00A052E1" w:rsidRPr="00F265EB">
        <w:rPr>
          <w:rFonts w:ascii="Times New Roman" w:hAnsi="Times New Roman" w:cs="Times New Roman"/>
          <w:sz w:val="28"/>
          <w:szCs w:val="28"/>
          <w:lang w:val="kk-KZ"/>
        </w:rPr>
        <w:t xml:space="preserve">е халықаралық талаптардың күшеюіне әкелді. ХХІ ғасырдағы еліміздің инновациялық дамуы жұмыс күшін ғана емес, ең батыл идеяларды ең қысқа мерзімде және ең аз еңбек пен ресурстарды жұмсай отырып жүзеге асыра алатын, мамандандырылған ғылымды қажет ететін міндеттерді шеше алатын, академиялық, университеттік және жоғары оқу орындарының оңтайлы интеграциясын қамтамасыз ететін дарынды адамдарды қажет етеді.  Білімді бүгінде әлемдік қоғамдастық экономиканың тұрақты дамуының негізгі қозғаушы күші ретінде қарастырады және мемлекет дамуының тұрақтылығы мен елдің бәсекеге қабілеттілігінің ең маңызды факторы болып табылады. Осындай жағдайларда университеттер инновациялық дамудың жетекші құрылымдық бөлімшелеріне айналуға, тек оқу орталықтары ғана емес, сонымен қатар білім, ғылым, өндіріс және бизнестің интеграциясын қамтамасыз ететін ғылыми-инновациялық қызмет орталығына айналуға шақырылады. </w:t>
      </w:r>
    </w:p>
    <w:p w:rsidR="007F39E8" w:rsidRPr="00F265EB" w:rsidRDefault="00A87DD4" w:rsidP="000741FA">
      <w:pPr>
        <w:pStyle w:val="ae"/>
        <w:tabs>
          <w:tab w:val="left" w:pos="567"/>
          <w:tab w:val="left" w:pos="9639"/>
        </w:tabs>
        <w:spacing w:after="0" w:line="240" w:lineRule="auto"/>
        <w:ind w:firstLine="709"/>
        <w:jc w:val="both"/>
        <w:rPr>
          <w:sz w:val="28"/>
          <w:szCs w:val="28"/>
          <w:lang w:val="kk-KZ"/>
        </w:rPr>
      </w:pPr>
      <w:r w:rsidRPr="00F265EB">
        <w:rPr>
          <w:sz w:val="28"/>
          <w:szCs w:val="28"/>
          <w:lang w:val="kk-KZ"/>
        </w:rPr>
        <w:t xml:space="preserve">Болашақ мектепке дейінгі ұйым тәрбиешілерінің инновациялық іс-әрекетке даярлауда әдіснамалық тұғырлардың атқаратын рөлі зор. Алдымен, әдіснама түсінігіне аз-кем тоқталғанды жөн деп таптық. </w:t>
      </w:r>
      <w:r w:rsidR="00A052E1" w:rsidRPr="00F265EB">
        <w:rPr>
          <w:sz w:val="28"/>
          <w:szCs w:val="28"/>
          <w:lang w:val="kk-KZ"/>
        </w:rPr>
        <w:t>Әдіснама объективті шындықты танудың және түрлендірудің ең жалпы принциптері, осы процестің жолдары мен құралдары туралы ғылым екенін философиядан білеміз.</w:t>
      </w:r>
    </w:p>
    <w:p w:rsidR="00A052E1" w:rsidRPr="00F265EB" w:rsidRDefault="00A052E1" w:rsidP="000741FA">
      <w:pPr>
        <w:pStyle w:val="ae"/>
        <w:tabs>
          <w:tab w:val="left" w:pos="567"/>
          <w:tab w:val="left" w:pos="9639"/>
        </w:tabs>
        <w:spacing w:after="0" w:line="240" w:lineRule="auto"/>
        <w:ind w:firstLine="709"/>
        <w:jc w:val="both"/>
        <w:rPr>
          <w:sz w:val="28"/>
          <w:szCs w:val="28"/>
          <w:lang w:val="kk-KZ"/>
        </w:rPr>
      </w:pPr>
      <w:r w:rsidRPr="00F265EB">
        <w:rPr>
          <w:sz w:val="28"/>
          <w:szCs w:val="28"/>
          <w:lang w:val="kk-KZ"/>
        </w:rPr>
        <w:t xml:space="preserve"> Википедия сөздігінде: «Әдіснама – пәнді зерттеудің әдістері, құралдары  және стратегиялары туралы ілім» деп анықтама берілсе, кеңестік энциклопедиялық сөздікте: «Әдіснама («әдіс» және «логос» деген сөздерден) — іс-әрекетті логикалық ұйымдастыру мен әдістері, құралдары туралы ілім», философиялық энциклопедиялық сөздікте: «Әдіснама – теориялық және практикалық іс-әрекеттерді құру, ұйымдастыру принциптері мен тәсілдерінің жүйесі» деп анықтамалар беріледі [1</w:t>
      </w:r>
      <w:r w:rsidR="00B06779" w:rsidRPr="00F265EB">
        <w:rPr>
          <w:sz w:val="28"/>
          <w:szCs w:val="28"/>
          <w:lang w:val="kk-KZ"/>
        </w:rPr>
        <w:t>90</w:t>
      </w:r>
      <w:r w:rsidRPr="00F265EB">
        <w:rPr>
          <w:sz w:val="28"/>
          <w:szCs w:val="28"/>
          <w:lang w:val="kk-KZ"/>
        </w:rPr>
        <w:t xml:space="preserve">]. </w:t>
      </w:r>
    </w:p>
    <w:p w:rsidR="00A052E1" w:rsidRPr="00F265EB" w:rsidRDefault="00A052E1" w:rsidP="000741FA">
      <w:pPr>
        <w:tabs>
          <w:tab w:val="left" w:pos="9639"/>
        </w:tabs>
        <w:spacing w:after="0" w:line="240" w:lineRule="auto"/>
        <w:ind w:firstLine="709"/>
        <w:jc w:val="both"/>
        <w:rPr>
          <w:rFonts w:ascii="Times New Roman" w:eastAsia="Times New Roman CYR" w:hAnsi="Times New Roman" w:cs="Times New Roman"/>
          <w:sz w:val="28"/>
          <w:szCs w:val="28"/>
          <w:lang w:val="kk-KZ"/>
        </w:rPr>
      </w:pPr>
      <w:r w:rsidRPr="00F265EB">
        <w:rPr>
          <w:rFonts w:ascii="Times New Roman" w:eastAsia="Times New Roman CYR" w:hAnsi="Times New Roman" w:cs="Times New Roman"/>
          <w:sz w:val="28"/>
          <w:szCs w:val="28"/>
          <w:lang w:val="kk-KZ"/>
        </w:rPr>
        <w:t xml:space="preserve">В.В.Краевский  </w:t>
      </w:r>
      <w:r w:rsidRPr="00F265EB">
        <w:rPr>
          <w:rFonts w:ascii="Times New Roman" w:eastAsia="Times New Roman CYR" w:hAnsi="Times New Roman" w:cs="Times New Roman"/>
          <w:bCs/>
          <w:iCs/>
          <w:sz w:val="28"/>
          <w:szCs w:val="28"/>
          <w:lang w:val="kk-KZ"/>
        </w:rPr>
        <w:t>педагогиканың әдіснамасы педагогикалық шынайылықты бейнелейтін педагогикалық теорияның құрылымы мен негіздері, білімдер жасауға қажет тұғырлар мен тәсілдердің  қағидалары туралы білімдер  жүйесі, сондай-ақ, арнайы ғылыми-педагогикалық зерттеулердің бағдарламаларын, логикасын және әдістерін, сапасын бағалау туралы білімдерді алу бағытындағы әрекет жүйесі деп тұжырымдайды [</w:t>
      </w:r>
      <w:r w:rsidR="00B06779" w:rsidRPr="00F265EB">
        <w:rPr>
          <w:rFonts w:ascii="Times New Roman" w:eastAsia="Times New Roman CYR" w:hAnsi="Times New Roman" w:cs="Times New Roman"/>
          <w:bCs/>
          <w:iCs/>
          <w:sz w:val="28"/>
          <w:szCs w:val="28"/>
          <w:lang w:val="kk-KZ"/>
        </w:rPr>
        <w:t>191</w:t>
      </w:r>
      <w:r w:rsidRPr="00F265EB">
        <w:rPr>
          <w:rFonts w:ascii="Times New Roman" w:eastAsia="Times New Roman CYR" w:hAnsi="Times New Roman" w:cs="Times New Roman"/>
          <w:bCs/>
          <w:iCs/>
          <w:sz w:val="28"/>
          <w:szCs w:val="28"/>
          <w:lang w:val="kk-KZ"/>
        </w:rPr>
        <w:t>].</w:t>
      </w:r>
    </w:p>
    <w:p w:rsidR="00A052E1" w:rsidRPr="00F265EB" w:rsidRDefault="00A052E1"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В.И.Загвязинский [</w:t>
      </w:r>
      <w:r w:rsidR="00B06779" w:rsidRPr="00F265EB">
        <w:rPr>
          <w:rFonts w:ascii="Times New Roman" w:hAnsi="Times New Roman" w:cs="Times New Roman"/>
          <w:sz w:val="28"/>
          <w:szCs w:val="28"/>
          <w:lang w:val="kk-KZ"/>
        </w:rPr>
        <w:t>17</w:t>
      </w:r>
      <w:r w:rsidRPr="00F265EB">
        <w:rPr>
          <w:rFonts w:ascii="Times New Roman" w:hAnsi="Times New Roman" w:cs="Times New Roman"/>
          <w:sz w:val="28"/>
          <w:szCs w:val="28"/>
          <w:lang w:val="kk-KZ"/>
        </w:rPr>
        <w:t>6] «</w:t>
      </w:r>
      <w:r w:rsidRPr="00F265EB">
        <w:rPr>
          <w:rFonts w:ascii="Times New Roman" w:hAnsi="Times New Roman" w:cs="Times New Roman"/>
          <w:i/>
          <w:sz w:val="28"/>
          <w:szCs w:val="28"/>
          <w:lang w:val="kk-KZ"/>
        </w:rPr>
        <w:t>Педагогикалық әдіснама</w:t>
      </w:r>
      <w:r w:rsidRPr="00F265EB">
        <w:rPr>
          <w:rFonts w:ascii="Times New Roman" w:hAnsi="Times New Roman" w:cs="Times New Roman"/>
          <w:sz w:val="28"/>
          <w:szCs w:val="28"/>
          <w:lang w:val="kk-KZ"/>
        </w:rPr>
        <w:t xml:space="preserve"> – бұл ғылыми-педагогикалық зерттеулердің бастапқы ережелері, құрылымдары, функциялары және әдістері туралы ілім». Автор:1. «Педагогика әдіснамасы бұл </w:t>
      </w:r>
      <w:r w:rsidRPr="00F265EB">
        <w:rPr>
          <w:rFonts w:ascii="Times New Roman" w:hAnsi="Times New Roman" w:cs="Times New Roman"/>
          <w:i/>
          <w:sz w:val="28"/>
          <w:szCs w:val="28"/>
          <w:lang w:val="kk-KZ"/>
        </w:rPr>
        <w:t>педагогикалық білім</w:t>
      </w:r>
      <w:r w:rsidRPr="00F265EB">
        <w:rPr>
          <w:rFonts w:ascii="Times New Roman" w:hAnsi="Times New Roman" w:cs="Times New Roman"/>
          <w:sz w:val="28"/>
          <w:szCs w:val="28"/>
          <w:lang w:val="kk-KZ"/>
        </w:rPr>
        <w:t xml:space="preserve"> және оны табу үдерісі, яғни педагогикалық мәселе туралы ілім; 2. Әдіснамалық мәні бар бастапқы, шешуші, түп негізді, философиялық, жалпы ғылыми және </w:t>
      </w:r>
      <w:r w:rsidRPr="00F265EB">
        <w:rPr>
          <w:rFonts w:ascii="Times New Roman" w:hAnsi="Times New Roman" w:cs="Times New Roman"/>
          <w:i/>
          <w:sz w:val="28"/>
          <w:szCs w:val="28"/>
          <w:lang w:val="kk-KZ"/>
        </w:rPr>
        <w:t>педагогикалық қағидалар</w:t>
      </w:r>
      <w:r w:rsidRPr="00F265EB">
        <w:rPr>
          <w:rFonts w:ascii="Times New Roman" w:hAnsi="Times New Roman" w:cs="Times New Roman"/>
          <w:sz w:val="28"/>
          <w:szCs w:val="28"/>
          <w:lang w:val="kk-KZ"/>
        </w:rPr>
        <w:t xml:space="preserve"> (теориялар, тұжырымдамалар, </w:t>
      </w:r>
      <w:r w:rsidRPr="00F265EB">
        <w:rPr>
          <w:rFonts w:ascii="Times New Roman" w:hAnsi="Times New Roman" w:cs="Times New Roman"/>
          <w:sz w:val="28"/>
          <w:szCs w:val="28"/>
          <w:lang w:val="kk-KZ"/>
        </w:rPr>
        <w:lastRenderedPageBreak/>
        <w:t xml:space="preserve">болжамдар); 3. Педагогикалық </w:t>
      </w:r>
      <w:r w:rsidRPr="00F265EB">
        <w:rPr>
          <w:rFonts w:ascii="Times New Roman" w:hAnsi="Times New Roman" w:cs="Times New Roman"/>
          <w:i/>
          <w:sz w:val="28"/>
          <w:szCs w:val="28"/>
          <w:lang w:val="kk-KZ"/>
        </w:rPr>
        <w:t>таным әдістері</w:t>
      </w:r>
      <w:r w:rsidRPr="00F265EB">
        <w:rPr>
          <w:rFonts w:ascii="Times New Roman" w:hAnsi="Times New Roman" w:cs="Times New Roman"/>
          <w:sz w:val="28"/>
          <w:szCs w:val="28"/>
          <w:lang w:val="kk-KZ"/>
        </w:rPr>
        <w:t xml:space="preserve"> туралы ілім (сөздің нақты мағынасындағы әдіснама).</w:t>
      </w:r>
    </w:p>
    <w:p w:rsidR="00A052E1" w:rsidRPr="00F265EB" w:rsidRDefault="00A052E1"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А.М.Новиковтың пікірі бойынша, әдіснаманы құру және түсіну бір ұстаным мен бір логикада ғылыми</w:t>
      </w:r>
      <w:r w:rsidRPr="00F265EB">
        <w:rPr>
          <w:rFonts w:ascii="Times New Roman" w:eastAsia="Times New Roman CYR" w:hAnsi="Times New Roman" w:cs="Times New Roman"/>
          <w:sz w:val="28"/>
          <w:szCs w:val="28"/>
          <w:lang w:val="kk-KZ"/>
        </w:rPr>
        <w:t>-педагогикалық зерттеудің әдіснамасын, тәжірибелік педагогикалық білім беру әрекетінің әдіснамасын және болашақта оқу және ойын әрекетінің әдіснамасын қарастыруға мүмкіндік береді [24]. Әдіснаманың жалпы қызметі – ғылыми немесе жобалық әрекетті басқару  (немесе бағыттаушысы) болу.</w:t>
      </w:r>
    </w:p>
    <w:p w:rsidR="00A052E1" w:rsidRPr="00F265EB" w:rsidRDefault="00A052E1"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Ш.Т.Таубаева педагогика әдіснаманы төмендегіше бөліп көрсеткен [26]:</w:t>
      </w:r>
    </w:p>
    <w:p w:rsidR="00A052E1" w:rsidRPr="00F265EB" w:rsidRDefault="00A052E1"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педагогиканың басқа ғылымдар арасындағы және педагогикалық зерттеулердің маңызды мәселелерінің орнын анықтау;</w:t>
      </w:r>
    </w:p>
    <w:p w:rsidR="00A052E1" w:rsidRPr="00F265EB" w:rsidRDefault="00A052E1"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w:t>
      </w:r>
      <w:r w:rsidRPr="00F265EB">
        <w:rPr>
          <w:rFonts w:ascii="Times New Roman" w:hAnsi="Times New Roman" w:cs="Times New Roman"/>
          <w:i/>
          <w:sz w:val="28"/>
          <w:szCs w:val="28"/>
          <w:lang w:val="kk-KZ"/>
        </w:rPr>
        <w:t>педагогикалық шындық</w:t>
      </w:r>
      <w:r w:rsidRPr="00F265EB">
        <w:rPr>
          <w:rFonts w:ascii="Times New Roman" w:hAnsi="Times New Roman" w:cs="Times New Roman"/>
          <w:sz w:val="28"/>
          <w:szCs w:val="28"/>
          <w:lang w:val="kk-KZ"/>
        </w:rPr>
        <w:t xml:space="preserve"> туралы оларды өзгерту және интерпретациялау әдістері, білім алудың ұстанымдары мен тәсілдері;</w:t>
      </w:r>
    </w:p>
    <w:p w:rsidR="00A052E1" w:rsidRPr="00F265EB" w:rsidRDefault="00A052E1"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педагогикалық теорияның құрылымын құру және </w:t>
      </w:r>
      <w:r w:rsidRPr="00F265EB">
        <w:rPr>
          <w:rFonts w:ascii="Times New Roman" w:hAnsi="Times New Roman" w:cs="Times New Roman"/>
          <w:i/>
          <w:sz w:val="28"/>
          <w:szCs w:val="28"/>
          <w:lang w:val="kk-KZ"/>
        </w:rPr>
        <w:t>дамытудың әдістері;</w:t>
      </w:r>
    </w:p>
    <w:p w:rsidR="00A052E1" w:rsidRPr="00F265EB" w:rsidRDefault="00A052E1"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ғылым мен практиканың өзара әрекеттесуінің тиімді шарттары, ғылым жетістіктерін педагогикалық практикаға ендірудің </w:t>
      </w:r>
      <w:r w:rsidRPr="00F265EB">
        <w:rPr>
          <w:rFonts w:ascii="Times New Roman" w:hAnsi="Times New Roman" w:cs="Times New Roman"/>
          <w:i/>
          <w:sz w:val="28"/>
          <w:szCs w:val="28"/>
          <w:lang w:val="kk-KZ"/>
        </w:rPr>
        <w:t>негізгі ұстанымдары мен тәсілдері</w:t>
      </w:r>
      <w:r w:rsidRPr="00F265EB">
        <w:rPr>
          <w:rFonts w:ascii="Times New Roman" w:hAnsi="Times New Roman" w:cs="Times New Roman"/>
          <w:sz w:val="28"/>
          <w:szCs w:val="28"/>
          <w:lang w:val="kk-KZ"/>
        </w:rPr>
        <w:t>.</w:t>
      </w:r>
    </w:p>
    <w:p w:rsidR="00A052E1" w:rsidRPr="00F265EB" w:rsidRDefault="00A052E1"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К.А.Абульханова</w:t>
      </w:r>
      <w:r w:rsidRPr="00F265EB">
        <w:rPr>
          <w:rFonts w:ascii="Times New Roman" w:hAnsi="Times New Roman" w:cs="Times New Roman"/>
          <w:sz w:val="28"/>
          <w:szCs w:val="28"/>
          <w:lang w:val="tr-TR"/>
        </w:rPr>
        <w:t>-</w:t>
      </w:r>
      <w:r w:rsidRPr="00F265EB">
        <w:rPr>
          <w:rFonts w:ascii="Times New Roman" w:hAnsi="Times New Roman" w:cs="Times New Roman"/>
          <w:sz w:val="28"/>
          <w:szCs w:val="28"/>
          <w:lang w:val="kk-KZ"/>
        </w:rPr>
        <w:t xml:space="preserve">Славская еңбектерінде «әдіснама» ұғымының мағынасын: </w:t>
      </w:r>
    </w:p>
    <w:p w:rsidR="00A052E1" w:rsidRPr="00F265EB" w:rsidRDefault="00A052E1"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w:t>
      </w:r>
      <w:r w:rsidRPr="00F265EB">
        <w:rPr>
          <w:rFonts w:ascii="Times New Roman" w:hAnsi="Times New Roman" w:cs="Times New Roman"/>
          <w:i/>
          <w:sz w:val="28"/>
          <w:szCs w:val="28"/>
          <w:lang w:val="kk-KZ"/>
        </w:rPr>
        <w:t>ғылымды тану</w:t>
      </w:r>
      <w:r w:rsidRPr="00F265EB">
        <w:rPr>
          <w:rFonts w:ascii="Times New Roman" w:hAnsi="Times New Roman" w:cs="Times New Roman"/>
          <w:sz w:val="28"/>
          <w:szCs w:val="28"/>
          <w:lang w:val="kk-KZ"/>
        </w:rPr>
        <w:t xml:space="preserve"> туралы ілім;</w:t>
      </w:r>
    </w:p>
    <w:p w:rsidR="00A052E1" w:rsidRPr="00F265EB" w:rsidRDefault="00A052E1" w:rsidP="000741FA">
      <w:pPr>
        <w:tabs>
          <w:tab w:val="left" w:pos="9639"/>
        </w:tabs>
        <w:spacing w:after="0" w:line="240" w:lineRule="auto"/>
        <w:ind w:firstLine="567"/>
        <w:jc w:val="both"/>
        <w:rPr>
          <w:rFonts w:ascii="Times New Roman" w:hAnsi="Times New Roman" w:cs="Times New Roman"/>
          <w:i/>
          <w:sz w:val="28"/>
          <w:szCs w:val="28"/>
          <w:lang w:val="kk-KZ"/>
        </w:rPr>
      </w:pPr>
      <w:r w:rsidRPr="00F265EB">
        <w:rPr>
          <w:rFonts w:ascii="Times New Roman" w:hAnsi="Times New Roman" w:cs="Times New Roman"/>
          <w:sz w:val="28"/>
          <w:szCs w:val="28"/>
          <w:lang w:val="kk-KZ"/>
        </w:rPr>
        <w:t xml:space="preserve">- сол тану жолындағы қолданылатын </w:t>
      </w:r>
      <w:r w:rsidRPr="00F265EB">
        <w:rPr>
          <w:rFonts w:ascii="Times New Roman" w:hAnsi="Times New Roman" w:cs="Times New Roman"/>
          <w:i/>
          <w:sz w:val="28"/>
          <w:szCs w:val="28"/>
          <w:lang w:val="kk-KZ"/>
        </w:rPr>
        <w:t>танымдық құралдар, әдістер мен тәсілдердің жиынтығы;</w:t>
      </w:r>
    </w:p>
    <w:p w:rsidR="00A052E1" w:rsidRPr="00F265EB" w:rsidRDefault="00A052E1"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танымдық және қайта құрушы қызметті ұйымдастырудың алғышарттары мен қағидаларын зерттеуші құралдар турасындағы </w:t>
      </w:r>
      <w:r w:rsidRPr="00F265EB">
        <w:rPr>
          <w:rFonts w:ascii="Times New Roman" w:hAnsi="Times New Roman" w:cs="Times New Roman"/>
          <w:i/>
          <w:sz w:val="28"/>
          <w:szCs w:val="28"/>
          <w:lang w:val="kk-KZ"/>
        </w:rPr>
        <w:t>теориялық білім</w:t>
      </w:r>
      <w:r w:rsidR="00B06779" w:rsidRPr="00F265EB">
        <w:rPr>
          <w:rFonts w:ascii="Times New Roman" w:hAnsi="Times New Roman" w:cs="Times New Roman"/>
          <w:sz w:val="28"/>
          <w:szCs w:val="28"/>
          <w:lang w:val="kk-KZ"/>
        </w:rPr>
        <w:t xml:space="preserve"> саласы деп тұжырымдайды [191</w:t>
      </w:r>
      <w:r w:rsidRPr="00F265EB">
        <w:rPr>
          <w:rFonts w:ascii="Times New Roman" w:hAnsi="Times New Roman" w:cs="Times New Roman"/>
          <w:sz w:val="28"/>
          <w:szCs w:val="28"/>
          <w:lang w:val="kk-KZ"/>
        </w:rPr>
        <w:t xml:space="preserve">]. </w:t>
      </w:r>
    </w:p>
    <w:p w:rsidR="00A052E1" w:rsidRPr="00F265EB" w:rsidRDefault="00A052E1"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Әдіснамалық құралдардың бірі – тұғыр. Тұғыр –әдіснама категориясы ретінде теориялық және практикалық мәселелерді біріктіретін және теорияға қарағанда диалектикалық ойды педагогикалық тәжірибемен нақтылай түсетін функцияларды көздейді. Біз басшылыққа алатын әдіснамалық тұғырлар болашақ педагогтердің инновациялық іс-әрекеті және кәсіби әлеуетінің дамуының негізгі сипатын, яғни бұл тұстағы инновациялық әрекеттің танымдық құралдары мен практикалық әдістерін анықтауға мүмкіндік береді. </w:t>
      </w:r>
    </w:p>
    <w:p w:rsidR="00A052E1" w:rsidRPr="00F265EB" w:rsidRDefault="00A052E1" w:rsidP="000741FA">
      <w:pPr>
        <w:tabs>
          <w:tab w:val="left" w:pos="9639"/>
        </w:tabs>
        <w:spacing w:after="0" w:line="240" w:lineRule="auto"/>
        <w:ind w:firstLine="709"/>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Болашақ мектепке дейінгі ұйым тәрбиешілерінің инновациялық іс-әрекетке даярлығын дамытудың әдіснамалық базасы </w:t>
      </w:r>
      <w:r w:rsidRPr="00F265EB">
        <w:rPr>
          <w:rFonts w:ascii="Times New Roman" w:hAnsi="Times New Roman" w:cs="Times New Roman"/>
          <w:i/>
          <w:sz w:val="28"/>
          <w:szCs w:val="28"/>
          <w:lang w:val="kk-KZ"/>
        </w:rPr>
        <w:t xml:space="preserve">аксиологиялық тұғыр, акмеологиялық тұғыр, жүйелік тұғыр, іс-әрекеттік тұғыр, синергетикалық тұғыр, құзыреттілік тұғыр, инновациялық тұғыр </w:t>
      </w:r>
      <w:r w:rsidRPr="00F265EB">
        <w:rPr>
          <w:rFonts w:ascii="Times New Roman" w:hAnsi="Times New Roman" w:cs="Times New Roman"/>
          <w:sz w:val="28"/>
          <w:szCs w:val="28"/>
          <w:lang w:val="kk-KZ"/>
        </w:rPr>
        <w:t>негізге алынды. Зерттеу мәселесіне байланысты әдіснамалық тұғырлардың негізгі атқаратын функцияларына, байланыстарына, қатынас бірліктеріне талдау қажеттілігі туындап отыр. Болашақ мамандардың инновациялық іс-әрекеті құндылыққа бағдарлануының қажеттілігі а</w:t>
      </w:r>
      <w:r w:rsidRPr="00F265EB">
        <w:rPr>
          <w:rFonts w:ascii="Times New Roman" w:hAnsi="Times New Roman" w:cs="Times New Roman"/>
          <w:i/>
          <w:sz w:val="28"/>
          <w:szCs w:val="28"/>
          <w:lang w:val="kk-KZ"/>
        </w:rPr>
        <w:t xml:space="preserve">ксиологиялық тұғырмен дәлелдеуді жөн көрдік. </w:t>
      </w:r>
      <w:r w:rsidRPr="00F265EB">
        <w:rPr>
          <w:rFonts w:ascii="Times New Roman" w:hAnsi="Times New Roman" w:cs="Times New Roman"/>
          <w:sz w:val="28"/>
          <w:szCs w:val="28"/>
          <w:lang w:val="kk-KZ"/>
        </w:rPr>
        <w:t xml:space="preserve">Қазіргі шығармашылық бағыттағы оқыту қоғамымызға басқа әлемдік державаларға беймәлім рухани күйді әлеуметтік сезінуі (азаматтық қадір-қасиет, ұлттық және дүниежүзілік тарихты жасаушы; біріккен ұлт, ұлттардың </w:t>
      </w:r>
      <w:r w:rsidRPr="00F265EB">
        <w:rPr>
          <w:rFonts w:ascii="Times New Roman" w:hAnsi="Times New Roman" w:cs="Times New Roman"/>
          <w:sz w:val="28"/>
          <w:szCs w:val="28"/>
          <w:lang w:val="kk-KZ"/>
        </w:rPr>
        <w:lastRenderedPageBreak/>
        <w:t xml:space="preserve">бірлігі; өсуге әкелген еркіндік сезімі азаматтарды қоғамнан алшақтатуға әкелді, қоғам, мемлекет тарапынан жеке тұлғаның шығармашылық әлеуетіне сұраныс жоғарлады) соңғы жиырма жылда, әсіресе жастар арасында </w:t>
      </w:r>
      <w:r w:rsidR="00EE02F5" w:rsidRPr="00F265EB">
        <w:rPr>
          <w:rFonts w:ascii="Times New Roman" w:hAnsi="Times New Roman" w:cs="Times New Roman"/>
          <w:sz w:val="28"/>
          <w:szCs w:val="28"/>
          <w:lang w:val="kk-KZ"/>
        </w:rPr>
        <w:t>әлсіреп</w:t>
      </w:r>
      <w:r w:rsidRPr="00F265EB">
        <w:rPr>
          <w:rFonts w:ascii="Times New Roman" w:hAnsi="Times New Roman" w:cs="Times New Roman"/>
          <w:sz w:val="28"/>
          <w:szCs w:val="28"/>
          <w:lang w:val="kk-KZ"/>
        </w:rPr>
        <w:t xml:space="preserve"> кетті.</w:t>
      </w:r>
    </w:p>
    <w:p w:rsidR="00A052E1" w:rsidRPr="00F265EB" w:rsidRDefault="00A052E1" w:rsidP="000741FA">
      <w:pPr>
        <w:tabs>
          <w:tab w:val="left" w:pos="9639"/>
        </w:tabs>
        <w:spacing w:after="0" w:line="240" w:lineRule="auto"/>
        <w:ind w:firstLine="709"/>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Сонымен қатар, құндылықтарды «өркениетті» елдерден алу ұлттық рухтың құлдырауына, жеке мінез-құлық, жастар тәрбиесі мен қоғамдық қатынастардың қалыптасуына негіз болатын моральдық-этикалық құндылықтардың төмендеуіне әкеледі.  Осындай жағдайда мемлекет өмір сүретін ішкі күш болып табылатын руханият, адамгершілік сияқты дәстүрлі құндылықтарды сақтау, шығармашылықпен оқыту, әлеуметтік кепілдіктерді сақтау, әділеттілік қазіргі жаһанданудан аман қалуға, ғылым мен техниканы дамытуға көмектеседі. Қоғам дамуындағы мұндай басымдықтар іс жүзінде адам қызметінің сапалық бағдарларының үлгісі болып табылады. Жастар тұтынушылыққа емес, осыған бағытталуы керек. Бұл білім берудегі реформаларды реформалар үшін емес, тұлғаны өз мемлекетінің және әлемдік қоғамдастықтың тағдырын айқындайтын шығармашыл тұлға ретінде қалыптастыру үшін жүргізуге мүмкіндік береді. Осы тұрғыда біздің зерттеуімізге аксиологиялық тұғыр негізде келу маңызды болашақ мамандардың инновациялық іс-әрекетінің құндылыққа негізделуін айқындауға мүмкіндік береді.Бүгінгі таңда  мәселенің қалыптасуын зерттеген еңбектерде құндылықтар теориясы немесе аксиология  «грек тілінде «axic» –– құндылық және «logos» –– ілім) теориясы қалыптасқан. Педагогика ғылымында соңғы он жылда білім берудің жаңа парадигмасы  тәжірибеде аксиология тұғыры бойынша адамның ішкі әлеміне бағдарланып, оның құндылығына, түрткісіне, ерік, әсерленуіне көңіл бөлуді ескертеді. </w:t>
      </w:r>
    </w:p>
    <w:p w:rsidR="00A052E1" w:rsidRPr="00F265EB" w:rsidRDefault="00A052E1"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Ғалым И.А.Колесниковтің пікірінше, білім берудің басты парадигмасы тәжірибеде аксиологиялық тұғыры бойынша  адамның ішкі әлеміне бағдарланып, оның құндылығына, түрткісіне, еркіне, әсерленуіне көңіл бөлуді қажет етеді [</w:t>
      </w:r>
      <w:r w:rsidR="00B06779" w:rsidRPr="00F265EB">
        <w:rPr>
          <w:rFonts w:ascii="Times New Roman" w:hAnsi="Times New Roman" w:cs="Times New Roman"/>
          <w:sz w:val="28"/>
          <w:szCs w:val="28"/>
          <w:lang w:val="kk-KZ"/>
        </w:rPr>
        <w:t>192</w:t>
      </w:r>
      <w:r w:rsidRPr="00F265EB">
        <w:rPr>
          <w:rFonts w:ascii="Times New Roman" w:hAnsi="Times New Roman" w:cs="Times New Roman"/>
          <w:sz w:val="28"/>
          <w:szCs w:val="28"/>
          <w:lang w:val="kk-KZ"/>
        </w:rPr>
        <w:t>].</w:t>
      </w:r>
    </w:p>
    <w:p w:rsidR="00A052E1" w:rsidRPr="00F265EB" w:rsidRDefault="00A052E1"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Қоғамдық жүйелер бір күйден екіншісіне ауысып жатқан мезетте, бұрынғы парадигмалар сараптаудан өтіп, жаңалары қабылданып жатқан қазіргі кезеңде әлеуметтік кеңістіктегі құндылықтар заңдары үлкен өзгерістерге ұшырауы мүмкін. Сондықтан да, болашақ мектепке дейінгі ұйым тәрбиешілерінің инновациялық іс-әрекетін дамытудың әдіснамалық негізін аксиология тұғырмен қарауға және құндылықтарды теориялық тұрғыдан талдау өзекті мәселе болып қала береді. </w:t>
      </w:r>
    </w:p>
    <w:p w:rsidR="00A052E1" w:rsidRPr="00F265EB" w:rsidRDefault="00A052E1" w:rsidP="000741FA">
      <w:pPr>
        <w:tabs>
          <w:tab w:val="left" w:pos="9639"/>
        </w:tabs>
        <w:spacing w:after="0" w:line="240" w:lineRule="auto"/>
        <w:ind w:firstLine="709"/>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«Құндылық» ұғымына тұңғыш рет анықтаманы Р.Лотце [</w:t>
      </w:r>
      <w:r w:rsidR="00B06779" w:rsidRPr="00F265EB">
        <w:rPr>
          <w:rFonts w:ascii="Times New Roman" w:hAnsi="Times New Roman" w:cs="Times New Roman"/>
          <w:sz w:val="28"/>
          <w:szCs w:val="28"/>
          <w:lang w:val="kk-KZ"/>
        </w:rPr>
        <w:t>193</w:t>
      </w:r>
      <w:r w:rsidRPr="00F265EB">
        <w:rPr>
          <w:rFonts w:ascii="Times New Roman" w:hAnsi="Times New Roman" w:cs="Times New Roman"/>
          <w:sz w:val="28"/>
          <w:szCs w:val="28"/>
          <w:lang w:val="kk-KZ"/>
        </w:rPr>
        <w:t>], Г.Коген [</w:t>
      </w:r>
      <w:r w:rsidR="00B06779" w:rsidRPr="00F265EB">
        <w:rPr>
          <w:rFonts w:ascii="Times New Roman" w:hAnsi="Times New Roman" w:cs="Times New Roman"/>
          <w:sz w:val="28"/>
          <w:szCs w:val="28"/>
          <w:lang w:val="kk-KZ"/>
        </w:rPr>
        <w:t>194</w:t>
      </w:r>
      <w:r w:rsidRPr="00F265EB">
        <w:rPr>
          <w:rFonts w:ascii="Times New Roman" w:hAnsi="Times New Roman" w:cs="Times New Roman"/>
          <w:sz w:val="28"/>
          <w:szCs w:val="28"/>
          <w:lang w:val="kk-KZ"/>
        </w:rPr>
        <w:t>] беріп, құндылықтарға бейімделу азамзатқа тән болып, болмыс құбылыстарының құндылықтарынсыз әлеуметтік жан иесі ретіндегі адамның іс-әрекетінің де, өмірінің де мәні болмайды делінген.</w:t>
      </w:r>
    </w:p>
    <w:p w:rsidR="00A052E1" w:rsidRPr="00F265EB" w:rsidRDefault="00A052E1"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Қазақ Ұлттық энциклопедиясында: «құндылық – объектінің жағымды немесе жағымсыз жақтарын білдіретін философиялық-әлеуметтанулық ұғым» [</w:t>
      </w:r>
      <w:r w:rsidR="00B06779" w:rsidRPr="00F265EB">
        <w:rPr>
          <w:rFonts w:ascii="Times New Roman" w:hAnsi="Times New Roman" w:cs="Times New Roman"/>
          <w:sz w:val="28"/>
          <w:szCs w:val="28"/>
          <w:lang w:val="kk-KZ"/>
        </w:rPr>
        <w:t>195</w:t>
      </w:r>
      <w:r w:rsidRPr="00F265EB">
        <w:rPr>
          <w:rFonts w:ascii="Times New Roman" w:hAnsi="Times New Roman" w:cs="Times New Roman"/>
          <w:sz w:val="28"/>
          <w:szCs w:val="28"/>
          <w:lang w:val="kk-KZ"/>
        </w:rPr>
        <w:t xml:space="preserve">]. Берілген анықтамалардан, құндылық болмыстың белгілі құбылыстарының адами, әлеуметтік және мәдени мән-мағынасын білдіру үшін </w:t>
      </w:r>
      <w:r w:rsidRPr="00F265EB">
        <w:rPr>
          <w:rFonts w:ascii="Times New Roman" w:hAnsi="Times New Roman" w:cs="Times New Roman"/>
          <w:sz w:val="28"/>
          <w:szCs w:val="28"/>
          <w:lang w:val="kk-KZ"/>
        </w:rPr>
        <w:lastRenderedPageBreak/>
        <w:t>қолданылады деп атауға негіз бар. Әрбір халық ұрпағын өзіне дейінгі қоғамда болған жалпы адамзаттық құндылықтарды жинақтап, қоғамдық-тарихи тәжірибесін игеруді мақсат еткен. Әрбір қоғам өзінен бұрынғы аға буынның ақыл-ойын, іс-әрекеттегі өмірлік тәжірибесін пайдаланбай өмір сүрген емес. Философиялық, психологиялық, педагогикалық әдебиеттерге талдау жасау барысында «құндылық» ұғымына берілген әр түрлі анықтамалардың бар екендігіне көзіміз жетті.</w:t>
      </w:r>
    </w:p>
    <w:p w:rsidR="00A052E1" w:rsidRPr="00F265EB" w:rsidRDefault="00A052E1" w:rsidP="000741FA">
      <w:pPr>
        <w:tabs>
          <w:tab w:val="left" w:pos="9639"/>
        </w:tabs>
        <w:spacing w:after="0" w:line="240" w:lineRule="auto"/>
        <w:ind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Аксиология тұғыры бойынша адамзаттың инновациялық іс-әрекетінің мақсатқа бағытталуы, себептілігі, мәдени ұйымдастырылуымен байланысты баға, көрсеткіш (мақсаты, нормасы, стандарты және т.б) және бағалау жолдарын белгілейді. Білім берудегі құндылық бағдарларының мәселелері В.И. Гинецинский [</w:t>
      </w:r>
      <w:r w:rsidR="00B06779" w:rsidRPr="00F265EB">
        <w:rPr>
          <w:rFonts w:ascii="Times New Roman" w:hAnsi="Times New Roman" w:cs="Times New Roman"/>
          <w:sz w:val="28"/>
          <w:szCs w:val="28"/>
          <w:lang w:val="kk-KZ"/>
        </w:rPr>
        <w:t>196</w:t>
      </w:r>
      <w:r w:rsidRPr="00F265EB">
        <w:rPr>
          <w:rFonts w:ascii="Times New Roman" w:hAnsi="Times New Roman" w:cs="Times New Roman"/>
          <w:sz w:val="28"/>
          <w:szCs w:val="28"/>
          <w:lang w:val="kk-KZ"/>
        </w:rPr>
        <w:t>], В.Г. Пряникова [</w:t>
      </w:r>
      <w:r w:rsidR="00B06779" w:rsidRPr="00F265EB">
        <w:rPr>
          <w:rFonts w:ascii="Times New Roman" w:hAnsi="Times New Roman" w:cs="Times New Roman"/>
          <w:sz w:val="28"/>
          <w:szCs w:val="28"/>
          <w:lang w:val="kk-KZ"/>
        </w:rPr>
        <w:t>197</w:t>
      </w:r>
      <w:r w:rsidRPr="00F265EB">
        <w:rPr>
          <w:rFonts w:ascii="Times New Roman" w:hAnsi="Times New Roman" w:cs="Times New Roman"/>
          <w:sz w:val="28"/>
          <w:szCs w:val="28"/>
          <w:lang w:val="kk-KZ"/>
        </w:rPr>
        <w:t>], З.И. Равкин [</w:t>
      </w:r>
      <w:r w:rsidR="00B06779" w:rsidRPr="00F265EB">
        <w:rPr>
          <w:rFonts w:ascii="Times New Roman" w:hAnsi="Times New Roman" w:cs="Times New Roman"/>
          <w:sz w:val="28"/>
          <w:szCs w:val="28"/>
          <w:lang w:val="kk-KZ"/>
        </w:rPr>
        <w:t>198</w:t>
      </w:r>
      <w:r w:rsidRPr="00F265EB">
        <w:rPr>
          <w:rFonts w:ascii="Times New Roman" w:hAnsi="Times New Roman" w:cs="Times New Roman"/>
          <w:sz w:val="28"/>
          <w:szCs w:val="28"/>
          <w:lang w:val="kk-KZ"/>
        </w:rPr>
        <w:t>], В.С. Собкин [</w:t>
      </w:r>
      <w:r w:rsidR="00B06779" w:rsidRPr="00F265EB">
        <w:rPr>
          <w:rFonts w:ascii="Times New Roman" w:hAnsi="Times New Roman" w:cs="Times New Roman"/>
          <w:sz w:val="28"/>
          <w:szCs w:val="28"/>
          <w:lang w:val="kk-KZ"/>
        </w:rPr>
        <w:t>199</w:t>
      </w:r>
      <w:r w:rsidRPr="00F265EB">
        <w:rPr>
          <w:rFonts w:ascii="Times New Roman" w:hAnsi="Times New Roman" w:cs="Times New Roman"/>
          <w:sz w:val="28"/>
          <w:szCs w:val="28"/>
          <w:lang w:val="kk-KZ"/>
        </w:rPr>
        <w:t>] және т.б. еңбектерінде көрініс тапты.</w:t>
      </w:r>
    </w:p>
    <w:p w:rsidR="00A052E1" w:rsidRPr="00F265EB" w:rsidRDefault="00A052E1" w:rsidP="000741FA">
      <w:pPr>
        <w:tabs>
          <w:tab w:val="left" w:pos="9639"/>
        </w:tabs>
        <w:spacing w:after="0" w:line="240" w:lineRule="auto"/>
        <w:ind w:firstLine="540"/>
        <w:jc w:val="both"/>
        <w:rPr>
          <w:rFonts w:ascii="Times New Roman" w:hAnsi="Times New Roman" w:cs="Times New Roman"/>
          <w:sz w:val="28"/>
          <w:szCs w:val="28"/>
          <w:lang w:val="kk-KZ"/>
        </w:rPr>
      </w:pPr>
      <w:r w:rsidRPr="00F265EB">
        <w:rPr>
          <w:rFonts w:ascii="Times New Roman" w:hAnsi="Times New Roman" w:cs="Times New Roman"/>
          <w:i/>
          <w:sz w:val="28"/>
          <w:szCs w:val="28"/>
          <w:lang w:val="kk-KZ"/>
        </w:rPr>
        <w:t xml:space="preserve"> Жеке тұлғаның мәдениетінің негізі оның жалпы адамзаттық құндылықтарға</w:t>
      </w:r>
      <w:r w:rsidRPr="00F265EB">
        <w:rPr>
          <w:rFonts w:ascii="Times New Roman" w:hAnsi="Times New Roman" w:cs="Times New Roman"/>
          <w:sz w:val="28"/>
          <w:szCs w:val="28"/>
          <w:lang w:val="kk-KZ"/>
        </w:rPr>
        <w:t xml:space="preserve"> теория мен практика, ғылыми таным мен практика арасындағы «көпір» қызметін атқарады. Аксиологиялық тұғыр негізінде тұлға – қоғамның ең жоғарғы құндылығы, қоғамдық дамудың өзіндік мақсаты, сондықтан да оның ізгілік педагогика мәселелеріне тікелей қатысы </w:t>
      </w:r>
      <w:r w:rsidRPr="00F265EB">
        <w:rPr>
          <w:rFonts w:ascii="Times New Roman" w:hAnsi="Times New Roman" w:cs="Times New Roman"/>
          <w:i/>
          <w:sz w:val="28"/>
          <w:szCs w:val="28"/>
          <w:lang w:val="kk-KZ"/>
        </w:rPr>
        <w:t>жаңа білімдегі философияның негізі</w:t>
      </w:r>
      <w:r w:rsidRPr="00F265EB">
        <w:rPr>
          <w:rFonts w:ascii="Times New Roman" w:hAnsi="Times New Roman" w:cs="Times New Roman"/>
          <w:sz w:val="28"/>
          <w:szCs w:val="28"/>
          <w:lang w:val="kk-KZ"/>
        </w:rPr>
        <w:t xml:space="preserve">, жаңа педагогиканың әдіснамасы ретінде қарастырылады. Олай деуге негіз, білім беру мазмұны бойынша маңызды дағдылар, яғни </w:t>
      </w:r>
      <w:r w:rsidRPr="00F265EB">
        <w:rPr>
          <w:rFonts w:ascii="Times New Roman" w:hAnsi="Times New Roman" w:cs="Times New Roman"/>
          <w:i/>
          <w:sz w:val="28"/>
          <w:szCs w:val="28"/>
          <w:lang w:val="kk-KZ"/>
        </w:rPr>
        <w:t>рухани-адамгершілік құндылықтарды</w:t>
      </w:r>
      <w:r w:rsidRPr="00F265EB">
        <w:rPr>
          <w:rFonts w:ascii="Times New Roman" w:hAnsi="Times New Roman" w:cs="Times New Roman"/>
          <w:sz w:val="28"/>
          <w:szCs w:val="28"/>
          <w:lang w:val="kk-KZ"/>
        </w:rPr>
        <w:t xml:space="preserve"> тұлға бойында дарыту деп көрсетілгені белгілі. Қазіргі білім беру жағдайында болашақ мектепке дейінгі ұйым тәрбиешілерінің инновациялық іс-әрекетке даярлығын дамытуда педагогика-психология ғылымы жетістіктерінің бүгінгі ғылыми білімнің адамтану аймағына қатысты пайымдалуымен қамтамасыз етілуі, басқа да ғылымдар амалдарының практикаға ендірілуі аксиологиялық тұғырға деген қажеттілікті көрсетеді </w:t>
      </w:r>
    </w:p>
    <w:p w:rsidR="00A052E1" w:rsidRPr="00F265EB" w:rsidRDefault="00A052E1" w:rsidP="000741FA">
      <w:pPr>
        <w:tabs>
          <w:tab w:val="left" w:pos="9639"/>
        </w:tabs>
        <w:spacing w:after="0" w:line="240" w:lineRule="auto"/>
        <w:ind w:firstLine="708"/>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Болашақ мектепке дейінгі ұйым тәрбиешілерінің инновациялық іс-әрекетке даярлығын дамытуда қызмет атқаратын аксилогиялық тұғырдың негізгі функциялары ретінде төмендегілерді тұжырымдаймыз: </w:t>
      </w:r>
    </w:p>
    <w:p w:rsidR="00A052E1" w:rsidRPr="00F265EB" w:rsidRDefault="00A052E1"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болашақ мектепке дейінгі ұйым тәрбиешілерін инновациялық іс-әрекетке даярлау жағдайында бірегей ізгілік құндылықтар жүйесі шеңберінде барлық философиялық көзқарастағы құндылық қатынастардың, адамгершілік тәрбиенің тең дәрежеде қамтылуы (білім алушылардың кәсібіне құндылық қатынастарды қалыптастыру, пән мазмұнына енгізуі көзделеді, тәжірибеде дамыту т.б.);</w:t>
      </w:r>
    </w:p>
    <w:p w:rsidR="00A052E1" w:rsidRPr="00F265EB" w:rsidRDefault="00A052E1"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болашақ мектепке дейінгі ұйым тәрбиешілерінің инновациялық іс-әрекетінің дамуы барысында ұлттық құндылықтар мен шығармашылық табыстар, өнімдер мағынасының бірлігі, бүгін және болашақта жаңалықтарды ашу мүмкіндіктері мен өткен ілімдерді пайдаланудың, оқудың қажет деп танылуы (білім алушыларда кәсіби әлеует тұрғысындағы өзін-өзі өзгертуді қамтамасыз ететін оның ішкі діңгегі ретіндегі тұлғалық құндылықтардың мәнін ашу т.б.). </w:t>
      </w:r>
    </w:p>
    <w:p w:rsidR="00C1651F" w:rsidRPr="00F265EB" w:rsidRDefault="00A052E1" w:rsidP="000741FA">
      <w:pPr>
        <w:tabs>
          <w:tab w:val="left" w:pos="9639"/>
        </w:tabs>
        <w:spacing w:after="0" w:line="240" w:lineRule="auto"/>
        <w:ind w:firstLine="708"/>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lastRenderedPageBreak/>
        <w:t>Педагогикалық қызметтегі тәжірибелік іс-әрекетке дайындау және жүзеге асыру барысында болашақ маман педагогикалық құндылықтарды игереді, олардың негізінде педагогикалық іс-әрекеттің субъективтісі ретінде қалыптасуын қамтамасыз етеді. Педагогикалық құндылықтардың субъективтілік деңгейі педагогтің жеке тұлғалық болмысының және педагогтік қызметтегі кәсіби дамуының көрсеткіші болып табылады. Педагогикалық мәдениетінің ішкі өзегі болып табылатын құндылықты іске асыру дәрежесінің бағыты – педагогикалық әлеуеттің мазмұндық құрылымына тиесілі және маңызды болып табылатындығын ескеруіміз қажет.</w:t>
      </w:r>
    </w:p>
    <w:p w:rsidR="00A052E1" w:rsidRPr="00F265EB" w:rsidRDefault="000A0561"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ab/>
      </w:r>
      <w:r w:rsidR="00A052E1" w:rsidRPr="00F265EB">
        <w:rPr>
          <w:rFonts w:ascii="Times New Roman" w:hAnsi="Times New Roman" w:cs="Times New Roman"/>
          <w:sz w:val="28"/>
          <w:szCs w:val="28"/>
          <w:lang w:val="kk-KZ"/>
        </w:rPr>
        <w:t>Инновациялық іс-әрекеттегі аксиологиялық тұғыр - бұл адамның мақсатты іс-әрекеті, жүйелерді, үдерістерді, қатынастарды дамытудың негізгі формасы. Ол қоғам мен адам алдында туындайтын ішкі және сыртқы мәселелерді шешудің әртүрлі нұсқаларын іздеу стратегиясында жүзеге асырылады. Инновациялық іс-әрекеттегі аксиологиялық тұғыр болашақ педагог үшін:</w:t>
      </w:r>
    </w:p>
    <w:p w:rsidR="00A052E1" w:rsidRPr="00F265EB" w:rsidRDefault="00A052E1" w:rsidP="00DB2432">
      <w:pPr>
        <w:numPr>
          <w:ilvl w:val="0"/>
          <w:numId w:val="45"/>
        </w:numPr>
        <w:tabs>
          <w:tab w:val="left" w:pos="0"/>
          <w:tab w:val="left" w:pos="993"/>
          <w:tab w:val="left" w:pos="9639"/>
        </w:tabs>
        <w:spacing w:after="0" w:line="240" w:lineRule="auto"/>
        <w:ind w:left="0" w:firstLine="709"/>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Мақсат қою құндылығы мақсаттар мәні мен мағынасын ашатын құндылықтар.</w:t>
      </w:r>
    </w:p>
    <w:p w:rsidR="00A052E1" w:rsidRPr="00F265EB" w:rsidRDefault="00A052E1" w:rsidP="00DB2432">
      <w:pPr>
        <w:numPr>
          <w:ilvl w:val="0"/>
          <w:numId w:val="45"/>
        </w:numPr>
        <w:tabs>
          <w:tab w:val="left" w:pos="0"/>
          <w:tab w:val="left" w:pos="993"/>
          <w:tab w:val="left" w:pos="9639"/>
        </w:tabs>
        <w:spacing w:after="0" w:line="240" w:lineRule="auto"/>
        <w:ind w:left="0" w:firstLine="709"/>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Құралдар мен әдістер құндылығы кәсіби педагогикалық іс-әрекетті жүзеге асыру құралдары.</w:t>
      </w:r>
    </w:p>
    <w:p w:rsidR="00A052E1" w:rsidRPr="00F265EB" w:rsidRDefault="00A052E1" w:rsidP="00DB2432">
      <w:pPr>
        <w:numPr>
          <w:ilvl w:val="0"/>
          <w:numId w:val="45"/>
        </w:numPr>
        <w:tabs>
          <w:tab w:val="left" w:pos="0"/>
          <w:tab w:val="left" w:pos="993"/>
          <w:tab w:val="left" w:pos="9639"/>
        </w:tabs>
        <w:spacing w:after="0" w:line="240" w:lineRule="auto"/>
        <w:ind w:left="0" w:firstLine="709"/>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Қарым-қатынас құндылығы </w:t>
      </w:r>
      <w:r w:rsidRPr="00F265EB">
        <w:rPr>
          <w:rFonts w:ascii="Times New Roman" w:hAnsi="Times New Roman" w:cs="Times New Roman"/>
          <w:sz w:val="28"/>
          <w:szCs w:val="28"/>
          <w:lang w:val="kk-KZ"/>
        </w:rPr>
        <w:softHyphen/>
        <w:t>- педагогикалық іс-әрекеттің мәні мен мағынасын ашатын құндылықтар өзара қарым-қатынас біртұтас жүйенің жұмыс істеуінің негізгі тетігі ретінде қаратырылады.</w:t>
      </w:r>
    </w:p>
    <w:p w:rsidR="00A052E1" w:rsidRPr="00F265EB" w:rsidRDefault="00A052E1" w:rsidP="00DB2432">
      <w:pPr>
        <w:numPr>
          <w:ilvl w:val="0"/>
          <w:numId w:val="45"/>
        </w:numPr>
        <w:tabs>
          <w:tab w:val="left" w:pos="0"/>
          <w:tab w:val="left" w:pos="993"/>
          <w:tab w:val="left" w:pos="9639"/>
        </w:tabs>
        <w:spacing w:after="0" w:line="240" w:lineRule="auto"/>
        <w:ind w:left="0" w:firstLine="709"/>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Инновациялық іс-әрекет мәні мен мағынасын ашатын құндылықтарды жүзеге асыру </w:t>
      </w:r>
    </w:p>
    <w:p w:rsidR="00A052E1" w:rsidRPr="00F265EB" w:rsidRDefault="00A052E1" w:rsidP="00DB2432">
      <w:pPr>
        <w:numPr>
          <w:ilvl w:val="0"/>
          <w:numId w:val="45"/>
        </w:numPr>
        <w:tabs>
          <w:tab w:val="left" w:pos="0"/>
          <w:tab w:val="left" w:pos="993"/>
          <w:tab w:val="left" w:pos="9639"/>
        </w:tabs>
        <w:spacing w:after="0" w:line="240" w:lineRule="auto"/>
        <w:ind w:left="0" w:firstLine="709"/>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Болашақ тәрбиешінің жеке қасиеттерінің мәні мен мағынасын ашатын құндылықтар. </w:t>
      </w:r>
    </w:p>
    <w:p w:rsidR="00A052E1" w:rsidRPr="00F265EB" w:rsidRDefault="00A052E1" w:rsidP="000741FA">
      <w:pPr>
        <w:tabs>
          <w:tab w:val="left" w:pos="709"/>
          <w:tab w:val="left" w:pos="9639"/>
        </w:tabs>
        <w:spacing w:after="0" w:line="240" w:lineRule="auto"/>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ab/>
        <w:t xml:space="preserve">Құндылықтар адамдардың тіршілігінде, инновациялық іс- әрекетінде реттеушілік қызметті атқаратындығы, олардың дербес мағынасы бар екендігі және сондықтан олар мәдени мұрада тұтас бір қабатты құрап, көзқарастың ерекшеліктерін анықтайды. Құндылықтың дәл осы белгісіне байланысты, олар адамгершілік тәрбиемен тікелей байланысты және адамгершілік құндылықтардың ерекше тобын құрайды. </w:t>
      </w:r>
    </w:p>
    <w:p w:rsidR="00A052E1" w:rsidRPr="00F265EB" w:rsidRDefault="00A052E1"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Жоғарыдағы аксиологиялық тұғыр негізінде қарастырылған құндылықтарды талдай келе, төмендегідей тұжырымдаймыз: болашақ мектепке дейінгі ұйым тәрбиешілерінің инновациялық іс-әрекетке даярлығын дамытудағы </w:t>
      </w:r>
      <w:r w:rsidRPr="00F265EB">
        <w:rPr>
          <w:rFonts w:ascii="Times New Roman" w:hAnsi="Times New Roman" w:cs="Times New Roman"/>
          <w:i/>
          <w:sz w:val="28"/>
          <w:szCs w:val="28"/>
          <w:lang w:val="kk-KZ"/>
        </w:rPr>
        <w:t xml:space="preserve"> білімге, жаңашылдыққа,  кәсіби және шығармашылық қабілеттерін дамытуға құндылық қатынасы аспектілерінің үйлесуі</w:t>
      </w:r>
      <w:r w:rsidRPr="00F265EB">
        <w:rPr>
          <w:rFonts w:ascii="Times New Roman" w:hAnsi="Times New Roman" w:cs="Times New Roman"/>
          <w:sz w:val="28"/>
          <w:szCs w:val="28"/>
          <w:lang w:val="kk-KZ"/>
        </w:rPr>
        <w:t xml:space="preserve"> деп тұжырым жасаймыз.</w:t>
      </w:r>
    </w:p>
    <w:p w:rsidR="00A052E1" w:rsidRPr="00F265EB" w:rsidRDefault="00A052E1"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Аксиологиялық тұғырдың жүйелілік тұғырмен байланыстылығы аса маңызды. Болашақ мектепке дейінгі ұйым тәрбиешілерінің инновациялық іс-әрекетке даярлығын дамытудағы негізгі тұғырлардың бірі – жүйелік тұғыр болады.</w:t>
      </w:r>
    </w:p>
    <w:p w:rsidR="00A052E1" w:rsidRPr="00F265EB" w:rsidRDefault="00A052E1" w:rsidP="000741FA">
      <w:pPr>
        <w:tabs>
          <w:tab w:val="left" w:pos="9639"/>
        </w:tabs>
        <w:spacing w:after="0" w:line="240" w:lineRule="auto"/>
        <w:ind w:firstLine="567"/>
        <w:jc w:val="both"/>
        <w:rPr>
          <w:rFonts w:ascii="Times New Roman" w:eastAsia="Calibri" w:hAnsi="Times New Roman" w:cs="Times New Roman"/>
          <w:kern w:val="28"/>
          <w:sz w:val="28"/>
          <w:szCs w:val="28"/>
          <w:lang w:val="kk-KZ"/>
        </w:rPr>
      </w:pPr>
      <w:r w:rsidRPr="00F265EB">
        <w:rPr>
          <w:rFonts w:ascii="Times New Roman" w:hAnsi="Times New Roman" w:cs="Times New Roman"/>
          <w:sz w:val="28"/>
          <w:szCs w:val="28"/>
          <w:lang w:val="kk-KZ"/>
        </w:rPr>
        <w:lastRenderedPageBreak/>
        <w:t xml:space="preserve">Педагогикадағы </w:t>
      </w:r>
      <w:r w:rsidRPr="00F265EB">
        <w:rPr>
          <w:rFonts w:ascii="Times New Roman" w:hAnsi="Times New Roman" w:cs="Times New Roman"/>
          <w:i/>
          <w:iCs/>
          <w:sz w:val="28"/>
          <w:szCs w:val="28"/>
          <w:lang w:val="kk-KZ"/>
        </w:rPr>
        <w:t xml:space="preserve">жүйелік тұғыр </w:t>
      </w:r>
      <w:r w:rsidRPr="00F265EB">
        <w:rPr>
          <w:rFonts w:ascii="Times New Roman" w:hAnsi="Times New Roman" w:cs="Times New Roman"/>
          <w:sz w:val="28"/>
          <w:szCs w:val="28"/>
          <w:lang w:val="kk-KZ"/>
        </w:rPr>
        <w:t>зерттелетінпедагогикалыққұбылыстыжәнеоныңарасындағы байланыстың көптеген элементін анықтау,терең құрылымдалған және бір-бірімен тығыз байланысты элементтердің жиынтығы ретінде қарастырылады. Жүйелік көзқарастың негізгі идеяларын Р.Акофф [2</w:t>
      </w:r>
      <w:r w:rsidR="00B06779" w:rsidRPr="00F265EB">
        <w:rPr>
          <w:rFonts w:ascii="Times New Roman" w:hAnsi="Times New Roman" w:cs="Times New Roman"/>
          <w:sz w:val="28"/>
          <w:szCs w:val="28"/>
          <w:lang w:val="kk-KZ"/>
        </w:rPr>
        <w:t>00</w:t>
      </w:r>
      <w:r w:rsidRPr="00F265EB">
        <w:rPr>
          <w:rFonts w:ascii="Times New Roman" w:hAnsi="Times New Roman" w:cs="Times New Roman"/>
          <w:sz w:val="28"/>
          <w:szCs w:val="28"/>
          <w:lang w:val="kk-KZ"/>
        </w:rPr>
        <w:t>], В.В. Дружинин [2</w:t>
      </w:r>
      <w:r w:rsidR="00B06779" w:rsidRPr="00F265EB">
        <w:rPr>
          <w:rFonts w:ascii="Times New Roman" w:hAnsi="Times New Roman" w:cs="Times New Roman"/>
          <w:sz w:val="28"/>
          <w:szCs w:val="28"/>
          <w:lang w:val="kk-KZ"/>
        </w:rPr>
        <w:t>01</w:t>
      </w:r>
      <w:r w:rsidRPr="00F265EB">
        <w:rPr>
          <w:rFonts w:ascii="Times New Roman" w:hAnsi="Times New Roman" w:cs="Times New Roman"/>
          <w:sz w:val="28"/>
          <w:szCs w:val="28"/>
          <w:lang w:val="kk-KZ"/>
        </w:rPr>
        <w:t>], Д.С.Конторов [2</w:t>
      </w:r>
      <w:r w:rsidR="00B06779" w:rsidRPr="00F265EB">
        <w:rPr>
          <w:rFonts w:ascii="Times New Roman" w:hAnsi="Times New Roman" w:cs="Times New Roman"/>
          <w:sz w:val="28"/>
          <w:szCs w:val="28"/>
          <w:lang w:val="kk-KZ"/>
        </w:rPr>
        <w:t>02</w:t>
      </w:r>
      <w:r w:rsidRPr="00F265EB">
        <w:rPr>
          <w:rFonts w:ascii="Times New Roman" w:hAnsi="Times New Roman" w:cs="Times New Roman"/>
          <w:sz w:val="28"/>
          <w:szCs w:val="28"/>
          <w:lang w:val="kk-KZ"/>
        </w:rPr>
        <w:t>], Дж.Ван Гиг [2</w:t>
      </w:r>
      <w:r w:rsidR="00B06779" w:rsidRPr="00F265EB">
        <w:rPr>
          <w:rFonts w:ascii="Times New Roman" w:hAnsi="Times New Roman" w:cs="Times New Roman"/>
          <w:sz w:val="28"/>
          <w:szCs w:val="28"/>
          <w:lang w:val="kk-KZ"/>
        </w:rPr>
        <w:t>03</w:t>
      </w:r>
      <w:r w:rsidRPr="00F265EB">
        <w:rPr>
          <w:rFonts w:ascii="Times New Roman" w:hAnsi="Times New Roman" w:cs="Times New Roman"/>
          <w:sz w:val="28"/>
          <w:szCs w:val="28"/>
          <w:lang w:val="kk-KZ"/>
        </w:rPr>
        <w:t xml:space="preserve">] және т.б. Инновациялық даму процестерін модельдеуге жүйелі көзқарас қажет: зерттелетін (құрылатын) құбылыстың шекарасы мен құрылымын анықтау; жүйелер иерархиясын құру және ондағы зерттелетін (құрылатын) жүйенің орнын анықтау; ішкі (жүйе элементтері арасындағы) және сыртқы сілтемелерді есепке алу. Сонда жүйелік тұғыр бес негізгі элементтер жиынтығымен анықталады: </w:t>
      </w:r>
      <w:r w:rsidRPr="00F265EB">
        <w:rPr>
          <w:rFonts w:ascii="Times New Roman" w:hAnsi="Times New Roman" w:cs="Times New Roman"/>
          <w:i/>
          <w:sz w:val="28"/>
          <w:szCs w:val="28"/>
          <w:lang w:val="kk-KZ"/>
        </w:rPr>
        <w:t>тұтастық, иерархия, құрылымдау, көп субъектілік және жүйелеу.</w:t>
      </w:r>
      <w:r w:rsidRPr="00F265EB">
        <w:rPr>
          <w:rFonts w:ascii="Times New Roman" w:hAnsi="Times New Roman" w:cs="Times New Roman"/>
          <w:sz w:val="28"/>
          <w:szCs w:val="28"/>
          <w:lang w:val="kk-KZ"/>
        </w:rPr>
        <w:t xml:space="preserve"> Мұндағы жүйелеу іс жүзінде тұтастықты, иерархиялауды, құрылымдау мен көпсубъектілікті біріктіреді, өйткені әрқайсысы жүйенің барлық белгілеріне ие бола алады. Субъектілерді жүйе ретінде педагогикалық үдерістің мақсаттардан, міндеттерден, ұстанымдар, формалар мен әдістер, технология, нәтижелерден тұратын бұл жүйелік тұғыр негізінде анықталады. </w:t>
      </w:r>
      <w:r w:rsidRPr="00F265EB">
        <w:rPr>
          <w:rFonts w:ascii="Times New Roman" w:eastAsia="Calibri" w:hAnsi="Times New Roman" w:cs="Times New Roman"/>
          <w:kern w:val="28"/>
          <w:sz w:val="28"/>
          <w:szCs w:val="28"/>
          <w:lang w:val="kk-KZ"/>
        </w:rPr>
        <w:t xml:space="preserve">К.С.Құдайбергеневаның еңбектерінде жүйенің екі түрлі құрамдас бөліктері, яғни бірінші – </w:t>
      </w:r>
      <w:r w:rsidRPr="00F265EB">
        <w:rPr>
          <w:rFonts w:ascii="Times New Roman" w:eastAsia="Calibri" w:hAnsi="Times New Roman" w:cs="Times New Roman"/>
          <w:i/>
          <w:kern w:val="28"/>
          <w:sz w:val="28"/>
          <w:szCs w:val="28"/>
          <w:lang w:val="kk-KZ"/>
        </w:rPr>
        <w:t>жүйеге кіру, шығу элементтері, әсер етуші сыртқы орта</w:t>
      </w:r>
      <w:r w:rsidRPr="00F265EB">
        <w:rPr>
          <w:rFonts w:ascii="Times New Roman" w:eastAsia="Calibri" w:hAnsi="Times New Roman" w:cs="Times New Roman"/>
          <w:kern w:val="28"/>
          <w:sz w:val="28"/>
          <w:szCs w:val="28"/>
          <w:lang w:val="kk-KZ"/>
        </w:rPr>
        <w:t xml:space="preserve">; екіншісі – </w:t>
      </w:r>
      <w:r w:rsidRPr="00F265EB">
        <w:rPr>
          <w:rFonts w:ascii="Times New Roman" w:eastAsia="Calibri" w:hAnsi="Times New Roman" w:cs="Times New Roman"/>
          <w:i/>
          <w:kern w:val="28"/>
          <w:sz w:val="28"/>
          <w:szCs w:val="28"/>
          <w:lang w:val="kk-KZ"/>
        </w:rPr>
        <w:t>ішкі элементтердің бір-бірімен байланысқан</w:t>
      </w:r>
      <w:r w:rsidRPr="00F265EB">
        <w:rPr>
          <w:rFonts w:ascii="Times New Roman" w:eastAsia="Calibri" w:hAnsi="Times New Roman" w:cs="Times New Roman"/>
          <w:kern w:val="28"/>
          <w:sz w:val="28"/>
          <w:szCs w:val="28"/>
          <w:lang w:val="kk-KZ"/>
        </w:rPr>
        <w:t xml:space="preserve"> компоненттер жиынтығы деп көрсетіледі [</w:t>
      </w:r>
      <w:r w:rsidRPr="00F265EB">
        <w:rPr>
          <w:rFonts w:ascii="Times New Roman" w:eastAsia="Calibri" w:hAnsi="Times New Roman" w:cs="Times New Roman"/>
          <w:kern w:val="28"/>
          <w:sz w:val="28"/>
          <w:szCs w:val="28"/>
          <w:lang w:val="tr-TR"/>
        </w:rPr>
        <w:t>2</w:t>
      </w:r>
      <w:r w:rsidR="00B06779" w:rsidRPr="00F265EB">
        <w:rPr>
          <w:rFonts w:ascii="Times New Roman" w:eastAsia="Calibri" w:hAnsi="Times New Roman" w:cs="Times New Roman"/>
          <w:kern w:val="28"/>
          <w:sz w:val="28"/>
          <w:szCs w:val="28"/>
          <w:lang w:val="kk-KZ"/>
        </w:rPr>
        <w:t>04</w:t>
      </w:r>
      <w:r w:rsidRPr="00F265EB">
        <w:rPr>
          <w:rFonts w:ascii="Times New Roman" w:eastAsia="Calibri" w:hAnsi="Times New Roman" w:cs="Times New Roman"/>
          <w:kern w:val="28"/>
          <w:sz w:val="28"/>
          <w:szCs w:val="28"/>
          <w:lang w:val="kk-KZ"/>
        </w:rPr>
        <w:t>]. Сондықтан, б</w:t>
      </w:r>
      <w:r w:rsidRPr="00F265EB">
        <w:rPr>
          <w:rFonts w:ascii="Times New Roman" w:hAnsi="Times New Roman" w:cs="Times New Roman"/>
          <w:sz w:val="28"/>
          <w:szCs w:val="28"/>
          <w:lang w:val="kk-KZ"/>
        </w:rPr>
        <w:t xml:space="preserve">олашақ мектепке дейінгі ұйым тәрбиешілерінің инновациялық іс-әрекетке даярлығын дамытуды </w:t>
      </w:r>
      <w:r w:rsidRPr="00F265EB">
        <w:rPr>
          <w:rFonts w:ascii="Times New Roman" w:eastAsia="Calibri" w:hAnsi="Times New Roman" w:cs="Times New Roman"/>
          <w:kern w:val="28"/>
          <w:sz w:val="28"/>
          <w:szCs w:val="28"/>
          <w:lang w:val="kk-KZ"/>
        </w:rPr>
        <w:t xml:space="preserve">жүйелік тұғыр негізінде қарастыруды бір үдеріс деп танып, кіру мен шығу элементтерінің жүйелілі инновациялық іс-әрекетке бағытталуы қажет. Мысалы, жүйеге кіру – білім жүйесіне кіруші компонент талапкер; жүйеден шығу – білім жүйесінен шығушы компонент студент-маман; ал жүйеге әсер етуші фактор – ЖОО-дағы педагогикалық үдеріс субъектілері, әлеуметтік орта, білім беру кеңістігі т.б.  Жүйелі тұғыр тұрғысынан жоғары оқу орнының білім беруінің барлық бөліктері инновациялық қызметтің барлық құрамдас бөліктерінің бірлігінде көрініс табуын барынша ынталандыруы керек. Біздің ойымызша, мектепке дейінгі ұйымдағы инновациялық кадрлық әлеуетін дамытуға да жаңа көзқарас қажет, ол бірнеше бағытты қозғауы тиіс: </w:t>
      </w:r>
    </w:p>
    <w:p w:rsidR="00A052E1" w:rsidRPr="00F265EB" w:rsidRDefault="00A052E1" w:rsidP="000741FA">
      <w:pPr>
        <w:tabs>
          <w:tab w:val="left" w:pos="9639"/>
        </w:tabs>
        <w:spacing w:after="0" w:line="240" w:lineRule="auto"/>
        <w:ind w:firstLine="567"/>
        <w:jc w:val="both"/>
        <w:rPr>
          <w:rFonts w:ascii="Times New Roman" w:eastAsia="Calibri" w:hAnsi="Times New Roman" w:cs="Times New Roman"/>
          <w:kern w:val="28"/>
          <w:sz w:val="28"/>
          <w:szCs w:val="28"/>
          <w:lang w:val="kk-KZ"/>
        </w:rPr>
      </w:pPr>
      <w:r w:rsidRPr="00F265EB">
        <w:rPr>
          <w:rFonts w:ascii="Times New Roman" w:eastAsia="Calibri" w:hAnsi="Times New Roman" w:cs="Times New Roman"/>
          <w:kern w:val="28"/>
          <w:sz w:val="28"/>
          <w:szCs w:val="28"/>
          <w:lang w:val="kk-KZ"/>
        </w:rPr>
        <w:t xml:space="preserve">- инновациялық көзқарасты қамтамасыз ететін мамандардың құзыреттілік моделін қалыптастыру. Ғылыми, технологиялық, ұйымдастырушылық салаларда жаңалықтарды жасап қана қоймай, оларды практикалық қызметке енгізуге қабілетті инновацияға бағытталған мамандарды даярлау жүйесін құру. </w:t>
      </w:r>
    </w:p>
    <w:p w:rsidR="00A052E1" w:rsidRPr="00F265EB" w:rsidRDefault="00A052E1" w:rsidP="000741FA">
      <w:pPr>
        <w:tabs>
          <w:tab w:val="left" w:pos="9639"/>
        </w:tabs>
        <w:spacing w:after="0" w:line="240" w:lineRule="auto"/>
        <w:ind w:firstLine="567"/>
        <w:contextualSpacing/>
        <w:jc w:val="both"/>
        <w:rPr>
          <w:rFonts w:ascii="Times New Roman" w:eastAsia="Calibri" w:hAnsi="Times New Roman" w:cs="Times New Roman"/>
          <w:kern w:val="28"/>
          <w:sz w:val="28"/>
          <w:szCs w:val="28"/>
          <w:lang w:val="kk-KZ"/>
        </w:rPr>
      </w:pPr>
      <w:r w:rsidRPr="00F265EB">
        <w:rPr>
          <w:rFonts w:ascii="Times New Roman" w:eastAsia="Calibri" w:hAnsi="Times New Roman" w:cs="Times New Roman"/>
          <w:kern w:val="28"/>
          <w:sz w:val="28"/>
          <w:szCs w:val="28"/>
          <w:lang w:val="kk-KZ"/>
        </w:rPr>
        <w:t>- болашақ мектепке дейінгі ұйым педагогтарының  инновациялық іс-әрекетті дамыту және қолдану үшін жағдайлар мен ынталандыруды қамтамасыз ететін жүйені құру;</w:t>
      </w:r>
    </w:p>
    <w:p w:rsidR="00A052E1" w:rsidRPr="00F265EB" w:rsidRDefault="00A052E1" w:rsidP="000741FA">
      <w:pPr>
        <w:tabs>
          <w:tab w:val="left" w:pos="9639"/>
        </w:tabs>
        <w:spacing w:after="0" w:line="240" w:lineRule="auto"/>
        <w:ind w:firstLine="567"/>
        <w:contextualSpacing/>
        <w:jc w:val="both"/>
        <w:rPr>
          <w:rFonts w:ascii="Times New Roman" w:eastAsia="Calibri" w:hAnsi="Times New Roman" w:cs="Times New Roman"/>
          <w:kern w:val="28"/>
          <w:sz w:val="28"/>
          <w:szCs w:val="28"/>
          <w:lang w:val="kk-KZ"/>
        </w:rPr>
      </w:pPr>
      <w:r w:rsidRPr="00F265EB">
        <w:rPr>
          <w:rFonts w:ascii="Times New Roman" w:eastAsia="Calibri" w:hAnsi="Times New Roman" w:cs="Times New Roman"/>
          <w:kern w:val="28"/>
          <w:sz w:val="28"/>
          <w:szCs w:val="28"/>
          <w:lang w:val="kk-KZ"/>
        </w:rPr>
        <w:t xml:space="preserve">- болашақ мамандардың еңбек қызметінің сипаты мен нәтижелеріне қатысты жеке инновациялық көзқарасын қалыптастыру. Аталған ой-тұжырым мектепке дейінгі ұйымның болашақ педагогтерінің инновациялық іс-әрекетін дамытуда негізге алынады. </w:t>
      </w:r>
    </w:p>
    <w:p w:rsidR="00A052E1" w:rsidRPr="00F265EB" w:rsidRDefault="00A052E1" w:rsidP="000741FA">
      <w:pPr>
        <w:tabs>
          <w:tab w:val="left" w:pos="9639"/>
        </w:tabs>
        <w:spacing w:after="0" w:line="240" w:lineRule="auto"/>
        <w:contextualSpacing/>
        <w:jc w:val="both"/>
        <w:rPr>
          <w:rFonts w:ascii="Times New Roman" w:eastAsia="Calibri" w:hAnsi="Times New Roman" w:cs="Times New Roman"/>
          <w:kern w:val="28"/>
          <w:sz w:val="28"/>
          <w:szCs w:val="28"/>
          <w:lang w:val="kk-KZ"/>
        </w:rPr>
      </w:pPr>
      <w:r w:rsidRPr="00F265EB">
        <w:rPr>
          <w:rFonts w:ascii="Times New Roman" w:eastAsia="Calibri" w:hAnsi="Times New Roman" w:cs="Times New Roman"/>
          <w:kern w:val="28"/>
          <w:sz w:val="28"/>
          <w:szCs w:val="28"/>
          <w:lang w:val="kk-KZ"/>
        </w:rPr>
        <w:lastRenderedPageBreak/>
        <w:t xml:space="preserve">      Г.О.Исакованың болашақ мамандардың кәсіби құзыреттілігін қалыптастыруға жүйелі тәсілмен келу тұстарын зерттеуімізге негізге алдық:</w:t>
      </w:r>
    </w:p>
    <w:p w:rsidR="00A052E1" w:rsidRPr="00F265EB" w:rsidRDefault="00A052E1" w:rsidP="000741FA">
      <w:pPr>
        <w:tabs>
          <w:tab w:val="left" w:pos="9639"/>
        </w:tabs>
        <w:spacing w:after="0" w:line="240" w:lineRule="auto"/>
        <w:ind w:firstLine="567"/>
        <w:contextualSpacing/>
        <w:jc w:val="both"/>
        <w:rPr>
          <w:rFonts w:ascii="Times New Roman" w:eastAsia="Calibri" w:hAnsi="Times New Roman" w:cs="Times New Roman"/>
          <w:kern w:val="28"/>
          <w:sz w:val="28"/>
          <w:szCs w:val="28"/>
          <w:lang w:val="kk-KZ"/>
        </w:rPr>
      </w:pPr>
      <w:r w:rsidRPr="00F265EB">
        <w:rPr>
          <w:rFonts w:ascii="Times New Roman" w:eastAsia="Calibri" w:hAnsi="Times New Roman" w:cs="Times New Roman"/>
          <w:kern w:val="28"/>
          <w:sz w:val="28"/>
          <w:szCs w:val="28"/>
          <w:lang w:val="kk-KZ"/>
        </w:rPr>
        <w:t xml:space="preserve">– </w:t>
      </w:r>
      <w:r w:rsidRPr="00F265EB">
        <w:rPr>
          <w:rFonts w:ascii="Times New Roman" w:hAnsi="Times New Roman" w:cs="Times New Roman"/>
          <w:sz w:val="28"/>
          <w:szCs w:val="28"/>
          <w:lang w:val="kk-KZ"/>
        </w:rPr>
        <w:t>таным әрекетіне өзінің заңдылықтары бар объективті үдеріс ретінде қарау</w:t>
      </w:r>
      <w:r w:rsidRPr="00F265EB">
        <w:rPr>
          <w:rFonts w:ascii="Times New Roman" w:eastAsia="Calibri" w:hAnsi="Times New Roman" w:cs="Times New Roman"/>
          <w:kern w:val="28"/>
          <w:sz w:val="28"/>
          <w:szCs w:val="28"/>
          <w:lang w:val="kk-KZ"/>
        </w:rPr>
        <w:t>;</w:t>
      </w:r>
    </w:p>
    <w:p w:rsidR="00A052E1" w:rsidRPr="00F265EB" w:rsidRDefault="00A052E1" w:rsidP="000741FA">
      <w:pPr>
        <w:tabs>
          <w:tab w:val="left" w:pos="9639"/>
        </w:tabs>
        <w:spacing w:after="0" w:line="240" w:lineRule="auto"/>
        <w:ind w:firstLine="567"/>
        <w:contextualSpacing/>
        <w:jc w:val="both"/>
        <w:rPr>
          <w:rFonts w:ascii="Times New Roman" w:eastAsia="Calibri" w:hAnsi="Times New Roman" w:cs="Times New Roman"/>
          <w:kern w:val="28"/>
          <w:sz w:val="28"/>
          <w:szCs w:val="28"/>
          <w:lang w:val="kk-KZ"/>
        </w:rPr>
      </w:pPr>
      <w:r w:rsidRPr="00F265EB">
        <w:rPr>
          <w:rFonts w:ascii="Times New Roman" w:eastAsia="Calibri" w:hAnsi="Times New Roman" w:cs="Times New Roman"/>
          <w:kern w:val="28"/>
          <w:sz w:val="28"/>
          <w:szCs w:val="28"/>
          <w:lang w:val="kk-KZ"/>
        </w:rPr>
        <w:t>– осы  салаға қатысты мәселелердің шешімін қамтамасыз ету кез келген жағдайда білімді инновациялық тұрғыда пайдалануы мүмкін;</w:t>
      </w:r>
    </w:p>
    <w:p w:rsidR="00A052E1" w:rsidRPr="00F265EB" w:rsidRDefault="00A052E1" w:rsidP="000741FA">
      <w:pPr>
        <w:tabs>
          <w:tab w:val="left" w:pos="9639"/>
        </w:tabs>
        <w:spacing w:after="0" w:line="240" w:lineRule="auto"/>
        <w:ind w:firstLine="567"/>
        <w:contextualSpacing/>
        <w:jc w:val="both"/>
        <w:rPr>
          <w:rFonts w:ascii="Times New Roman" w:eastAsia="Calibri" w:hAnsi="Times New Roman" w:cs="Times New Roman"/>
          <w:kern w:val="28"/>
          <w:sz w:val="28"/>
          <w:szCs w:val="28"/>
          <w:lang w:val="kk-KZ"/>
        </w:rPr>
      </w:pPr>
      <w:r w:rsidRPr="00F265EB">
        <w:rPr>
          <w:rFonts w:ascii="Times New Roman" w:eastAsia="Calibri" w:hAnsi="Times New Roman" w:cs="Times New Roman"/>
          <w:kern w:val="28"/>
          <w:sz w:val="28"/>
          <w:szCs w:val="28"/>
          <w:lang w:val="kk-KZ"/>
        </w:rPr>
        <w:t>–зерделенуші нысан өзімен-өзі емес, басқа да жүйелермен маңызды байланыстар жиынында көрінеді [</w:t>
      </w:r>
      <w:r w:rsidR="00B06779" w:rsidRPr="00F265EB">
        <w:rPr>
          <w:rFonts w:ascii="Times New Roman" w:eastAsia="Calibri" w:hAnsi="Times New Roman" w:cs="Times New Roman"/>
          <w:kern w:val="28"/>
          <w:sz w:val="28"/>
          <w:szCs w:val="28"/>
          <w:lang w:val="kk-KZ"/>
        </w:rPr>
        <w:t>205</w:t>
      </w:r>
      <w:r w:rsidRPr="00F265EB">
        <w:rPr>
          <w:rFonts w:ascii="Times New Roman" w:eastAsia="Calibri" w:hAnsi="Times New Roman" w:cs="Times New Roman"/>
          <w:kern w:val="28"/>
          <w:sz w:val="28"/>
          <w:szCs w:val="28"/>
          <w:lang w:val="kk-KZ"/>
        </w:rPr>
        <w:t>].</w:t>
      </w:r>
    </w:p>
    <w:p w:rsidR="00A052E1" w:rsidRPr="00F265EB" w:rsidRDefault="00A052E1"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Сонымен,  жүйелік тұғырдың қызметтері жоғары оқу орнының білім беру үдерісіне қатысушы субъектілердің ізденушілік, шығармашылық, инновациялық іс-әрекетінде және оның қалыптасу кезеңдерінде ұйымдастырылып жүзеге асырылады. Болашақ мектепке дейінгі ұйым тәрбиешісінің инновациялық іс-әрекетке даярлығын жүйелілік тұғыр негізінде дамыту білім берудің мақсаты, міндеттерін, мазмұнын, әмбебап әдістерін, құралдарын, технологиясын, және күтілетін нәтижесін біртұтас жүйе ретінде қарауға және моделін құруға, терориялық білімдерін практикалық тұрғыда кешенді ұйымдастырудың жолдарын, зерттеушілік іс-әрекетпен байланыстыруға негіз болды.  </w:t>
      </w:r>
    </w:p>
    <w:p w:rsidR="00A052E1" w:rsidRPr="00F265EB" w:rsidRDefault="00A052E1" w:rsidP="000741FA">
      <w:pPr>
        <w:tabs>
          <w:tab w:val="left" w:pos="9639"/>
        </w:tabs>
        <w:spacing w:after="0" w:line="240" w:lineRule="auto"/>
        <w:ind w:firstLine="567"/>
        <w:jc w:val="both"/>
        <w:rPr>
          <w:rFonts w:ascii="Times New Roman" w:hAnsi="Times New Roman" w:cs="Times New Roman"/>
          <w:spacing w:val="1"/>
          <w:sz w:val="28"/>
          <w:szCs w:val="28"/>
          <w:lang w:val="kk-KZ"/>
        </w:rPr>
      </w:pPr>
      <w:r w:rsidRPr="00F265EB">
        <w:rPr>
          <w:rFonts w:ascii="Times New Roman" w:hAnsi="Times New Roman" w:cs="Times New Roman"/>
          <w:i/>
          <w:sz w:val="28"/>
          <w:szCs w:val="28"/>
          <w:lang w:val="kk-KZ"/>
        </w:rPr>
        <w:t>Іс-әрекеттік тұғыр қ</w:t>
      </w:r>
      <w:r w:rsidRPr="00F265EB">
        <w:rPr>
          <w:rFonts w:ascii="Times New Roman" w:hAnsi="Times New Roman" w:cs="Times New Roman"/>
          <w:sz w:val="28"/>
          <w:szCs w:val="28"/>
          <w:lang w:val="kk-KZ"/>
        </w:rPr>
        <w:t>азіргі өзгермелі жағдайда болашақ мектепке дейінгі ұйым тәрбиешілерінің инновациялық іс-әрекетін дамытуда әдіснамалық негіз бола алады</w:t>
      </w:r>
      <w:r w:rsidRPr="00F265EB">
        <w:rPr>
          <w:rFonts w:ascii="Times New Roman" w:hAnsi="Times New Roman" w:cs="Times New Roman"/>
          <w:i/>
          <w:sz w:val="28"/>
          <w:szCs w:val="28"/>
          <w:lang w:val="kk-KZ"/>
        </w:rPr>
        <w:t>.</w:t>
      </w:r>
      <w:r w:rsidRPr="00F265EB">
        <w:rPr>
          <w:rFonts w:ascii="Times New Roman" w:hAnsi="Times New Roman" w:cs="Times New Roman"/>
          <w:sz w:val="28"/>
          <w:szCs w:val="28"/>
          <w:lang w:val="kk-KZ"/>
        </w:rPr>
        <w:t xml:space="preserve"> А.Н. </w:t>
      </w:r>
      <w:r w:rsidR="0017577E" w:rsidRPr="00F265EB">
        <w:rPr>
          <w:rFonts w:ascii="Times New Roman" w:hAnsi="Times New Roman" w:cs="Times New Roman"/>
          <w:sz w:val="28"/>
          <w:szCs w:val="28"/>
          <w:lang w:val="kk-KZ"/>
        </w:rPr>
        <w:t>Леонтьев [8], С.Л. Рубинштейн [109</w:t>
      </w:r>
      <w:r w:rsidRPr="00F265EB">
        <w:rPr>
          <w:rFonts w:ascii="Times New Roman" w:hAnsi="Times New Roman" w:cs="Times New Roman"/>
          <w:sz w:val="28"/>
          <w:szCs w:val="28"/>
          <w:lang w:val="kk-KZ"/>
        </w:rPr>
        <w:t xml:space="preserve">] іс-әрекет тұлға дамуы мен қалыптасуының негізі, құралы және шарты, әрі олқоршағаншындықмоделінмақсатқасайтүрлендіруретіндеқарастырады.Іс-әрекетін </w:t>
      </w:r>
      <w:r w:rsidRPr="00F265EB">
        <w:rPr>
          <w:rFonts w:ascii="Times New Roman" w:hAnsi="Times New Roman" w:cs="Times New Roman"/>
          <w:spacing w:val="1"/>
          <w:sz w:val="28"/>
          <w:szCs w:val="28"/>
          <w:lang w:val="kk-KZ"/>
        </w:rPr>
        <w:t xml:space="preserve">тұғыры  (А.Н.Леонтьев [8]) гуманитарлық ғылымдарда қолданылады, мұнда негізгі зерттеу объектісі адам және оның іс-әрекеті: күнделікті, әлеуметтік, кәсіптік, танымдық және т.б..Рефлексиялық-іс-әрекеттік тұғырмен жүзеге асыру болашақ педагогтің сыни тұрғыдан талдау, оның бала дамуындағы тиімділіген түсіну және бағалау мақсатында өзіне және өз әрекетіне және оның субъектісі ретінде өзіне қатысты белсенді зерттеу позициясына ену қабілетін дамытуды көздейді. </w:t>
      </w:r>
    </w:p>
    <w:p w:rsidR="00A052E1" w:rsidRPr="00F265EB" w:rsidRDefault="00A052E1"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pacing w:val="1"/>
          <w:sz w:val="28"/>
          <w:szCs w:val="28"/>
          <w:lang w:val="kk-KZ"/>
        </w:rPr>
        <w:t>Қызметтің барлық түрлерінде (басқару, оқыту, тәрбиелеу, қолдау) қызмет құрылымының барлық элементтерінің (мотив – қажеттілік, мақсат, жоспар, мазмұн, операциялар мен қатынастар, нәтиже, талдау және түзету) болуын ескеру қажет. , оқыту, өзара әрекеттесу) педагогикалық процестің барлық субъектілері және дамыту міндеттеріне сәйкес келетін іс-әрекеттерге дамыту субъектілерін батыру қажеттілігі.</w:t>
      </w:r>
      <w:r w:rsidRPr="00F265EB">
        <w:rPr>
          <w:rFonts w:ascii="Times New Roman" w:hAnsi="Times New Roman" w:cs="Times New Roman"/>
          <w:sz w:val="28"/>
          <w:szCs w:val="28"/>
          <w:lang w:val="kk-KZ"/>
        </w:rPr>
        <w:t xml:space="preserve">Іс-әрекеттік тұғыр арқылы инновациялық  іс-әрекетінің құрылымдық бөліктерін анықтауға және сипаттауға, оның ерекшеліктерін, қолдану аясын анықтауға, нәтижесі мен оны алу тетіктерін ұсынуға мүмкіндік береді. Тұлғаның қалыптасуы іс-әрекет арқылы көрініп, таңдау және ұйымдастыру, еңбек және қарым-қатынас субъектісі ретінде жандандыру үшін іс-әрекетті қажет етеді. Болашақ мектепке дейінгі ұйым тәрбиешілерін  дайындауда іс-әрекеттік тұғырды іске асыру мынадай міндеттерді шешу барысында орындалады: білім алушылардың </w:t>
      </w:r>
      <w:r w:rsidRPr="00F265EB">
        <w:rPr>
          <w:rFonts w:ascii="Times New Roman" w:hAnsi="Times New Roman" w:cs="Times New Roman"/>
          <w:i/>
          <w:sz w:val="28"/>
          <w:szCs w:val="28"/>
          <w:lang w:val="kk-KZ"/>
        </w:rPr>
        <w:t xml:space="preserve">жеке </w:t>
      </w:r>
      <w:r w:rsidRPr="00F265EB">
        <w:rPr>
          <w:rFonts w:ascii="Times New Roman" w:hAnsi="Times New Roman" w:cs="Times New Roman"/>
          <w:i/>
          <w:sz w:val="28"/>
          <w:szCs w:val="28"/>
          <w:lang w:val="kk-KZ"/>
        </w:rPr>
        <w:lastRenderedPageBreak/>
        <w:t xml:space="preserve">қасиеттері мен әмбебап оқу іс-әрекеттерінің </w:t>
      </w:r>
      <w:r w:rsidRPr="00F265EB">
        <w:rPr>
          <w:rFonts w:ascii="Times New Roman" w:hAnsi="Times New Roman" w:cs="Times New Roman"/>
          <w:sz w:val="28"/>
          <w:szCs w:val="28"/>
          <w:lang w:val="kk-KZ"/>
        </w:rPr>
        <w:t xml:space="preserve">қалыптасуына байланысты </w:t>
      </w:r>
      <w:r w:rsidRPr="00F265EB">
        <w:rPr>
          <w:rFonts w:ascii="Times New Roman" w:hAnsi="Times New Roman" w:cs="Times New Roman"/>
          <w:i/>
          <w:sz w:val="28"/>
          <w:szCs w:val="28"/>
          <w:lang w:val="kk-KZ"/>
        </w:rPr>
        <w:t>оқыту мен тәрбиелеудің негізгі нәтижелерін анықтау</w:t>
      </w:r>
      <w:r w:rsidRPr="00F265EB">
        <w:rPr>
          <w:rFonts w:ascii="Times New Roman" w:hAnsi="Times New Roman" w:cs="Times New Roman"/>
          <w:sz w:val="28"/>
          <w:szCs w:val="28"/>
          <w:lang w:val="kk-KZ"/>
        </w:rPr>
        <w:t xml:space="preserve">; тиісті </w:t>
      </w:r>
      <w:r w:rsidRPr="00F265EB">
        <w:rPr>
          <w:rFonts w:ascii="Times New Roman" w:hAnsi="Times New Roman" w:cs="Times New Roman"/>
          <w:i/>
          <w:sz w:val="28"/>
          <w:szCs w:val="28"/>
          <w:lang w:val="kk-KZ"/>
        </w:rPr>
        <w:t>пәндік салаларда маңызды білімге</w:t>
      </w:r>
      <w:r w:rsidRPr="00F265EB">
        <w:rPr>
          <w:rFonts w:ascii="Times New Roman" w:hAnsi="Times New Roman" w:cs="Times New Roman"/>
          <w:sz w:val="28"/>
          <w:szCs w:val="28"/>
          <w:lang w:val="kk-KZ"/>
        </w:rPr>
        <w:t xml:space="preserve"> бағдарлана отырып, оқу пәндері мен жалпы білім беру мазмұнын құру; білім беру үшін </w:t>
      </w:r>
      <w:r w:rsidRPr="00F265EB">
        <w:rPr>
          <w:rFonts w:ascii="Times New Roman" w:hAnsi="Times New Roman" w:cs="Times New Roman"/>
          <w:i/>
          <w:sz w:val="28"/>
          <w:szCs w:val="28"/>
          <w:lang w:val="kk-KZ"/>
        </w:rPr>
        <w:t>әмбебап оқу іс-әрекеттерінің функцияларын</w:t>
      </w:r>
      <w:r w:rsidRPr="00F265EB">
        <w:rPr>
          <w:rFonts w:ascii="Times New Roman" w:hAnsi="Times New Roman" w:cs="Times New Roman"/>
          <w:sz w:val="28"/>
          <w:szCs w:val="28"/>
          <w:lang w:val="kk-KZ"/>
        </w:rPr>
        <w:t xml:space="preserve">, оның мазмұны мен құрылымын анықтау; әмбебап оқу іс-әрекеттерінің нақты түрлерін оңтайлы қалыптастыруға болатын </w:t>
      </w:r>
      <w:r w:rsidRPr="00F265EB">
        <w:rPr>
          <w:rFonts w:ascii="Times New Roman" w:hAnsi="Times New Roman" w:cs="Times New Roman"/>
          <w:i/>
          <w:sz w:val="28"/>
          <w:szCs w:val="28"/>
          <w:lang w:val="kk-KZ"/>
        </w:rPr>
        <w:t>оқу пәндерінің шеңберін</w:t>
      </w:r>
      <w:r w:rsidRPr="00F265EB">
        <w:rPr>
          <w:rFonts w:ascii="Times New Roman" w:hAnsi="Times New Roman" w:cs="Times New Roman"/>
          <w:sz w:val="28"/>
          <w:szCs w:val="28"/>
          <w:lang w:val="kk-KZ"/>
        </w:rPr>
        <w:t xml:space="preserve"> анықтау; инновациялық іс-әрекетін дамытудағы интериоризация-экстериоризация үдерісі, білім беру үдерісінің әр кезеңінде әмбебап оқу іс-әрекеттерінің қалыптасуын диагностикалау үшін </w:t>
      </w:r>
      <w:r w:rsidRPr="00F265EB">
        <w:rPr>
          <w:rFonts w:ascii="Times New Roman" w:hAnsi="Times New Roman" w:cs="Times New Roman"/>
          <w:i/>
          <w:sz w:val="28"/>
          <w:szCs w:val="28"/>
          <w:lang w:val="kk-KZ"/>
        </w:rPr>
        <w:t>типтік міндеттер ментапсырмалар жүйесін әзірлеу</w:t>
      </w:r>
      <w:r w:rsidRPr="00F265EB">
        <w:rPr>
          <w:rFonts w:ascii="Times New Roman" w:hAnsi="Times New Roman" w:cs="Times New Roman"/>
          <w:sz w:val="28"/>
          <w:szCs w:val="28"/>
          <w:lang w:val="kk-KZ"/>
        </w:rPr>
        <w:t xml:space="preserve"> және білім алушылардың әмбебап оқу іс-әрекеттерін қалыптастыруды қамтамасыз етуде бағдарлауды ұйымдастыру.</w:t>
      </w:r>
    </w:p>
    <w:p w:rsidR="00A052E1" w:rsidRPr="00F265EB" w:rsidRDefault="00A052E1"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Іс-әрекеттік тұғыр болашақ мектепке дейінгі ұйым тәрбиешілерінің алдағы кәсіби қызметіне, оның кәсіби саладағы, инновациялық технологияларды қолданудағы, сабақтан тыс түрлі іс-шараларды өткізудегі дағдылары мен қабілеттеріне жауап береді. Басқаша айтқанда, болашақ мектепке дейінгі ұйым педагогінің кәсіби іс-әрекеті оның өмір бойы өзінің кәсіби қызметі үдерісінде кездесетін барлық жағдайларға дайындығын реттейді. </w:t>
      </w:r>
    </w:p>
    <w:p w:rsidR="00A052E1" w:rsidRPr="00F265EB" w:rsidRDefault="00A052E1"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Мектепке дейінгі білім беру жүйесінде теория мен тәжірибедегі іс-әрекеттік тұғырға жүгіну: </w:t>
      </w:r>
    </w:p>
    <w:p w:rsidR="00A052E1" w:rsidRPr="00F265EB" w:rsidRDefault="00A052E1"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болашақ </w:t>
      </w:r>
      <w:r w:rsidRPr="00F265EB">
        <w:rPr>
          <w:rFonts w:ascii="Times New Roman" w:eastAsia="Calibri" w:hAnsi="Times New Roman" w:cs="Times New Roman"/>
          <w:kern w:val="28"/>
          <w:sz w:val="28"/>
          <w:szCs w:val="28"/>
          <w:lang w:val="kk-KZ"/>
        </w:rPr>
        <w:t>болашақ мектепке дейінгі ұйым тәрбиешілерінің инновациялық іс-әрекетке даярлығын дамыту</w:t>
      </w:r>
      <w:r w:rsidRPr="00F265EB">
        <w:rPr>
          <w:rFonts w:ascii="Times New Roman" w:hAnsi="Times New Roman" w:cs="Times New Roman"/>
          <w:sz w:val="28"/>
          <w:szCs w:val="28"/>
          <w:lang w:val="kk-KZ"/>
        </w:rPr>
        <w:t xml:space="preserve"> педагогикалық үдерісте тұлғаның </w:t>
      </w:r>
      <w:r w:rsidRPr="00F265EB">
        <w:rPr>
          <w:rFonts w:ascii="Times New Roman" w:hAnsi="Times New Roman" w:cs="Times New Roman"/>
          <w:i/>
          <w:sz w:val="28"/>
          <w:szCs w:val="28"/>
          <w:lang w:val="kk-KZ"/>
        </w:rPr>
        <w:t>субъективті ұстанымын</w:t>
      </w:r>
      <w:r w:rsidRPr="00F265EB">
        <w:rPr>
          <w:rFonts w:ascii="Times New Roman" w:hAnsi="Times New Roman" w:cs="Times New Roman"/>
          <w:sz w:val="28"/>
          <w:szCs w:val="28"/>
          <w:lang w:val="kk-KZ"/>
        </w:rPr>
        <w:t xml:space="preserve"> қамтамасыз ету; </w:t>
      </w:r>
    </w:p>
    <w:p w:rsidR="00A052E1" w:rsidRPr="00F265EB" w:rsidRDefault="00A052E1"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студент тұлғасының дамуы мен </w:t>
      </w:r>
      <w:r w:rsidRPr="00F265EB">
        <w:rPr>
          <w:rFonts w:ascii="Times New Roman" w:hAnsi="Times New Roman" w:cs="Times New Roman"/>
          <w:i/>
          <w:sz w:val="28"/>
          <w:szCs w:val="28"/>
          <w:lang w:val="kk-KZ"/>
        </w:rPr>
        <w:t>өзін-өзі дамытуы үшін жағдай жасау</w:t>
      </w:r>
      <w:r w:rsidRPr="00F265EB">
        <w:rPr>
          <w:rFonts w:ascii="Times New Roman" w:hAnsi="Times New Roman" w:cs="Times New Roman"/>
          <w:sz w:val="28"/>
          <w:szCs w:val="28"/>
          <w:lang w:val="kk-KZ"/>
        </w:rPr>
        <w:t>;</w:t>
      </w:r>
    </w:p>
    <w:p w:rsidR="00A052E1" w:rsidRPr="00F265EB" w:rsidRDefault="00A052E1"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кәсіби әлеуеттің құраушы бөлігі ретінде </w:t>
      </w:r>
      <w:r w:rsidRPr="00F265EB">
        <w:rPr>
          <w:rFonts w:ascii="Times New Roman" w:hAnsi="Times New Roman" w:cs="Times New Roman"/>
          <w:i/>
          <w:sz w:val="28"/>
          <w:szCs w:val="28"/>
          <w:lang w:val="kk-KZ"/>
        </w:rPr>
        <w:t>танымдық қабілеттерін</w:t>
      </w:r>
      <w:r w:rsidRPr="00F265EB">
        <w:rPr>
          <w:rFonts w:ascii="Times New Roman" w:hAnsi="Times New Roman" w:cs="Times New Roman"/>
          <w:sz w:val="28"/>
          <w:szCs w:val="28"/>
          <w:lang w:val="kk-KZ"/>
        </w:rPr>
        <w:t xml:space="preserve"> қалыптастыру; </w:t>
      </w:r>
    </w:p>
    <w:p w:rsidR="00A052E1" w:rsidRPr="00F265EB" w:rsidRDefault="00A052E1"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болашақ </w:t>
      </w:r>
      <w:r w:rsidRPr="00F265EB">
        <w:rPr>
          <w:rFonts w:ascii="Times New Roman" w:eastAsia="Calibri" w:hAnsi="Times New Roman" w:cs="Times New Roman"/>
          <w:kern w:val="28"/>
          <w:sz w:val="28"/>
          <w:szCs w:val="28"/>
          <w:lang w:val="kk-KZ"/>
        </w:rPr>
        <w:t xml:space="preserve">болашақ мектепке дейінгі ұйым тәрбиешілерінің инновациялық іс-әрекетке даярлығын дамытуда </w:t>
      </w:r>
      <w:r w:rsidRPr="00F265EB">
        <w:rPr>
          <w:rFonts w:ascii="Times New Roman" w:hAnsi="Times New Roman" w:cs="Times New Roman"/>
          <w:i/>
          <w:sz w:val="28"/>
          <w:szCs w:val="28"/>
          <w:lang w:val="kk-KZ"/>
        </w:rPr>
        <w:t>өзін-өзі оқыту және өзін-өзі тәрбиелеу</w:t>
      </w:r>
      <w:r w:rsidRPr="00F265EB">
        <w:rPr>
          <w:rFonts w:ascii="Times New Roman" w:hAnsi="Times New Roman" w:cs="Times New Roman"/>
          <w:sz w:val="28"/>
          <w:szCs w:val="28"/>
          <w:lang w:val="kk-KZ"/>
        </w:rPr>
        <w:t xml:space="preserve"> тетіктерін ашу және іске қосу;</w:t>
      </w:r>
    </w:p>
    <w:p w:rsidR="00A052E1" w:rsidRPr="00F265EB" w:rsidRDefault="00A052E1"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болашақ </w:t>
      </w:r>
      <w:r w:rsidRPr="00F265EB">
        <w:rPr>
          <w:rFonts w:ascii="Times New Roman" w:eastAsia="Calibri" w:hAnsi="Times New Roman" w:cs="Times New Roman"/>
          <w:kern w:val="28"/>
          <w:sz w:val="28"/>
          <w:szCs w:val="28"/>
          <w:lang w:val="kk-KZ"/>
        </w:rPr>
        <w:t xml:space="preserve">болашақ мектепке дейінгі ұйым тәрбиешілерінің инновациялық іс-әрекетке даярлығын дамыту </w:t>
      </w:r>
      <w:r w:rsidRPr="00F265EB">
        <w:rPr>
          <w:rFonts w:ascii="Times New Roman" w:hAnsi="Times New Roman" w:cs="Times New Roman"/>
          <w:sz w:val="28"/>
          <w:szCs w:val="28"/>
          <w:lang w:val="kk-KZ"/>
        </w:rPr>
        <w:t xml:space="preserve">ісінде </w:t>
      </w:r>
      <w:r w:rsidRPr="00F265EB">
        <w:rPr>
          <w:rFonts w:ascii="Times New Roman" w:hAnsi="Times New Roman" w:cs="Times New Roman"/>
          <w:i/>
          <w:sz w:val="28"/>
          <w:szCs w:val="28"/>
          <w:lang w:val="kk-KZ"/>
        </w:rPr>
        <w:t>оқыту сапасын арттыру</w:t>
      </w:r>
      <w:r w:rsidRPr="00F265EB">
        <w:rPr>
          <w:rFonts w:ascii="Times New Roman" w:hAnsi="Times New Roman" w:cs="Times New Roman"/>
          <w:sz w:val="28"/>
          <w:szCs w:val="28"/>
          <w:lang w:val="kk-KZ"/>
        </w:rPr>
        <w:t xml:space="preserve"> қызметтерін атқарады. </w:t>
      </w:r>
    </w:p>
    <w:p w:rsidR="00A052E1" w:rsidRPr="00F265EB" w:rsidRDefault="00A052E1"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Осылайша, іс-әрекеттік тұғыр – бұл оқу үдерісінде білім алушының өзін-өзі анықтау мәселесі бірінші орынға шығатын әрекетті ұйымдастыруды көздейді. Іс-әрекеттік тұғырдың мақсаты – адамның жеке басын тіршілік субъектісі ретінде тәрбиелеу. Жалпы мағынада субъект болу дегеніміз – өз іс-әрекетінің, өмірінің шебері болу. Ол: мақсаттар қояды, міндеттерді шешеді, нәтижелерге жауап береді т.б.</w:t>
      </w:r>
    </w:p>
    <w:p w:rsidR="00A052E1" w:rsidRPr="00F265EB" w:rsidRDefault="00A052E1" w:rsidP="000741FA">
      <w:pPr>
        <w:shd w:val="clear" w:color="auto" w:fill="FFFFFF"/>
        <w:tabs>
          <w:tab w:val="left" w:pos="9639"/>
        </w:tabs>
        <w:spacing w:after="0" w:line="240" w:lineRule="auto"/>
        <w:ind w:firstLine="567"/>
        <w:contextualSpacing/>
        <w:jc w:val="both"/>
        <w:rPr>
          <w:rFonts w:ascii="Times New Roman" w:eastAsia="Times New Roman" w:hAnsi="Times New Roman" w:cs="Times New Roman"/>
          <w:sz w:val="28"/>
          <w:szCs w:val="28"/>
          <w:lang w:val="kk-KZ" w:eastAsia="ru-RU"/>
        </w:rPr>
      </w:pPr>
      <w:r w:rsidRPr="00F265EB">
        <w:rPr>
          <w:rFonts w:ascii="Times New Roman" w:hAnsi="Times New Roman" w:cs="Times New Roman"/>
          <w:sz w:val="28"/>
          <w:szCs w:val="28"/>
          <w:lang w:val="kk-KZ"/>
        </w:rPr>
        <w:t xml:space="preserve">Педагогикалық іс-әрекет - бұл маман іс-әрекетінің белгілі бір түрі және біз оның тиімді жұмыс істеуі мен дамуын қамтамасыз етуге бағытталған педагогикалық үдеріс жағдайында жүзеге асырылатын кәсіби қызмет ретінде түсінеміз. Оған ашықтық, жүйелілік, икемділік, көп деңгей, әмбебаптылық, ауыспалылық ерекшеліктер тән. Іс-әрекеттік тұғырдың жалпыға бірдей құрылымына сүйене отырып және педагогикалық саланың ерекшеліктерін </w:t>
      </w:r>
      <w:r w:rsidRPr="00F265EB">
        <w:rPr>
          <w:rFonts w:ascii="Times New Roman" w:hAnsi="Times New Roman" w:cs="Times New Roman"/>
          <w:sz w:val="28"/>
          <w:szCs w:val="28"/>
          <w:lang w:val="kk-KZ"/>
        </w:rPr>
        <w:lastRenderedPageBreak/>
        <w:t>ескере отырып, біз инновациялық іс-әрекеттің келесі құрылымын ұсынамыз: мақсаттарды (стратегиялық, тактикалық, жедел) анықтау, құралдарды таңдау, нысанды түрлендіру, нәтижелерді бағалау және түзету (жанама және негізгі).</w:t>
      </w:r>
    </w:p>
    <w:p w:rsidR="00A052E1" w:rsidRPr="00F265EB" w:rsidRDefault="00A052E1" w:rsidP="000741FA">
      <w:pPr>
        <w:tabs>
          <w:tab w:val="left" w:pos="993"/>
          <w:tab w:val="left" w:pos="9639"/>
        </w:tabs>
        <w:spacing w:after="0" w:line="240" w:lineRule="auto"/>
        <w:ind w:firstLine="709"/>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Инновация – бұл әрекет. Демек, іс-әрекеттік тұғыр бізге мақсатты, объектіні, субъектіні, құралдарды, әдістерді, кезеңдерді, нәтижені жатқызатын оқу жобалаудың белсенділік құрамдас бөліктерін қарастыруға, іс-әрекеті тұрғысынан зерттеуге, әрекеттерді, кезеңдерді, функцияларды қарастыруға мүмкіндік береді.</w:t>
      </w:r>
    </w:p>
    <w:p w:rsidR="00A052E1" w:rsidRPr="00F265EB" w:rsidRDefault="00A052E1" w:rsidP="000741FA">
      <w:pPr>
        <w:tabs>
          <w:tab w:val="left" w:pos="9639"/>
        </w:tabs>
        <w:spacing w:after="0" w:line="240" w:lineRule="auto"/>
        <w:ind w:firstLine="709"/>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Іс-</w:t>
      </w:r>
      <w:r w:rsidR="003D0999" w:rsidRPr="00F265EB">
        <w:rPr>
          <w:rFonts w:ascii="Times New Roman" w:hAnsi="Times New Roman" w:cs="Times New Roman"/>
          <w:sz w:val="28"/>
          <w:szCs w:val="28"/>
          <w:lang w:val="kk-KZ"/>
        </w:rPr>
        <w:t>ә</w:t>
      </w:r>
      <w:r w:rsidRPr="00F265EB">
        <w:rPr>
          <w:rFonts w:ascii="Times New Roman" w:hAnsi="Times New Roman" w:cs="Times New Roman"/>
          <w:sz w:val="28"/>
          <w:szCs w:val="28"/>
          <w:lang w:val="kk-KZ"/>
        </w:rPr>
        <w:t>рекеттік тұғыр П.Я. Гальпериннің [2</w:t>
      </w:r>
      <w:r w:rsidR="00B06779" w:rsidRPr="00F265EB">
        <w:rPr>
          <w:rFonts w:ascii="Times New Roman" w:hAnsi="Times New Roman" w:cs="Times New Roman"/>
          <w:sz w:val="28"/>
          <w:szCs w:val="28"/>
          <w:lang w:val="kk-KZ"/>
        </w:rPr>
        <w:t>06],  Н.Ф. Талызинаның [207</w:t>
      </w:r>
      <w:r w:rsidRPr="00F265EB">
        <w:rPr>
          <w:rFonts w:ascii="Times New Roman" w:hAnsi="Times New Roman" w:cs="Times New Roman"/>
          <w:sz w:val="28"/>
          <w:szCs w:val="28"/>
          <w:lang w:val="kk-KZ"/>
        </w:rPr>
        <w:t xml:space="preserve">] ой әрекеттерін кезеңмен қалыптастыру теориясында мейлінше толық және теориялық тұрғыдан негізделіп берілген.  Адам әрекетінің қоғам бағалайтын қасиеттері ретінде П.Я. Гальперин бастапқы бес қасиетті айрықша атап көрсетеді, кезең қасиеттерінің толықтығы, мәнді қатынастарды мәнді еместерден саралау мөлшері, жүзеге асыру деңгейі, уақыттық және шамалық сипаттамалар және төрт туынды қасиет – ақылдылық (естілік), саналылық, меңгеру мөлшері, сынилық. Ақыл-ой әрекеттерін кезеңмен қалыптастыру теориясында адам әрекетіне айналатын белгілі бір қасиеттер жиынтығын алуды қамтамасыз ететін төмендегі төрт ішкі жүйеден тұратын психологиялық шарттар  анықталған: </w:t>
      </w:r>
    </w:p>
    <w:p w:rsidR="00A052E1" w:rsidRPr="00F265EB" w:rsidRDefault="00A052E1" w:rsidP="00DB2432">
      <w:pPr>
        <w:pStyle w:val="aa"/>
        <w:numPr>
          <w:ilvl w:val="0"/>
          <w:numId w:val="45"/>
        </w:numPr>
        <w:tabs>
          <w:tab w:val="left" w:pos="9639"/>
        </w:tabs>
        <w:spacing w:after="0" w:line="240" w:lineRule="auto"/>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Іс-әрекетті меңгеру және оны жүзеге асырудың тиісті түрткісін қалыптастыру. </w:t>
      </w:r>
    </w:p>
    <w:p w:rsidR="00A052E1" w:rsidRPr="00F265EB" w:rsidRDefault="00A052E1" w:rsidP="00DB2432">
      <w:pPr>
        <w:pStyle w:val="aa"/>
        <w:numPr>
          <w:ilvl w:val="0"/>
          <w:numId w:val="45"/>
        </w:numPr>
        <w:tabs>
          <w:tab w:val="left" w:pos="9639"/>
        </w:tabs>
        <w:spacing w:after="0" w:line="240" w:lineRule="auto"/>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Толыққанды бағдарлануды және меңгерілетін әрекетті пайдалануды қамтамасыз ету. </w:t>
      </w:r>
    </w:p>
    <w:p w:rsidR="00A052E1" w:rsidRPr="00F265EB" w:rsidRDefault="00A052E1" w:rsidP="00DB2432">
      <w:pPr>
        <w:pStyle w:val="aa"/>
        <w:numPr>
          <w:ilvl w:val="0"/>
          <w:numId w:val="45"/>
        </w:numPr>
        <w:tabs>
          <w:tab w:val="left" w:pos="9639"/>
        </w:tabs>
        <w:spacing w:after="0" w:line="240" w:lineRule="auto"/>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Әрекеттің қалаған қасиеттеріне тәрбиелеу. </w:t>
      </w:r>
    </w:p>
    <w:p w:rsidR="00A052E1" w:rsidRPr="00F265EB" w:rsidRDefault="00A052E1" w:rsidP="00DB2432">
      <w:pPr>
        <w:pStyle w:val="aa"/>
        <w:numPr>
          <w:ilvl w:val="0"/>
          <w:numId w:val="45"/>
        </w:numPr>
        <w:tabs>
          <w:tab w:val="left" w:pos="9639"/>
        </w:tabs>
        <w:spacing w:after="0" w:line="240" w:lineRule="auto"/>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Әрекетті</w:t>
      </w:r>
      <w:r w:rsidR="00B06779" w:rsidRPr="00F265EB">
        <w:rPr>
          <w:rFonts w:ascii="Times New Roman" w:hAnsi="Times New Roman" w:cs="Times New Roman"/>
          <w:sz w:val="28"/>
          <w:szCs w:val="28"/>
          <w:lang w:val="kk-KZ"/>
        </w:rPr>
        <w:t xml:space="preserve"> ойша істеу</w:t>
      </w:r>
      <w:r w:rsidRPr="00F265EB">
        <w:rPr>
          <w:rFonts w:ascii="Times New Roman" w:hAnsi="Times New Roman" w:cs="Times New Roman"/>
          <w:sz w:val="28"/>
          <w:szCs w:val="28"/>
          <w:lang w:val="kk-KZ"/>
        </w:rPr>
        <w:t>.</w:t>
      </w:r>
    </w:p>
    <w:p w:rsidR="00A052E1" w:rsidRPr="00F265EB" w:rsidRDefault="00A052E1" w:rsidP="000741FA">
      <w:pPr>
        <w:tabs>
          <w:tab w:val="left" w:pos="9639"/>
        </w:tabs>
        <w:spacing w:after="0" w:line="240" w:lineRule="auto"/>
        <w:ind w:firstLine="709"/>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Ішкі жүйелердің әрқайсысының кең түрдегі сипаттамасы бар, бұл болашақ тәрбиешілердің жас, дара және оқылатын материалдың мазмұндық ерекшеліктеріне сай құруға мүмкіндік береді. </w:t>
      </w:r>
    </w:p>
    <w:p w:rsidR="00A052E1" w:rsidRPr="00F265EB" w:rsidRDefault="00A052E1" w:rsidP="000741FA">
      <w:pPr>
        <w:tabs>
          <w:tab w:val="left" w:pos="9639"/>
        </w:tabs>
        <w:spacing w:after="0" w:line="240" w:lineRule="auto"/>
        <w:ind w:firstLine="709"/>
        <w:jc w:val="both"/>
        <w:rPr>
          <w:rFonts w:ascii="Times New Roman" w:eastAsia="Calibri" w:hAnsi="Times New Roman" w:cs="Times New Roman"/>
          <w:sz w:val="28"/>
          <w:szCs w:val="28"/>
          <w:lang w:val="kk-KZ"/>
        </w:rPr>
      </w:pPr>
      <w:r w:rsidRPr="00F265EB">
        <w:rPr>
          <w:rFonts w:ascii="Times New Roman" w:eastAsia="Calibri" w:hAnsi="Times New Roman" w:cs="Times New Roman"/>
          <w:i/>
          <w:sz w:val="28"/>
          <w:szCs w:val="28"/>
          <w:lang w:val="kk-KZ"/>
        </w:rPr>
        <w:t>Іс-әрекеттік тұғыр</w:t>
      </w:r>
      <w:r w:rsidRPr="00F265EB">
        <w:rPr>
          <w:rFonts w:ascii="Times New Roman" w:eastAsia="Calibri" w:hAnsi="Times New Roman" w:cs="Times New Roman"/>
          <w:sz w:val="28"/>
          <w:szCs w:val="28"/>
          <w:lang w:val="kk-KZ"/>
        </w:rPr>
        <w:t xml:space="preserve"> арқылы болашақ мектепке дейінгі ұйым тәрбиешісінің инновациялық іс-әрекетке даярлығын дамытудың құрылымдық бөліктерін анықтауға және сипаттауға, оның ерекшеліктерін, қолдану аясын анықтауға, нәтижесі мен оны алу тетіктерін ұсынуға мүмкіндік береді. Болашақ тәрбиешінің қалыптасуы іс-әрекет арқылы көрініп, таңдау және ұйымдастыру, еңбек және қарым-қатынас субъектісі ретінде жандандыру үшін іс-әрекетті қажет етеді. </w:t>
      </w:r>
    </w:p>
    <w:p w:rsidR="00A052E1" w:rsidRPr="00F265EB" w:rsidRDefault="00A052E1" w:rsidP="000741FA">
      <w:pPr>
        <w:tabs>
          <w:tab w:val="left" w:pos="567"/>
          <w:tab w:val="left" w:pos="9639"/>
        </w:tabs>
        <w:spacing w:after="0" w:line="240" w:lineRule="auto"/>
        <w:ind w:right="3"/>
        <w:contextualSpacing/>
        <w:mirrorIndents/>
        <w:jc w:val="both"/>
        <w:rPr>
          <w:rFonts w:ascii="Times New Roman" w:hAnsi="Times New Roman" w:cs="Times New Roman"/>
          <w:sz w:val="28"/>
          <w:szCs w:val="28"/>
          <w:lang w:val="kk-KZ"/>
        </w:rPr>
      </w:pPr>
      <w:r w:rsidRPr="00F265EB">
        <w:rPr>
          <w:rFonts w:ascii="Times New Roman" w:eastAsia="Calibri" w:hAnsi="Times New Roman" w:cs="Times New Roman"/>
          <w:sz w:val="28"/>
          <w:szCs w:val="28"/>
          <w:lang w:val="kk-KZ"/>
        </w:rPr>
        <w:t xml:space="preserve">        Біз іс-әрекеттік тұғырды болашақ тәрбиешінің инновациялық іс-әрекетке даярлығын дамытудың теориялық әдіснамалық стратегиясы ретінде қарастыра отырып, жалпыланған ғылыми ережелердің жиынтығын ұсынуға, өз іс-әрекетінің субъектісі болуға мақсат қоюға, міндеттерді шешуге, нәтижелер үшін жауап беруге, теориялық және тәжірибелік іс-әрекетін ұйымдастыруды қамтиды деп есептейміз. </w:t>
      </w:r>
      <w:r w:rsidRPr="00F265EB">
        <w:rPr>
          <w:rFonts w:ascii="Times New Roman" w:hAnsi="Times New Roman" w:cs="Times New Roman"/>
          <w:sz w:val="28"/>
          <w:szCs w:val="28"/>
          <w:lang w:val="kk-KZ"/>
        </w:rPr>
        <w:t xml:space="preserve">Зерттеу әдісі ретінде синергетикалық тұғыр қоғамда жүйенің барлық түрлеріне ортақ кейбір заңдарға бағынатын күрделі жүйе ретінде қарастыруға мүмкіндік береді. </w:t>
      </w:r>
    </w:p>
    <w:p w:rsidR="003D0999" w:rsidRPr="00F265EB" w:rsidRDefault="003D0999"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lastRenderedPageBreak/>
        <w:t xml:space="preserve">Іс-әрекеттік тұғырдағы кейбір қызмет түрлері бізге </w:t>
      </w:r>
      <w:r w:rsidRPr="00F265EB">
        <w:rPr>
          <w:rFonts w:ascii="Times New Roman" w:eastAsia="Calibri" w:hAnsi="Times New Roman" w:cs="Times New Roman"/>
          <w:kern w:val="28"/>
          <w:sz w:val="28"/>
          <w:szCs w:val="28"/>
          <w:lang w:val="kk-KZ"/>
        </w:rPr>
        <w:t xml:space="preserve">болашақ мектепке дейінгі ұйым тәрбиешілерінің инновациялық іс-әрекетке даярлығын дамытуда </w:t>
      </w:r>
      <w:r w:rsidRPr="00F265EB">
        <w:rPr>
          <w:rFonts w:ascii="Times New Roman" w:hAnsi="Times New Roman" w:cs="Times New Roman"/>
          <w:sz w:val="28"/>
          <w:szCs w:val="28"/>
          <w:lang w:val="kk-KZ"/>
        </w:rPr>
        <w:t>өзін-өзі білімдендіруге мүмкіндік алуы синергетикалық тұғырға сүйенуді негіздейді.</w:t>
      </w:r>
    </w:p>
    <w:p w:rsidR="00A052E1" w:rsidRPr="00F265EB" w:rsidRDefault="00A052E1" w:rsidP="000741FA">
      <w:pPr>
        <w:tabs>
          <w:tab w:val="left" w:pos="9639"/>
        </w:tabs>
        <w:spacing w:after="0" w:line="240" w:lineRule="auto"/>
        <w:ind w:firstLine="567"/>
        <w:jc w:val="both"/>
        <w:rPr>
          <w:rFonts w:ascii="Times New Roman" w:hAnsi="Times New Roman" w:cs="Times New Roman"/>
          <w:i/>
          <w:iCs/>
          <w:sz w:val="28"/>
          <w:szCs w:val="28"/>
          <w:lang w:val="kk-KZ"/>
        </w:rPr>
      </w:pPr>
      <w:r w:rsidRPr="00F265EB">
        <w:rPr>
          <w:rFonts w:ascii="Times New Roman" w:hAnsi="Times New Roman" w:cs="Times New Roman"/>
          <w:i/>
          <w:iCs/>
          <w:sz w:val="28"/>
          <w:szCs w:val="28"/>
          <w:lang w:val="kk-KZ"/>
        </w:rPr>
        <w:t xml:space="preserve">Синергетикалық тұғыр – </w:t>
      </w:r>
      <w:r w:rsidRPr="00F265EB">
        <w:rPr>
          <w:rFonts w:ascii="Times New Roman" w:hAnsi="Times New Roman" w:cs="Times New Roman"/>
          <w:iCs/>
          <w:sz w:val="28"/>
          <w:szCs w:val="28"/>
          <w:lang w:val="kk-KZ"/>
        </w:rPr>
        <w:t>бұл идеяларды, ұғымдарды, зерттеу әдістері мен өзін-өзі ұйымдастыруға қабілетті ашық сызықты емес жүйелерді үйлестіруді қамтитын кешенді жүйені қолдануға негізделген оқу-тәрбие іс-әрекетіндегі әдіснамалық тұғыр.</w:t>
      </w:r>
    </w:p>
    <w:p w:rsidR="00A052E1" w:rsidRPr="00F265EB" w:rsidRDefault="00A052E1"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Студенттердің кәсіби әлеуетін дамыту - бұл ашық жүйе.ХХ ғасырда күрделі жүйелердің уақыт пен кеңістіктегі дамуының жалпы заңдылықтарын зерттеуге бағытталған күрделі жүйелерді зерттеуге синергетикалық көзқарас қалыптасты (И.Пригожин [1</w:t>
      </w:r>
      <w:r w:rsidR="00B06779" w:rsidRPr="00F265EB">
        <w:rPr>
          <w:rFonts w:ascii="Times New Roman" w:hAnsi="Times New Roman" w:cs="Times New Roman"/>
          <w:sz w:val="28"/>
          <w:szCs w:val="28"/>
          <w:lang w:val="kk-KZ"/>
        </w:rPr>
        <w:t>69</w:t>
      </w:r>
      <w:r w:rsidRPr="00F265EB">
        <w:rPr>
          <w:rFonts w:ascii="Times New Roman" w:hAnsi="Times New Roman" w:cs="Times New Roman"/>
          <w:sz w:val="28"/>
          <w:szCs w:val="28"/>
          <w:lang w:val="kk-KZ"/>
        </w:rPr>
        <w:t>], Г.Хакен [2</w:t>
      </w:r>
      <w:r w:rsidR="00B06779" w:rsidRPr="00F265EB">
        <w:rPr>
          <w:rFonts w:ascii="Times New Roman" w:hAnsi="Times New Roman" w:cs="Times New Roman"/>
          <w:sz w:val="28"/>
          <w:szCs w:val="28"/>
          <w:lang w:val="kk-KZ"/>
        </w:rPr>
        <w:t>08</w:t>
      </w:r>
      <w:r w:rsidRPr="00F265EB">
        <w:rPr>
          <w:rFonts w:ascii="Times New Roman" w:hAnsi="Times New Roman" w:cs="Times New Roman"/>
          <w:sz w:val="28"/>
          <w:szCs w:val="28"/>
          <w:lang w:val="kk-KZ"/>
        </w:rPr>
        <w:t>], В.П.Бранский [2</w:t>
      </w:r>
      <w:r w:rsidR="00B06779" w:rsidRPr="00F265EB">
        <w:rPr>
          <w:rFonts w:ascii="Times New Roman" w:hAnsi="Times New Roman" w:cs="Times New Roman"/>
          <w:sz w:val="28"/>
          <w:szCs w:val="28"/>
          <w:lang w:val="kk-KZ"/>
        </w:rPr>
        <w:t>09</w:t>
      </w:r>
      <w:r w:rsidRPr="00F265EB">
        <w:rPr>
          <w:rFonts w:ascii="Times New Roman" w:hAnsi="Times New Roman" w:cs="Times New Roman"/>
          <w:sz w:val="28"/>
          <w:szCs w:val="28"/>
          <w:lang w:val="kk-KZ"/>
        </w:rPr>
        <w:t>], С.Д.Пожарский [2</w:t>
      </w:r>
      <w:r w:rsidR="00B06779" w:rsidRPr="00F265EB">
        <w:rPr>
          <w:rFonts w:ascii="Times New Roman" w:hAnsi="Times New Roman" w:cs="Times New Roman"/>
          <w:sz w:val="28"/>
          <w:szCs w:val="28"/>
          <w:lang w:val="kk-KZ"/>
        </w:rPr>
        <w:t>10</w:t>
      </w:r>
      <w:r w:rsidRPr="00F265EB">
        <w:rPr>
          <w:rFonts w:ascii="Times New Roman" w:hAnsi="Times New Roman" w:cs="Times New Roman"/>
          <w:sz w:val="28"/>
          <w:szCs w:val="28"/>
          <w:lang w:val="kk-KZ"/>
        </w:rPr>
        <w:t>], т.б.).</w:t>
      </w:r>
    </w:p>
    <w:p w:rsidR="00A052E1" w:rsidRPr="00F265EB" w:rsidRDefault="00A052E1"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Педагогикалық жүйелерді модельдеу кезінде келесі негізгі </w:t>
      </w:r>
      <w:r w:rsidR="009B72B0" w:rsidRPr="00F265EB">
        <w:rPr>
          <w:rFonts w:ascii="Times New Roman" w:hAnsi="Times New Roman" w:cs="Times New Roman"/>
          <w:sz w:val="28"/>
          <w:szCs w:val="28"/>
          <w:lang w:val="kk-KZ"/>
        </w:rPr>
        <w:t>заңдылықтарды ескеру маңызды</w:t>
      </w:r>
      <w:r w:rsidRPr="00F265EB">
        <w:rPr>
          <w:rFonts w:ascii="Times New Roman" w:hAnsi="Times New Roman" w:cs="Times New Roman"/>
          <w:sz w:val="28"/>
          <w:szCs w:val="28"/>
          <w:lang w:val="kk-KZ"/>
        </w:rPr>
        <w:t>:</w:t>
      </w:r>
    </w:p>
    <w:p w:rsidR="00A052E1" w:rsidRPr="00F265EB" w:rsidRDefault="00A052E1" w:rsidP="000741FA">
      <w:pPr>
        <w:tabs>
          <w:tab w:val="left" w:pos="851"/>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даму – кез келген күрделі жүйенің, оның ішінде әлеуметтік жүйенің өмір сүруінің жолы мен шарты: адам, мемлекет, мектеп және т.б.;</w:t>
      </w:r>
    </w:p>
    <w:p w:rsidR="00A052E1" w:rsidRPr="00F265EB" w:rsidRDefault="00A052E1" w:rsidP="000741FA">
      <w:pPr>
        <w:tabs>
          <w:tab w:val="left" w:pos="851"/>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даму өзін-өзі ұйымдастыру арқылы жүзеге асады, бұл жүйенің өміршеңдік дәрежесін көрсетеді;</w:t>
      </w:r>
    </w:p>
    <w:p w:rsidR="00A052E1" w:rsidRPr="00F265EB" w:rsidRDefault="00A052E1" w:rsidP="000741FA">
      <w:pPr>
        <w:tabs>
          <w:tab w:val="left" w:pos="851"/>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даму акмеологиялық (өсу) және катаболикалық (төмендеу) тенденцияларды қамтиды, олардың өзгеру жиілігі артады, бұл қызмет ету және даму процестерінің қосылуына әкеледі;</w:t>
      </w:r>
    </w:p>
    <w:p w:rsidR="00A052E1" w:rsidRPr="00F265EB" w:rsidRDefault="00A052E1" w:rsidP="000741FA">
      <w:pPr>
        <w:tabs>
          <w:tab w:val="left" w:pos="851"/>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әлеуметтік жүйелердегі басқару жүйелердің өзін-өзі ұйымдастыруына бағытталған және кеңірек жүйені сақтау мен дамытудың мүдделері мен факторларын ескере отырып, өзін-өзі жетілдіруге ынталандыру және жағдай жасаумен байланысты.</w:t>
      </w:r>
    </w:p>
    <w:p w:rsidR="00A052E1" w:rsidRPr="00F265EB" w:rsidRDefault="00A052E1" w:rsidP="000741FA">
      <w:pPr>
        <w:tabs>
          <w:tab w:val="left" w:pos="567"/>
          <w:tab w:val="left" w:pos="9639"/>
        </w:tabs>
        <w:spacing w:after="0" w:line="240" w:lineRule="auto"/>
        <w:ind w:firstLine="708"/>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Синергетика» термині грекше «синергия», </w:t>
      </w:r>
      <w:r w:rsidR="009B72B0" w:rsidRPr="00F265EB">
        <w:rPr>
          <w:rFonts w:ascii="Times New Roman" w:hAnsi="Times New Roman" w:cs="Times New Roman"/>
          <w:sz w:val="28"/>
          <w:szCs w:val="28"/>
          <w:lang w:val="kk-KZ"/>
        </w:rPr>
        <w:t>«достастық», «ынтымақтастық» [211</w:t>
      </w:r>
      <w:r w:rsidRPr="00F265EB">
        <w:rPr>
          <w:rFonts w:ascii="Times New Roman" w:hAnsi="Times New Roman" w:cs="Times New Roman"/>
          <w:sz w:val="28"/>
          <w:szCs w:val="28"/>
          <w:lang w:val="kk-KZ"/>
        </w:rPr>
        <w:t>] сөзінен шыққан және құрылымның біртұтас құрылым ретінде қалыптасуындағы бөліктердің өзара әрекеттесуіне баса назар аударады.</w:t>
      </w:r>
    </w:p>
    <w:p w:rsidR="00A052E1" w:rsidRPr="00F265EB" w:rsidRDefault="00A052E1" w:rsidP="000741FA">
      <w:pPr>
        <w:tabs>
          <w:tab w:val="left" w:pos="567"/>
          <w:tab w:val="left" w:pos="9639"/>
        </w:tabs>
        <w:spacing w:after="0" w:line="240" w:lineRule="auto"/>
        <w:ind w:firstLine="708"/>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Философиялық сөздікте [</w:t>
      </w:r>
      <w:r w:rsidR="009B72B0" w:rsidRPr="00F265EB">
        <w:rPr>
          <w:rFonts w:ascii="Times New Roman" w:hAnsi="Times New Roman" w:cs="Times New Roman"/>
          <w:sz w:val="28"/>
          <w:szCs w:val="28"/>
          <w:lang w:val="kk-KZ"/>
        </w:rPr>
        <w:t>212</w:t>
      </w:r>
      <w:r w:rsidRPr="00F265EB">
        <w:rPr>
          <w:rFonts w:ascii="Times New Roman" w:hAnsi="Times New Roman" w:cs="Times New Roman"/>
          <w:sz w:val="28"/>
          <w:szCs w:val="28"/>
          <w:lang w:val="kk-KZ"/>
        </w:rPr>
        <w:t>] «синергетика - қазіргі заманғы өзін-өзі ұйымдастыру теориясы, өзін-өзі ұйымдастыру, тепе-теңдік, жаһандық эволюция құбылыстарын зерттеумен, «хаос арқылы тәртіптің» (И.П. Пригожин [1</w:t>
      </w:r>
      <w:r w:rsidR="00B06779" w:rsidRPr="00F265EB">
        <w:rPr>
          <w:rFonts w:ascii="Times New Roman" w:hAnsi="Times New Roman" w:cs="Times New Roman"/>
          <w:sz w:val="28"/>
          <w:szCs w:val="28"/>
          <w:lang w:val="kk-KZ"/>
        </w:rPr>
        <w:t>69</w:t>
      </w:r>
      <w:r w:rsidRPr="00F265EB">
        <w:rPr>
          <w:rFonts w:ascii="Times New Roman" w:hAnsi="Times New Roman" w:cs="Times New Roman"/>
          <w:sz w:val="28"/>
          <w:szCs w:val="28"/>
          <w:lang w:val="kk-KZ"/>
        </w:rPr>
        <w:t>]) қалыптасу процестерін зерттеумен байланысты жаңа дүниетаным, бифуркациялық өзгерістер, уақыттың қайтымсыздығы, тұрақсыздық эволюция процестерінің негізгі сипаттамасы ретінде» қарастырылады.Біздің ойымызша, синергетика күрделі жүйелер, өзін-өзі ұйымдастыру құбылыстары оқытылатын білім салаларына қатысты универсал әдіснамалық парадигмаға енеді және зерттелетін объектілер мен объектілерге біртұтас пәнаралық көзқарасты білдіреді.</w:t>
      </w:r>
    </w:p>
    <w:p w:rsidR="00A052E1" w:rsidRPr="00F265EB" w:rsidRDefault="00A052E1"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Синергетика пәні - өзін-өзі ұйымдастыру механизмдері. Сондықтан оны өзін-өзі ұйымдастыру теориясы деп атайды.</w:t>
      </w:r>
    </w:p>
    <w:p w:rsidR="00A052E1" w:rsidRPr="00F265EB" w:rsidRDefault="00A052E1"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О.А.Анисимовтың еңбектерінде:</w:t>
      </w:r>
      <w:r w:rsidRPr="00F265EB">
        <w:rPr>
          <w:rFonts w:ascii="Times New Roman" w:hAnsi="Times New Roman" w:cs="Times New Roman"/>
          <w:i/>
          <w:sz w:val="28"/>
          <w:szCs w:val="28"/>
          <w:lang w:val="kk-KZ"/>
        </w:rPr>
        <w:t xml:space="preserve"> синергетика</w:t>
      </w:r>
      <w:r w:rsidRPr="00F265EB">
        <w:rPr>
          <w:rFonts w:ascii="Times New Roman" w:hAnsi="Times New Roman" w:cs="Times New Roman"/>
          <w:sz w:val="28"/>
          <w:szCs w:val="28"/>
          <w:lang w:val="kk-KZ"/>
        </w:rPr>
        <w:t xml:space="preserve"> («синергейя» - бірлесіп әрекеттесу, ынтымақтасу) немесе «өзін-өзі дамыту теориясы», яғни өзін-өзі </w:t>
      </w:r>
      <w:r w:rsidRPr="00F265EB">
        <w:rPr>
          <w:rFonts w:ascii="Times New Roman" w:hAnsi="Times New Roman" w:cs="Times New Roman"/>
          <w:sz w:val="28"/>
          <w:szCs w:val="28"/>
          <w:lang w:val="kk-KZ"/>
        </w:rPr>
        <w:lastRenderedPageBreak/>
        <w:t>ұйымдастыратын механизмдердің жүзеге асуындағы нақты тәсілдемелерге ерекше көңіл бөлінеді және ұтымды әдістердің жүйе шеңберінің жиынтық әрекетін негіздеп береді [3</w:t>
      </w:r>
      <w:r w:rsidRPr="00F265EB">
        <w:rPr>
          <w:rFonts w:ascii="Times New Roman" w:hAnsi="Times New Roman" w:cs="Times New Roman"/>
          <w:sz w:val="28"/>
          <w:szCs w:val="28"/>
          <w:lang w:val="tr-TR"/>
        </w:rPr>
        <w:t>3</w:t>
      </w:r>
      <w:r w:rsidRPr="00F265EB">
        <w:rPr>
          <w:rFonts w:ascii="Times New Roman" w:hAnsi="Times New Roman" w:cs="Times New Roman"/>
          <w:sz w:val="28"/>
          <w:szCs w:val="28"/>
          <w:lang w:val="kk-KZ"/>
        </w:rPr>
        <w:t>].</w:t>
      </w:r>
    </w:p>
    <w:p w:rsidR="00A052E1" w:rsidRPr="00F265EB" w:rsidRDefault="00A052E1"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Синергетика талдаулардан белгілі болып отырғандай, өзін-өзі ұйымдастыратын </w:t>
      </w:r>
      <w:r w:rsidR="001B584C" w:rsidRPr="00F265EB">
        <w:rPr>
          <w:rFonts w:ascii="Times New Roman" w:hAnsi="Times New Roman" w:cs="Times New Roman"/>
          <w:sz w:val="28"/>
          <w:szCs w:val="28"/>
          <w:lang w:val="kk-KZ"/>
        </w:rPr>
        <w:t>үдеріс</w:t>
      </w:r>
      <w:r w:rsidRPr="00F265EB">
        <w:rPr>
          <w:rFonts w:ascii="Times New Roman" w:hAnsi="Times New Roman" w:cs="Times New Roman"/>
          <w:sz w:val="28"/>
          <w:szCs w:val="28"/>
          <w:lang w:val="kk-KZ"/>
        </w:rPr>
        <w:t xml:space="preserve">тердің жүзеге асуының нақты тәсілдеріне көңіл бөледі, </w:t>
      </w:r>
      <w:r w:rsidR="001B584C" w:rsidRPr="00F265EB">
        <w:rPr>
          <w:rFonts w:ascii="Times New Roman" w:hAnsi="Times New Roman" w:cs="Times New Roman"/>
          <w:sz w:val="28"/>
          <w:szCs w:val="28"/>
          <w:lang w:val="kk-KZ"/>
        </w:rPr>
        <w:t>үдеріс</w:t>
      </w:r>
      <w:r w:rsidRPr="00F265EB">
        <w:rPr>
          <w:rFonts w:ascii="Times New Roman" w:hAnsi="Times New Roman" w:cs="Times New Roman"/>
          <w:sz w:val="28"/>
          <w:szCs w:val="28"/>
          <w:lang w:val="kk-KZ"/>
        </w:rPr>
        <w:t>тің интер субъектілік кәсіби тұрғыдан ұйымдастырылуын тірек етеді. Осы орайда адам әрекетінің әртүрлі саласында оның өзін-өзі ұйымдастыруының көріністерінен байқауға болады және бұл жағдайда синергетикалық тұғыр маңызды орын алады.</w:t>
      </w:r>
    </w:p>
    <w:p w:rsidR="006F3857" w:rsidRPr="00F265EB" w:rsidRDefault="006F3857"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В.Г.Будановтың еңбектерінде білім беру </w:t>
      </w:r>
      <w:r w:rsidR="001B584C" w:rsidRPr="00F265EB">
        <w:rPr>
          <w:rFonts w:ascii="Times New Roman" w:hAnsi="Times New Roman" w:cs="Times New Roman"/>
          <w:sz w:val="28"/>
          <w:szCs w:val="28"/>
          <w:lang w:val="kk-KZ"/>
        </w:rPr>
        <w:t>үдеріс</w:t>
      </w:r>
      <w:r w:rsidRPr="00F265EB">
        <w:rPr>
          <w:rFonts w:ascii="Times New Roman" w:hAnsi="Times New Roman" w:cs="Times New Roman"/>
          <w:sz w:val="28"/>
          <w:szCs w:val="28"/>
          <w:lang w:val="kk-KZ"/>
        </w:rPr>
        <w:t>іне синергетиканы енгізу үш бағытта жүргізіледі деп қарастырылған. Атап айтсақ:</w:t>
      </w:r>
    </w:p>
    <w:p w:rsidR="006F3857" w:rsidRPr="00F265EB" w:rsidRDefault="006F3857"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ЖОО-ның ынтымақтастығында кіріктірілген білімді ұйымдастыру – бұл білім үшін синергетика;</w:t>
      </w:r>
    </w:p>
    <w:p w:rsidR="006F3857" w:rsidRPr="00F265EB" w:rsidRDefault="006F3857"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білім берудегі пәндер мазмұнына синергетиканың маңызын бейнелейтін материалдар, оның қалыптасуы, дамуы, қажеттілігін түсінуге жағдай жасау – бұл білімдегі синергетика;</w:t>
      </w:r>
    </w:p>
    <w:p w:rsidR="006F3857" w:rsidRPr="00F265EB" w:rsidRDefault="006F3857"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тұлғаның қалыптасуы мен дамуы </w:t>
      </w:r>
      <w:r w:rsidR="001B584C" w:rsidRPr="00F265EB">
        <w:rPr>
          <w:rFonts w:ascii="Times New Roman" w:hAnsi="Times New Roman" w:cs="Times New Roman"/>
          <w:sz w:val="28"/>
          <w:szCs w:val="28"/>
          <w:lang w:val="kk-KZ"/>
        </w:rPr>
        <w:t>үдеріс</w:t>
      </w:r>
      <w:r w:rsidRPr="00F265EB">
        <w:rPr>
          <w:rFonts w:ascii="Times New Roman" w:hAnsi="Times New Roman" w:cs="Times New Roman"/>
          <w:sz w:val="28"/>
          <w:szCs w:val="28"/>
          <w:lang w:val="kk-KZ"/>
        </w:rPr>
        <w:t>ін синергетикаландыру – бқл білімнің синергетикасы [</w:t>
      </w:r>
      <w:r w:rsidRPr="00F265EB">
        <w:rPr>
          <w:rFonts w:ascii="Times New Roman" w:hAnsi="Times New Roman" w:cs="Times New Roman"/>
          <w:sz w:val="28"/>
          <w:szCs w:val="28"/>
          <w:lang w:val="tr-TR"/>
        </w:rPr>
        <w:t>2</w:t>
      </w:r>
      <w:r w:rsidR="00B06779" w:rsidRPr="00F265EB">
        <w:rPr>
          <w:rFonts w:ascii="Times New Roman" w:hAnsi="Times New Roman" w:cs="Times New Roman"/>
          <w:sz w:val="28"/>
          <w:szCs w:val="28"/>
          <w:lang w:val="kk-KZ"/>
        </w:rPr>
        <w:t>1</w:t>
      </w:r>
      <w:r w:rsidR="009B72B0" w:rsidRPr="00F265EB">
        <w:rPr>
          <w:rFonts w:ascii="Times New Roman" w:hAnsi="Times New Roman" w:cs="Times New Roman"/>
          <w:sz w:val="28"/>
          <w:szCs w:val="28"/>
          <w:lang w:val="kk-KZ"/>
        </w:rPr>
        <w:t>3</w:t>
      </w:r>
      <w:r w:rsidRPr="00F265EB">
        <w:rPr>
          <w:rFonts w:ascii="Times New Roman" w:hAnsi="Times New Roman" w:cs="Times New Roman"/>
          <w:sz w:val="28"/>
          <w:szCs w:val="28"/>
          <w:lang w:val="kk-KZ"/>
        </w:rPr>
        <w:t>].</w:t>
      </w:r>
    </w:p>
    <w:p w:rsidR="006F3857" w:rsidRPr="00F265EB" w:rsidRDefault="006F3857"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eastAsia="Calibri" w:hAnsi="Times New Roman" w:cs="Times New Roman"/>
          <w:kern w:val="28"/>
          <w:sz w:val="28"/>
          <w:szCs w:val="28"/>
          <w:lang w:val="kk-KZ"/>
        </w:rPr>
        <w:t xml:space="preserve">Болашақ мектепке дейінгі ұйым тәрбиешілерінің инновациялық іс-әрекетке даярлығын дамытуда </w:t>
      </w:r>
      <w:r w:rsidRPr="00F265EB">
        <w:rPr>
          <w:rFonts w:ascii="Times New Roman" w:hAnsi="Times New Roman" w:cs="Times New Roman"/>
          <w:sz w:val="28"/>
          <w:szCs w:val="28"/>
          <w:lang w:val="kk-KZ"/>
        </w:rPr>
        <w:t>синегретикалық тұғырдың атқаратын функциялары:</w:t>
      </w:r>
    </w:p>
    <w:p w:rsidR="006F3857" w:rsidRPr="00F265EB" w:rsidRDefault="006F3857"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білім алушылардың </w:t>
      </w:r>
      <w:r w:rsidRPr="00F265EB">
        <w:rPr>
          <w:rFonts w:ascii="Times New Roman" w:hAnsi="Times New Roman" w:cs="Times New Roman"/>
          <w:i/>
          <w:sz w:val="28"/>
          <w:szCs w:val="28"/>
          <w:lang w:val="kk-KZ"/>
        </w:rPr>
        <w:t>өзін-өзі дамыту қабілеттілігін</w:t>
      </w:r>
      <w:r w:rsidRPr="00F265EB">
        <w:rPr>
          <w:rFonts w:ascii="Times New Roman" w:hAnsi="Times New Roman" w:cs="Times New Roman"/>
          <w:sz w:val="28"/>
          <w:szCs w:val="28"/>
          <w:lang w:val="kk-KZ"/>
        </w:rPr>
        <w:t xml:space="preserve"> арттыру;</w:t>
      </w:r>
    </w:p>
    <w:p w:rsidR="006F3857" w:rsidRPr="00F265EB" w:rsidRDefault="006F3857"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шығармашылықпен </w:t>
      </w:r>
      <w:r w:rsidRPr="00F265EB">
        <w:rPr>
          <w:rFonts w:ascii="Times New Roman" w:hAnsi="Times New Roman" w:cs="Times New Roman"/>
          <w:i/>
          <w:sz w:val="28"/>
          <w:szCs w:val="28"/>
          <w:lang w:val="kk-KZ"/>
        </w:rPr>
        <w:t>өзін-өзі дамыту стратегиясын</w:t>
      </w:r>
      <w:r w:rsidRPr="00F265EB">
        <w:rPr>
          <w:rFonts w:ascii="Times New Roman" w:hAnsi="Times New Roman" w:cs="Times New Roman"/>
          <w:sz w:val="28"/>
          <w:szCs w:val="28"/>
          <w:lang w:val="kk-KZ"/>
        </w:rPr>
        <w:t xml:space="preserve"> болжауға дағдыландыру;</w:t>
      </w:r>
    </w:p>
    <w:p w:rsidR="006F3857" w:rsidRPr="00F265EB" w:rsidRDefault="006F3857"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w:t>
      </w:r>
      <w:r w:rsidRPr="00F265EB">
        <w:rPr>
          <w:rFonts w:ascii="Times New Roman" w:hAnsi="Times New Roman" w:cs="Times New Roman"/>
          <w:i/>
          <w:sz w:val="28"/>
          <w:szCs w:val="28"/>
          <w:lang w:val="kk-KZ"/>
        </w:rPr>
        <w:t>өзін-өзі тұрақты жетілдіріп отыру</w:t>
      </w:r>
      <w:r w:rsidRPr="00F265EB">
        <w:rPr>
          <w:rFonts w:ascii="Times New Roman" w:hAnsi="Times New Roman" w:cs="Times New Roman"/>
          <w:sz w:val="28"/>
          <w:szCs w:val="28"/>
          <w:lang w:val="kk-KZ"/>
        </w:rPr>
        <w:t xml:space="preserve"> арқылы объектіден субъектіге айналу үдерісін ұйымдастыру.</w:t>
      </w:r>
    </w:p>
    <w:p w:rsidR="006F3857" w:rsidRPr="00F265EB" w:rsidRDefault="006F3857" w:rsidP="000741FA">
      <w:pPr>
        <w:pStyle w:val="af0"/>
        <w:tabs>
          <w:tab w:val="left" w:pos="567"/>
          <w:tab w:val="left" w:pos="9639"/>
        </w:tabs>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С.В.Кулневичтің пікірі бойынша  өзін-өзі ұйымдастырудың педагогикалық аспектілерін дамыту үшін әдіснамалық маңызды ережелерін көрсетті:</w:t>
      </w:r>
    </w:p>
    <w:p w:rsidR="006F3857" w:rsidRPr="00F265EB" w:rsidRDefault="006F3857" w:rsidP="000741FA">
      <w:pPr>
        <w:pStyle w:val="af0"/>
        <w:tabs>
          <w:tab w:val="left" w:pos="567"/>
          <w:tab w:val="left" w:pos="9639"/>
        </w:tabs>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жүйенің (тұлға, білім) өзі өз шекарасын құрайды;</w:t>
      </w:r>
    </w:p>
    <w:p w:rsidR="006F3857" w:rsidRPr="00F265EB" w:rsidRDefault="006F3857" w:rsidP="000741FA">
      <w:pPr>
        <w:pStyle w:val="af0"/>
        <w:tabs>
          <w:tab w:val="left" w:pos="567"/>
          <w:tab w:val="left" w:pos="9639"/>
        </w:tabs>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тұлғалық жүйенің дамуы бір сызықты емес, тепе-теңдіксіз, альтернативті және ретсіз;</w:t>
      </w:r>
    </w:p>
    <w:p w:rsidR="006F3857" w:rsidRPr="00F265EB" w:rsidRDefault="006F3857" w:rsidP="000741FA">
      <w:pPr>
        <w:pStyle w:val="af0"/>
        <w:tabs>
          <w:tab w:val="left" w:pos="567"/>
          <w:tab w:val="left" w:pos="9639"/>
        </w:tabs>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өзін-өзі ұйымдастыру концепциясы білім берудегі доктриналық идеологияға қарсы күрестің бір түрі;</w:t>
      </w:r>
    </w:p>
    <w:p w:rsidR="006F3857" w:rsidRPr="00F265EB" w:rsidRDefault="006F3857" w:rsidP="000741FA">
      <w:pPr>
        <w:pStyle w:val="af0"/>
        <w:tabs>
          <w:tab w:val="left" w:pos="567"/>
          <w:tab w:val="left" w:pos="9639"/>
        </w:tabs>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өзін-өзі ұйымдастыру концепциялары стихиялық процестерді зерттеуде оларға ұсақ және жұмсақ реттеу элементтерін енгізе отырып, жаңа өлшем ашады;</w:t>
      </w:r>
    </w:p>
    <w:p w:rsidR="006F3857" w:rsidRPr="00F265EB" w:rsidRDefault="006F3857" w:rsidP="000741FA">
      <w:pPr>
        <w:pStyle w:val="af0"/>
        <w:tabs>
          <w:tab w:val="left" w:pos="567"/>
          <w:tab w:val="left" w:pos="9639"/>
        </w:tabs>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ұсақ және жұмсақ реттеу элементтерінің бірі стихиялылық параметрлерін едәуір дәрежеде сақтайтын болашақ тәрбиешінің педагогикалық дайындық процесін қарастыру мағынасы бар;</w:t>
      </w:r>
    </w:p>
    <w:p w:rsidR="006F3857" w:rsidRPr="00F265EB" w:rsidRDefault="006F3857" w:rsidP="000741FA">
      <w:pPr>
        <w:pStyle w:val="af0"/>
        <w:tabs>
          <w:tab w:val="left" w:pos="567"/>
          <w:tab w:val="left" w:pos="9639"/>
        </w:tabs>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мұндай процесті жүзеге асыратын реттеу (басқару) жеке тұлғаның жеке жүйесіне потенциалды түрде енгізілген өзін-өзі ұйымдастыру механизмдерін «іске қосуға» бейімделуі керек;</w:t>
      </w:r>
    </w:p>
    <w:p w:rsidR="006F3857" w:rsidRPr="00F265EB" w:rsidRDefault="006F3857" w:rsidP="000741FA">
      <w:pPr>
        <w:pStyle w:val="af0"/>
        <w:tabs>
          <w:tab w:val="left" w:pos="567"/>
          <w:tab w:val="left" w:pos="9639"/>
        </w:tabs>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lastRenderedPageBreak/>
        <w:t>- реттеу өзін-өзі ұйымдастыру механизмінің «нәзіктігін» ескеруі керек: бақылау әрекеттері оның адамгершілікке сәйкес келуі керек, яғни адамгершілік мәні, әйтпесе олар өзін-өзі ұйымдастыруды бұзады [2</w:t>
      </w:r>
      <w:r w:rsidR="00B06779" w:rsidRPr="00F265EB">
        <w:rPr>
          <w:rFonts w:ascii="Times New Roman" w:hAnsi="Times New Roman" w:cs="Times New Roman"/>
          <w:sz w:val="28"/>
          <w:szCs w:val="28"/>
          <w:lang w:val="kk-KZ"/>
        </w:rPr>
        <w:t>1</w:t>
      </w:r>
      <w:r w:rsidR="009B72B0" w:rsidRPr="00F265EB">
        <w:rPr>
          <w:rFonts w:ascii="Times New Roman" w:hAnsi="Times New Roman" w:cs="Times New Roman"/>
          <w:sz w:val="28"/>
          <w:szCs w:val="28"/>
          <w:lang w:val="kk-KZ"/>
        </w:rPr>
        <w:t>4</w:t>
      </w:r>
      <w:r w:rsidRPr="00F265EB">
        <w:rPr>
          <w:rFonts w:ascii="Times New Roman" w:hAnsi="Times New Roman" w:cs="Times New Roman"/>
          <w:sz w:val="28"/>
          <w:szCs w:val="28"/>
          <w:lang w:val="kk-KZ"/>
        </w:rPr>
        <w:t>].</w:t>
      </w:r>
    </w:p>
    <w:p w:rsidR="006F3857" w:rsidRPr="00F265EB" w:rsidRDefault="006F3857"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Сонымен</w:t>
      </w:r>
      <w:r w:rsidR="002E5DCF" w:rsidRPr="00F265EB">
        <w:rPr>
          <w:rFonts w:ascii="Times New Roman" w:hAnsi="Times New Roman" w:cs="Times New Roman"/>
          <w:sz w:val="28"/>
          <w:szCs w:val="28"/>
          <w:lang w:val="kk-KZ"/>
        </w:rPr>
        <w:t>,</w:t>
      </w:r>
      <w:r w:rsidRPr="00F265EB">
        <w:rPr>
          <w:rFonts w:ascii="Times New Roman" w:eastAsia="Calibri" w:hAnsi="Times New Roman" w:cs="Times New Roman"/>
          <w:kern w:val="28"/>
          <w:sz w:val="28"/>
          <w:szCs w:val="28"/>
          <w:lang w:val="kk-KZ"/>
        </w:rPr>
        <w:t xml:space="preserve">болашақ мектепке дейінгі ұйым тәрбиешілерінің инновациялық іс-әрекетке даярлығын дамытуда </w:t>
      </w:r>
      <w:r w:rsidRPr="00F265EB">
        <w:rPr>
          <w:rFonts w:ascii="Times New Roman" w:hAnsi="Times New Roman" w:cs="Times New Roman"/>
          <w:sz w:val="28"/>
          <w:szCs w:val="28"/>
          <w:lang w:val="kk-KZ"/>
        </w:rPr>
        <w:t>білімнің синергетикасы білім берудің байырғы үлгілерінен өзге, жаңа педагогикалық әлемді синергетикалық тұрғыдан қарастыратын, білім алушыларға өзін-өзі танудың, өзін-өзі дамытудың жаңа әдістерін меңгертуге бағытталған жаңа әдіснамасын жасауды алға шығарады.</w:t>
      </w:r>
    </w:p>
    <w:p w:rsidR="006F3857" w:rsidRPr="00F265EB" w:rsidRDefault="006F3857"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i/>
          <w:sz w:val="28"/>
          <w:szCs w:val="28"/>
          <w:lang w:val="kk-KZ"/>
        </w:rPr>
        <w:t>Құзыреттілік тұғыр негізінде б</w:t>
      </w:r>
      <w:r w:rsidRPr="00F265EB">
        <w:rPr>
          <w:rFonts w:ascii="Times New Roman" w:hAnsi="Times New Roman" w:cs="Times New Roman"/>
          <w:sz w:val="28"/>
          <w:szCs w:val="28"/>
          <w:lang w:val="kk-KZ"/>
        </w:rPr>
        <w:t xml:space="preserve">ілім беру әдістемелерін таңдауда олардың жауапкершілігін қамтамасыз ететін педагогикалық жоғары оқу орындары студенттерінің құзыреттілігін қалыптастыру, тіршілік әрекетінің барлық аспектілерінде өзін-өзі дамыту және олардың функционалдық сауаттылығы қазіргі ғылыми әдебиеттерде кеңінен талқылануда. </w:t>
      </w:r>
    </w:p>
    <w:p w:rsidR="006F3857" w:rsidRPr="00F265EB" w:rsidRDefault="006F3857"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i/>
          <w:sz w:val="28"/>
          <w:szCs w:val="28"/>
          <w:lang w:val="kk-KZ"/>
        </w:rPr>
        <w:t xml:space="preserve">Құзыреттілік </w:t>
      </w:r>
      <w:r w:rsidRPr="00F265EB">
        <w:rPr>
          <w:rFonts w:ascii="Times New Roman" w:hAnsi="Times New Roman" w:cs="Times New Roman"/>
          <w:sz w:val="28"/>
          <w:szCs w:val="28"/>
          <w:lang w:val="kk-KZ"/>
        </w:rPr>
        <w:t xml:space="preserve">– бұл жеке тұлғаның өзара байланысты сипаттамалары мен қасиеттерінің жиынтығы: ол адамның жеке тәжірибесінен, жинақталған </w:t>
      </w:r>
      <w:r w:rsidRPr="00F265EB">
        <w:rPr>
          <w:rFonts w:ascii="Times New Roman" w:hAnsi="Times New Roman" w:cs="Times New Roman"/>
          <w:i/>
          <w:sz w:val="28"/>
          <w:szCs w:val="28"/>
          <w:lang w:val="kk-KZ"/>
        </w:rPr>
        <w:t>білімі мен дағдыларынан</w:t>
      </w:r>
      <w:r w:rsidRPr="00F265EB">
        <w:rPr>
          <w:rFonts w:ascii="Times New Roman" w:hAnsi="Times New Roman" w:cs="Times New Roman"/>
          <w:sz w:val="28"/>
          <w:szCs w:val="28"/>
          <w:lang w:val="kk-KZ"/>
        </w:rPr>
        <w:t xml:space="preserve"> тұрады. Бұл сипаттамалар белгілі бір білім саласына қолданылады және оларды кәсіби қызметте тиімді пайдалану үшін қажет. Құзыреттіліктің жалпыланған түсінігін адамның жинақталған білімдерін практикалық іс-әрекетте және стандартты емес жағдайларда қолдану қабілеті ретінде түсіндіруге болады. Тек білімнің қолжетімділігі мен қолданылуына ғана емес, іс-әрекет аспектісіне де баса назар аударылады. Мазмұны бойынша кез-келген құзыреттілік күрделі, өйткені белгілі бір құзыреттілікке ие болу алынған теориялық білім көлемімен емес, қолданыстағы біріктіру арқылы қосымша шешімдерді іздеудің іс жүзінде қолданылатын әдістері жүйесімен анықталады [</w:t>
      </w:r>
      <w:r w:rsidRPr="00F265EB">
        <w:rPr>
          <w:rFonts w:ascii="Times New Roman" w:hAnsi="Times New Roman" w:cs="Times New Roman"/>
          <w:sz w:val="28"/>
          <w:szCs w:val="28"/>
          <w:lang w:val="tr-TR"/>
        </w:rPr>
        <w:t>2</w:t>
      </w:r>
      <w:r w:rsidR="009B72B0" w:rsidRPr="00F265EB">
        <w:rPr>
          <w:rFonts w:ascii="Times New Roman" w:hAnsi="Times New Roman" w:cs="Times New Roman"/>
          <w:sz w:val="28"/>
          <w:szCs w:val="28"/>
          <w:lang w:val="kk-KZ"/>
        </w:rPr>
        <w:t>15</w:t>
      </w:r>
      <w:r w:rsidRPr="00F265EB">
        <w:rPr>
          <w:rFonts w:ascii="Times New Roman" w:hAnsi="Times New Roman" w:cs="Times New Roman"/>
          <w:sz w:val="28"/>
          <w:szCs w:val="28"/>
          <w:lang w:val="kk-KZ"/>
        </w:rPr>
        <w:t>].</w:t>
      </w:r>
    </w:p>
    <w:p w:rsidR="006F3857" w:rsidRPr="00F265EB" w:rsidRDefault="006F3857"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Құзыреттілік тұғыр негізін адамның жеке тұлғалық аспектілері, белгілі бір іс-әрекеттерге дайындығы, қалыптасқан құндылық бағдары құрайды. Аталмыш тұғыр бұл жеке құзыреттер спектріне бөлінетін адамның ажырамас сипаттамасы. Егер жалпы түрдегі құзыреттілік меншік немесе сапа ретінде анықталса, онда құзыреттілікті кәсіби қызметте көрінетін осы қасиетке ие деп санауға болады. Құзыретті кәсіби, жеке және басқа құзыреттердің белгілі бір жиынтығы бар маман деп атауға болады. В.А.Адольф еңбектерінде құзіреттілік нәтижелі педагогикалық іс-әрекетке теориялық-әдістемелік, мәдени, пәндік, психологиялық-педагогикалық дайындықты қамтитын жалпылама тұлғалық білім ретінде берілген. Педагогтің кәсіби құзыреттілігі құрылымында В.А.Адольф мазмұндық-операциялық, мотивациялық-құндылық, зерттеушілік-рефлексивтіктерді қамтиды. Біздің зерттеу аясында ұсынылған тәсіл ерекше қызығушылық тудырады, өйткені кәсіби құзыреттілік құрылымында инновациялық қызмет құрылымымен көптеген ортақ құрамдас бөліктер бар [2</w:t>
      </w:r>
      <w:r w:rsidR="00B06779" w:rsidRPr="00F265EB">
        <w:rPr>
          <w:rFonts w:ascii="Times New Roman" w:hAnsi="Times New Roman" w:cs="Times New Roman"/>
          <w:sz w:val="28"/>
          <w:szCs w:val="28"/>
          <w:lang w:val="kk-KZ"/>
        </w:rPr>
        <w:t>1</w:t>
      </w:r>
      <w:r w:rsidR="009B72B0" w:rsidRPr="00F265EB">
        <w:rPr>
          <w:rFonts w:ascii="Times New Roman" w:hAnsi="Times New Roman" w:cs="Times New Roman"/>
          <w:sz w:val="28"/>
          <w:szCs w:val="28"/>
          <w:lang w:val="kk-KZ"/>
        </w:rPr>
        <w:t>6</w:t>
      </w:r>
      <w:r w:rsidRPr="00F265EB">
        <w:rPr>
          <w:rFonts w:ascii="Times New Roman" w:hAnsi="Times New Roman" w:cs="Times New Roman"/>
          <w:sz w:val="28"/>
          <w:szCs w:val="28"/>
          <w:lang w:val="kk-KZ"/>
        </w:rPr>
        <w:t>].</w:t>
      </w:r>
    </w:p>
    <w:p w:rsidR="006F3857" w:rsidRPr="00F265EB" w:rsidRDefault="006F3857"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Білім берудегі инновация адамның білімге өзінің қатысуы мен ықпалының шекараларымен анықталатынын атап көрсететін зерттеуіміз үшін маңызды: тұлғаның білім берудегі жеке қатысу орнының пайда болуынан субъективті </w:t>
      </w:r>
      <w:r w:rsidRPr="00F265EB">
        <w:rPr>
          <w:rFonts w:ascii="Times New Roman" w:hAnsi="Times New Roman" w:cs="Times New Roman"/>
          <w:sz w:val="28"/>
          <w:szCs w:val="28"/>
          <w:lang w:val="kk-KZ"/>
        </w:rPr>
        <w:lastRenderedPageBreak/>
        <w:t>әрекеттің, инновациялық белсенділіктің қалыптасуына дейін. , білім беру философиясының салалық маманы Б.С.Гершунскийдің ұстанымы болып табылады. Ол «кәсіби құзіреттілік» категориясы субъектінің өзінің кәсіби білімінде қатысу деңгейімен, оның тәжірибесі мен жеке қабілеттерімен, үздіксіз өзін-өзі тәрбиелеуге және өзін-өзі жетілдіруге ұмтылуымен, шығармашылық және жауапты көзқарасымен анықталады деп санайды. [2</w:t>
      </w:r>
      <w:r w:rsidR="00B06779" w:rsidRPr="00F265EB">
        <w:rPr>
          <w:rFonts w:ascii="Times New Roman" w:hAnsi="Times New Roman" w:cs="Times New Roman"/>
          <w:sz w:val="28"/>
          <w:szCs w:val="28"/>
          <w:lang w:val="kk-KZ"/>
        </w:rPr>
        <w:t>1</w:t>
      </w:r>
      <w:r w:rsidR="009B72B0" w:rsidRPr="00F265EB">
        <w:rPr>
          <w:rFonts w:ascii="Times New Roman" w:hAnsi="Times New Roman" w:cs="Times New Roman"/>
          <w:sz w:val="28"/>
          <w:szCs w:val="28"/>
          <w:lang w:val="kk-KZ"/>
        </w:rPr>
        <w:t>7</w:t>
      </w:r>
      <w:r w:rsidRPr="00F265EB">
        <w:rPr>
          <w:rFonts w:ascii="Times New Roman" w:hAnsi="Times New Roman" w:cs="Times New Roman"/>
          <w:sz w:val="28"/>
          <w:szCs w:val="28"/>
          <w:lang w:val="kk-KZ"/>
        </w:rPr>
        <w:t>].Педагогикадағы тұлғалық көзқарастың айқын тұжырымы болып табылатын ғалымдар – педагогтар (И.С. Якиманская [</w:t>
      </w:r>
      <w:r w:rsidR="00B06779" w:rsidRPr="00F265EB">
        <w:rPr>
          <w:rFonts w:ascii="Times New Roman" w:hAnsi="Times New Roman" w:cs="Times New Roman"/>
          <w:sz w:val="28"/>
          <w:szCs w:val="28"/>
          <w:lang w:val="kk-KZ"/>
        </w:rPr>
        <w:t>21</w:t>
      </w:r>
      <w:r w:rsidR="009B72B0" w:rsidRPr="00F265EB">
        <w:rPr>
          <w:rFonts w:ascii="Times New Roman" w:hAnsi="Times New Roman" w:cs="Times New Roman"/>
          <w:sz w:val="28"/>
          <w:szCs w:val="28"/>
          <w:lang w:val="kk-KZ"/>
        </w:rPr>
        <w:t>8</w:t>
      </w:r>
      <w:r w:rsidRPr="00F265EB">
        <w:rPr>
          <w:rFonts w:ascii="Times New Roman" w:hAnsi="Times New Roman" w:cs="Times New Roman"/>
          <w:sz w:val="28"/>
          <w:szCs w:val="28"/>
          <w:lang w:val="kk-KZ"/>
        </w:rPr>
        <w:t>], В.В. Серіков [</w:t>
      </w:r>
      <w:r w:rsidR="00B06779" w:rsidRPr="00F265EB">
        <w:rPr>
          <w:rFonts w:ascii="Times New Roman" w:hAnsi="Times New Roman" w:cs="Times New Roman"/>
          <w:sz w:val="28"/>
          <w:szCs w:val="28"/>
          <w:lang w:val="kk-KZ"/>
        </w:rPr>
        <w:t>21</w:t>
      </w:r>
      <w:r w:rsidR="009B72B0" w:rsidRPr="00F265EB">
        <w:rPr>
          <w:rFonts w:ascii="Times New Roman" w:hAnsi="Times New Roman" w:cs="Times New Roman"/>
          <w:sz w:val="28"/>
          <w:szCs w:val="28"/>
          <w:lang w:val="kk-KZ"/>
        </w:rPr>
        <w:t>9</w:t>
      </w:r>
      <w:r w:rsidRPr="00F265EB">
        <w:rPr>
          <w:rFonts w:ascii="Times New Roman" w:hAnsi="Times New Roman" w:cs="Times New Roman"/>
          <w:sz w:val="28"/>
          <w:szCs w:val="28"/>
          <w:lang w:val="kk-KZ"/>
        </w:rPr>
        <w:t>], Е.В. Бондаревская [2</w:t>
      </w:r>
      <w:r w:rsidR="009B72B0" w:rsidRPr="00F265EB">
        <w:rPr>
          <w:rFonts w:ascii="Times New Roman" w:hAnsi="Times New Roman" w:cs="Times New Roman"/>
          <w:sz w:val="28"/>
          <w:szCs w:val="28"/>
          <w:lang w:val="kk-KZ"/>
        </w:rPr>
        <w:t>20</w:t>
      </w:r>
      <w:r w:rsidRPr="00F265EB">
        <w:rPr>
          <w:rFonts w:ascii="Times New Roman" w:hAnsi="Times New Roman" w:cs="Times New Roman"/>
          <w:sz w:val="28"/>
          <w:szCs w:val="28"/>
          <w:lang w:val="kk-KZ"/>
        </w:rPr>
        <w:t>], т.б. құзыреттілік, педагогикалық іс-әрекеттің мазмұндық компонентіне ерекше көңіл бөлінеді. Құзырлылық, олардың пікірінше, әрқашан белгілі бір тұлғаның жеке қасиеттерін көрсететіндіктен, оның құрамдас бөліктері жеке мағынаға еніп, жеке тәжірибемен байланысты болуы керек. Құзыреттілік педагог тұлғасының ішкі, субъективті мазмұнының, оның таза жеке сипатының көрсеткіші болып табылады, өйткені әрбір пәннің оқу әрекеті жеке траектория бойынша дамиды. Құзыреттілікті педагогтің санасына сыртқы әсерлерді, ең алдымен кәсіби білімді тікелей механикалық енгізудің нәтижесі деп санауға болмайды.</w:t>
      </w:r>
    </w:p>
    <w:p w:rsidR="006F3857" w:rsidRPr="00F265EB" w:rsidRDefault="006F3857"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Сонымен, кәсіби құзіреттілік деп субъектінің ішкі жұмысының нәтижесін түсінеміз, оның барысында сыртқы, іштей сынатын, ол түрлендіреді және игереді, нақты педагогикалық мәселені немесе жағдайды шешуге тиісті дағдыларды қалыптастырады. Жалпы, кәсіби педагогикалық білім берудің педагогикасы мен психологиясындағы тұлғалық-белсенділік тәсіліне сәйкес студент тұлғасының ішкі мәнін жүзеге асыру идеясы орталық болып табылады.</w:t>
      </w:r>
    </w:p>
    <w:p w:rsidR="006F3857" w:rsidRPr="00F265EB" w:rsidRDefault="006F3857"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Жоғарыдағы зерттеулерде педагогикалық білім беруде жеткілікті толық және терең әзірленген «Кәсіби  құзіреттілік» ұғымының талдауына сүйене отырып, болашақ тәрбиешілерді жаңашылдыққа дайындаудағы құзіреттілік тәсілінің негіздемесіне тоқталайық. іс-әрекеті, дәлірек айтсақ, инновациялық қызметтегі педагогтің кәсіби құзыреттілігінің құрылымы мен мазмұнын зерттеу.</w:t>
      </w:r>
    </w:p>
    <w:p w:rsidR="006F3857" w:rsidRPr="00F265EB" w:rsidRDefault="006F3857" w:rsidP="000741FA">
      <w:pPr>
        <w:tabs>
          <w:tab w:val="left" w:pos="9639"/>
        </w:tabs>
        <w:spacing w:after="0" w:line="240" w:lineRule="auto"/>
        <w:ind w:firstLine="567"/>
        <w:jc w:val="both"/>
        <w:rPr>
          <w:rFonts w:ascii="Times New Roman" w:eastAsia="Calibri" w:hAnsi="Times New Roman" w:cs="Times New Roman"/>
          <w:kern w:val="28"/>
          <w:sz w:val="28"/>
          <w:szCs w:val="28"/>
          <w:lang w:val="kk-KZ"/>
        </w:rPr>
      </w:pPr>
      <w:r w:rsidRPr="00F265EB">
        <w:rPr>
          <w:rFonts w:ascii="Times New Roman" w:eastAsia="Calibri" w:hAnsi="Times New Roman" w:cs="Times New Roman"/>
          <w:kern w:val="28"/>
          <w:sz w:val="28"/>
          <w:szCs w:val="28"/>
          <w:lang w:val="kk-KZ"/>
        </w:rPr>
        <w:t>Болашақ мектепке дейінгі ұйым тәрбиешілерінің инновациялық іс-әрекетке даярлығын дамытуда акмеологиялық тұғырдың орны бөлек.</w:t>
      </w:r>
    </w:p>
    <w:p w:rsidR="004609C3" w:rsidRPr="00F265EB" w:rsidRDefault="004609C3" w:rsidP="000741FA">
      <w:pPr>
        <w:pStyle w:val="af0"/>
        <w:tabs>
          <w:tab w:val="left" w:pos="567"/>
          <w:tab w:val="left" w:pos="9639"/>
        </w:tabs>
        <w:ind w:firstLine="708"/>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Акмеология - (ежелгі грек: Acme - биіктік, шың, жетістік, logos - ілім) - адамның шығармашылық өміріне, кәсібиліктің шыңына жетуге ықпал ететін факторлар мен заңдылықтарды зерттейтін ғылым.</w:t>
      </w:r>
    </w:p>
    <w:p w:rsidR="00F3072F" w:rsidRPr="00F265EB" w:rsidRDefault="00F3072F" w:rsidP="000741FA">
      <w:pPr>
        <w:pStyle w:val="af0"/>
        <w:tabs>
          <w:tab w:val="left" w:pos="567"/>
          <w:tab w:val="left" w:pos="9639"/>
        </w:tabs>
        <w:ind w:firstLine="708"/>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Кемелдену  өзін-өзі тәрбиелеу, өзін-өзі бақылау, өзін-өзі басқару арқылы өзін-өзі жетілдіру қабілеті жетілу болып саналады. Эмбриология, морфология, физиология, психология, педиатрия, педагогика, геронтология және т. б. Ғылымдарды қарастырады. </w:t>
      </w:r>
    </w:p>
    <w:p w:rsidR="006F3857" w:rsidRPr="00F265EB" w:rsidRDefault="006F3857" w:rsidP="000741FA">
      <w:pPr>
        <w:pStyle w:val="af0"/>
        <w:tabs>
          <w:tab w:val="left" w:pos="567"/>
          <w:tab w:val="left" w:pos="9639"/>
        </w:tabs>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ab/>
        <w:t>«</w:t>
      </w:r>
      <w:r w:rsidRPr="00F265EB">
        <w:rPr>
          <w:rFonts w:ascii="Times New Roman" w:hAnsi="Times New Roman" w:cs="Times New Roman"/>
          <w:iCs/>
          <w:sz w:val="28"/>
          <w:szCs w:val="28"/>
          <w:lang w:val="kk-KZ"/>
        </w:rPr>
        <w:t>Aкмeoлoгия»</w:t>
      </w:r>
      <w:r w:rsidRPr="00F265EB">
        <w:rPr>
          <w:rFonts w:ascii="Times New Roman" w:hAnsi="Times New Roman" w:cs="Times New Roman"/>
          <w:sz w:val="28"/>
          <w:szCs w:val="28"/>
          <w:lang w:val="kk-KZ"/>
        </w:rPr>
        <w:t xml:space="preserve">ұғымдapын қaзipгi тaңдa бacылымдapдa көптeп кeздecтipeмiз. </w:t>
      </w:r>
      <w:r w:rsidRPr="00F265EB">
        <w:rPr>
          <w:rFonts w:ascii="Times New Roman" w:hAnsi="Times New Roman" w:cs="Times New Roman"/>
          <w:bCs/>
          <w:iCs/>
          <w:sz w:val="28"/>
          <w:szCs w:val="28"/>
          <w:lang w:val="kk-KZ"/>
        </w:rPr>
        <w:t>«Aкмeoлoгия»</w:t>
      </w:r>
      <w:r w:rsidRPr="00F265EB">
        <w:rPr>
          <w:rFonts w:ascii="Times New Roman" w:hAnsi="Times New Roman" w:cs="Times New Roman"/>
          <w:sz w:val="28"/>
          <w:szCs w:val="28"/>
          <w:lang w:val="kk-KZ"/>
        </w:rPr>
        <w:t>ұғымы XX ғacыpдың бac кeзeңiндe қoлдaныcқa eнгeн ұғым. Бұл ұғымды eң aлғaш peт 1928 жылы Н.A. Pыбникoв ұcынғaн [2</w:t>
      </w:r>
      <w:r w:rsidR="00D63FC0" w:rsidRPr="00F265EB">
        <w:rPr>
          <w:rFonts w:ascii="Times New Roman" w:hAnsi="Times New Roman" w:cs="Times New Roman"/>
          <w:sz w:val="28"/>
          <w:szCs w:val="28"/>
          <w:lang w:val="kk-KZ"/>
        </w:rPr>
        <w:t>2</w:t>
      </w:r>
      <w:r w:rsidR="005F0592" w:rsidRPr="00F265EB">
        <w:rPr>
          <w:rFonts w:ascii="Times New Roman" w:hAnsi="Times New Roman" w:cs="Times New Roman"/>
          <w:sz w:val="28"/>
          <w:szCs w:val="28"/>
          <w:lang w:val="kk-KZ"/>
        </w:rPr>
        <w:t>1</w:t>
      </w:r>
      <w:r w:rsidRPr="00F265EB">
        <w:rPr>
          <w:rFonts w:ascii="Times New Roman" w:hAnsi="Times New Roman" w:cs="Times New Roman"/>
          <w:sz w:val="28"/>
          <w:szCs w:val="28"/>
          <w:lang w:val="kk-KZ"/>
        </w:rPr>
        <w:t xml:space="preserve">]. Кeйiн Б.Г. Aнaньeв aнықтaмa бepiп, oның ғылымдap жүйeciндeгi opнын көpceткeн. Oл aдaмның oнтoгeнeздiк дaмyын зepттeйтiн ғылымдapды былaйшa </w:t>
      </w:r>
      <w:r w:rsidRPr="00F265EB">
        <w:rPr>
          <w:rFonts w:ascii="Times New Roman" w:hAnsi="Times New Roman" w:cs="Times New Roman"/>
          <w:sz w:val="28"/>
          <w:szCs w:val="28"/>
          <w:lang w:val="kk-KZ"/>
        </w:rPr>
        <w:lastRenderedPageBreak/>
        <w:t>opнaлacтыpaды: эмбpиoлoгия, мopфoлoгия жәнe физиoлoгия, пeдaлoгия, aкмeoлoгия, гepoнтoлoгия [7].</w:t>
      </w:r>
    </w:p>
    <w:p w:rsidR="006F3857" w:rsidRPr="00F265EB" w:rsidRDefault="006F3857" w:rsidP="000741FA">
      <w:pPr>
        <w:pStyle w:val="Default"/>
        <w:tabs>
          <w:tab w:val="left" w:pos="567"/>
          <w:tab w:val="left" w:pos="9639"/>
        </w:tabs>
        <w:spacing w:line="240" w:lineRule="auto"/>
        <w:ind w:firstLine="708"/>
        <w:jc w:val="both"/>
        <w:rPr>
          <w:color w:val="auto"/>
          <w:sz w:val="28"/>
          <w:szCs w:val="28"/>
          <w:lang w:val="kk-KZ"/>
        </w:rPr>
      </w:pPr>
      <w:r w:rsidRPr="00F265EB">
        <w:rPr>
          <w:color w:val="auto"/>
          <w:sz w:val="28"/>
          <w:szCs w:val="28"/>
          <w:lang w:val="kk-KZ"/>
        </w:rPr>
        <w:t xml:space="preserve"> «Aкмeoлoгия» ұғымынa aкмeoлoг ғaлымдap әpтүpлi түciнiктeмeлep бepeдi: </w:t>
      </w:r>
    </w:p>
    <w:p w:rsidR="006F3857" w:rsidRPr="00F265EB" w:rsidRDefault="006F3857" w:rsidP="000741FA">
      <w:pPr>
        <w:pStyle w:val="Default"/>
        <w:tabs>
          <w:tab w:val="left" w:pos="567"/>
          <w:tab w:val="left" w:pos="9639"/>
        </w:tabs>
        <w:spacing w:line="240" w:lineRule="auto"/>
        <w:ind w:firstLine="708"/>
        <w:jc w:val="both"/>
        <w:rPr>
          <w:color w:val="auto"/>
          <w:sz w:val="28"/>
          <w:szCs w:val="28"/>
          <w:lang w:val="kk-KZ"/>
        </w:rPr>
      </w:pPr>
      <w:r w:rsidRPr="00F265EB">
        <w:rPr>
          <w:color w:val="auto"/>
          <w:sz w:val="28"/>
          <w:szCs w:val="28"/>
          <w:lang w:val="kk-KZ"/>
        </w:rPr>
        <w:t>- әлeyмeттiк мaңызы бap мәдeниeт, шығapмaшылық, әдeбиeт, ғылым, тexникa, бiлiм caлaлapындa жәнe aдaмның өзiндe жүзeгe acaтын, кәciби шeбepлiк шыңынa жәнe жacaмпaздық әpeкeтiнiң өнiмдiлiгiнe жeтyгe бaғыттaлғaн өзiндiк қoзғaлыcындa epeceк aдaмдapдың шығapмaшылық әлeyeтiнiң өзiндiк жүзeгe acyынa әcep eтeтiн нeмece кeдepгi жacaйтын жaғдaйлap, фaктopлap мeн зaңдылықтap тypaлы ғылым;</w:t>
      </w:r>
    </w:p>
    <w:p w:rsidR="006F3857" w:rsidRPr="00F265EB" w:rsidRDefault="006F3857" w:rsidP="000741FA">
      <w:pPr>
        <w:pStyle w:val="Default"/>
        <w:tabs>
          <w:tab w:val="left" w:pos="567"/>
          <w:tab w:val="left" w:pos="9639"/>
        </w:tabs>
        <w:spacing w:line="240" w:lineRule="auto"/>
        <w:ind w:firstLine="708"/>
        <w:jc w:val="both"/>
        <w:rPr>
          <w:color w:val="auto"/>
          <w:sz w:val="20"/>
          <w:szCs w:val="20"/>
          <w:lang w:val="kk-KZ"/>
        </w:rPr>
      </w:pPr>
      <w:r w:rsidRPr="00F265EB">
        <w:rPr>
          <w:color w:val="auto"/>
          <w:sz w:val="28"/>
          <w:szCs w:val="28"/>
          <w:lang w:val="kk-KZ"/>
        </w:rPr>
        <w:t>- жapaтылыcтaнy, қoғaмдық, гyмaнитapлық жәнe тexникaлық пәндep тoғыcындa пaйдa бoлғaн, aдaмның epeceктiк дaмy кeзeңiн, әcipece, oның бұл дaмy жoлындa жoғapы дәpeжeдe жeтicтiккe жeтy зaңдылықтapы мeн құpылымдapын зepттeйтiн ғылым (A.A. Дepкaч [14], A.A. Бoдaлeв [2</w:t>
      </w:r>
      <w:r w:rsidR="00D63FC0" w:rsidRPr="00F265EB">
        <w:rPr>
          <w:color w:val="auto"/>
          <w:sz w:val="28"/>
          <w:szCs w:val="28"/>
          <w:lang w:val="kk-KZ"/>
        </w:rPr>
        <w:t>2</w:t>
      </w:r>
      <w:r w:rsidR="005F0592" w:rsidRPr="00F265EB">
        <w:rPr>
          <w:color w:val="auto"/>
          <w:sz w:val="28"/>
          <w:szCs w:val="28"/>
          <w:lang w:val="kk-KZ"/>
        </w:rPr>
        <w:t>2</w:t>
      </w:r>
      <w:r w:rsidRPr="00F265EB">
        <w:rPr>
          <w:color w:val="auto"/>
          <w:sz w:val="28"/>
          <w:szCs w:val="28"/>
          <w:lang w:val="kk-KZ"/>
        </w:rPr>
        <w:t xml:space="preserve">); </w:t>
      </w:r>
    </w:p>
    <w:p w:rsidR="006F3857" w:rsidRPr="00F265EB" w:rsidRDefault="006F3857" w:rsidP="000741FA">
      <w:pPr>
        <w:pStyle w:val="Default"/>
        <w:tabs>
          <w:tab w:val="left" w:pos="567"/>
          <w:tab w:val="left" w:pos="9639"/>
        </w:tabs>
        <w:spacing w:line="240" w:lineRule="auto"/>
        <w:ind w:firstLine="708"/>
        <w:jc w:val="both"/>
        <w:rPr>
          <w:color w:val="auto"/>
          <w:sz w:val="20"/>
          <w:szCs w:val="20"/>
          <w:lang w:val="kk-KZ"/>
        </w:rPr>
      </w:pPr>
      <w:r w:rsidRPr="00F265EB">
        <w:rPr>
          <w:color w:val="auto"/>
          <w:sz w:val="28"/>
          <w:szCs w:val="28"/>
          <w:lang w:val="kk-KZ"/>
        </w:rPr>
        <w:t>- Пcиxoлoгиядaн aйыpмaшылығы, aдaмның нәтижeгe жeтyдeгi жacaмпaздығының зaңдылықтapын зepттeйдi. Oның қызмeтiнiң нәтижeлiлiгiн бaғaлay өлшeмдepiн тұжыpымдaйды, дaмy жәнe өмip cүpy жaғдaйлapын зepттeйдi: ғұмыpнaмacы, шығy тeгi, қopшaғaн opтacы, бacқa aдaмдapмeн қapым-қaтынacы (Н.В. Кyзьминa-Гapшинa., Л.Ф. Лyнeвa) [2</w:t>
      </w:r>
      <w:r w:rsidR="00D63FC0" w:rsidRPr="00F265EB">
        <w:rPr>
          <w:color w:val="auto"/>
          <w:sz w:val="28"/>
          <w:szCs w:val="28"/>
          <w:lang w:val="kk-KZ"/>
        </w:rPr>
        <w:t>2</w:t>
      </w:r>
      <w:r w:rsidR="005F0592" w:rsidRPr="00F265EB">
        <w:rPr>
          <w:color w:val="auto"/>
          <w:sz w:val="28"/>
          <w:szCs w:val="28"/>
          <w:lang w:val="kk-KZ"/>
        </w:rPr>
        <w:t>3</w:t>
      </w:r>
      <w:r w:rsidRPr="00F265EB">
        <w:rPr>
          <w:color w:val="auto"/>
          <w:sz w:val="28"/>
          <w:szCs w:val="28"/>
          <w:lang w:val="kk-KZ"/>
        </w:rPr>
        <w:t xml:space="preserve">]; </w:t>
      </w:r>
    </w:p>
    <w:p w:rsidR="006F3857" w:rsidRPr="00F265EB" w:rsidRDefault="006F3857" w:rsidP="000741FA">
      <w:pPr>
        <w:pStyle w:val="Default"/>
        <w:tabs>
          <w:tab w:val="left" w:pos="567"/>
          <w:tab w:val="left" w:pos="9639"/>
        </w:tabs>
        <w:spacing w:line="240" w:lineRule="auto"/>
        <w:ind w:firstLine="708"/>
        <w:jc w:val="both"/>
        <w:rPr>
          <w:color w:val="auto"/>
          <w:sz w:val="28"/>
          <w:szCs w:val="28"/>
          <w:lang w:val="kk-KZ"/>
        </w:rPr>
      </w:pPr>
      <w:r w:rsidRPr="00F265EB">
        <w:rPr>
          <w:color w:val="auto"/>
          <w:sz w:val="28"/>
          <w:szCs w:val="28"/>
          <w:lang w:val="kk-KZ"/>
        </w:rPr>
        <w:t>- epeceк aдaмның жacaмпaздық әpeкeтiндe өзiн-өзi жeтiлдipy әдicтepiн жәнe шығapмaшылық әлeyeт шыңынa жeтy жaғдaйлapын, тәciлдepiн, жoлдapын, зaңдылықтapын зepттeйтiн шoғыpлaнғaн ғылым (Г.И. Xoзяинoв) [2</w:t>
      </w:r>
      <w:r w:rsidR="00D63FC0" w:rsidRPr="00F265EB">
        <w:rPr>
          <w:color w:val="auto"/>
          <w:sz w:val="28"/>
          <w:szCs w:val="28"/>
          <w:lang w:val="kk-KZ"/>
        </w:rPr>
        <w:t>2</w:t>
      </w:r>
      <w:r w:rsidR="005F0592" w:rsidRPr="00F265EB">
        <w:rPr>
          <w:color w:val="auto"/>
          <w:sz w:val="28"/>
          <w:szCs w:val="28"/>
          <w:lang w:val="kk-KZ"/>
        </w:rPr>
        <w:t>4</w:t>
      </w:r>
      <w:r w:rsidRPr="00F265EB">
        <w:rPr>
          <w:color w:val="auto"/>
          <w:sz w:val="28"/>
          <w:szCs w:val="28"/>
          <w:lang w:val="kk-KZ"/>
        </w:rPr>
        <w:t xml:space="preserve">]; </w:t>
      </w:r>
    </w:p>
    <w:p w:rsidR="006F3857" w:rsidRPr="00F265EB" w:rsidRDefault="006F3857"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бiлiм бepy жүйeлepiн дaмытy жaғдaйындa пeдaгoгикaлық үдерic cyбъeктiлepiнiң өзiн-өзi дaмытyы тypaлы ғылым (В.Н. Мaкcимoвa [2</w:t>
      </w:r>
      <w:r w:rsidR="005F0592" w:rsidRPr="00F265EB">
        <w:rPr>
          <w:rFonts w:ascii="Times New Roman" w:hAnsi="Times New Roman" w:cs="Times New Roman"/>
          <w:sz w:val="28"/>
          <w:szCs w:val="28"/>
          <w:lang w:val="kk-KZ"/>
        </w:rPr>
        <w:t>25</w:t>
      </w:r>
      <w:r w:rsidRPr="00F265EB">
        <w:rPr>
          <w:rFonts w:ascii="Times New Roman" w:hAnsi="Times New Roman" w:cs="Times New Roman"/>
          <w:sz w:val="28"/>
          <w:szCs w:val="28"/>
          <w:lang w:val="kk-KZ"/>
        </w:rPr>
        <w:t>])</w:t>
      </w:r>
    </w:p>
    <w:p w:rsidR="006F3857" w:rsidRPr="00F265EB" w:rsidRDefault="006F3857" w:rsidP="000741FA">
      <w:pPr>
        <w:pStyle w:val="Standard"/>
        <w:tabs>
          <w:tab w:val="left" w:pos="9639"/>
        </w:tabs>
        <w:ind w:firstLine="567"/>
        <w:jc w:val="both"/>
        <w:rPr>
          <w:rFonts w:cs="Times New Roman"/>
          <w:sz w:val="28"/>
          <w:szCs w:val="28"/>
          <w:lang w:val="kk-KZ"/>
        </w:rPr>
      </w:pPr>
      <w:r w:rsidRPr="00F265EB">
        <w:rPr>
          <w:rFonts w:cs="Times New Roman"/>
          <w:sz w:val="28"/>
          <w:szCs w:val="28"/>
          <w:lang w:val="kk-KZ"/>
        </w:rPr>
        <w:t>Акмеологиялық тұғыр</w:t>
      </w:r>
      <w:r w:rsidRPr="00F265EB">
        <w:rPr>
          <w:rFonts w:cs="Times New Roman"/>
          <w:i/>
          <w:sz w:val="28"/>
          <w:szCs w:val="28"/>
          <w:lang w:val="kk-KZ"/>
        </w:rPr>
        <w:t>-</w:t>
      </w:r>
      <w:r w:rsidRPr="00F265EB">
        <w:rPr>
          <w:rFonts w:cs="Times New Roman"/>
          <w:sz w:val="28"/>
          <w:szCs w:val="28"/>
          <w:lang w:val="kk-KZ"/>
        </w:rPr>
        <w:t xml:space="preserve"> ғылымдағы жаңа теориялық және әдіснамалық бағыт ретінде болашақ мектепке дейінгі ұйым тәрбиешісінің кемелдену шыңына көтерілу мәселесін шешуге және қоғамдық өмірдің рухани - адамгершілік негізін сақтау құралын қарастырады. «Акме»- болашақ тәрбиешінің тұлғалық дамуының шыңы, бұл ең алдымен жоғары жетістіктерді жобалау және жүзеге асыру мүмкіндігі, тұлғаның дамуы, маман кәсібилігінің мәселелерін қарастырады.</w:t>
      </w:r>
    </w:p>
    <w:p w:rsidR="006F3857" w:rsidRPr="00F265EB" w:rsidRDefault="006F3857" w:rsidP="000741FA">
      <w:pPr>
        <w:pStyle w:val="Standard"/>
        <w:tabs>
          <w:tab w:val="left" w:pos="9639"/>
        </w:tabs>
        <w:ind w:firstLine="567"/>
        <w:jc w:val="both"/>
        <w:rPr>
          <w:rFonts w:cs="Times New Roman"/>
          <w:sz w:val="28"/>
          <w:szCs w:val="28"/>
          <w:lang w:val="kk-KZ"/>
        </w:rPr>
      </w:pPr>
      <w:r w:rsidRPr="00F265EB">
        <w:rPr>
          <w:rFonts w:cs="Times New Roman"/>
          <w:sz w:val="28"/>
          <w:szCs w:val="28"/>
          <w:lang w:val="kk-KZ"/>
        </w:rPr>
        <w:t xml:space="preserve">Акмеологиялық тұғырдың зерттелуіне өз үлестерін қосқан отандық зерттеушілер Г.К. Нургалиева </w:t>
      </w:r>
      <w:r w:rsidRPr="00F265EB">
        <w:rPr>
          <w:rStyle w:val="FontStyle73"/>
          <w:b w:val="0"/>
          <w:bCs w:val="0"/>
          <w:spacing w:val="-12"/>
          <w:sz w:val="28"/>
          <w:szCs w:val="28"/>
          <w:lang w:val="kk-KZ"/>
        </w:rPr>
        <w:t>[2</w:t>
      </w:r>
      <w:r w:rsidR="00460A8F" w:rsidRPr="00F265EB">
        <w:rPr>
          <w:rStyle w:val="FontStyle73"/>
          <w:b w:val="0"/>
          <w:bCs w:val="0"/>
          <w:spacing w:val="-12"/>
          <w:sz w:val="28"/>
          <w:szCs w:val="28"/>
          <w:lang w:val="kk-KZ"/>
        </w:rPr>
        <w:t>26</w:t>
      </w:r>
      <w:r w:rsidRPr="00F265EB">
        <w:rPr>
          <w:rStyle w:val="FontStyle73"/>
          <w:b w:val="0"/>
          <w:bCs w:val="0"/>
          <w:spacing w:val="-12"/>
          <w:sz w:val="28"/>
          <w:szCs w:val="28"/>
          <w:lang w:val="kk-KZ"/>
        </w:rPr>
        <w:t>]</w:t>
      </w:r>
      <w:r w:rsidRPr="00F265EB">
        <w:rPr>
          <w:rFonts w:cs="Times New Roman"/>
          <w:sz w:val="28"/>
          <w:szCs w:val="28"/>
          <w:lang w:val="kk-KZ"/>
        </w:rPr>
        <w:t xml:space="preserve">, А.К. Ахметов </w:t>
      </w:r>
      <w:r w:rsidRPr="00F265EB">
        <w:rPr>
          <w:rStyle w:val="FontStyle73"/>
          <w:b w:val="0"/>
          <w:bCs w:val="0"/>
          <w:spacing w:val="-12"/>
          <w:sz w:val="28"/>
          <w:szCs w:val="28"/>
          <w:lang w:val="kk-KZ"/>
        </w:rPr>
        <w:t>[2</w:t>
      </w:r>
      <w:r w:rsidR="00460A8F" w:rsidRPr="00F265EB">
        <w:rPr>
          <w:rStyle w:val="FontStyle73"/>
          <w:b w:val="0"/>
          <w:bCs w:val="0"/>
          <w:spacing w:val="-12"/>
          <w:sz w:val="28"/>
          <w:szCs w:val="28"/>
          <w:lang w:val="kk-KZ"/>
        </w:rPr>
        <w:t>27</w:t>
      </w:r>
      <w:r w:rsidRPr="00F265EB">
        <w:rPr>
          <w:rStyle w:val="FontStyle73"/>
          <w:b w:val="0"/>
          <w:bCs w:val="0"/>
          <w:spacing w:val="-12"/>
          <w:sz w:val="28"/>
          <w:szCs w:val="28"/>
          <w:lang w:val="kk-KZ"/>
        </w:rPr>
        <w:t>]</w:t>
      </w:r>
      <w:r w:rsidRPr="00F265EB">
        <w:rPr>
          <w:rFonts w:cs="Times New Roman"/>
          <w:sz w:val="28"/>
          <w:szCs w:val="28"/>
          <w:lang w:val="kk-KZ"/>
        </w:rPr>
        <w:t xml:space="preserve">, А.К. Рысбаева </w:t>
      </w:r>
      <w:r w:rsidRPr="00F265EB">
        <w:rPr>
          <w:rStyle w:val="FontStyle73"/>
          <w:b w:val="0"/>
          <w:bCs w:val="0"/>
          <w:spacing w:val="-12"/>
          <w:sz w:val="28"/>
          <w:szCs w:val="28"/>
          <w:lang w:val="kk-KZ"/>
        </w:rPr>
        <w:t>[2</w:t>
      </w:r>
      <w:r w:rsidR="00460A8F" w:rsidRPr="00F265EB">
        <w:rPr>
          <w:rStyle w:val="FontStyle73"/>
          <w:b w:val="0"/>
          <w:bCs w:val="0"/>
          <w:spacing w:val="-12"/>
          <w:sz w:val="28"/>
          <w:szCs w:val="28"/>
          <w:lang w:val="kk-KZ"/>
        </w:rPr>
        <w:t>28</w:t>
      </w:r>
      <w:r w:rsidRPr="00F265EB">
        <w:rPr>
          <w:rStyle w:val="FontStyle73"/>
          <w:b w:val="0"/>
          <w:bCs w:val="0"/>
          <w:spacing w:val="-12"/>
          <w:sz w:val="28"/>
          <w:szCs w:val="28"/>
          <w:lang w:val="kk-KZ"/>
        </w:rPr>
        <w:t xml:space="preserve">] </w:t>
      </w:r>
      <w:r w:rsidRPr="00F265EB">
        <w:rPr>
          <w:rFonts w:cs="Times New Roman"/>
          <w:sz w:val="28"/>
          <w:szCs w:val="28"/>
          <w:lang w:val="kk-KZ"/>
        </w:rPr>
        <w:t xml:space="preserve"> еңбектерінен кездестіруге болады.</w:t>
      </w:r>
    </w:p>
    <w:p w:rsidR="006F3857" w:rsidRPr="00F265EB" w:rsidRDefault="006F3857" w:rsidP="000741FA">
      <w:pPr>
        <w:pStyle w:val="Standard"/>
        <w:tabs>
          <w:tab w:val="left" w:pos="9639"/>
        </w:tabs>
        <w:ind w:firstLine="567"/>
        <w:jc w:val="both"/>
        <w:rPr>
          <w:rFonts w:eastAsia="Times New Roman" w:cs="Times New Roman"/>
          <w:kern w:val="1"/>
          <w:sz w:val="28"/>
          <w:szCs w:val="28"/>
          <w:lang w:val="kk-KZ" w:eastAsia="ar-SA"/>
        </w:rPr>
      </w:pPr>
      <w:r w:rsidRPr="00F265EB">
        <w:rPr>
          <w:rFonts w:cs="Times New Roman"/>
          <w:sz w:val="28"/>
          <w:szCs w:val="28"/>
          <w:lang w:val="kk-KZ"/>
        </w:rPr>
        <w:t xml:space="preserve"> Болашақ мектепке дейінгі ұйым тәрбиешілерінің инновациялық әрекетінің акмеологиялық тұғырының қырлары келесідей: шығармашылық жеке тұлға, өзін-өзі дамыту және өзін-өзі жетілдіру, креативтік тәжірибе, өз мүмкіндіктерінн жүзеге асыру. Болашақ мектепке дейінгі ұйым тәрбиешісінің инновациялық әрекеті екіжақты үдеріс, бір жағынан, жасампаздық үдеріс екінші жағынан, шығармашылық іс-әрекеттің нәтижесі. Инновациялық мінез-құлық бейімделу емес, адамның жеке дағдыларын барынша дамыту, өзін-өзі таныту</w:t>
      </w:r>
      <w:r w:rsidRPr="00F265EB">
        <w:rPr>
          <w:rFonts w:eastAsia="Times New Roman" w:cs="Times New Roman"/>
          <w:kern w:val="1"/>
          <w:sz w:val="28"/>
          <w:szCs w:val="28"/>
          <w:lang w:val="kk-KZ" w:eastAsia="ar-SA"/>
        </w:rPr>
        <w:t>.</w:t>
      </w:r>
    </w:p>
    <w:p w:rsidR="006F3857" w:rsidRPr="00F265EB" w:rsidRDefault="006F3857" w:rsidP="000741FA">
      <w:pPr>
        <w:pStyle w:val="Standard"/>
        <w:tabs>
          <w:tab w:val="left" w:pos="9639"/>
        </w:tabs>
        <w:ind w:firstLine="567"/>
        <w:jc w:val="both"/>
        <w:rPr>
          <w:rFonts w:eastAsia="Times New Roman" w:cs="Times New Roman"/>
          <w:kern w:val="1"/>
          <w:sz w:val="28"/>
          <w:szCs w:val="28"/>
          <w:lang w:eastAsia="ar-SA"/>
        </w:rPr>
      </w:pPr>
      <w:r w:rsidRPr="00F265EB">
        <w:rPr>
          <w:rFonts w:eastAsia="Times New Roman" w:cs="Times New Roman"/>
          <w:kern w:val="1"/>
          <w:sz w:val="28"/>
          <w:szCs w:val="28"/>
          <w:lang w:val="kk-KZ" w:eastAsia="ar-SA"/>
        </w:rPr>
        <w:lastRenderedPageBreak/>
        <w:t>Педагогтің бойында мынандай ой болуы керек: егер біреу олардың кейбір құндылықтары мен идеалдарынан бас тартса, ол оның моральдық және интеллектуалдық тұтастығын бұзады, бақытсыз болады, бостандығынан айырылады. Бостандық өзін тұлға ретінде құрметтеуді білдіреді. Қоғамда адамды инновациялық қызметті тоқтатуға мәжбүрлейтін «арнайы әдістер» бар. Педагог үшін инновациялық іс-әрекетті жүзеге асыруға кедергі келтіретін психологиялық кедергілерді, «кешендерді» жүзеге асыру, аман қалу және одан арылу пайдалы. Педагогтің мінез-құлқы мен ішкі жан дүниесін стандарттау оның іс-әрекетінде ғибратты нұсқаулардың көбірек орын алуымен қатар жүреді. Педагогикалық іс-әрекеттің әртүрлі дайын үлгілері санада көбірек жинақталады. Бұл педагогтің шығармашылық деңгейін төмендете отырып, қауымына сыйып кетуіне әкеледі.</w:t>
      </w:r>
    </w:p>
    <w:p w:rsidR="006F3857" w:rsidRPr="00F265EB" w:rsidRDefault="006F3857" w:rsidP="000741FA">
      <w:pPr>
        <w:shd w:val="clear" w:color="auto" w:fill="FFFFFF"/>
        <w:tabs>
          <w:tab w:val="left" w:pos="9639"/>
        </w:tabs>
        <w:suppressAutoHyphens/>
        <w:spacing w:after="0" w:line="240" w:lineRule="auto"/>
        <w:ind w:firstLine="72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Жоғарыда </w:t>
      </w:r>
      <w:r w:rsidRPr="00F265EB">
        <w:rPr>
          <w:rFonts w:ascii="Times New Roman" w:eastAsia="Calibri" w:hAnsi="Times New Roman" w:cs="Times New Roman"/>
          <w:kern w:val="28"/>
          <w:sz w:val="28"/>
          <w:szCs w:val="28"/>
          <w:lang w:val="kk-KZ"/>
        </w:rPr>
        <w:t xml:space="preserve">болашақ мектепке дейінгі ұйым тәрбиешілерінің инновациялық іс-әрекетке даярлығын дамытудағы </w:t>
      </w:r>
      <w:r w:rsidRPr="00F265EB">
        <w:rPr>
          <w:rFonts w:ascii="Times New Roman" w:hAnsi="Times New Roman" w:cs="Times New Roman"/>
          <w:sz w:val="28"/>
          <w:szCs w:val="28"/>
          <w:lang w:val="kk-KZ"/>
        </w:rPr>
        <w:t xml:space="preserve">басшылыққа алынған әдіснамалық тұғырлардың мәні, атқаратын қызметі талдадық. </w:t>
      </w:r>
    </w:p>
    <w:p w:rsidR="006F3857" w:rsidRPr="00F265EB" w:rsidRDefault="006F3857" w:rsidP="000741FA">
      <w:pPr>
        <w:shd w:val="clear" w:color="auto" w:fill="FFFFFF"/>
        <w:tabs>
          <w:tab w:val="left" w:pos="9639"/>
        </w:tabs>
        <w:suppressAutoHyphens/>
        <w:spacing w:after="0" w:line="240" w:lineRule="auto"/>
        <w:ind w:firstLine="720"/>
        <w:jc w:val="both"/>
        <w:rPr>
          <w:rFonts w:ascii="Times New Roman" w:hAnsi="Times New Roman" w:cs="Times New Roman"/>
          <w:sz w:val="28"/>
          <w:szCs w:val="28"/>
          <w:lang w:val="kk-KZ"/>
        </w:rPr>
      </w:pPr>
      <w:r w:rsidRPr="00F265EB">
        <w:rPr>
          <w:rFonts w:ascii="Times New Roman" w:hAnsi="Times New Roman" w:cs="Times New Roman"/>
          <w:i/>
          <w:sz w:val="28"/>
          <w:szCs w:val="28"/>
          <w:lang w:val="kk-KZ"/>
        </w:rPr>
        <w:t>Инновациялық тұғыр</w:t>
      </w:r>
      <w:r w:rsidRPr="00F265EB">
        <w:rPr>
          <w:rFonts w:ascii="Times New Roman" w:hAnsi="Times New Roman" w:cs="Times New Roman"/>
          <w:sz w:val="28"/>
          <w:szCs w:val="28"/>
          <w:lang w:val="kk-KZ"/>
        </w:rPr>
        <w:t>. Әлеуметтік өмірдің барлық саласындағы түбірлі өзгерістер, ғылым мен мәдениеттегі ілгерілеу, педагогикалық қызмет саласындағы жаңа талаптар білім жүйесіндегі қайта құруға әкеледі. Бұл саланы әрі қарай жетілдірудің бірден - бір мүмкін жолы- инновация, яғни педагогикалық жаңалықтарды игеру мен қолдануды басқаратын үдерістер. Бұл білім беру мазмұнына, оқыту және тәрбиелеу әдістеріне, білім мен ұйымдарын ұйымдастыру және басқару жұмыстарына байланысты[26].</w:t>
      </w:r>
    </w:p>
    <w:p w:rsidR="006F3857" w:rsidRPr="00F265EB" w:rsidRDefault="006F3857" w:rsidP="000741FA">
      <w:pPr>
        <w:pStyle w:val="a0"/>
        <w:tabs>
          <w:tab w:val="left" w:pos="9639"/>
        </w:tabs>
        <w:spacing w:before="0" w:line="240" w:lineRule="auto"/>
        <w:ind w:firstLine="708"/>
        <w:rPr>
          <w:spacing w:val="1"/>
          <w:lang w:val="kk-KZ"/>
        </w:rPr>
      </w:pPr>
      <w:r w:rsidRPr="00F265EB">
        <w:rPr>
          <w:lang w:val="kk-KZ"/>
        </w:rPr>
        <w:t>Жаңа әдістемені, әдістерді, құралдарды қолдана отырып, педагогикалық қызметті жетілдіруге негізделеді. Инновациялар білім берудегі белгілі бір өзгерістерге, білім беру саласындағы бастаманың сапасы мен тиімділігін қамтамасыз етуге әкеледі. Инновациялық тұғыр болашақ мектепке дейінгі ұйым тәрбиешілерін инновациялық іс-әрекетке даярлауда олардың жаңашылдыққа бейімділігінен, ізденістерінен, мәселелерді шешу барысында сыни пікір беріп тәуекелге бара алу қасиеттерінен көрініс табады.</w:t>
      </w:r>
    </w:p>
    <w:p w:rsidR="006F3857" w:rsidRPr="00F265EB" w:rsidRDefault="006F3857" w:rsidP="000741FA">
      <w:pPr>
        <w:pStyle w:val="a0"/>
        <w:tabs>
          <w:tab w:val="left" w:pos="9639"/>
        </w:tabs>
        <w:spacing w:before="0" w:line="240" w:lineRule="auto"/>
        <w:ind w:firstLine="708"/>
        <w:rPr>
          <w:spacing w:val="1"/>
          <w:lang w:val="kk-KZ"/>
        </w:rPr>
      </w:pPr>
      <w:r w:rsidRPr="00F265EB">
        <w:rPr>
          <w:spacing w:val="1"/>
          <w:lang w:val="kk-KZ"/>
        </w:rPr>
        <w:t>Біздің ойымызша инновациялық іс-әрекетте жоғарғы көрсеткіштерді көрсете білген тәрбиеші кәсіби даярлығы жоғары деуге болады. Себебі оның жаңашылдыққа ұмтылысы барлық мүмкіндіктердің жоғары деңгейінің көрінісі болып есептеледі.</w:t>
      </w:r>
    </w:p>
    <w:p w:rsidR="006F3857" w:rsidRPr="00F265EB" w:rsidRDefault="006F3857" w:rsidP="000741FA">
      <w:pPr>
        <w:pStyle w:val="a0"/>
        <w:tabs>
          <w:tab w:val="left" w:pos="9639"/>
        </w:tabs>
        <w:spacing w:before="0" w:line="240" w:lineRule="auto"/>
        <w:ind w:firstLine="708"/>
        <w:rPr>
          <w:lang w:val="kk-KZ"/>
        </w:rPr>
      </w:pPr>
      <w:r w:rsidRPr="00F265EB">
        <w:rPr>
          <w:lang w:val="kk-KZ"/>
        </w:rPr>
        <w:t>Философ ғалымдардың айтуынша, инновация мен инновациялық іс-әрекетті айыра танудың орны зор. Инновациялық іс-әрекеттің философиялық негізін жаһандану аясында қарастыратын ғалымдар инновацияның философиясын тереңірек тану қажеттігін атап көрсетеді. Платон [</w:t>
      </w:r>
      <w:r w:rsidR="00460A8F" w:rsidRPr="00F265EB">
        <w:rPr>
          <w:lang w:val="kk-KZ"/>
        </w:rPr>
        <w:t>229</w:t>
      </w:r>
      <w:r w:rsidRPr="00F265EB">
        <w:rPr>
          <w:lang w:val="kk-KZ"/>
        </w:rPr>
        <w:t>]  мен Аристотельдің философиялық ілімін инновация тұрғысынан талдаған ғалымдардың пікіріне сүйенсек, материалдық емес (нәрсе) идеяның нақты материалдық іске айналуын инновация деп аталады [1</w:t>
      </w:r>
      <w:r w:rsidR="00460A8F" w:rsidRPr="00F265EB">
        <w:rPr>
          <w:lang w:val="kk-KZ"/>
        </w:rPr>
        <w:t>5</w:t>
      </w:r>
      <w:r w:rsidRPr="00F265EB">
        <w:rPr>
          <w:lang w:val="kk-KZ"/>
        </w:rPr>
        <w:t>9].</w:t>
      </w:r>
    </w:p>
    <w:p w:rsidR="006F3857" w:rsidRPr="00F265EB" w:rsidRDefault="006F3857" w:rsidP="000741FA">
      <w:pPr>
        <w:pStyle w:val="a0"/>
        <w:tabs>
          <w:tab w:val="left" w:pos="9639"/>
        </w:tabs>
        <w:spacing w:before="0" w:line="240" w:lineRule="auto"/>
        <w:ind w:firstLine="708"/>
        <w:rPr>
          <w:lang w:val="kk-KZ"/>
        </w:rPr>
      </w:pPr>
      <w:r w:rsidRPr="00F265EB">
        <w:rPr>
          <w:lang w:val="kk-KZ"/>
        </w:rPr>
        <w:t xml:space="preserve">Философияда инновациялық іс-әрекет жалпы мағынасында білімнің әлеуметтік және мәдени түрде трансформациялануы деп анықталады. Бұл мәселе инновация мен дәстүрдің өзара әрекет жасауы деп түсіндіріледі. </w:t>
      </w:r>
      <w:r w:rsidRPr="00F265EB">
        <w:rPr>
          <w:lang w:val="kk-KZ"/>
        </w:rPr>
        <w:lastRenderedPageBreak/>
        <w:t>Н.Я.Борисова педагогтардың инновациялық әрекетін  қолдау деген еңбегінде білім беру үдерісіндегі инновацияның табиғаты- оқыту барысында биік нәтижелерді қамтамасыз етуге бағытталған, кең қолданыс табатын, оқу-тәрбие үдерісінде үлкен өзгерістерге алып келетін реттелген элементтердің, іс-әрекеттер мен қатынастардың белгілі бір жүйесі [2</w:t>
      </w:r>
      <w:r w:rsidR="00B13BD7" w:rsidRPr="00F265EB">
        <w:rPr>
          <w:lang w:val="kk-KZ"/>
        </w:rPr>
        <w:t>30</w:t>
      </w:r>
      <w:r w:rsidRPr="00F265EB">
        <w:rPr>
          <w:lang w:val="kk-KZ"/>
        </w:rPr>
        <w:t>].</w:t>
      </w:r>
    </w:p>
    <w:p w:rsidR="006F3857" w:rsidRPr="00F265EB" w:rsidRDefault="006F3857" w:rsidP="000741FA">
      <w:pPr>
        <w:pStyle w:val="a0"/>
        <w:tabs>
          <w:tab w:val="left" w:pos="9639"/>
        </w:tabs>
        <w:spacing w:before="0" w:line="240" w:lineRule="auto"/>
        <w:ind w:right="279" w:firstLine="708"/>
        <w:rPr>
          <w:lang w:val="kk-KZ"/>
        </w:rPr>
      </w:pPr>
      <w:r w:rsidRPr="00F265EB">
        <w:rPr>
          <w:lang w:val="kk-KZ"/>
        </w:rPr>
        <w:t>В.М.Блинова педагогтің инновациялық іс-әрекетін табысты жүзеге асырудың қажетті шарты – инновациялық шешім қабылдау, белгілі бір тәуекелге бару, инновацияны енгізу барысында туындайтын даулы жағдайларды сәтті шешу, инновациялық кедергілерді жою деп тұжырымдайды [2</w:t>
      </w:r>
      <w:r w:rsidR="00B13BD7" w:rsidRPr="00F265EB">
        <w:rPr>
          <w:lang w:val="kk-KZ"/>
        </w:rPr>
        <w:t>31</w:t>
      </w:r>
      <w:r w:rsidRPr="00F265EB">
        <w:rPr>
          <w:lang w:val="kk-KZ"/>
        </w:rPr>
        <w:t xml:space="preserve">].  </w:t>
      </w:r>
    </w:p>
    <w:p w:rsidR="006F3857" w:rsidRPr="00F265EB" w:rsidRDefault="006F3857" w:rsidP="000741FA">
      <w:pPr>
        <w:pStyle w:val="a0"/>
        <w:tabs>
          <w:tab w:val="left" w:pos="9639"/>
        </w:tabs>
        <w:spacing w:before="0" w:line="240" w:lineRule="auto"/>
        <w:ind w:right="279" w:firstLine="708"/>
        <w:rPr>
          <w:lang w:val="kk-KZ"/>
        </w:rPr>
      </w:pPr>
      <w:r w:rsidRPr="00F265EB">
        <w:rPr>
          <w:lang w:val="kk-KZ"/>
        </w:rPr>
        <w:t>Педагогтерді оқытудың мазмұны мен технологияларына инновациялық тәсілдер.</w:t>
      </w:r>
    </w:p>
    <w:p w:rsidR="006F3857" w:rsidRPr="00F265EB" w:rsidRDefault="006F3857" w:rsidP="000741FA">
      <w:pPr>
        <w:tabs>
          <w:tab w:val="left" w:pos="993"/>
          <w:tab w:val="left" w:pos="9639"/>
        </w:tabs>
        <w:spacing w:after="0" w:line="240" w:lineRule="auto"/>
        <w:ind w:firstLine="567"/>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-педагогикалық тәжірибені ұйымдастыру мен өткізудегі инновациялық тәсілдер</w:t>
      </w:r>
    </w:p>
    <w:p w:rsidR="006F3857" w:rsidRPr="00F265EB" w:rsidRDefault="006F3857" w:rsidP="000741FA">
      <w:pPr>
        <w:tabs>
          <w:tab w:val="left" w:pos="993"/>
          <w:tab w:val="left" w:pos="9639"/>
        </w:tabs>
        <w:spacing w:after="0" w:line="240" w:lineRule="auto"/>
        <w:ind w:firstLine="567"/>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-педагогикалық университеттің ғылыми-инновациялық қызметін басқару.</w:t>
      </w:r>
    </w:p>
    <w:p w:rsidR="006F3857" w:rsidRPr="00F265EB" w:rsidRDefault="006F3857" w:rsidP="000741FA">
      <w:pPr>
        <w:tabs>
          <w:tab w:val="left" w:pos="993"/>
          <w:tab w:val="left" w:pos="9639"/>
        </w:tabs>
        <w:spacing w:after="0" w:line="240" w:lineRule="auto"/>
        <w:ind w:firstLine="567"/>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-жаңа білім беру стандарттары жағдайындағы әлеуметтік жарнама ресурстары</w:t>
      </w:r>
    </w:p>
    <w:p w:rsidR="006F3857" w:rsidRPr="00F265EB" w:rsidRDefault="006F3857" w:rsidP="000741FA">
      <w:pPr>
        <w:tabs>
          <w:tab w:val="left" w:pos="993"/>
          <w:tab w:val="left" w:pos="9639"/>
        </w:tabs>
        <w:spacing w:after="0" w:line="240" w:lineRule="auto"/>
        <w:ind w:firstLine="567"/>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-педагогикалық тәжірибені ұйымдастыру мен өткізудегі инновациялық тәсілдер</w:t>
      </w:r>
    </w:p>
    <w:p w:rsidR="006F3857" w:rsidRPr="00F265EB" w:rsidRDefault="006F3857" w:rsidP="000741FA">
      <w:pPr>
        <w:tabs>
          <w:tab w:val="left" w:pos="993"/>
          <w:tab w:val="left" w:pos="9639"/>
        </w:tabs>
        <w:spacing w:after="0" w:line="240" w:lineRule="auto"/>
        <w:ind w:firstLine="567"/>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Педагогикалық практика студенттердің теориялық дайындығы мен олардың практикалық іс-әрекеті арасындағы байланысты қамтамасыз ететін оқу процесінің органикалық бөлігі ретінде студенттерді педагог жұмысына сәтті дайындау құралдарының бірі болып табылады. Ол білім мен тәрбиенің заңдылықтары мен принциптерін толық түсінуге, кәсіби дағдылар мен тәжірибені, практикалық жұмыс тәжірибесін меңгеруге мүмкіндік береді. Тәжірибе жетекшілерінің алдында оны ұйымдастыру мәселелерін жаңаша шешу, студенттердің кәсіптік шеберлік сырын, ұйымдастыру-тәрбие жұмысының негіздерін меңгерудегі рөлін арттыру міндеті тұр.</w:t>
      </w:r>
    </w:p>
    <w:p w:rsidR="006F3857" w:rsidRPr="00F265EB" w:rsidRDefault="006F3857" w:rsidP="000741FA">
      <w:pPr>
        <w:tabs>
          <w:tab w:val="left" w:pos="993"/>
          <w:tab w:val="left" w:pos="9639"/>
        </w:tabs>
        <w:spacing w:after="0" w:line="240" w:lineRule="auto"/>
        <w:ind w:firstLine="567"/>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Педагогика</w:t>
      </w:r>
      <w:r w:rsidR="002E5DCF" w:rsidRPr="00F265EB">
        <w:rPr>
          <w:rFonts w:ascii="Times New Roman" w:hAnsi="Times New Roman" w:cs="Times New Roman"/>
          <w:sz w:val="28"/>
          <w:szCs w:val="28"/>
          <w:lang w:val="kk-KZ"/>
        </w:rPr>
        <w:t xml:space="preserve">лық ЖОО да </w:t>
      </w:r>
      <w:r w:rsidRPr="00F265EB">
        <w:rPr>
          <w:rFonts w:ascii="Times New Roman" w:hAnsi="Times New Roman" w:cs="Times New Roman"/>
          <w:sz w:val="28"/>
          <w:szCs w:val="28"/>
          <w:lang w:val="kk-KZ"/>
        </w:rPr>
        <w:t>қолданыстағы</w:t>
      </w:r>
      <w:r w:rsidR="002E5DCF" w:rsidRPr="00F265EB">
        <w:rPr>
          <w:rFonts w:ascii="Times New Roman" w:hAnsi="Times New Roman" w:cs="Times New Roman"/>
          <w:sz w:val="28"/>
          <w:szCs w:val="28"/>
          <w:lang w:val="kk-KZ"/>
        </w:rPr>
        <w:t xml:space="preserve"> бағдарламаларды талдау қазіргі мектепке дейінгі ұйымдардың</w:t>
      </w:r>
      <w:r w:rsidRPr="00F265EB">
        <w:rPr>
          <w:rFonts w:ascii="Times New Roman" w:hAnsi="Times New Roman" w:cs="Times New Roman"/>
          <w:sz w:val="28"/>
          <w:szCs w:val="28"/>
          <w:lang w:val="kk-KZ"/>
        </w:rPr>
        <w:t xml:space="preserve"> қажеттіліктері мен ЖОО түлектерінің кәсіби қызметіне дайындығы арасындағы елеулі алшақтықты, болашақ тәрбиешінің жалпы ғылыми дайындықтың жоғары деңгейінде педагогикалық дайындығының жеткіліксіздігін көрсетеді. Осының аясында жоғары оқу оры</w:t>
      </w:r>
      <w:r w:rsidR="002E5DCF" w:rsidRPr="00F265EB">
        <w:rPr>
          <w:rFonts w:ascii="Times New Roman" w:hAnsi="Times New Roman" w:cs="Times New Roman"/>
          <w:sz w:val="28"/>
          <w:szCs w:val="28"/>
          <w:lang w:val="kk-KZ"/>
        </w:rPr>
        <w:t>ндарының студенттерін мектепке дейінгі ұйымдағы инновациялық іс-әрекетке</w:t>
      </w:r>
      <w:r w:rsidRPr="00F265EB">
        <w:rPr>
          <w:rFonts w:ascii="Times New Roman" w:hAnsi="Times New Roman" w:cs="Times New Roman"/>
          <w:sz w:val="28"/>
          <w:szCs w:val="28"/>
          <w:lang w:val="kk-KZ"/>
        </w:rPr>
        <w:t xml:space="preserve"> дайындаудың соңғы кезеңі болып табылатын педагогикалық тәжірибенің рөлі артып келеді. Құзыреттілік тәсіл бойынша оқытудың формалары мен әдістері әртүрлі оқу сабақтарын өткізуді көздейді. Визуализациялық лекциялар, екі адамға арналған лекциялар, алдын ала жоспарланған қателері бар дәрістер, лекциялар, баспасөз конференциялары, лекциялар-әңгімелер, лекциялар-пікірталастар ұйымдастырамыз; дәстүрлі емес практикалық жаттығулар (рөлдік және іскерлік ойындар; тренингтер); тұтынушылардың белгілі бір мақсатты тобына арналған жобаларды дайындау және студенттер орындайтын әзірлемелер мен тапсырмалар оқу процесінде </w:t>
      </w:r>
      <w:r w:rsidRPr="00F265EB">
        <w:rPr>
          <w:rFonts w:ascii="Times New Roman" w:hAnsi="Times New Roman" w:cs="Times New Roman"/>
          <w:sz w:val="28"/>
          <w:szCs w:val="28"/>
          <w:lang w:val="kk-KZ"/>
        </w:rPr>
        <w:lastRenderedPageBreak/>
        <w:t>пайдаланылады және үшінші тарап аудиториясының алдында ашық түрде қорғалады. Құзыреттілікті меңгеруді қамтамасыз ет</w:t>
      </w:r>
      <w:r w:rsidR="002E5DCF" w:rsidRPr="00F265EB">
        <w:rPr>
          <w:rFonts w:ascii="Times New Roman" w:hAnsi="Times New Roman" w:cs="Times New Roman"/>
          <w:sz w:val="28"/>
          <w:szCs w:val="28"/>
          <w:lang w:val="kk-KZ"/>
        </w:rPr>
        <w:t>удің ең маңызды шарты – мектеп жасына</w:t>
      </w:r>
      <w:r w:rsidRPr="00F265EB">
        <w:rPr>
          <w:rFonts w:ascii="Times New Roman" w:hAnsi="Times New Roman" w:cs="Times New Roman"/>
          <w:sz w:val="28"/>
          <w:szCs w:val="28"/>
          <w:lang w:val="kk-KZ"/>
        </w:rPr>
        <w:t xml:space="preserve"> дейінгі балалардың субъективті позициясын қалыптастыратын жаңа педагогикалық технологияларды оқу-тәрбие </w:t>
      </w:r>
      <w:r w:rsidR="001B584C" w:rsidRPr="00F265EB">
        <w:rPr>
          <w:rFonts w:ascii="Times New Roman" w:hAnsi="Times New Roman" w:cs="Times New Roman"/>
          <w:sz w:val="28"/>
          <w:szCs w:val="28"/>
          <w:lang w:val="kk-KZ"/>
        </w:rPr>
        <w:t>үдеріс</w:t>
      </w:r>
      <w:r w:rsidRPr="00F265EB">
        <w:rPr>
          <w:rFonts w:ascii="Times New Roman" w:hAnsi="Times New Roman" w:cs="Times New Roman"/>
          <w:sz w:val="28"/>
          <w:szCs w:val="28"/>
          <w:lang w:val="kk-KZ"/>
        </w:rPr>
        <w:t>інде қолдану.</w:t>
      </w:r>
    </w:p>
    <w:p w:rsidR="006F3857" w:rsidRPr="00F265EB" w:rsidRDefault="006F3857" w:rsidP="000741FA">
      <w:pPr>
        <w:tabs>
          <w:tab w:val="left" w:pos="993"/>
          <w:tab w:val="left" w:pos="9639"/>
        </w:tabs>
        <w:spacing w:after="0" w:line="240" w:lineRule="auto"/>
        <w:contextualSpacing/>
        <w:rPr>
          <w:rFonts w:ascii="Times New Roman" w:hAnsi="Times New Roman" w:cs="Times New Roman"/>
          <w:sz w:val="28"/>
          <w:szCs w:val="28"/>
          <w:lang w:val="kk-KZ"/>
        </w:rPr>
      </w:pPr>
    </w:p>
    <w:p w:rsidR="006F3857" w:rsidRPr="00F265EB" w:rsidRDefault="006F3857" w:rsidP="000741FA">
      <w:pPr>
        <w:tabs>
          <w:tab w:val="left" w:pos="993"/>
          <w:tab w:val="left" w:pos="9639"/>
        </w:tabs>
        <w:spacing w:after="0" w:line="240" w:lineRule="auto"/>
        <w:contextualSpacing/>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Кесте </w:t>
      </w:r>
      <w:r w:rsidR="002E48E6" w:rsidRPr="00F265EB">
        <w:rPr>
          <w:rFonts w:ascii="Times New Roman" w:hAnsi="Times New Roman" w:cs="Times New Roman"/>
          <w:sz w:val="28"/>
          <w:szCs w:val="28"/>
          <w:lang w:val="kk-KZ"/>
        </w:rPr>
        <w:t>4</w:t>
      </w:r>
      <w:r w:rsidRPr="00F265EB">
        <w:rPr>
          <w:rFonts w:ascii="Times New Roman" w:hAnsi="Times New Roman" w:cs="Times New Roman"/>
          <w:sz w:val="28"/>
          <w:szCs w:val="28"/>
          <w:lang w:val="kk-KZ"/>
        </w:rPr>
        <w:t>- Инновациялық іс-әрекетін дамытуда әдіснамалық тұғырлардың ғылыми интеграциялануы</w:t>
      </w:r>
    </w:p>
    <w:p w:rsidR="002C5944" w:rsidRPr="00F265EB" w:rsidRDefault="002C5944" w:rsidP="000741FA">
      <w:pPr>
        <w:tabs>
          <w:tab w:val="left" w:pos="993"/>
          <w:tab w:val="left" w:pos="9639"/>
        </w:tabs>
        <w:spacing w:after="0" w:line="240" w:lineRule="auto"/>
        <w:contextualSpacing/>
        <w:rPr>
          <w:rFonts w:ascii="Times New Roman" w:hAnsi="Times New Roman" w:cs="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5954"/>
        <w:gridCol w:w="1842"/>
      </w:tblGrid>
      <w:tr w:rsidR="00B12302" w:rsidRPr="00F265EB" w:rsidTr="0067528B">
        <w:tc>
          <w:tcPr>
            <w:tcW w:w="1843" w:type="dxa"/>
            <w:shd w:val="clear" w:color="auto" w:fill="auto"/>
          </w:tcPr>
          <w:p w:rsidR="006F3857" w:rsidRPr="00F265EB" w:rsidRDefault="006F3857" w:rsidP="000741FA">
            <w:pPr>
              <w:tabs>
                <w:tab w:val="left" w:pos="9639"/>
              </w:tabs>
              <w:spacing w:after="0" w:line="240" w:lineRule="auto"/>
              <w:jc w:val="center"/>
              <w:rPr>
                <w:rFonts w:ascii="Times New Roman" w:hAnsi="Times New Roman" w:cs="Times New Roman"/>
                <w:sz w:val="24"/>
                <w:szCs w:val="24"/>
                <w:lang w:val="kk-KZ"/>
              </w:rPr>
            </w:pPr>
            <w:r w:rsidRPr="00F265EB">
              <w:rPr>
                <w:rFonts w:ascii="Times New Roman" w:hAnsi="Times New Roman" w:cs="Times New Roman"/>
                <w:sz w:val="24"/>
                <w:szCs w:val="24"/>
                <w:lang w:val="kk-KZ"/>
              </w:rPr>
              <w:t>Әдіснамалық тұғыр атауы</w:t>
            </w:r>
          </w:p>
        </w:tc>
        <w:tc>
          <w:tcPr>
            <w:tcW w:w="5954" w:type="dxa"/>
            <w:shd w:val="clear" w:color="auto" w:fill="auto"/>
          </w:tcPr>
          <w:p w:rsidR="006F3857" w:rsidRPr="00F265EB" w:rsidRDefault="006F3857" w:rsidP="000741FA">
            <w:pPr>
              <w:tabs>
                <w:tab w:val="left" w:pos="9639"/>
              </w:tabs>
              <w:spacing w:after="0" w:line="240" w:lineRule="auto"/>
              <w:jc w:val="center"/>
              <w:rPr>
                <w:rFonts w:ascii="Times New Roman" w:hAnsi="Times New Roman" w:cs="Times New Roman"/>
                <w:sz w:val="24"/>
                <w:szCs w:val="24"/>
                <w:lang w:val="kk-KZ"/>
              </w:rPr>
            </w:pPr>
            <w:r w:rsidRPr="00F265EB">
              <w:rPr>
                <w:rFonts w:ascii="Times New Roman" w:hAnsi="Times New Roman" w:cs="Times New Roman"/>
                <w:sz w:val="24"/>
                <w:szCs w:val="24"/>
                <w:lang w:val="kk-KZ"/>
              </w:rPr>
              <w:t>Инновациялық іс-әрекетті дамытудағы  мәні, функциясы</w:t>
            </w:r>
          </w:p>
        </w:tc>
        <w:tc>
          <w:tcPr>
            <w:tcW w:w="1842" w:type="dxa"/>
            <w:shd w:val="clear" w:color="auto" w:fill="auto"/>
          </w:tcPr>
          <w:p w:rsidR="006F3857" w:rsidRPr="00F265EB" w:rsidRDefault="006F3857" w:rsidP="000741FA">
            <w:pPr>
              <w:tabs>
                <w:tab w:val="left" w:pos="9639"/>
              </w:tabs>
              <w:spacing w:after="0" w:line="240" w:lineRule="auto"/>
              <w:jc w:val="center"/>
              <w:rPr>
                <w:rFonts w:ascii="Times New Roman" w:hAnsi="Times New Roman" w:cs="Times New Roman"/>
                <w:sz w:val="24"/>
                <w:szCs w:val="24"/>
                <w:lang w:val="kk-KZ"/>
              </w:rPr>
            </w:pPr>
            <w:r w:rsidRPr="00F265EB">
              <w:rPr>
                <w:rFonts w:ascii="Times New Roman" w:hAnsi="Times New Roman" w:cs="Times New Roman"/>
                <w:sz w:val="24"/>
                <w:szCs w:val="24"/>
                <w:lang w:val="kk-KZ"/>
              </w:rPr>
              <w:t>Негізгі идеясы</w:t>
            </w:r>
          </w:p>
        </w:tc>
      </w:tr>
      <w:tr w:rsidR="00B12302" w:rsidRPr="00F265EB" w:rsidTr="0067528B">
        <w:tc>
          <w:tcPr>
            <w:tcW w:w="1843" w:type="dxa"/>
            <w:shd w:val="clear" w:color="auto" w:fill="auto"/>
          </w:tcPr>
          <w:p w:rsidR="006F3857" w:rsidRPr="00F265EB" w:rsidRDefault="006F3857" w:rsidP="000741FA">
            <w:pPr>
              <w:tabs>
                <w:tab w:val="left" w:pos="9639"/>
              </w:tabs>
              <w:spacing w:after="0" w:line="240" w:lineRule="auto"/>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 xml:space="preserve">Аксиологиялық тұғыр </w:t>
            </w:r>
          </w:p>
        </w:tc>
        <w:tc>
          <w:tcPr>
            <w:tcW w:w="5954" w:type="dxa"/>
            <w:shd w:val="clear" w:color="auto" w:fill="auto"/>
          </w:tcPr>
          <w:p w:rsidR="0067528B" w:rsidRPr="00F265EB" w:rsidRDefault="006F3857" w:rsidP="000741FA">
            <w:pPr>
              <w:tabs>
                <w:tab w:val="left" w:pos="9639"/>
              </w:tabs>
              <w:spacing w:after="0" w:line="240" w:lineRule="auto"/>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Аксиологиялық тұғыр негізінде тұлға – қоғамның ең жоғарғы құндылығы, қоғамдық дамудың өзіндік мақсаты, сондықтан да оның ізгілік педагогика мәселелеріне тікелей қатысы жаңа білімдегі философияның негізі, жаңа педагогиканың әдіснамасы ретінде қарастырылады. ЖОО-ның білім сапасы мен білім алушылардың көркемдік тәрбиесі, оның кәсіби және шығармашылық қабілеттерін дамытуға құндылық қатынасы аспектілерінің үйлесуі</w:t>
            </w:r>
          </w:p>
          <w:p w:rsidR="003C330D" w:rsidRPr="00F265EB" w:rsidRDefault="003C330D" w:rsidP="000741FA">
            <w:pPr>
              <w:tabs>
                <w:tab w:val="left" w:pos="9639"/>
              </w:tabs>
              <w:spacing w:after="0" w:line="240" w:lineRule="auto"/>
              <w:jc w:val="both"/>
              <w:rPr>
                <w:rFonts w:ascii="Times New Roman" w:hAnsi="Times New Roman" w:cs="Times New Roman"/>
                <w:sz w:val="24"/>
                <w:szCs w:val="24"/>
                <w:lang w:val="kk-KZ"/>
              </w:rPr>
            </w:pPr>
          </w:p>
        </w:tc>
        <w:tc>
          <w:tcPr>
            <w:tcW w:w="1842" w:type="dxa"/>
            <w:shd w:val="clear" w:color="auto" w:fill="auto"/>
          </w:tcPr>
          <w:p w:rsidR="0067528B" w:rsidRPr="00F265EB" w:rsidRDefault="0067528B" w:rsidP="000741FA">
            <w:pPr>
              <w:tabs>
                <w:tab w:val="left" w:pos="9639"/>
              </w:tabs>
              <w:spacing w:after="0" w:line="240" w:lineRule="auto"/>
              <w:jc w:val="both"/>
              <w:rPr>
                <w:rFonts w:ascii="Times New Roman" w:hAnsi="Times New Roman" w:cs="Times New Roman"/>
                <w:sz w:val="24"/>
                <w:szCs w:val="24"/>
                <w:lang w:val="kk-KZ"/>
              </w:rPr>
            </w:pPr>
          </w:p>
          <w:p w:rsidR="006F3857" w:rsidRPr="00F265EB" w:rsidRDefault="006F3857" w:rsidP="000741FA">
            <w:pPr>
              <w:tabs>
                <w:tab w:val="left" w:pos="9639"/>
              </w:tabs>
              <w:spacing w:after="0" w:line="240" w:lineRule="auto"/>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«Құндылық қатынас, ізгіліктік білім, көркем тәрбие».</w:t>
            </w:r>
          </w:p>
        </w:tc>
      </w:tr>
      <w:tr w:rsidR="0067528B" w:rsidRPr="00F265EB" w:rsidTr="005B2BA2">
        <w:tc>
          <w:tcPr>
            <w:tcW w:w="1843" w:type="dxa"/>
            <w:tcBorders>
              <w:bottom w:val="nil"/>
            </w:tcBorders>
            <w:shd w:val="clear" w:color="auto" w:fill="auto"/>
          </w:tcPr>
          <w:p w:rsidR="0067528B" w:rsidRPr="00F265EB" w:rsidRDefault="0067528B" w:rsidP="000741FA">
            <w:pPr>
              <w:tabs>
                <w:tab w:val="left" w:pos="9639"/>
              </w:tabs>
              <w:spacing w:after="0" w:line="240" w:lineRule="auto"/>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Құзыреттілік тұғыр</w:t>
            </w:r>
          </w:p>
        </w:tc>
        <w:tc>
          <w:tcPr>
            <w:tcW w:w="5954" w:type="dxa"/>
            <w:tcBorders>
              <w:bottom w:val="nil"/>
            </w:tcBorders>
            <w:shd w:val="clear" w:color="auto" w:fill="auto"/>
          </w:tcPr>
          <w:p w:rsidR="0067528B" w:rsidRPr="00F265EB" w:rsidRDefault="0067528B" w:rsidP="000741FA">
            <w:pPr>
              <w:tabs>
                <w:tab w:val="left" w:pos="9639"/>
              </w:tabs>
              <w:spacing w:after="0" w:line="240" w:lineRule="auto"/>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Құзыреттілік – бұл жеке тұлғаның өзара байланысты сипаттамалары мен қасиеттерінің жиынтығы: ол адамның жеке тәжірибесінен, жинақталған білімі мен дағдыларынан тұрады</w:t>
            </w:r>
          </w:p>
        </w:tc>
        <w:tc>
          <w:tcPr>
            <w:tcW w:w="1842" w:type="dxa"/>
            <w:tcBorders>
              <w:bottom w:val="nil"/>
            </w:tcBorders>
            <w:shd w:val="clear" w:color="auto" w:fill="auto"/>
          </w:tcPr>
          <w:p w:rsidR="0067528B" w:rsidRPr="00F265EB" w:rsidRDefault="0067528B" w:rsidP="000741FA">
            <w:pPr>
              <w:tabs>
                <w:tab w:val="left" w:pos="9639"/>
              </w:tabs>
              <w:spacing w:after="0" w:line="240" w:lineRule="auto"/>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«Жеке тәжірибе жетістігі, білім, білік, дағды жиынтығы».</w:t>
            </w:r>
          </w:p>
        </w:tc>
      </w:tr>
      <w:tr w:rsidR="0067528B" w:rsidRPr="00F265EB" w:rsidTr="005B2BA2">
        <w:tc>
          <w:tcPr>
            <w:tcW w:w="1843" w:type="dxa"/>
            <w:tcBorders>
              <w:bottom w:val="nil"/>
            </w:tcBorders>
            <w:shd w:val="clear" w:color="auto" w:fill="auto"/>
          </w:tcPr>
          <w:p w:rsidR="0067528B" w:rsidRPr="00F265EB" w:rsidRDefault="0067528B" w:rsidP="000741FA">
            <w:pPr>
              <w:tabs>
                <w:tab w:val="left" w:pos="9639"/>
              </w:tabs>
              <w:spacing w:after="0" w:line="240" w:lineRule="auto"/>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Жүйелік тұғыр</w:t>
            </w:r>
          </w:p>
        </w:tc>
        <w:tc>
          <w:tcPr>
            <w:tcW w:w="5954" w:type="dxa"/>
            <w:tcBorders>
              <w:bottom w:val="nil"/>
            </w:tcBorders>
            <w:shd w:val="clear" w:color="auto" w:fill="auto"/>
          </w:tcPr>
          <w:p w:rsidR="0067528B" w:rsidRPr="00F265EB" w:rsidRDefault="0067528B" w:rsidP="000741FA">
            <w:pPr>
              <w:tabs>
                <w:tab w:val="left" w:pos="9639"/>
              </w:tabs>
              <w:spacing w:after="0" w:line="240" w:lineRule="auto"/>
              <w:jc w:val="both"/>
              <w:rPr>
                <w:rFonts w:ascii="Times New Roman" w:eastAsia="Calibri" w:hAnsi="Times New Roman" w:cs="Times New Roman"/>
                <w:kern w:val="28"/>
                <w:sz w:val="24"/>
                <w:szCs w:val="24"/>
                <w:lang w:val="kk-KZ"/>
              </w:rPr>
            </w:pPr>
            <w:r w:rsidRPr="00F265EB">
              <w:rPr>
                <w:rFonts w:ascii="Times New Roman" w:hAnsi="Times New Roman" w:cs="Times New Roman"/>
                <w:sz w:val="24"/>
                <w:szCs w:val="24"/>
                <w:lang w:val="kk-KZ"/>
              </w:rPr>
              <w:t xml:space="preserve">Педагогикадағы жүйелік тұғыр терең құрылымдалған және бір-бірімен тығыз байланысты элементтердің жиынтығы ретінде қарастырылады. </w:t>
            </w:r>
            <w:r w:rsidRPr="00F265EB">
              <w:rPr>
                <w:rFonts w:ascii="Times New Roman" w:eastAsia="Calibri" w:hAnsi="Times New Roman" w:cs="Times New Roman"/>
                <w:kern w:val="28"/>
                <w:sz w:val="24"/>
                <w:szCs w:val="24"/>
                <w:lang w:val="kk-KZ"/>
              </w:rPr>
              <w:t>Жүйеге кіру – білім жүйесіне кіруші компонент талапкер; жүйеден шығу – білім жүйесінен шығушы компонент студент-маман; ал жүйеге әсер етуші фактор – ЖОО-дағы педагогикалық үдеріс субъектілері, әлеуметтік орта т.б.</w:t>
            </w:r>
          </w:p>
          <w:p w:rsidR="003C330D" w:rsidRPr="00F265EB" w:rsidRDefault="003C330D" w:rsidP="000741FA">
            <w:pPr>
              <w:tabs>
                <w:tab w:val="left" w:pos="9639"/>
              </w:tabs>
              <w:spacing w:after="0" w:line="240" w:lineRule="auto"/>
              <w:jc w:val="both"/>
              <w:rPr>
                <w:rFonts w:ascii="Times New Roman" w:hAnsi="Times New Roman" w:cs="Times New Roman"/>
                <w:sz w:val="24"/>
                <w:szCs w:val="24"/>
                <w:lang w:val="kk-KZ"/>
              </w:rPr>
            </w:pPr>
          </w:p>
        </w:tc>
        <w:tc>
          <w:tcPr>
            <w:tcW w:w="1842" w:type="dxa"/>
            <w:tcBorders>
              <w:bottom w:val="nil"/>
            </w:tcBorders>
            <w:shd w:val="clear" w:color="auto" w:fill="auto"/>
          </w:tcPr>
          <w:p w:rsidR="0067528B" w:rsidRPr="00F265EB" w:rsidRDefault="0067528B" w:rsidP="000741FA">
            <w:pPr>
              <w:tabs>
                <w:tab w:val="left" w:pos="9639"/>
              </w:tabs>
              <w:spacing w:after="0" w:line="240" w:lineRule="auto"/>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«Элементтердің жиынтығы».</w:t>
            </w:r>
          </w:p>
        </w:tc>
      </w:tr>
      <w:tr w:rsidR="0067528B" w:rsidRPr="00F265EB" w:rsidTr="005B2BA2">
        <w:tc>
          <w:tcPr>
            <w:tcW w:w="1843" w:type="dxa"/>
            <w:tcBorders>
              <w:bottom w:val="nil"/>
            </w:tcBorders>
            <w:shd w:val="clear" w:color="auto" w:fill="auto"/>
          </w:tcPr>
          <w:p w:rsidR="0067528B" w:rsidRPr="00F265EB" w:rsidRDefault="0067528B" w:rsidP="000741FA">
            <w:pPr>
              <w:tabs>
                <w:tab w:val="left" w:pos="9639"/>
              </w:tabs>
              <w:spacing w:after="0" w:line="240" w:lineRule="auto"/>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Іс-әрекеттік тұғыр</w:t>
            </w:r>
          </w:p>
        </w:tc>
        <w:tc>
          <w:tcPr>
            <w:tcW w:w="5954" w:type="dxa"/>
            <w:tcBorders>
              <w:bottom w:val="nil"/>
            </w:tcBorders>
            <w:shd w:val="clear" w:color="auto" w:fill="auto"/>
          </w:tcPr>
          <w:p w:rsidR="003C330D" w:rsidRPr="00F265EB" w:rsidRDefault="003C330D" w:rsidP="000741FA">
            <w:pPr>
              <w:tabs>
                <w:tab w:val="left" w:pos="9639"/>
              </w:tabs>
              <w:spacing w:after="0" w:line="240" w:lineRule="auto"/>
              <w:jc w:val="both"/>
              <w:rPr>
                <w:rFonts w:ascii="Times New Roman" w:hAnsi="Times New Roman" w:cs="Times New Roman"/>
                <w:sz w:val="24"/>
                <w:szCs w:val="24"/>
                <w:lang w:val="kk-KZ"/>
              </w:rPr>
            </w:pPr>
          </w:p>
          <w:p w:rsidR="003C330D" w:rsidRPr="00F265EB" w:rsidRDefault="0067528B" w:rsidP="000741FA">
            <w:pPr>
              <w:tabs>
                <w:tab w:val="left" w:pos="9639"/>
              </w:tabs>
              <w:spacing w:after="0" w:line="240" w:lineRule="auto"/>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Білім алушылардың жеке қасиеттері мен әмбебап оқу іс-әрекеттерінің қалыптасуына байланысты оқыту мен тәрбиелеудің негізгі нәтижелерін анықтау; тиісті пәндік салаларда маңызды білімге бағдарлана отырып, оқу пәндері мен жалпы білім беру мазмұнын құру; білім беру үшін әмбебап оқу іс-әрекеттерінің функцияларын, оның мазмұны мен құрылымын анықтау; әмбебап оқу іс-әрекеттерінің нақты түрлерін оңтайлы қалыптастыруға болатын оқу пәндерінің шеңберін анықтау; білім беру үдерісінің әр кезеңінде әмбебап оқу іс-әрекеттерінің қалыптасуын диагностикалау, тапсырмалар жүйесін әзірлеу және</w:t>
            </w:r>
          </w:p>
          <w:p w:rsidR="0067528B" w:rsidRPr="00F265EB" w:rsidRDefault="0067528B" w:rsidP="000741FA">
            <w:pPr>
              <w:tabs>
                <w:tab w:val="left" w:pos="9639"/>
              </w:tabs>
              <w:spacing w:after="0" w:line="240" w:lineRule="auto"/>
              <w:jc w:val="both"/>
              <w:rPr>
                <w:rFonts w:ascii="Times New Roman" w:hAnsi="Times New Roman" w:cs="Times New Roman"/>
                <w:sz w:val="24"/>
                <w:szCs w:val="24"/>
                <w:lang w:val="kk-KZ"/>
              </w:rPr>
            </w:pPr>
          </w:p>
          <w:p w:rsidR="0067528B" w:rsidRPr="00F265EB" w:rsidRDefault="0067528B" w:rsidP="000741FA">
            <w:pPr>
              <w:tabs>
                <w:tab w:val="left" w:pos="9639"/>
              </w:tabs>
              <w:spacing w:after="0" w:line="240" w:lineRule="auto"/>
              <w:jc w:val="both"/>
              <w:rPr>
                <w:rFonts w:ascii="Times New Roman" w:hAnsi="Times New Roman" w:cs="Times New Roman"/>
                <w:sz w:val="24"/>
                <w:szCs w:val="24"/>
                <w:lang w:val="kk-KZ"/>
              </w:rPr>
            </w:pPr>
          </w:p>
        </w:tc>
        <w:tc>
          <w:tcPr>
            <w:tcW w:w="1842" w:type="dxa"/>
            <w:tcBorders>
              <w:bottom w:val="nil"/>
            </w:tcBorders>
            <w:shd w:val="clear" w:color="auto" w:fill="auto"/>
          </w:tcPr>
          <w:p w:rsidR="0067528B" w:rsidRPr="00F265EB" w:rsidRDefault="0067528B" w:rsidP="000741FA">
            <w:pPr>
              <w:tabs>
                <w:tab w:val="left" w:pos="9639"/>
              </w:tabs>
              <w:spacing w:after="0" w:line="240" w:lineRule="auto"/>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«Тапсырмалар жүйесін әзірлеу».</w:t>
            </w:r>
          </w:p>
        </w:tc>
      </w:tr>
    </w:tbl>
    <w:p w:rsidR="005B2BA2" w:rsidRPr="00F265EB" w:rsidRDefault="005B2BA2" w:rsidP="000741FA">
      <w:pPr>
        <w:tabs>
          <w:tab w:val="left" w:pos="993"/>
          <w:tab w:val="left" w:pos="9639"/>
        </w:tabs>
        <w:spacing w:after="0" w:line="240" w:lineRule="auto"/>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lastRenderedPageBreak/>
        <w:t>4- кестенің жалғасы</w:t>
      </w:r>
    </w:p>
    <w:p w:rsidR="006D4771" w:rsidRPr="00F265EB" w:rsidRDefault="006D4771" w:rsidP="000741FA">
      <w:pPr>
        <w:tabs>
          <w:tab w:val="left" w:pos="993"/>
          <w:tab w:val="left" w:pos="9639"/>
        </w:tabs>
        <w:spacing w:after="0" w:line="240" w:lineRule="auto"/>
        <w:ind w:firstLine="709"/>
        <w:contextualSpacing/>
        <w:jc w:val="both"/>
        <w:rPr>
          <w:rFonts w:ascii="Times New Roman" w:hAnsi="Times New Roman" w:cs="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5954"/>
        <w:gridCol w:w="1842"/>
      </w:tblGrid>
      <w:tr w:rsidR="0098245B" w:rsidRPr="00F265EB" w:rsidTr="000741B8">
        <w:tc>
          <w:tcPr>
            <w:tcW w:w="1843" w:type="dxa"/>
            <w:tcBorders>
              <w:bottom w:val="nil"/>
            </w:tcBorders>
            <w:shd w:val="clear" w:color="auto" w:fill="auto"/>
          </w:tcPr>
          <w:p w:rsidR="0098245B" w:rsidRPr="00F265EB" w:rsidRDefault="0098245B" w:rsidP="000741FA">
            <w:pPr>
              <w:tabs>
                <w:tab w:val="left" w:pos="9639"/>
              </w:tabs>
              <w:spacing w:after="0" w:line="240" w:lineRule="auto"/>
              <w:jc w:val="both"/>
              <w:rPr>
                <w:rFonts w:ascii="Times New Roman" w:hAnsi="Times New Roman" w:cs="Times New Roman"/>
                <w:sz w:val="24"/>
                <w:szCs w:val="24"/>
                <w:lang w:val="kk-KZ"/>
              </w:rPr>
            </w:pPr>
          </w:p>
        </w:tc>
        <w:tc>
          <w:tcPr>
            <w:tcW w:w="5954" w:type="dxa"/>
            <w:tcBorders>
              <w:bottom w:val="nil"/>
            </w:tcBorders>
            <w:shd w:val="clear" w:color="auto" w:fill="auto"/>
          </w:tcPr>
          <w:p w:rsidR="0098245B" w:rsidRPr="00F265EB" w:rsidRDefault="0098245B" w:rsidP="000741FA">
            <w:pPr>
              <w:tabs>
                <w:tab w:val="left" w:pos="9639"/>
              </w:tabs>
              <w:spacing w:after="0" w:line="240" w:lineRule="auto"/>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білім алушылардың әмбебап оқу іс-әрекеттерін қалыптастыруды қамтамасыз етуде бағдарлауды ұйымдастыру.</w:t>
            </w:r>
          </w:p>
          <w:p w:rsidR="0098245B" w:rsidRPr="00F265EB" w:rsidRDefault="0098245B" w:rsidP="000741FA">
            <w:pPr>
              <w:tabs>
                <w:tab w:val="left" w:pos="9639"/>
              </w:tabs>
              <w:spacing w:after="0" w:line="240" w:lineRule="auto"/>
              <w:jc w:val="both"/>
              <w:rPr>
                <w:rFonts w:ascii="Times New Roman" w:hAnsi="Times New Roman" w:cs="Times New Roman"/>
                <w:sz w:val="24"/>
                <w:szCs w:val="24"/>
                <w:lang w:val="kk-KZ"/>
              </w:rPr>
            </w:pPr>
          </w:p>
        </w:tc>
        <w:tc>
          <w:tcPr>
            <w:tcW w:w="1842" w:type="dxa"/>
            <w:tcBorders>
              <w:bottom w:val="nil"/>
            </w:tcBorders>
            <w:shd w:val="clear" w:color="auto" w:fill="auto"/>
          </w:tcPr>
          <w:p w:rsidR="0098245B" w:rsidRPr="00F265EB" w:rsidRDefault="0098245B" w:rsidP="000741FA">
            <w:pPr>
              <w:tabs>
                <w:tab w:val="left" w:pos="9639"/>
              </w:tabs>
              <w:spacing w:after="0" w:line="240" w:lineRule="auto"/>
              <w:jc w:val="both"/>
              <w:rPr>
                <w:rFonts w:ascii="Times New Roman" w:hAnsi="Times New Roman" w:cs="Times New Roman"/>
                <w:sz w:val="24"/>
                <w:szCs w:val="24"/>
                <w:lang w:val="kk-KZ"/>
              </w:rPr>
            </w:pPr>
          </w:p>
        </w:tc>
      </w:tr>
      <w:tr w:rsidR="0098245B" w:rsidRPr="00F265EB" w:rsidTr="000741B8">
        <w:tc>
          <w:tcPr>
            <w:tcW w:w="1843" w:type="dxa"/>
            <w:tcBorders>
              <w:bottom w:val="nil"/>
            </w:tcBorders>
            <w:shd w:val="clear" w:color="auto" w:fill="auto"/>
          </w:tcPr>
          <w:p w:rsidR="0098245B" w:rsidRPr="00F265EB" w:rsidRDefault="0098245B" w:rsidP="000741FA">
            <w:pPr>
              <w:tabs>
                <w:tab w:val="left" w:pos="9639"/>
              </w:tabs>
              <w:spacing w:after="0" w:line="240" w:lineRule="auto"/>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Синергетикалық тұғыр</w:t>
            </w:r>
          </w:p>
        </w:tc>
        <w:tc>
          <w:tcPr>
            <w:tcW w:w="5954" w:type="dxa"/>
            <w:tcBorders>
              <w:bottom w:val="nil"/>
            </w:tcBorders>
            <w:shd w:val="clear" w:color="auto" w:fill="auto"/>
          </w:tcPr>
          <w:p w:rsidR="0098245B" w:rsidRPr="00F265EB" w:rsidRDefault="0098245B" w:rsidP="000741FA">
            <w:pPr>
              <w:tabs>
                <w:tab w:val="left" w:pos="9639"/>
              </w:tabs>
              <w:spacing w:after="0" w:line="240" w:lineRule="auto"/>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Синергетика («синергейя» - бірлесіп әрекеттесу, ынтымақтасу) немесе «өзін-өзі дамыту теориясы», яғни өзін-өзі ұйымдастыратын механизмдердің жүзеге асуындағы нақты тәсілдемелерге ерекше көңіл бөлінеді және ұтымды әдістердің жүйе шеңберінің жиынтық әрекеті.</w:t>
            </w:r>
          </w:p>
          <w:p w:rsidR="0098245B" w:rsidRPr="00F265EB" w:rsidRDefault="0098245B" w:rsidP="000741FA">
            <w:pPr>
              <w:tabs>
                <w:tab w:val="left" w:pos="9639"/>
              </w:tabs>
              <w:spacing w:after="0" w:line="240" w:lineRule="auto"/>
              <w:jc w:val="both"/>
              <w:rPr>
                <w:rFonts w:ascii="Times New Roman" w:hAnsi="Times New Roman" w:cs="Times New Roman"/>
                <w:sz w:val="24"/>
                <w:szCs w:val="24"/>
                <w:lang w:val="kk-KZ"/>
              </w:rPr>
            </w:pPr>
          </w:p>
        </w:tc>
        <w:tc>
          <w:tcPr>
            <w:tcW w:w="1842" w:type="dxa"/>
            <w:tcBorders>
              <w:bottom w:val="nil"/>
            </w:tcBorders>
            <w:shd w:val="clear" w:color="auto" w:fill="auto"/>
          </w:tcPr>
          <w:p w:rsidR="0098245B" w:rsidRPr="00F265EB" w:rsidRDefault="0098245B" w:rsidP="000741FA">
            <w:pPr>
              <w:tabs>
                <w:tab w:val="left" w:pos="9639"/>
              </w:tabs>
              <w:spacing w:after="0" w:line="240" w:lineRule="auto"/>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 xml:space="preserve"> «Өзін-өзі дамыту», «үйрету арқылы үйрену».</w:t>
            </w:r>
          </w:p>
        </w:tc>
      </w:tr>
      <w:tr w:rsidR="0098245B" w:rsidRPr="00F265EB" w:rsidTr="000741B8">
        <w:tc>
          <w:tcPr>
            <w:tcW w:w="1843" w:type="dxa"/>
            <w:tcBorders>
              <w:top w:val="single" w:sz="4" w:space="0" w:color="auto"/>
              <w:left w:val="single" w:sz="4" w:space="0" w:color="auto"/>
              <w:bottom w:val="single" w:sz="4" w:space="0" w:color="auto"/>
              <w:right w:val="single" w:sz="4" w:space="0" w:color="auto"/>
            </w:tcBorders>
            <w:shd w:val="clear" w:color="auto" w:fill="auto"/>
          </w:tcPr>
          <w:p w:rsidR="0098245B" w:rsidRPr="00F265EB" w:rsidRDefault="0098245B" w:rsidP="000741FA">
            <w:pPr>
              <w:tabs>
                <w:tab w:val="left" w:pos="9639"/>
              </w:tabs>
              <w:spacing w:after="0" w:line="240" w:lineRule="auto"/>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Акмеологиялық тұғыр</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98245B" w:rsidRPr="00F265EB" w:rsidRDefault="0098245B" w:rsidP="000741FA">
            <w:pPr>
              <w:tabs>
                <w:tab w:val="left" w:pos="9639"/>
              </w:tabs>
              <w:spacing w:after="0" w:line="240" w:lineRule="auto"/>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Болашақ тәрбиешінің кәсіби кемелденуімен, оның тұтас дамуы және түпкілікті нәтиже сапасы әлеуметтік жетілу деңгейі ретінде қарастырады.</w:t>
            </w:r>
          </w:p>
          <w:p w:rsidR="0098245B" w:rsidRPr="00F265EB" w:rsidRDefault="0098245B" w:rsidP="000741FA">
            <w:pPr>
              <w:tabs>
                <w:tab w:val="left" w:pos="9639"/>
              </w:tabs>
              <w:spacing w:after="0" w:line="240" w:lineRule="auto"/>
              <w:jc w:val="both"/>
              <w:rPr>
                <w:rFonts w:ascii="Times New Roman" w:hAnsi="Times New Roman" w:cs="Times New Roman"/>
                <w:sz w:val="24"/>
                <w:szCs w:val="24"/>
                <w:lang w:val="kk-KZ"/>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8245B" w:rsidRPr="00F265EB" w:rsidRDefault="0098245B" w:rsidP="000741FA">
            <w:pPr>
              <w:tabs>
                <w:tab w:val="left" w:pos="9639"/>
              </w:tabs>
              <w:spacing w:after="0" w:line="240" w:lineRule="auto"/>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Кемелдену</w:t>
            </w:r>
          </w:p>
        </w:tc>
      </w:tr>
      <w:tr w:rsidR="0098245B" w:rsidRPr="00F265EB" w:rsidTr="000741B8">
        <w:tc>
          <w:tcPr>
            <w:tcW w:w="1843" w:type="dxa"/>
            <w:tcBorders>
              <w:top w:val="single" w:sz="4" w:space="0" w:color="auto"/>
              <w:left w:val="single" w:sz="4" w:space="0" w:color="auto"/>
              <w:bottom w:val="single" w:sz="4" w:space="0" w:color="auto"/>
              <w:right w:val="single" w:sz="4" w:space="0" w:color="auto"/>
            </w:tcBorders>
            <w:shd w:val="clear" w:color="auto" w:fill="auto"/>
          </w:tcPr>
          <w:p w:rsidR="0098245B" w:rsidRPr="00F265EB" w:rsidRDefault="0098245B" w:rsidP="000741FA">
            <w:pPr>
              <w:tabs>
                <w:tab w:val="left" w:pos="9639"/>
              </w:tabs>
              <w:spacing w:after="0" w:line="240" w:lineRule="auto"/>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Инновациялық тұғыр</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98245B" w:rsidRPr="00F265EB" w:rsidRDefault="0098245B" w:rsidP="000741FA">
            <w:pPr>
              <w:tabs>
                <w:tab w:val="left" w:pos="9639"/>
              </w:tabs>
              <w:spacing w:after="0" w:line="240" w:lineRule="auto"/>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Білімберужүйесіндегіпедагогикалықтехнологиялардыжетілдіруүдерістері,оқытуәдістеріменқұралдарыныңжиынтығы ретінде түсіндіріледі.</w:t>
            </w:r>
          </w:p>
          <w:p w:rsidR="0098245B" w:rsidRPr="00F265EB" w:rsidRDefault="0098245B" w:rsidP="000741FA">
            <w:pPr>
              <w:tabs>
                <w:tab w:val="left" w:pos="9639"/>
              </w:tabs>
              <w:spacing w:after="0" w:line="240" w:lineRule="auto"/>
              <w:jc w:val="both"/>
              <w:rPr>
                <w:rFonts w:ascii="Times New Roman" w:hAnsi="Times New Roman" w:cs="Times New Roman"/>
                <w:sz w:val="24"/>
                <w:szCs w:val="24"/>
                <w:lang w:val="kk-KZ"/>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98245B" w:rsidRPr="00F265EB" w:rsidRDefault="0098245B" w:rsidP="000741FA">
            <w:pPr>
              <w:tabs>
                <w:tab w:val="left" w:pos="9639"/>
              </w:tabs>
              <w:spacing w:after="0" w:line="240" w:lineRule="auto"/>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Жаңаша көзқарас</w:t>
            </w:r>
          </w:p>
        </w:tc>
      </w:tr>
    </w:tbl>
    <w:p w:rsidR="0098245B" w:rsidRPr="00F265EB" w:rsidRDefault="0098245B" w:rsidP="000741FA">
      <w:pPr>
        <w:tabs>
          <w:tab w:val="left" w:pos="709"/>
          <w:tab w:val="left" w:pos="9639"/>
        </w:tabs>
        <w:spacing w:after="0" w:line="240" w:lineRule="auto"/>
        <w:contextualSpacing/>
        <w:jc w:val="both"/>
        <w:rPr>
          <w:rFonts w:ascii="Times New Roman" w:hAnsi="Times New Roman" w:cs="Times New Roman"/>
          <w:sz w:val="28"/>
          <w:szCs w:val="28"/>
          <w:lang w:val="kk-KZ"/>
        </w:rPr>
      </w:pPr>
    </w:p>
    <w:p w:rsidR="002C5944" w:rsidRPr="00F265EB" w:rsidRDefault="002C5944" w:rsidP="000741FA">
      <w:pPr>
        <w:tabs>
          <w:tab w:val="left" w:pos="709"/>
          <w:tab w:val="left" w:pos="9639"/>
        </w:tabs>
        <w:spacing w:after="0" w:line="240" w:lineRule="auto"/>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Болашақ мектепке дейінгі ұйым тәрбиешілерінің инновациялық іс-әрекетке даярлығын  дамытудағы  әдіснамалық тұғырлар төмендегі суретте берілген</w:t>
      </w:r>
    </w:p>
    <w:p w:rsidR="006C0385" w:rsidRPr="00F265EB" w:rsidRDefault="007206D8" w:rsidP="000741FA">
      <w:pPr>
        <w:tabs>
          <w:tab w:val="left" w:pos="993"/>
          <w:tab w:val="left" w:pos="9639"/>
        </w:tabs>
        <w:spacing w:after="0" w:line="240" w:lineRule="auto"/>
        <w:contextualSpacing/>
        <w:jc w:val="both"/>
        <w:rPr>
          <w:rFonts w:ascii="Times New Roman" w:hAnsi="Times New Roman" w:cs="Times New Roman"/>
          <w:sz w:val="28"/>
          <w:szCs w:val="28"/>
          <w:lang w:val="kk-KZ"/>
        </w:rPr>
      </w:pPr>
      <w:r w:rsidRPr="00F265EB">
        <w:rPr>
          <w:rFonts w:ascii="Times New Roman" w:hAnsi="Times New Roman" w:cs="Times New Roman"/>
          <w:noProof/>
          <w:sz w:val="28"/>
          <w:szCs w:val="28"/>
          <w:lang w:val="ru-RU" w:eastAsia="ru-RU"/>
        </w:rPr>
        <w:drawing>
          <wp:inline distT="0" distB="0" distL="0" distR="0">
            <wp:extent cx="6214820" cy="3037667"/>
            <wp:effectExtent l="0" t="0" r="0" b="0"/>
            <wp:docPr id="43" name="Рисунок 43" descr="C:\Users\Lenovo\Downloads\WhatsApp Image 2023-04-30 at 12.0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WhatsApp Image 2023-04-30 at 12.01.59.jpe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935" cy="3035768"/>
                    </a:xfrm>
                    <a:prstGeom prst="rect">
                      <a:avLst/>
                    </a:prstGeom>
                    <a:noFill/>
                    <a:ln>
                      <a:noFill/>
                    </a:ln>
                  </pic:spPr>
                </pic:pic>
              </a:graphicData>
            </a:graphic>
          </wp:inline>
        </w:drawing>
      </w:r>
    </w:p>
    <w:p w:rsidR="00402E64" w:rsidRPr="00F265EB" w:rsidRDefault="00402E64" w:rsidP="000741FA">
      <w:pPr>
        <w:tabs>
          <w:tab w:val="left" w:pos="993"/>
          <w:tab w:val="left" w:pos="9639"/>
        </w:tabs>
        <w:spacing w:after="0" w:line="240" w:lineRule="auto"/>
        <w:contextualSpacing/>
        <w:jc w:val="center"/>
        <w:rPr>
          <w:rFonts w:ascii="Times New Roman" w:hAnsi="Times New Roman" w:cs="Times New Roman"/>
          <w:sz w:val="28"/>
          <w:szCs w:val="28"/>
          <w:lang w:val="kk-KZ"/>
        </w:rPr>
      </w:pPr>
    </w:p>
    <w:p w:rsidR="009C78D2" w:rsidRPr="00F265EB" w:rsidRDefault="007206D8" w:rsidP="000741FA">
      <w:pPr>
        <w:tabs>
          <w:tab w:val="left" w:pos="993"/>
          <w:tab w:val="left" w:pos="9639"/>
        </w:tabs>
        <w:spacing w:after="0" w:line="240" w:lineRule="auto"/>
        <w:contextualSpacing/>
        <w:jc w:val="center"/>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Сурет </w:t>
      </w:r>
      <w:r w:rsidR="002E48E6" w:rsidRPr="00F265EB">
        <w:rPr>
          <w:rFonts w:ascii="Times New Roman" w:hAnsi="Times New Roman" w:cs="Times New Roman"/>
          <w:sz w:val="28"/>
          <w:szCs w:val="28"/>
          <w:lang w:val="kk-KZ"/>
        </w:rPr>
        <w:t xml:space="preserve">11 </w:t>
      </w:r>
      <w:r w:rsidRPr="00F265EB">
        <w:rPr>
          <w:rFonts w:ascii="Times New Roman" w:hAnsi="Times New Roman" w:cs="Times New Roman"/>
          <w:sz w:val="28"/>
          <w:szCs w:val="28"/>
          <w:lang w:val="kk-KZ"/>
        </w:rPr>
        <w:t>– Болашақ мектепке дейінгі ұйым тәрбиешілерінің и</w:t>
      </w:r>
      <w:r w:rsidR="00F36D9F" w:rsidRPr="00F265EB">
        <w:rPr>
          <w:rFonts w:ascii="Times New Roman" w:hAnsi="Times New Roman" w:cs="Times New Roman"/>
          <w:sz w:val="28"/>
          <w:szCs w:val="28"/>
          <w:lang w:val="kk-KZ"/>
        </w:rPr>
        <w:t>нновациялық іс-әрекетке даярлығын  дамытудағы  әдіснамалық тұғырлар</w:t>
      </w:r>
    </w:p>
    <w:p w:rsidR="009C78D2" w:rsidRPr="00F265EB" w:rsidRDefault="009C78D2" w:rsidP="000741FA">
      <w:pPr>
        <w:tabs>
          <w:tab w:val="left" w:pos="993"/>
          <w:tab w:val="left" w:pos="9639"/>
        </w:tabs>
        <w:spacing w:after="0" w:line="240" w:lineRule="auto"/>
        <w:contextualSpacing/>
        <w:jc w:val="both"/>
        <w:rPr>
          <w:rFonts w:ascii="Times New Roman" w:hAnsi="Times New Roman" w:cs="Times New Roman"/>
          <w:sz w:val="28"/>
          <w:szCs w:val="28"/>
          <w:lang w:val="kk-KZ"/>
        </w:rPr>
      </w:pPr>
    </w:p>
    <w:p w:rsidR="006F3857" w:rsidRPr="00F265EB" w:rsidRDefault="009C78D2" w:rsidP="000741FA">
      <w:pPr>
        <w:tabs>
          <w:tab w:val="left" w:pos="993"/>
          <w:tab w:val="left" w:pos="9639"/>
        </w:tabs>
        <w:spacing w:after="0" w:line="240" w:lineRule="auto"/>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ab/>
      </w:r>
      <w:r w:rsidR="006F3857" w:rsidRPr="00F265EB">
        <w:rPr>
          <w:rFonts w:ascii="Times New Roman" w:hAnsi="Times New Roman" w:cs="Times New Roman"/>
          <w:sz w:val="28"/>
          <w:szCs w:val="28"/>
          <w:lang w:val="kk-KZ"/>
        </w:rPr>
        <w:t xml:space="preserve">Біз қарастырған тұғырлар отандық педагогиканың іргетасын құрайтыны және болашақ тәрбиешілердің инновациялық іс-әрекетін </w:t>
      </w:r>
      <w:r w:rsidR="006F3857" w:rsidRPr="00F265EB">
        <w:rPr>
          <w:rFonts w:ascii="Times New Roman" w:hAnsi="Times New Roman" w:cs="Times New Roman"/>
          <w:sz w:val="28"/>
          <w:szCs w:val="28"/>
          <w:lang w:val="kk-KZ"/>
        </w:rPr>
        <w:lastRenderedPageBreak/>
        <w:t>қалыптастыру мәселесінің  шешімі. Осы тұғырлар педагогикалық теорияда да, тәжірибеде де жоғары деңгейде бағаланған.</w:t>
      </w:r>
    </w:p>
    <w:p w:rsidR="006F3857" w:rsidRPr="00F265EB" w:rsidRDefault="006F3857"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Келесі кезекте </w:t>
      </w:r>
      <w:r w:rsidRPr="00F265EB">
        <w:rPr>
          <w:rFonts w:ascii="Times New Roman" w:eastAsia="Calibri" w:hAnsi="Times New Roman" w:cs="Times New Roman"/>
          <w:kern w:val="28"/>
          <w:sz w:val="28"/>
          <w:szCs w:val="28"/>
          <w:lang w:val="kk-KZ"/>
        </w:rPr>
        <w:t xml:space="preserve">болашақ мектепке дейінгі ұйым тәрбиешілерінің инновациялық іс-әрекетке даярлығын дамытудың әдіснамалық тұғырлары негізінде </w:t>
      </w:r>
      <w:r w:rsidRPr="00F265EB">
        <w:rPr>
          <w:rFonts w:ascii="Times New Roman" w:hAnsi="Times New Roman" w:cs="Times New Roman"/>
          <w:sz w:val="28"/>
          <w:szCs w:val="28"/>
          <w:lang w:val="kk-KZ"/>
        </w:rPr>
        <w:t xml:space="preserve">әдіснамалық </w:t>
      </w:r>
      <w:bookmarkStart w:id="14" w:name="_Hlk127048389"/>
      <w:r w:rsidRPr="00F265EB">
        <w:rPr>
          <w:rFonts w:ascii="Times New Roman" w:hAnsi="Times New Roman" w:cs="Times New Roman"/>
          <w:sz w:val="28"/>
          <w:szCs w:val="28"/>
          <w:lang w:val="kk-KZ"/>
        </w:rPr>
        <w:t xml:space="preserve">ұстанымдарды жіктеуді жөн деп санаймыз. </w:t>
      </w:r>
    </w:p>
    <w:p w:rsidR="006F3857" w:rsidRPr="00F265EB" w:rsidRDefault="006F3857"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eastAsia="Calibri" w:hAnsi="Times New Roman" w:cs="Times New Roman"/>
          <w:kern w:val="28"/>
          <w:sz w:val="28"/>
          <w:szCs w:val="28"/>
          <w:lang w:val="kk-KZ"/>
        </w:rPr>
        <w:t xml:space="preserve">Болашақ мектепке дейінгі ұйым тәрбиешілерінің инновациялық іс-әрекетке даярлығын дамытудың </w:t>
      </w:r>
      <w:r w:rsidRPr="00F265EB">
        <w:rPr>
          <w:rFonts w:ascii="Times New Roman" w:hAnsi="Times New Roman" w:cs="Times New Roman"/>
          <w:sz w:val="28"/>
          <w:szCs w:val="28"/>
          <w:lang w:val="kk-KZ"/>
        </w:rPr>
        <w:t xml:space="preserve">аксиологиялық тұғырына сәйкес таңдап алынатын </w:t>
      </w:r>
      <w:r w:rsidRPr="00F265EB">
        <w:rPr>
          <w:rFonts w:ascii="Times New Roman" w:hAnsi="Times New Roman" w:cs="Times New Roman"/>
          <w:i/>
          <w:sz w:val="28"/>
          <w:szCs w:val="28"/>
          <w:lang w:val="kk-KZ"/>
        </w:rPr>
        <w:t>ізгіліктік ұстаным</w:t>
      </w:r>
      <w:r w:rsidRPr="00F265EB">
        <w:rPr>
          <w:rFonts w:ascii="Times New Roman" w:hAnsi="Times New Roman" w:cs="Times New Roman"/>
          <w:sz w:val="28"/>
          <w:szCs w:val="28"/>
          <w:lang w:val="kk-KZ"/>
        </w:rPr>
        <w:t xml:space="preserve"> болады. Ал жүйелік тұғыр </w:t>
      </w:r>
      <w:r w:rsidRPr="00F265EB">
        <w:rPr>
          <w:rFonts w:ascii="Times New Roman" w:hAnsi="Times New Roman" w:cs="Times New Roman"/>
          <w:i/>
          <w:sz w:val="28"/>
          <w:szCs w:val="28"/>
          <w:lang w:val="kk-KZ"/>
        </w:rPr>
        <w:t>даму ұстанымын</w:t>
      </w:r>
      <w:r w:rsidRPr="00F265EB">
        <w:rPr>
          <w:rFonts w:ascii="Times New Roman" w:hAnsi="Times New Roman" w:cs="Times New Roman"/>
          <w:sz w:val="28"/>
          <w:szCs w:val="28"/>
          <w:lang w:val="kk-KZ"/>
        </w:rPr>
        <w:t xml:space="preserve"> негіздесе, іс-әрекеттік тұғыр </w:t>
      </w:r>
      <w:r w:rsidRPr="00F265EB">
        <w:rPr>
          <w:rFonts w:ascii="Times New Roman" w:hAnsi="Times New Roman" w:cs="Times New Roman"/>
          <w:i/>
          <w:sz w:val="28"/>
          <w:szCs w:val="28"/>
          <w:lang w:val="kk-KZ"/>
        </w:rPr>
        <w:t>танымдық ұстанымды</w:t>
      </w:r>
      <w:r w:rsidRPr="00F265EB">
        <w:rPr>
          <w:rFonts w:ascii="Times New Roman" w:hAnsi="Times New Roman" w:cs="Times New Roman"/>
          <w:sz w:val="28"/>
          <w:szCs w:val="28"/>
          <w:lang w:val="kk-KZ"/>
        </w:rPr>
        <w:t xml:space="preserve">, синергетикалық тұғыр </w:t>
      </w:r>
      <w:r w:rsidRPr="00F265EB">
        <w:rPr>
          <w:rFonts w:ascii="Times New Roman" w:hAnsi="Times New Roman" w:cs="Times New Roman"/>
          <w:i/>
          <w:sz w:val="28"/>
          <w:szCs w:val="28"/>
          <w:lang w:val="kk-KZ"/>
        </w:rPr>
        <w:t>субъектілік ұстанымын</w:t>
      </w:r>
      <w:r w:rsidRPr="00F265EB">
        <w:rPr>
          <w:rFonts w:ascii="Times New Roman" w:hAnsi="Times New Roman" w:cs="Times New Roman"/>
          <w:sz w:val="28"/>
          <w:szCs w:val="28"/>
          <w:lang w:val="kk-KZ"/>
        </w:rPr>
        <w:t xml:space="preserve">, құзыреттілік тұғыр </w:t>
      </w:r>
      <w:r w:rsidRPr="00F265EB">
        <w:rPr>
          <w:rFonts w:ascii="Times New Roman" w:hAnsi="Times New Roman" w:cs="Times New Roman"/>
          <w:i/>
          <w:sz w:val="28"/>
          <w:szCs w:val="28"/>
          <w:lang w:val="kk-KZ"/>
        </w:rPr>
        <w:t>жеке тұлғаның әлеуетін дамыту ұстанымын</w:t>
      </w:r>
      <w:r w:rsidRPr="00F265EB">
        <w:rPr>
          <w:rFonts w:ascii="Times New Roman" w:hAnsi="Times New Roman" w:cs="Times New Roman"/>
          <w:sz w:val="28"/>
          <w:szCs w:val="28"/>
          <w:lang w:val="kk-KZ"/>
        </w:rPr>
        <w:t xml:space="preserve"> реттейді.</w:t>
      </w:r>
    </w:p>
    <w:bookmarkEnd w:id="14"/>
    <w:p w:rsidR="006F3857" w:rsidRPr="00F265EB" w:rsidRDefault="006F3857"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Біз, басшылыққа алып отырған ізгіліктілік, даму, танымдық, субъектілік, жеке тұлғаның әлеуетін дамытуұстанымдарын талдауды жөн көрдік.</w:t>
      </w:r>
    </w:p>
    <w:p w:rsidR="006F3857" w:rsidRPr="00F265EB" w:rsidRDefault="006F3857"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i/>
          <w:sz w:val="28"/>
          <w:szCs w:val="28"/>
          <w:lang w:val="kk-KZ"/>
        </w:rPr>
        <w:t xml:space="preserve">Ізгіліктік ұстанымы. </w:t>
      </w:r>
      <w:r w:rsidRPr="00F265EB">
        <w:rPr>
          <w:rFonts w:ascii="Times New Roman" w:eastAsia="Calibri" w:hAnsi="Times New Roman" w:cs="Times New Roman"/>
          <w:kern w:val="28"/>
          <w:sz w:val="28"/>
          <w:szCs w:val="28"/>
          <w:lang w:val="kk-KZ"/>
        </w:rPr>
        <w:t xml:space="preserve">Болашақ мектепке дейінгі ұйым тәрбиешілерінің инновациялық іс-әрекетке даярлығын дамытудың </w:t>
      </w:r>
      <w:r w:rsidRPr="00F265EB">
        <w:rPr>
          <w:rFonts w:ascii="Times New Roman" w:hAnsi="Times New Roman" w:cs="Times New Roman"/>
          <w:sz w:val="28"/>
          <w:szCs w:val="28"/>
          <w:lang w:val="kk-KZ"/>
        </w:rPr>
        <w:t xml:space="preserve">ізгіліктік ұстанымы болашақ маманның өз өмірінің мәні мен түрін анықтауға құқы және міндеттемесі бар екенін танытатын демократиялық, этикалық өмірлік қағидаларды реттеуші тұрғысынан адамдарды сүю, жақсылық жасау, жанашыр болу сезімдерінен тұрады. Адамның өзінің құндылығына, оның дамуындағы аса маңызды өзін-өзі жетілдіруде қарым-қатынастағы үйлесімділікке сай ізгіліктің болуын көздейді. Педагогикалық және психологиялық ғылыми білімдер тарапынан ізгіліктік ұстанымы </w:t>
      </w:r>
      <w:r w:rsidRPr="00F265EB">
        <w:rPr>
          <w:rFonts w:ascii="Times New Roman" w:eastAsia="Calibri" w:hAnsi="Times New Roman" w:cs="Times New Roman"/>
          <w:kern w:val="28"/>
          <w:sz w:val="28"/>
          <w:szCs w:val="28"/>
          <w:lang w:val="kk-KZ"/>
        </w:rPr>
        <w:t>болашақ мектепке дейінгі ұйым тәрбиешілерінің инновациялық іс-әрекетке даярлығын дамытуды с</w:t>
      </w:r>
      <w:r w:rsidRPr="00F265EB">
        <w:rPr>
          <w:rFonts w:ascii="Times New Roman" w:hAnsi="Times New Roman" w:cs="Times New Roman"/>
          <w:sz w:val="28"/>
          <w:szCs w:val="28"/>
          <w:lang w:val="kk-KZ"/>
        </w:rPr>
        <w:t>үйемелдеуде үш бағытты болжайды:</w:t>
      </w:r>
    </w:p>
    <w:p w:rsidR="006F3857" w:rsidRPr="00F265EB" w:rsidRDefault="006F3857"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болашақ тәрбиешілердің кәсіби жолда өмірлік қарама-қайшылықтарды өз бетінше шешудегі субъектілігі мен қабілеттерін мойындау;</w:t>
      </w:r>
    </w:p>
    <w:p w:rsidR="006F3857" w:rsidRPr="00F265EB" w:rsidRDefault="006F3857"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өмірлік жағдаяттарда немесе оқу-тәрбие үдерісінде өзінің ізгілікті ұстану арқылы интеллектуалдық мүмкіндіктерін ашу;</w:t>
      </w:r>
    </w:p>
    <w:p w:rsidR="006F3857" w:rsidRPr="00F265EB" w:rsidRDefault="006F3857"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болашақ тәрбиешілердің білім алу барысындағы өз мүмкіндіктерін ашуда жаңа баспалдақтарға көтерілу жағдаяттарын адамгершілікпен шешу т.б.  </w:t>
      </w:r>
    </w:p>
    <w:p w:rsidR="006F3857" w:rsidRPr="00F265EB" w:rsidRDefault="006F3857"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Ізгіліктік ұстанымдағы бағыттардың міндеті болашақ мектепке дейінгі ұйым тәрбиешілерін кәсіби-шығармашылық еңбекке, қоғам талаптары деңгейіне және өзінің жеткілікті нүктесіне дейін дамыту болады. Мұндағы ізгіліктік міндеттер адамның өмірінің мәнді, мағыналы болып, өзін толыққанды іске асыруына ықпал ету болып табылады.</w:t>
      </w:r>
    </w:p>
    <w:p w:rsidR="006F3857" w:rsidRPr="00F265EB" w:rsidRDefault="006F3857"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i/>
          <w:sz w:val="28"/>
          <w:szCs w:val="28"/>
          <w:lang w:val="kk-KZ"/>
        </w:rPr>
        <w:t xml:space="preserve">Даму ұстанымы. </w:t>
      </w:r>
      <w:r w:rsidRPr="00F265EB">
        <w:rPr>
          <w:rFonts w:ascii="Times New Roman" w:hAnsi="Times New Roman" w:cs="Times New Roman"/>
          <w:sz w:val="28"/>
          <w:szCs w:val="28"/>
          <w:lang w:val="kk-KZ"/>
        </w:rPr>
        <w:t xml:space="preserve">Бұл ұстанымның болашақ мектепке дейінгі ұйым тәрбиешілерінің  инновациялық іс-әрекетке даярлығын дамытуда мәні жоғары, яғни мұнда тұлғаның ішкі шарттарын дамудың қозғаушы күштері ретінде қарастырып, ішкі әлемнің, ішкі уәждердің қозғалыс ырқымен сыртқы жағдайларға әсер етуі орын алады да ол шығармашылық жасампаздыққа ұласады. Соның нәтижесінде болашақ мектепке дейінгі ұйым тәрбиешісі кәсіби өмірде, еңбекте туындаған мәселелерді шешу арқылы </w:t>
      </w:r>
      <w:r w:rsidRPr="00F265EB">
        <w:rPr>
          <w:rFonts w:ascii="Times New Roman" w:hAnsi="Times New Roman" w:cs="Times New Roman"/>
          <w:i/>
          <w:sz w:val="28"/>
          <w:szCs w:val="28"/>
          <w:lang w:val="kk-KZ"/>
        </w:rPr>
        <w:t>дербес даму, құндылық, шығармашылық іс-әрекетте жарқ ету сипат</w:t>
      </w:r>
      <w:r w:rsidRPr="00F265EB">
        <w:rPr>
          <w:rFonts w:ascii="Times New Roman" w:hAnsi="Times New Roman" w:cs="Times New Roman"/>
          <w:sz w:val="28"/>
          <w:szCs w:val="28"/>
          <w:lang w:val="kk-KZ"/>
        </w:rPr>
        <w:t>ы көрініс береді, инновациялық іс-әрекетінің табысты жағдайда дамуын қамтамасыз етеді.</w:t>
      </w:r>
    </w:p>
    <w:p w:rsidR="006F3857" w:rsidRPr="00F265EB" w:rsidRDefault="006F3857"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lastRenderedPageBreak/>
        <w:t>С.Л.Рубинштейн бойынша, «даму – жетілу, толығу, біртұтастыққа, жоғары деңгейге қарай жылжу» деп беріледі [</w:t>
      </w:r>
      <w:r w:rsidR="0017577E" w:rsidRPr="00F265EB">
        <w:rPr>
          <w:rFonts w:ascii="Times New Roman" w:hAnsi="Times New Roman" w:cs="Times New Roman"/>
          <w:sz w:val="28"/>
          <w:szCs w:val="28"/>
          <w:lang w:val="kk-KZ"/>
        </w:rPr>
        <w:t>109</w:t>
      </w:r>
      <w:r w:rsidRPr="00F265EB">
        <w:rPr>
          <w:rFonts w:ascii="Times New Roman" w:hAnsi="Times New Roman" w:cs="Times New Roman"/>
          <w:sz w:val="28"/>
          <w:szCs w:val="28"/>
          <w:lang w:val="kk-KZ"/>
        </w:rPr>
        <w:t xml:space="preserve">]. Ғалымның тұжырымдауымен келісе отырып, болашақ мектепке дейінгі ұйым тәрбиешілерінің инновациялық іс-әрекетке даярлауды дамыту байланыстарын орнату, дамуындағы </w:t>
      </w:r>
      <w:r w:rsidRPr="00F265EB">
        <w:rPr>
          <w:rFonts w:ascii="Times New Roman" w:hAnsi="Times New Roman" w:cs="Times New Roman"/>
          <w:i/>
          <w:sz w:val="28"/>
          <w:szCs w:val="28"/>
          <w:lang w:val="kk-KZ"/>
        </w:rPr>
        <w:t>ашылмаған мүмкіндіктердің дамуына жол а</w:t>
      </w:r>
      <w:r w:rsidRPr="00F265EB">
        <w:rPr>
          <w:rFonts w:ascii="Times New Roman" w:hAnsi="Times New Roman" w:cs="Times New Roman"/>
          <w:sz w:val="28"/>
          <w:szCs w:val="28"/>
          <w:lang w:val="kk-KZ"/>
        </w:rPr>
        <w:t xml:space="preserve">шу, оны болашақпен байланыста қарастыру қажет деп қорытынды жасауға болады. Жалпы алғанда, даму ұстанымының мақсаты – </w:t>
      </w:r>
      <w:r w:rsidRPr="00F265EB">
        <w:rPr>
          <w:rFonts w:ascii="Times New Roman" w:eastAsia="Calibri" w:hAnsi="Times New Roman" w:cs="Times New Roman"/>
          <w:kern w:val="28"/>
          <w:sz w:val="28"/>
          <w:szCs w:val="28"/>
          <w:lang w:val="kk-KZ"/>
        </w:rPr>
        <w:t>болашақ мектепке дейінгі ұйым тәрбиешілерінің инновациялық іс-әрекетке даярлығын дамытуды</w:t>
      </w:r>
      <w:r w:rsidRPr="00F265EB">
        <w:rPr>
          <w:rFonts w:ascii="Times New Roman" w:hAnsi="Times New Roman" w:cs="Times New Roman"/>
          <w:sz w:val="28"/>
          <w:szCs w:val="28"/>
          <w:lang w:val="kk-KZ"/>
        </w:rPr>
        <w:t xml:space="preserve"> олардағы дамудың жеке сипатын есепке алу, сол бойынша үдерісті ұйымдастыру.</w:t>
      </w:r>
    </w:p>
    <w:p w:rsidR="006F3857" w:rsidRPr="00F265EB" w:rsidRDefault="006F3857" w:rsidP="000741FA">
      <w:pPr>
        <w:tabs>
          <w:tab w:val="left" w:pos="9639"/>
        </w:tabs>
        <w:spacing w:after="0" w:line="240" w:lineRule="auto"/>
        <w:ind w:firstLine="567"/>
        <w:jc w:val="both"/>
        <w:rPr>
          <w:rFonts w:ascii="Times New Roman" w:hAnsi="Times New Roman" w:cs="Times New Roman"/>
          <w:bCs/>
          <w:sz w:val="28"/>
          <w:szCs w:val="28"/>
          <w:shd w:val="clear" w:color="auto" w:fill="FFFFFF"/>
          <w:lang w:val="kk-KZ"/>
        </w:rPr>
      </w:pPr>
      <w:r w:rsidRPr="00F265EB">
        <w:rPr>
          <w:rFonts w:ascii="Times New Roman" w:hAnsi="Times New Roman" w:cs="Times New Roman"/>
          <w:i/>
          <w:sz w:val="28"/>
          <w:szCs w:val="28"/>
          <w:lang w:val="kk-KZ"/>
        </w:rPr>
        <w:t xml:space="preserve">Танымдық ұстаным. </w:t>
      </w:r>
      <w:r w:rsidRPr="00F265EB">
        <w:rPr>
          <w:rFonts w:ascii="Times New Roman" w:hAnsi="Times New Roman" w:cs="Times New Roman"/>
          <w:bCs/>
          <w:sz w:val="28"/>
          <w:szCs w:val="28"/>
          <w:shd w:val="clear" w:color="auto" w:fill="FFFFFF"/>
          <w:lang w:val="kk-KZ"/>
        </w:rPr>
        <w:t xml:space="preserve">Танымдық психологияның ережелеріне негізделген және оқыту үдерісінде сана қағидасына, белгілі бір топтың студенттеріне тән әртүрлі танымдық стильдерді, олар қолданатын оқу стратегияларын ескеруге негізделген оқыту ұстанымы. </w:t>
      </w:r>
    </w:p>
    <w:p w:rsidR="006F3857" w:rsidRPr="00F265EB" w:rsidRDefault="006F3857" w:rsidP="000741FA">
      <w:pPr>
        <w:tabs>
          <w:tab w:val="left" w:pos="9639"/>
        </w:tabs>
        <w:spacing w:after="0" w:line="240" w:lineRule="auto"/>
        <w:ind w:firstLine="567"/>
        <w:jc w:val="both"/>
        <w:rPr>
          <w:rFonts w:ascii="Times New Roman" w:hAnsi="Times New Roman" w:cs="Times New Roman"/>
          <w:i/>
          <w:sz w:val="28"/>
          <w:szCs w:val="28"/>
          <w:lang w:val="kk-KZ"/>
        </w:rPr>
      </w:pPr>
      <w:r w:rsidRPr="00F265EB">
        <w:rPr>
          <w:rFonts w:ascii="Times New Roman" w:hAnsi="Times New Roman" w:cs="Times New Roman"/>
          <w:bCs/>
          <w:sz w:val="28"/>
          <w:szCs w:val="28"/>
          <w:shd w:val="clear" w:color="auto" w:fill="FFFFFF"/>
          <w:lang w:val="kk-KZ"/>
        </w:rPr>
        <w:t>Н.М.Иргебаеваның зерттеулерінде: «...студенттердің кәсіби дамуының түрлі сатыларында кәсіби міндеттер атқарып, мотивациялары өзгерістерге ұшырап, танымдық мотивтері кәсіби мотивтерге трансформацияланады» деп қарастырады [2</w:t>
      </w:r>
      <w:r w:rsidR="00B13BD7" w:rsidRPr="00F265EB">
        <w:rPr>
          <w:rFonts w:ascii="Times New Roman" w:hAnsi="Times New Roman" w:cs="Times New Roman"/>
          <w:bCs/>
          <w:sz w:val="28"/>
          <w:szCs w:val="28"/>
          <w:shd w:val="clear" w:color="auto" w:fill="FFFFFF"/>
          <w:lang w:val="kk-KZ"/>
        </w:rPr>
        <w:t>32</w:t>
      </w:r>
      <w:r w:rsidRPr="00F265EB">
        <w:rPr>
          <w:rFonts w:ascii="Times New Roman" w:hAnsi="Times New Roman" w:cs="Times New Roman"/>
          <w:bCs/>
          <w:sz w:val="28"/>
          <w:szCs w:val="28"/>
          <w:shd w:val="clear" w:color="auto" w:fill="FFFFFF"/>
          <w:lang w:val="kk-KZ"/>
        </w:rPr>
        <w:t xml:space="preserve">]. Автордың пікіріне сүйене келе, </w:t>
      </w:r>
      <w:r w:rsidRPr="00F265EB">
        <w:rPr>
          <w:rFonts w:ascii="Times New Roman" w:eastAsia="Calibri" w:hAnsi="Times New Roman" w:cs="Times New Roman"/>
          <w:kern w:val="28"/>
          <w:sz w:val="28"/>
          <w:szCs w:val="28"/>
          <w:lang w:val="kk-KZ"/>
        </w:rPr>
        <w:t xml:space="preserve">болашақ мектепке дейінгі ұйым тәрбиешілерінің инновациялық іс-әрекетке даярлығын дамытудың </w:t>
      </w:r>
      <w:r w:rsidRPr="00F265EB">
        <w:rPr>
          <w:rFonts w:ascii="Times New Roman" w:hAnsi="Times New Roman" w:cs="Times New Roman"/>
          <w:bCs/>
          <w:sz w:val="28"/>
          <w:szCs w:val="28"/>
          <w:shd w:val="clear" w:color="auto" w:fill="FFFFFF"/>
          <w:lang w:val="kk-KZ"/>
        </w:rPr>
        <w:t>қажеттіліктері мен кәсіби әлеуетін дамытудағы даярлықтары олардың даму қозғалыстарының бағыттарын айқындайтынын байқаймыз.</w:t>
      </w:r>
    </w:p>
    <w:p w:rsidR="006F3857" w:rsidRPr="00F265EB" w:rsidRDefault="006F3857"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Бұл ұстанымды дамытушы Дж. Брунер </w:t>
      </w:r>
      <w:r w:rsidR="00EE59B4" w:rsidRPr="00F265EB">
        <w:rPr>
          <w:rFonts w:ascii="Times New Roman" w:hAnsi="Times New Roman" w:cs="Times New Roman"/>
          <w:sz w:val="28"/>
          <w:szCs w:val="28"/>
          <w:lang w:val="kk-KZ"/>
        </w:rPr>
        <w:t>келесі ережелерге негізделеді</w:t>
      </w:r>
      <w:r w:rsidRPr="00F265EB">
        <w:rPr>
          <w:rFonts w:ascii="Times New Roman" w:hAnsi="Times New Roman" w:cs="Times New Roman"/>
          <w:sz w:val="28"/>
          <w:szCs w:val="28"/>
          <w:lang w:val="kk-KZ"/>
        </w:rPr>
        <w:t>:</w:t>
      </w:r>
    </w:p>
    <w:p w:rsidR="006F3857" w:rsidRPr="00F265EB" w:rsidRDefault="006F3857"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Тұлғадағы ойлауды дамыту академиялық білімді(тілдік, ақпараттық т.б.) меңгеру үдерісінің ажырамас бөлігі болып табылады. Білім алу мен ондағы ережелерін қабылдау механикалық жаттауға негізделмеуі керек, болашақ педагогтің өз білімін өзі түсінікпен қабылдауы, тануы маңызды. Кез-келген білім алушы жеке бағдарларды жүзеге асыру үшін жағдайлар жасалған кезде зерттелетін құбылыстардың мәнін білудің белсенді үдерісіне қатысуы керек;</w:t>
      </w:r>
    </w:p>
    <w:p w:rsidR="006F3857" w:rsidRPr="00F265EB" w:rsidRDefault="006F3857"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Студенттердің жеке қызығушылықтары мен ерекшеліктерін ескеру қажеттігіне сай олар оқыту үдерісінің белсенді қатысушылары болуы тиіс;</w:t>
      </w:r>
    </w:p>
    <w:p w:rsidR="006F3857" w:rsidRPr="00F265EB" w:rsidRDefault="006F3857"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Оқу үдерісі тек жеке ғана емес, сонымен бірге әлеуметтік тұрғыдан да анықталады. Осыған байланысты студенттер мен оқытушылар кәсіби диадада бір-бірін өзара тану және түсіну мен субъект-субъект ынтымақтастық үдерісіне қатысады [2</w:t>
      </w:r>
      <w:r w:rsidR="007A7F29" w:rsidRPr="00F265EB">
        <w:rPr>
          <w:rFonts w:ascii="Times New Roman" w:hAnsi="Times New Roman" w:cs="Times New Roman"/>
          <w:sz w:val="28"/>
          <w:szCs w:val="28"/>
          <w:lang w:val="kk-KZ"/>
        </w:rPr>
        <w:t>33</w:t>
      </w:r>
      <w:r w:rsidRPr="00F265EB">
        <w:rPr>
          <w:rFonts w:ascii="Times New Roman" w:hAnsi="Times New Roman" w:cs="Times New Roman"/>
          <w:sz w:val="28"/>
          <w:szCs w:val="28"/>
          <w:lang w:val="kk-KZ"/>
        </w:rPr>
        <w:t xml:space="preserve">]. Сондықтан мұндағы Дж.Брунер ұсынған танымдық ұстанымның ережелерін субъектілік ұстанымы іс жүзінде </w:t>
      </w:r>
      <w:r w:rsidRPr="00F265EB">
        <w:rPr>
          <w:rFonts w:ascii="Times New Roman" w:eastAsia="Calibri" w:hAnsi="Times New Roman" w:cs="Times New Roman"/>
          <w:kern w:val="28"/>
          <w:sz w:val="28"/>
          <w:szCs w:val="28"/>
          <w:lang w:val="kk-KZ"/>
        </w:rPr>
        <w:t xml:space="preserve">болашақ мектепке дейінгі ұйым тәрбиешілерінің инновациялық іс-әрекетке даярлығын дамытуда </w:t>
      </w:r>
      <w:r w:rsidRPr="00F265EB">
        <w:rPr>
          <w:rFonts w:ascii="Times New Roman" w:hAnsi="Times New Roman" w:cs="Times New Roman"/>
          <w:sz w:val="28"/>
          <w:szCs w:val="28"/>
          <w:lang w:val="kk-KZ"/>
        </w:rPr>
        <w:t>толықтыра түседі.</w:t>
      </w:r>
    </w:p>
    <w:p w:rsidR="006F3857" w:rsidRPr="00F265EB" w:rsidRDefault="006F3857"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i/>
          <w:sz w:val="28"/>
          <w:szCs w:val="28"/>
          <w:lang w:val="kk-KZ"/>
        </w:rPr>
        <w:t xml:space="preserve">Субъектілік ұстанымы. </w:t>
      </w:r>
      <w:r w:rsidRPr="00F265EB">
        <w:rPr>
          <w:rFonts w:ascii="Times New Roman" w:hAnsi="Times New Roman" w:cs="Times New Roman"/>
          <w:sz w:val="28"/>
          <w:szCs w:val="28"/>
          <w:lang w:val="kk-KZ"/>
        </w:rPr>
        <w:t>Болашақ маманның кәсіби шеберлігі, оның тұлға болып қалыптасуында ЖОО-да алған білімі мен кәсіби тәжірибесі аса маңызды. «Субъект» ұғымы (латынша -subiectum- бастаушы) - болмысты тану мен өзгертудің бастауы ретіндегі индивид немесе топ; белсенді жеткізуші деп аударылады. Субъектінің өз «өмірлік кеңістігі» болады. Ол тұлғаның әрекетінің қозғаушы күші болып табылатын мотивациялық құрылымына енетін ұмтылыстары, ниеттерінен тұрады</w:t>
      </w:r>
      <w:r w:rsidR="00D078B8" w:rsidRPr="00F265EB">
        <w:rPr>
          <w:rFonts w:ascii="Times New Roman" w:hAnsi="Times New Roman" w:cs="Times New Roman"/>
          <w:sz w:val="28"/>
          <w:szCs w:val="28"/>
          <w:lang w:val="kk-KZ"/>
        </w:rPr>
        <w:t>[234]</w:t>
      </w:r>
      <w:r w:rsidRPr="00F265EB">
        <w:rPr>
          <w:rFonts w:ascii="Times New Roman" w:hAnsi="Times New Roman" w:cs="Times New Roman"/>
          <w:sz w:val="28"/>
          <w:szCs w:val="28"/>
          <w:lang w:val="kk-KZ"/>
        </w:rPr>
        <w:t>.</w:t>
      </w:r>
    </w:p>
    <w:p w:rsidR="006F3857" w:rsidRPr="00F265EB" w:rsidRDefault="006F3857"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lastRenderedPageBreak/>
        <w:t>Ғалымдар субъектіліктің пайда болу кезеңдері және оның жүру барысының нәтижелі болуы төмендегі мәселелерге байланысты екендігін анықтаған</w:t>
      </w:r>
      <w:r w:rsidR="00D078B8" w:rsidRPr="00F265EB">
        <w:rPr>
          <w:rFonts w:ascii="Times New Roman" w:hAnsi="Times New Roman" w:cs="Times New Roman"/>
          <w:sz w:val="28"/>
          <w:szCs w:val="28"/>
          <w:lang w:val="kk-KZ"/>
        </w:rPr>
        <w:t>[234, б. 14]</w:t>
      </w:r>
      <w:r w:rsidRPr="00F265EB">
        <w:rPr>
          <w:rFonts w:ascii="Times New Roman" w:hAnsi="Times New Roman" w:cs="Times New Roman"/>
          <w:sz w:val="28"/>
          <w:szCs w:val="28"/>
          <w:lang w:val="kk-KZ"/>
        </w:rPr>
        <w:t>:</w:t>
      </w:r>
    </w:p>
    <w:p w:rsidR="006F3857" w:rsidRPr="00F265EB" w:rsidRDefault="006F3857" w:rsidP="000741FA">
      <w:pPr>
        <w:tabs>
          <w:tab w:val="left" w:pos="9639"/>
        </w:tabs>
        <w:spacing w:after="0" w:line="240" w:lineRule="auto"/>
        <w:ind w:firstLine="567"/>
        <w:jc w:val="both"/>
        <w:rPr>
          <w:rFonts w:ascii="Times New Roman" w:hAnsi="Times New Roman" w:cs="Times New Roman"/>
          <w:i/>
          <w:sz w:val="28"/>
          <w:szCs w:val="28"/>
          <w:lang w:val="kk-KZ"/>
        </w:rPr>
      </w:pPr>
      <w:r w:rsidRPr="00F265EB">
        <w:rPr>
          <w:rFonts w:ascii="Times New Roman" w:hAnsi="Times New Roman" w:cs="Times New Roman"/>
          <w:sz w:val="28"/>
          <w:szCs w:val="28"/>
          <w:lang w:val="kk-KZ"/>
        </w:rPr>
        <w:t>- адамның нәтижесінің әлі беймәлім әрекеттерді шешудегі жауапкершілікті өзіне ала білуі (</w:t>
      </w:r>
      <w:r w:rsidRPr="00F265EB">
        <w:rPr>
          <w:rFonts w:ascii="Times New Roman" w:hAnsi="Times New Roman" w:cs="Times New Roman"/>
          <w:i/>
          <w:sz w:val="28"/>
          <w:szCs w:val="28"/>
          <w:lang w:val="kk-KZ"/>
        </w:rPr>
        <w:t>басталғалы тұрған істің субъектісі);</w:t>
      </w:r>
    </w:p>
    <w:p w:rsidR="006F3857" w:rsidRPr="00F265EB" w:rsidRDefault="006F3857" w:rsidP="000741FA">
      <w:pPr>
        <w:tabs>
          <w:tab w:val="left" w:pos="9639"/>
        </w:tabs>
        <w:spacing w:after="0" w:line="240" w:lineRule="auto"/>
        <w:ind w:firstLine="567"/>
        <w:jc w:val="both"/>
        <w:rPr>
          <w:rFonts w:ascii="Times New Roman" w:hAnsi="Times New Roman" w:cs="Times New Roman"/>
          <w:i/>
          <w:sz w:val="28"/>
          <w:szCs w:val="28"/>
          <w:lang w:val="kk-KZ"/>
        </w:rPr>
      </w:pPr>
      <w:r w:rsidRPr="00F265EB">
        <w:rPr>
          <w:rFonts w:ascii="Times New Roman" w:hAnsi="Times New Roman" w:cs="Times New Roman"/>
          <w:sz w:val="28"/>
          <w:szCs w:val="28"/>
          <w:lang w:val="kk-KZ"/>
        </w:rPr>
        <w:t xml:space="preserve">- болашақтағы жүзеге асырудың әртүрлі нұсқаларын ойдан өткізу, күтілетін нәтиженің кейпіне өзінің қатысы мен оны орындауға қабілеттілігін анықтау </w:t>
      </w:r>
      <w:r w:rsidRPr="00F265EB">
        <w:rPr>
          <w:rFonts w:ascii="Times New Roman" w:hAnsi="Times New Roman" w:cs="Times New Roman"/>
          <w:i/>
          <w:sz w:val="28"/>
          <w:szCs w:val="28"/>
          <w:lang w:val="kk-KZ"/>
        </w:rPr>
        <w:t>(мақсаткерліктегі субъектіліктің көрінуі);</w:t>
      </w:r>
    </w:p>
    <w:p w:rsidR="006F3857" w:rsidRPr="00F265EB" w:rsidRDefault="006F3857" w:rsidP="000741FA">
      <w:pPr>
        <w:tabs>
          <w:tab w:val="left" w:pos="9639"/>
        </w:tabs>
        <w:spacing w:after="0" w:line="240" w:lineRule="auto"/>
        <w:ind w:firstLine="567"/>
        <w:jc w:val="both"/>
        <w:rPr>
          <w:rFonts w:ascii="Times New Roman" w:hAnsi="Times New Roman" w:cs="Times New Roman"/>
          <w:i/>
          <w:sz w:val="28"/>
          <w:szCs w:val="28"/>
          <w:lang w:val="kk-KZ"/>
        </w:rPr>
      </w:pPr>
      <w:r w:rsidRPr="00F265EB">
        <w:rPr>
          <w:rFonts w:ascii="Times New Roman" w:hAnsi="Times New Roman" w:cs="Times New Roman"/>
          <w:sz w:val="28"/>
          <w:szCs w:val="28"/>
          <w:lang w:val="kk-KZ"/>
        </w:rPr>
        <w:t xml:space="preserve">- өз еркі бойынша атқарылатын істе өзінің ашылуға тиісті мүмкіншіліктерін іске қосу </w:t>
      </w:r>
      <w:r w:rsidRPr="00F265EB">
        <w:rPr>
          <w:rFonts w:ascii="Times New Roman" w:hAnsi="Times New Roman" w:cs="Times New Roman"/>
          <w:i/>
          <w:sz w:val="28"/>
          <w:szCs w:val="28"/>
          <w:lang w:val="kk-KZ"/>
        </w:rPr>
        <w:t>(«дәл қазір, осы жерде» жағдайында өзін субъект ретінде көрсете алуы);</w:t>
      </w:r>
    </w:p>
    <w:p w:rsidR="006F3857" w:rsidRPr="00F265EB" w:rsidRDefault="006F3857"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істің аяқталуы жөнінде жауапкершілікпен шешімдер қабылдау; өзінің белсенділігі арқылы қол жеткен нәтижені мәнді жаңа құрылым ретінде сезіне отырып, оған баға беру (өзін жүзеге асқан істің субъектісі сезіну) (сурет </w:t>
      </w:r>
      <w:r w:rsidR="00E02E40" w:rsidRPr="00F265EB">
        <w:rPr>
          <w:rFonts w:ascii="Times New Roman" w:hAnsi="Times New Roman" w:cs="Times New Roman"/>
          <w:sz w:val="28"/>
          <w:szCs w:val="28"/>
          <w:lang w:val="kk-KZ"/>
        </w:rPr>
        <w:t>12</w:t>
      </w:r>
      <w:r w:rsidRPr="00F265EB">
        <w:rPr>
          <w:rFonts w:ascii="Times New Roman" w:hAnsi="Times New Roman" w:cs="Times New Roman"/>
          <w:sz w:val="28"/>
          <w:szCs w:val="28"/>
          <w:lang w:val="kk-KZ"/>
        </w:rPr>
        <w:t>)</w:t>
      </w:r>
      <w:r w:rsidR="00D078B8" w:rsidRPr="00F265EB">
        <w:rPr>
          <w:rFonts w:ascii="Times New Roman" w:hAnsi="Times New Roman" w:cs="Times New Roman"/>
          <w:sz w:val="28"/>
          <w:szCs w:val="28"/>
          <w:lang w:val="kk-KZ"/>
        </w:rPr>
        <w:t xml:space="preserve"> [234, б. 14]</w:t>
      </w:r>
      <w:r w:rsidRPr="00F265EB">
        <w:rPr>
          <w:rFonts w:ascii="Times New Roman" w:hAnsi="Times New Roman" w:cs="Times New Roman"/>
          <w:sz w:val="28"/>
          <w:szCs w:val="28"/>
          <w:lang w:val="kk-KZ"/>
        </w:rPr>
        <w:t>.</w:t>
      </w:r>
    </w:p>
    <w:p w:rsidR="00105216" w:rsidRPr="00F265EB" w:rsidRDefault="00D26D08" w:rsidP="000741FA">
      <w:pPr>
        <w:tabs>
          <w:tab w:val="left" w:pos="9639"/>
        </w:tabs>
        <w:spacing w:after="0" w:line="240" w:lineRule="auto"/>
        <w:jc w:val="both"/>
        <w:rPr>
          <w:rFonts w:ascii="Times New Roman" w:hAnsi="Times New Roman" w:cs="Times New Roman"/>
          <w:sz w:val="28"/>
          <w:szCs w:val="28"/>
          <w:lang w:val="kk-KZ"/>
        </w:rPr>
      </w:pPr>
      <w:r w:rsidRPr="00F265EB">
        <w:rPr>
          <w:rFonts w:ascii="Times New Roman" w:hAnsi="Times New Roman" w:cs="Times New Roman"/>
          <w:noProof/>
          <w:sz w:val="28"/>
          <w:szCs w:val="28"/>
          <w:lang w:val="ru-RU" w:eastAsia="ru-RU"/>
        </w:rPr>
        <w:drawing>
          <wp:inline distT="0" distB="0" distL="0" distR="0">
            <wp:extent cx="6215062" cy="1871663"/>
            <wp:effectExtent l="0" t="0" r="0" b="0"/>
            <wp:docPr id="48" name="Рисунок 48" descr="C:\Users\Lenovo\Documents\коргау\Снимок экрана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cuments\коргау\Снимок экрана (13).pn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935" cy="1870420"/>
                    </a:xfrm>
                    <a:prstGeom prst="rect">
                      <a:avLst/>
                    </a:prstGeom>
                    <a:noFill/>
                    <a:ln>
                      <a:noFill/>
                    </a:ln>
                  </pic:spPr>
                </pic:pic>
              </a:graphicData>
            </a:graphic>
          </wp:inline>
        </w:drawing>
      </w:r>
    </w:p>
    <w:p w:rsidR="00E02E40" w:rsidRPr="00F265EB" w:rsidRDefault="00E02E40" w:rsidP="000741FA">
      <w:pPr>
        <w:tabs>
          <w:tab w:val="left" w:pos="9639"/>
        </w:tabs>
        <w:spacing w:after="0" w:line="240" w:lineRule="auto"/>
        <w:ind w:right="42" w:firstLine="709"/>
        <w:jc w:val="center"/>
        <w:rPr>
          <w:rFonts w:ascii="Times New Roman" w:hAnsi="Times New Roman" w:cs="Times New Roman"/>
          <w:sz w:val="28"/>
          <w:szCs w:val="28"/>
          <w:lang w:val="kk-KZ"/>
        </w:rPr>
      </w:pPr>
    </w:p>
    <w:p w:rsidR="00105216" w:rsidRPr="00F265EB" w:rsidRDefault="00105216" w:rsidP="000741FA">
      <w:pPr>
        <w:tabs>
          <w:tab w:val="left" w:pos="9639"/>
        </w:tabs>
        <w:spacing w:after="0" w:line="240" w:lineRule="auto"/>
        <w:ind w:right="42" w:firstLine="709"/>
        <w:jc w:val="center"/>
        <w:rPr>
          <w:rFonts w:ascii="Times New Roman" w:eastAsia="Calibri" w:hAnsi="Times New Roman" w:cs="Times New Roman"/>
          <w:kern w:val="28"/>
          <w:sz w:val="28"/>
          <w:szCs w:val="28"/>
          <w:lang w:val="kk-KZ"/>
        </w:rPr>
      </w:pPr>
      <w:r w:rsidRPr="00F265EB">
        <w:rPr>
          <w:rFonts w:ascii="Times New Roman" w:hAnsi="Times New Roman" w:cs="Times New Roman"/>
          <w:sz w:val="28"/>
          <w:szCs w:val="28"/>
          <w:lang w:val="kk-KZ"/>
        </w:rPr>
        <w:t>Сурет</w:t>
      </w:r>
      <w:r w:rsidR="002E48E6" w:rsidRPr="00F265EB">
        <w:rPr>
          <w:rFonts w:ascii="Times New Roman" w:hAnsi="Times New Roman" w:cs="Times New Roman"/>
          <w:sz w:val="28"/>
          <w:szCs w:val="28"/>
          <w:lang w:val="kk-KZ"/>
        </w:rPr>
        <w:t xml:space="preserve"> 12</w:t>
      </w:r>
      <w:r w:rsidRPr="00F265EB">
        <w:rPr>
          <w:rFonts w:ascii="Times New Roman" w:hAnsi="Times New Roman" w:cs="Times New Roman"/>
          <w:sz w:val="28"/>
          <w:szCs w:val="28"/>
          <w:lang w:val="kk-KZ"/>
        </w:rPr>
        <w:t xml:space="preserve"> - </w:t>
      </w:r>
      <w:r w:rsidRPr="00F265EB">
        <w:rPr>
          <w:rFonts w:ascii="Times New Roman" w:eastAsia="Calibri" w:hAnsi="Times New Roman" w:cs="Times New Roman"/>
          <w:kern w:val="28"/>
          <w:sz w:val="28"/>
          <w:szCs w:val="28"/>
          <w:lang w:val="kk-KZ"/>
        </w:rPr>
        <w:t>Болашақ мектепке дейінгі ұйым тәрбиешілерінің инновациялық іс-әрекетін даярлаудың әдіснамалық ұстанымдары</w:t>
      </w:r>
    </w:p>
    <w:p w:rsidR="00F24B47" w:rsidRPr="00F265EB" w:rsidRDefault="00F24B47" w:rsidP="000741FA">
      <w:pPr>
        <w:tabs>
          <w:tab w:val="left" w:pos="9639"/>
        </w:tabs>
        <w:spacing w:after="0" w:line="240" w:lineRule="auto"/>
        <w:ind w:right="42" w:firstLine="709"/>
        <w:jc w:val="center"/>
        <w:rPr>
          <w:rFonts w:ascii="Times New Roman" w:eastAsia="Calibri" w:hAnsi="Times New Roman" w:cs="Times New Roman"/>
          <w:kern w:val="28"/>
          <w:sz w:val="28"/>
          <w:szCs w:val="28"/>
          <w:lang w:val="kk-KZ"/>
        </w:rPr>
      </w:pPr>
    </w:p>
    <w:p w:rsidR="006F3857" w:rsidRPr="00F265EB" w:rsidRDefault="006F3857" w:rsidP="000741FA">
      <w:pPr>
        <w:tabs>
          <w:tab w:val="left" w:pos="9639"/>
        </w:tabs>
        <w:spacing w:after="0" w:line="240" w:lineRule="auto"/>
        <w:ind w:right="42" w:firstLine="709"/>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Болашақ </w:t>
      </w:r>
      <w:r w:rsidRPr="00F265EB">
        <w:rPr>
          <w:rFonts w:ascii="Times New Roman" w:eastAsia="Calibri" w:hAnsi="Times New Roman" w:cs="Times New Roman"/>
          <w:kern w:val="28"/>
          <w:sz w:val="28"/>
          <w:szCs w:val="28"/>
          <w:lang w:val="kk-KZ"/>
        </w:rPr>
        <w:t>мектепке дейінгі ұйым тәрбиешілерінің инновациялық іс-әрекетке даярлығын дамытуға</w:t>
      </w:r>
      <w:r w:rsidRPr="00F265EB">
        <w:rPr>
          <w:rFonts w:ascii="Times New Roman" w:hAnsi="Times New Roman" w:cs="Times New Roman"/>
          <w:sz w:val="28"/>
          <w:szCs w:val="28"/>
          <w:lang w:val="kk-KZ"/>
        </w:rPr>
        <w:t xml:space="preserve"> ықпал ететін педагогикалық жағдайлар психологиялық-педагогикалық (кешенді диагностиканы, саралап консультация беруді, түзетуді, студентті психологиялық ағартуды қамтитын психологиялық-педагогикалық сүйемелдеуге бағдарлану; әлеуметтік-психологиялық көмек көрсету; валеологизация, оқыту процесін ақпараттандыру, білім беру процесіне қатысушылар арасындағы субъектілік-субъектілік қатынастарды қамтамасыз ету) болып табылады; ұйымдастыру-әдістемелік (білім беру процесінің барлық субъектілерін дамытуға ықпал ететін қолайлы білім беру ортасын құру; болашақ педагогтің кәсіби маңызды қасиеттерін дамыту бойынша озық тәжірибеге бағдарлау; педагогикалық құзыреттілікті арттыру); дидактикалық (оқытудың инновациялық нысандары мен әдістерінің оңтайлы үйлесімі; жеке тұлғаға бағытталған оқытуды пайдалану) болып жіктеледі. Нағыз субъект өзі қатысқан іс-әрекеттің мотивтері мен мақсатын ұғынудан бастап нәтижесіне дейінгі құрылымына толықтай ие болады.</w:t>
      </w:r>
    </w:p>
    <w:p w:rsidR="006F3857" w:rsidRPr="00F265EB" w:rsidRDefault="006F3857"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lastRenderedPageBreak/>
        <w:t xml:space="preserve">       Педагогикалық әдебиеттерді талдау соңғы жылдары көтерілген мәселенің жекелеген аспектілері белсенді түрде дамып келе жатқанын және бүгінгі күнге дейін жинақталған ғылыми қор болашақ педагогтің </w:t>
      </w:r>
      <w:r w:rsidR="007F39E8" w:rsidRPr="00F265EB">
        <w:rPr>
          <w:rFonts w:ascii="Times New Roman" w:hAnsi="Times New Roman" w:cs="Times New Roman"/>
          <w:sz w:val="28"/>
          <w:szCs w:val="28"/>
          <w:lang w:val="kk-KZ"/>
        </w:rPr>
        <w:t xml:space="preserve">инновациялық </w:t>
      </w:r>
      <w:r w:rsidRPr="00F265EB">
        <w:rPr>
          <w:rFonts w:ascii="Times New Roman" w:hAnsi="Times New Roman" w:cs="Times New Roman"/>
          <w:sz w:val="28"/>
          <w:szCs w:val="28"/>
          <w:lang w:val="kk-KZ"/>
        </w:rPr>
        <w:t>дайындығының сапасын арттыру үшін белгілі бір теориялық алғышарттар жасайтынын көрсетті. Ал, әдеби дереккөздерді саралай келе, зерттеушілердің назары негізінен студенттің дидактикалық дайындығының сан алуан аспектілеріне аударылатыны белгілі болды. Психологиялық–педагогикалық еңбектерді зерделеу мектепке дейінгі ұйымдағы педагогикалық қызметкерлерінің дидактикалық даярлығы әлі арнайы зерттеу нысанына айналмағанын және мектепке дейінгі тәрбие педагогын инновациялық іс-әрекетке даярлаудың жалпы жүйесінің құрамдас бөлігі ретінде қарастырылмағанын көрсетті.</w:t>
      </w:r>
    </w:p>
    <w:p w:rsidR="006F3857" w:rsidRPr="00F265EB" w:rsidRDefault="006F3857" w:rsidP="000741FA">
      <w:pPr>
        <w:tabs>
          <w:tab w:val="left" w:pos="9639"/>
        </w:tabs>
        <w:spacing w:after="0" w:line="240" w:lineRule="auto"/>
        <w:ind w:right="40" w:firstLine="851"/>
        <w:jc w:val="both"/>
        <w:rPr>
          <w:rFonts w:ascii="Times New Roman" w:hAnsi="Times New Roman" w:cs="Times New Roman"/>
          <w:sz w:val="28"/>
          <w:szCs w:val="28"/>
          <w:lang w:val="kk-KZ"/>
        </w:rPr>
      </w:pPr>
      <w:r w:rsidRPr="00F265EB">
        <w:rPr>
          <w:rFonts w:ascii="Times New Roman" w:eastAsia="Times New Roman" w:hAnsi="Times New Roman" w:cs="Times New Roman"/>
          <w:sz w:val="28"/>
          <w:szCs w:val="28"/>
          <w:lang w:val="kk-KZ"/>
        </w:rPr>
        <w:t>– педагогикалық іс-әрекеттің жекелеген мәнді әртүрлі жағдаяттарға бөліну ұстанымы, жаттығулар жүйесін ұйымдастыруға негіз болатын нақты шарттардың контексінде білім алушылардың тәртібінің тактикасы мен стратегиясы олардың коммуникативтік құзыреттілігін қалыптастырады;</w:t>
      </w:r>
    </w:p>
    <w:p w:rsidR="006F3857" w:rsidRPr="00F265EB" w:rsidRDefault="006F3857" w:rsidP="000741FA">
      <w:pPr>
        <w:tabs>
          <w:tab w:val="left" w:pos="9639"/>
        </w:tabs>
        <w:spacing w:after="0" w:line="240" w:lineRule="auto"/>
        <w:ind w:right="40" w:firstLine="851"/>
        <w:jc w:val="both"/>
        <w:rPr>
          <w:rFonts w:ascii="Times New Roman" w:hAnsi="Times New Roman" w:cs="Times New Roman"/>
          <w:sz w:val="28"/>
          <w:szCs w:val="28"/>
          <w:lang w:val="kk-KZ"/>
        </w:rPr>
      </w:pPr>
      <w:r w:rsidRPr="00F265EB">
        <w:rPr>
          <w:rFonts w:ascii="Times New Roman" w:eastAsia="Times New Roman" w:hAnsi="Times New Roman" w:cs="Times New Roman"/>
          <w:sz w:val="28"/>
          <w:szCs w:val="28"/>
          <w:lang w:val="kk-KZ"/>
        </w:rPr>
        <w:t>– жоғары коммуникативтік ұстанымы білім алушылардың белсенділігін арттырып, олардың топтағы және білім беру ұйымдарында практикада өзара субъектілік әрекетке түсу қарқындылығының негізінде білім алушылардың коммуникативтік құзыреттілігін қалыптастыру;</w:t>
      </w:r>
    </w:p>
    <w:p w:rsidR="006F3857" w:rsidRPr="00F265EB" w:rsidRDefault="006F3857" w:rsidP="000741FA">
      <w:pPr>
        <w:tabs>
          <w:tab w:val="left" w:pos="9639"/>
        </w:tabs>
        <w:spacing w:after="0" w:line="240" w:lineRule="auto"/>
        <w:ind w:right="40" w:firstLine="851"/>
        <w:jc w:val="both"/>
        <w:rPr>
          <w:rFonts w:ascii="Times New Roman" w:hAnsi="Times New Roman" w:cs="Times New Roman"/>
          <w:sz w:val="28"/>
          <w:szCs w:val="28"/>
          <w:lang w:val="kk-KZ"/>
        </w:rPr>
      </w:pPr>
      <w:r w:rsidRPr="00F265EB">
        <w:rPr>
          <w:rFonts w:ascii="Times New Roman" w:eastAsia="Times New Roman" w:hAnsi="Times New Roman" w:cs="Times New Roman"/>
          <w:sz w:val="28"/>
          <w:szCs w:val="28"/>
          <w:lang w:val="kk-KZ"/>
        </w:rPr>
        <w:t>– рефлексия ұстанымы әрбір білім алушымен және топпен кері байланысты және сабақтың нақты нәтижесін тұтастай қамтамасыз етіп, болашақ мамандардың кәсіби тұрғыда және болашақ мамандардың коммуникативтік құзыреттілігін қалыптасуына ықпалының үлесі;</w:t>
      </w:r>
    </w:p>
    <w:p w:rsidR="006F3857" w:rsidRPr="00F265EB" w:rsidRDefault="006F3857" w:rsidP="000741FA">
      <w:pPr>
        <w:tabs>
          <w:tab w:val="left" w:pos="9639"/>
        </w:tabs>
        <w:spacing w:after="0" w:line="240" w:lineRule="auto"/>
        <w:ind w:right="40" w:firstLine="851"/>
        <w:jc w:val="both"/>
        <w:rPr>
          <w:rFonts w:ascii="Times New Roman" w:hAnsi="Times New Roman" w:cs="Times New Roman"/>
          <w:sz w:val="28"/>
          <w:szCs w:val="28"/>
          <w:lang w:val="kk-KZ"/>
        </w:rPr>
      </w:pPr>
      <w:r w:rsidRPr="00F265EB">
        <w:rPr>
          <w:rFonts w:ascii="Times New Roman" w:eastAsia="Times New Roman" w:hAnsi="Times New Roman" w:cs="Times New Roman"/>
          <w:sz w:val="28"/>
          <w:szCs w:val="28"/>
          <w:lang w:val="kk-KZ"/>
        </w:rPr>
        <w:t>– жоғары оқу орны практикалық сабағы мен мектеп тәжірибесінің үнемі байланысы ұстанымы білім мен дағдыны тиімді қолдануы негізінде болашақ мамандардың коммуникативтік құзыреттілігін қалыптастыру;</w:t>
      </w:r>
    </w:p>
    <w:p w:rsidR="006F3857" w:rsidRPr="00F265EB" w:rsidRDefault="006F3857" w:rsidP="000741FA">
      <w:pPr>
        <w:tabs>
          <w:tab w:val="left" w:pos="567"/>
          <w:tab w:val="left" w:pos="9639"/>
        </w:tabs>
        <w:spacing w:after="0" w:line="240" w:lineRule="auto"/>
        <w:ind w:right="3"/>
        <w:mirrorIndents/>
        <w:jc w:val="both"/>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t xml:space="preserve">        Болашақ мектепке дейінгі ұйым </w:t>
      </w:r>
      <w:bookmarkStart w:id="15" w:name="_Hlk127208733"/>
      <w:r w:rsidRPr="00F265EB">
        <w:rPr>
          <w:rFonts w:ascii="Times New Roman" w:eastAsia="Calibri" w:hAnsi="Times New Roman" w:cs="Times New Roman"/>
          <w:sz w:val="28"/>
          <w:szCs w:val="28"/>
          <w:lang w:val="kk-KZ"/>
        </w:rPr>
        <w:t xml:space="preserve">тәрбиешілерінің инновациялық іс-әрекетін даярлауға дамыту </w:t>
      </w:r>
      <w:bookmarkEnd w:id="15"/>
      <w:r w:rsidRPr="00F265EB">
        <w:rPr>
          <w:rFonts w:ascii="Times New Roman" w:eastAsia="Calibri" w:hAnsi="Times New Roman" w:cs="Times New Roman"/>
          <w:sz w:val="28"/>
          <w:szCs w:val="28"/>
          <w:lang w:val="kk-KZ"/>
        </w:rPr>
        <w:t xml:space="preserve">үдерісін зерттеу аксиологиялық, акмеологиялық жүйелілік, іс-әрекеттік, синергетикалық, құзыреттілік тұғырлар негізінде жүргізілді. Сондай-ақ, инновациялық іс-әрекет болашақ мектепке дейінгі ұйым тәрбиешісінің әрекетінің логикасынан көрініс береді. Зерттеу жұмысының негізіне алынған әдіснамалық тұғырлар болашақ тәрбиешілерінің инновациялық іс-әрекетін даярлауға дамыту жұмысының мазмұнын, әдістерін, нәтижеге бағытталған білім беру үдерісінде іске асыруға себепші болады. </w:t>
      </w:r>
    </w:p>
    <w:p w:rsidR="00864892" w:rsidRPr="00F265EB" w:rsidRDefault="00864892" w:rsidP="000741FA">
      <w:pPr>
        <w:tabs>
          <w:tab w:val="left" w:pos="9639"/>
        </w:tabs>
        <w:spacing w:after="0" w:line="240" w:lineRule="auto"/>
        <w:ind w:firstLine="36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Осылайша, осы тараудағы әдіснамалық </w:t>
      </w:r>
      <w:r w:rsidR="00003673" w:rsidRPr="00F265EB">
        <w:rPr>
          <w:rFonts w:ascii="Times New Roman" w:hAnsi="Times New Roman" w:cs="Times New Roman"/>
          <w:sz w:val="28"/>
          <w:szCs w:val="28"/>
          <w:lang w:val="kk-KZ"/>
        </w:rPr>
        <w:t>тұғырларды</w:t>
      </w:r>
      <w:r w:rsidRPr="00F265EB">
        <w:rPr>
          <w:rFonts w:ascii="Times New Roman" w:hAnsi="Times New Roman" w:cs="Times New Roman"/>
          <w:sz w:val="28"/>
          <w:szCs w:val="28"/>
          <w:lang w:val="kk-KZ"/>
        </w:rPr>
        <w:t xml:space="preserve"> бөлу осы саладағы өзекті мәселелерді </w:t>
      </w:r>
      <w:r w:rsidR="00003673" w:rsidRPr="00F265EB">
        <w:rPr>
          <w:rFonts w:ascii="Times New Roman" w:hAnsi="Times New Roman" w:cs="Times New Roman"/>
          <w:sz w:val="28"/>
          <w:szCs w:val="28"/>
          <w:lang w:val="kk-KZ"/>
        </w:rPr>
        <w:t>иеархиялық</w:t>
      </w:r>
      <w:r w:rsidRPr="00F265EB">
        <w:rPr>
          <w:rFonts w:ascii="Times New Roman" w:hAnsi="Times New Roman" w:cs="Times New Roman"/>
          <w:sz w:val="28"/>
          <w:szCs w:val="28"/>
          <w:lang w:val="kk-KZ"/>
        </w:rPr>
        <w:t xml:space="preserve"> түрде анықтауға, осы мәселелерді шешудің стратегиясы мен тактикасын анықтауға және практикалық жұмыстың жоспарланған нәтижелерін болжауға мүмкіндік береді.</w:t>
      </w:r>
    </w:p>
    <w:p w:rsidR="00864892" w:rsidRPr="00F265EB" w:rsidRDefault="00003673" w:rsidP="000741FA">
      <w:pPr>
        <w:tabs>
          <w:tab w:val="left" w:pos="9639"/>
        </w:tabs>
        <w:spacing w:after="0" w:line="240" w:lineRule="auto"/>
        <w:ind w:firstLine="36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Келесі тарауда біз б</w:t>
      </w:r>
      <w:r w:rsidR="00864892" w:rsidRPr="00F265EB">
        <w:rPr>
          <w:rFonts w:ascii="Times New Roman" w:hAnsi="Times New Roman" w:cs="Times New Roman"/>
          <w:sz w:val="28"/>
          <w:szCs w:val="28"/>
          <w:lang w:val="kk-KZ"/>
        </w:rPr>
        <w:t xml:space="preserve">олашақ мектепке дейінгі </w:t>
      </w:r>
      <w:r w:rsidRPr="00F265EB">
        <w:rPr>
          <w:rFonts w:ascii="Times New Roman" w:hAnsi="Times New Roman" w:cs="Times New Roman"/>
          <w:sz w:val="28"/>
          <w:szCs w:val="28"/>
          <w:lang w:val="kk-KZ"/>
        </w:rPr>
        <w:t>ұйым тәрбиешілерінің</w:t>
      </w:r>
      <w:r w:rsidR="00864892" w:rsidRPr="00F265EB">
        <w:rPr>
          <w:rFonts w:ascii="Times New Roman" w:hAnsi="Times New Roman" w:cs="Times New Roman"/>
          <w:sz w:val="28"/>
          <w:szCs w:val="28"/>
          <w:lang w:val="kk-KZ"/>
        </w:rPr>
        <w:t xml:space="preserve"> инновациялық</w:t>
      </w:r>
      <w:r w:rsidRPr="00F265EB">
        <w:rPr>
          <w:rFonts w:ascii="Times New Roman" w:hAnsi="Times New Roman" w:cs="Times New Roman"/>
          <w:sz w:val="28"/>
          <w:szCs w:val="28"/>
          <w:lang w:val="kk-KZ"/>
        </w:rPr>
        <w:t xml:space="preserve"> іс-әрекетке даярлығын</w:t>
      </w:r>
      <w:r w:rsidR="00864892" w:rsidRPr="00F265EB">
        <w:rPr>
          <w:rFonts w:ascii="Times New Roman" w:hAnsi="Times New Roman" w:cs="Times New Roman"/>
          <w:sz w:val="28"/>
          <w:szCs w:val="28"/>
          <w:lang w:val="kk-KZ"/>
        </w:rPr>
        <w:t xml:space="preserve"> дамытудың ғылыми және </w:t>
      </w:r>
      <w:r w:rsidRPr="00F265EB">
        <w:rPr>
          <w:rFonts w:ascii="Times New Roman" w:hAnsi="Times New Roman" w:cs="Times New Roman"/>
          <w:sz w:val="28"/>
          <w:szCs w:val="28"/>
          <w:lang w:val="kk-KZ"/>
        </w:rPr>
        <w:t>тәжірибелік</w:t>
      </w:r>
      <w:r w:rsidR="00864892" w:rsidRPr="00F265EB">
        <w:rPr>
          <w:rFonts w:ascii="Times New Roman" w:hAnsi="Times New Roman" w:cs="Times New Roman"/>
          <w:sz w:val="28"/>
          <w:szCs w:val="28"/>
          <w:lang w:val="kk-KZ"/>
        </w:rPr>
        <w:t xml:space="preserve"> алғышарттарын қарастырамыз.</w:t>
      </w:r>
    </w:p>
    <w:p w:rsidR="00A35389" w:rsidRPr="00F265EB" w:rsidRDefault="00A35389" w:rsidP="000741FA">
      <w:pPr>
        <w:tabs>
          <w:tab w:val="left" w:pos="9639"/>
        </w:tabs>
        <w:spacing w:after="0" w:line="240" w:lineRule="auto"/>
        <w:jc w:val="both"/>
        <w:rPr>
          <w:rFonts w:ascii="Times New Roman" w:eastAsia="Calibri" w:hAnsi="Times New Roman" w:cs="Times New Roman"/>
          <w:b/>
          <w:sz w:val="28"/>
          <w:szCs w:val="28"/>
          <w:lang w:val="kk-KZ"/>
        </w:rPr>
      </w:pPr>
    </w:p>
    <w:p w:rsidR="00A33554" w:rsidRPr="00F265EB" w:rsidRDefault="00A33554" w:rsidP="000741FA">
      <w:pPr>
        <w:tabs>
          <w:tab w:val="left" w:pos="9639"/>
        </w:tabs>
        <w:spacing w:after="0" w:line="240" w:lineRule="auto"/>
        <w:jc w:val="both"/>
        <w:rPr>
          <w:rFonts w:ascii="Times New Roman" w:eastAsia="Calibri" w:hAnsi="Times New Roman" w:cs="Times New Roman"/>
          <w:b/>
          <w:sz w:val="28"/>
          <w:szCs w:val="28"/>
          <w:lang w:val="kk-KZ"/>
        </w:rPr>
      </w:pPr>
      <w:r w:rsidRPr="00F265EB">
        <w:rPr>
          <w:rFonts w:ascii="Times New Roman" w:eastAsia="Calibri" w:hAnsi="Times New Roman" w:cs="Times New Roman"/>
          <w:b/>
          <w:sz w:val="28"/>
          <w:szCs w:val="28"/>
          <w:lang w:val="kk-KZ"/>
        </w:rPr>
        <w:lastRenderedPageBreak/>
        <w:t xml:space="preserve">2 </w:t>
      </w:r>
      <w:bookmarkStart w:id="16" w:name="_Hlk126959354"/>
      <w:r w:rsidRPr="00F265EB">
        <w:rPr>
          <w:rFonts w:ascii="Times New Roman" w:eastAsia="Calibri" w:hAnsi="Times New Roman" w:cs="Times New Roman"/>
          <w:b/>
          <w:sz w:val="28"/>
          <w:szCs w:val="28"/>
          <w:lang w:val="kk-KZ"/>
        </w:rPr>
        <w:t>БОЛАШАҚ МЕКТЕПКЕ ДЕЙІНГІ ҰЙЫМ ТӘРБИЕШІЛЕРІНІҢ  ИННОВАЦИЯЛЫҚ ІС-ӘРЕКЕТКЕ ДАЯРЛЫҒЫН ДАМЫТУДЫҢ ҒЫЛЫМИ-ТӘЖІРИБЕЛІК АЛҒЫШАРТТАРЫ</w:t>
      </w:r>
      <w:bookmarkEnd w:id="16"/>
    </w:p>
    <w:p w:rsidR="00A33554" w:rsidRPr="00F265EB" w:rsidRDefault="00A33554" w:rsidP="000741FA">
      <w:pPr>
        <w:tabs>
          <w:tab w:val="left" w:pos="9639"/>
        </w:tabs>
        <w:spacing w:after="0" w:line="240" w:lineRule="auto"/>
        <w:jc w:val="both"/>
        <w:rPr>
          <w:rFonts w:ascii="Times New Roman" w:eastAsia="Calibri" w:hAnsi="Times New Roman" w:cs="Times New Roman"/>
          <w:b/>
          <w:sz w:val="28"/>
          <w:szCs w:val="28"/>
          <w:lang w:val="kk-KZ"/>
        </w:rPr>
      </w:pPr>
    </w:p>
    <w:p w:rsidR="00FA064A" w:rsidRPr="00F265EB" w:rsidRDefault="00A33554" w:rsidP="000741FA">
      <w:pPr>
        <w:tabs>
          <w:tab w:val="left" w:pos="9639"/>
        </w:tabs>
        <w:spacing w:after="0" w:line="240" w:lineRule="auto"/>
        <w:ind w:firstLine="600"/>
        <w:jc w:val="both"/>
        <w:rPr>
          <w:rFonts w:ascii="Times New Roman" w:eastAsia="Calibri" w:hAnsi="Times New Roman" w:cs="Times New Roman"/>
          <w:b/>
          <w:sz w:val="28"/>
          <w:szCs w:val="28"/>
          <w:lang w:val="kk-KZ"/>
        </w:rPr>
      </w:pPr>
      <w:r w:rsidRPr="00F265EB">
        <w:rPr>
          <w:rFonts w:ascii="Times New Roman" w:eastAsia="Calibri" w:hAnsi="Times New Roman" w:cs="Times New Roman"/>
          <w:b/>
          <w:sz w:val="28"/>
          <w:szCs w:val="28"/>
          <w:lang w:val="kk-KZ"/>
        </w:rPr>
        <w:t>2.</w:t>
      </w:r>
      <w:r w:rsidR="007E247A" w:rsidRPr="00F265EB">
        <w:rPr>
          <w:rFonts w:ascii="Times New Roman" w:eastAsia="Calibri" w:hAnsi="Times New Roman" w:cs="Times New Roman"/>
          <w:b/>
          <w:sz w:val="28"/>
          <w:szCs w:val="28"/>
          <w:lang w:val="kk-KZ"/>
        </w:rPr>
        <w:t>1</w:t>
      </w:r>
      <w:r w:rsidR="00FA064A" w:rsidRPr="00F265EB">
        <w:rPr>
          <w:rFonts w:ascii="Times New Roman" w:eastAsia="Calibri" w:hAnsi="Times New Roman" w:cs="Times New Roman"/>
          <w:b/>
          <w:sz w:val="28"/>
          <w:szCs w:val="28"/>
          <w:lang w:val="kk-KZ"/>
        </w:rPr>
        <w:t>Мектепке дейінгі   ұйымдардағы педагогикалық инновацияның түрлері мен жүзеге асырылуы</w:t>
      </w:r>
    </w:p>
    <w:p w:rsidR="00A33554" w:rsidRPr="00F265EB" w:rsidRDefault="00A33554" w:rsidP="000741FA">
      <w:pPr>
        <w:widowControl w:val="0"/>
        <w:shd w:val="clear" w:color="auto" w:fill="FFFFFF"/>
        <w:tabs>
          <w:tab w:val="left" w:pos="9639"/>
        </w:tabs>
        <w:spacing w:after="0" w:line="240" w:lineRule="auto"/>
        <w:ind w:left="40" w:firstLine="560"/>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Мектепке дейінгі білім беру жүйесіне енгізіл</w:t>
      </w:r>
      <w:r w:rsidR="00A0398F" w:rsidRPr="00F265EB">
        <w:rPr>
          <w:rFonts w:ascii="Times New Roman" w:eastAsia="Times New Roman" w:hAnsi="Times New Roman" w:cs="Times New Roman"/>
          <w:bCs/>
          <w:sz w:val="28"/>
          <w:szCs w:val="28"/>
          <w:lang w:val="kk-KZ"/>
        </w:rPr>
        <w:t>ген</w:t>
      </w:r>
      <w:r w:rsidRPr="00F265EB">
        <w:rPr>
          <w:rFonts w:ascii="Times New Roman" w:eastAsia="Times New Roman" w:hAnsi="Times New Roman" w:cs="Times New Roman"/>
          <w:bCs/>
          <w:sz w:val="28"/>
          <w:szCs w:val="28"/>
          <w:lang w:val="kk-KZ"/>
        </w:rPr>
        <w:t xml:space="preserve"> инновацияларға жүргізілген талдау олардың қоғамда болып жатқан әлеуметтік өзгерістерге тікелей тәуелділігін және бірқатар бірегей ерекшеліктердің болуын анықтады.</w:t>
      </w:r>
    </w:p>
    <w:p w:rsidR="00BA6D04" w:rsidRPr="00F265EB" w:rsidRDefault="00A33554" w:rsidP="000741FA">
      <w:pPr>
        <w:widowControl w:val="0"/>
        <w:tabs>
          <w:tab w:val="left" w:pos="9639"/>
        </w:tabs>
        <w:spacing w:after="0" w:line="240" w:lineRule="auto"/>
        <w:ind w:left="40" w:firstLine="560"/>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Г.П.Новикова [25] мектепке дейінгі білім беру жүйесіндегі инновацияны сипаттайтын үш негі</w:t>
      </w:r>
      <w:r w:rsidR="007E247A" w:rsidRPr="00F265EB">
        <w:rPr>
          <w:rFonts w:ascii="Times New Roman" w:eastAsia="Times New Roman" w:hAnsi="Times New Roman" w:cs="Times New Roman"/>
          <w:bCs/>
          <w:sz w:val="28"/>
          <w:szCs w:val="28"/>
          <w:lang w:val="kk-KZ"/>
        </w:rPr>
        <w:t>згі ерекшелікті төмендегідей бөліп көрсетеді:</w:t>
      </w:r>
    </w:p>
    <w:p w:rsidR="007E247A" w:rsidRPr="00F265EB" w:rsidRDefault="007E247A" w:rsidP="000741FA">
      <w:pPr>
        <w:widowControl w:val="0"/>
        <w:tabs>
          <w:tab w:val="left" w:pos="9639"/>
        </w:tabs>
        <w:spacing w:after="0" w:line="240" w:lineRule="auto"/>
        <w:ind w:left="40" w:firstLine="560"/>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 б</w:t>
      </w:r>
      <w:r w:rsidR="00A33554" w:rsidRPr="00F265EB">
        <w:rPr>
          <w:rFonts w:ascii="Times New Roman" w:eastAsia="Times New Roman" w:hAnsi="Times New Roman" w:cs="Times New Roman"/>
          <w:bCs/>
          <w:sz w:val="28"/>
          <w:szCs w:val="28"/>
          <w:lang w:val="kk-KZ"/>
        </w:rPr>
        <w:t>ірінші ерекшелік - педагогикалық инновациялар мектеп жасына дейінгі бала тұлғасының оңт</w:t>
      </w:r>
      <w:r w:rsidR="00C45F74" w:rsidRPr="00F265EB">
        <w:rPr>
          <w:rFonts w:ascii="Times New Roman" w:eastAsia="Times New Roman" w:hAnsi="Times New Roman" w:cs="Times New Roman"/>
          <w:bCs/>
          <w:sz w:val="28"/>
          <w:szCs w:val="28"/>
          <w:lang w:val="kk-KZ"/>
        </w:rPr>
        <w:t>айлы жас дамуын қамтамасыз етуі</w:t>
      </w:r>
      <w:r w:rsidR="00A33554" w:rsidRPr="00F265EB">
        <w:rPr>
          <w:rFonts w:ascii="Times New Roman" w:eastAsia="Times New Roman" w:hAnsi="Times New Roman" w:cs="Times New Roman"/>
          <w:bCs/>
          <w:sz w:val="28"/>
          <w:szCs w:val="28"/>
          <w:lang w:val="kk-KZ"/>
        </w:rPr>
        <w:t>;</w:t>
      </w:r>
    </w:p>
    <w:p w:rsidR="007E247A" w:rsidRPr="00F265EB" w:rsidRDefault="007E247A" w:rsidP="000741FA">
      <w:pPr>
        <w:widowControl w:val="0"/>
        <w:tabs>
          <w:tab w:val="left" w:pos="9639"/>
        </w:tabs>
        <w:spacing w:after="0" w:line="240" w:lineRule="auto"/>
        <w:ind w:left="40" w:firstLine="560"/>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 xml:space="preserve">- </w:t>
      </w:r>
      <w:r w:rsidR="00A33554" w:rsidRPr="00F265EB">
        <w:rPr>
          <w:rFonts w:ascii="Times New Roman" w:eastAsia="Times New Roman" w:hAnsi="Times New Roman" w:cs="Times New Roman"/>
          <w:bCs/>
          <w:sz w:val="28"/>
          <w:szCs w:val="28"/>
          <w:lang w:val="kk-KZ"/>
        </w:rPr>
        <w:t xml:space="preserve"> екінші ерекшелік білім беру үдерісінің тұтастығын қамтамасыз ету; </w:t>
      </w:r>
    </w:p>
    <w:p w:rsidR="00A33554" w:rsidRPr="00F265EB" w:rsidRDefault="007E247A" w:rsidP="000741FA">
      <w:pPr>
        <w:widowControl w:val="0"/>
        <w:tabs>
          <w:tab w:val="left" w:pos="9639"/>
        </w:tabs>
        <w:spacing w:after="0" w:line="240" w:lineRule="auto"/>
        <w:ind w:left="40" w:firstLine="560"/>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 xml:space="preserve">- </w:t>
      </w:r>
      <w:r w:rsidR="00A33554" w:rsidRPr="00F265EB">
        <w:rPr>
          <w:rFonts w:ascii="Times New Roman" w:eastAsia="Times New Roman" w:hAnsi="Times New Roman" w:cs="Times New Roman"/>
          <w:bCs/>
          <w:sz w:val="28"/>
          <w:szCs w:val="28"/>
          <w:lang w:val="kk-KZ"/>
        </w:rPr>
        <w:t xml:space="preserve">үшіншісі </w:t>
      </w:r>
      <w:r w:rsidR="000D2EED" w:rsidRPr="00F265EB">
        <w:rPr>
          <w:rFonts w:ascii="Times New Roman" w:eastAsia="Times New Roman" w:hAnsi="Times New Roman" w:cs="Times New Roman"/>
          <w:bCs/>
          <w:sz w:val="28"/>
          <w:szCs w:val="28"/>
          <w:lang w:val="kk-KZ"/>
        </w:rPr>
        <w:t>-</w:t>
      </w:r>
      <w:r w:rsidR="00A33554" w:rsidRPr="00F265EB">
        <w:rPr>
          <w:rFonts w:ascii="Times New Roman" w:eastAsia="Times New Roman" w:hAnsi="Times New Roman" w:cs="Times New Roman"/>
          <w:bCs/>
          <w:sz w:val="28"/>
          <w:szCs w:val="28"/>
          <w:lang w:val="kk-KZ"/>
        </w:rPr>
        <w:t xml:space="preserve"> демократияландыру, ізгілендіру, барлық басқару іс-қимылдарының зерттеу бағыты, мектепке дейінгі ұйымды басқарудың әкімшілік тәсілін ғылыми тұрғыдан ауыстыру.</w:t>
      </w:r>
    </w:p>
    <w:p w:rsidR="00A33554" w:rsidRPr="00F265EB" w:rsidRDefault="00A33554" w:rsidP="000741FA">
      <w:pPr>
        <w:widowControl w:val="0"/>
        <w:shd w:val="clear" w:color="auto" w:fill="FFFFFF"/>
        <w:tabs>
          <w:tab w:val="left" w:pos="9639"/>
        </w:tabs>
        <w:spacing w:after="0" w:line="240" w:lineRule="auto"/>
        <w:ind w:left="40" w:firstLine="527"/>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 xml:space="preserve">Біздің көзқарасымызша, мектепке </w:t>
      </w:r>
      <w:r w:rsidR="00A0398F" w:rsidRPr="00F265EB">
        <w:rPr>
          <w:rFonts w:ascii="Times New Roman" w:eastAsia="Times New Roman" w:hAnsi="Times New Roman" w:cs="Times New Roman"/>
          <w:bCs/>
          <w:sz w:val="28"/>
          <w:szCs w:val="28"/>
          <w:lang w:val="kk-KZ"/>
        </w:rPr>
        <w:t xml:space="preserve">дейінгі </w:t>
      </w:r>
      <w:r w:rsidRPr="00F265EB">
        <w:rPr>
          <w:rFonts w:ascii="Times New Roman" w:eastAsia="Times New Roman" w:hAnsi="Times New Roman" w:cs="Times New Roman"/>
          <w:bCs/>
          <w:sz w:val="28"/>
          <w:szCs w:val="28"/>
          <w:lang w:val="kk-KZ"/>
        </w:rPr>
        <w:t xml:space="preserve">ұйым тәрбиешісінің инновациялық іс-әрекеті жеке тұлғаның инновациялық </w:t>
      </w:r>
      <w:r w:rsidR="00624944" w:rsidRPr="00F265EB">
        <w:rPr>
          <w:rFonts w:ascii="Times New Roman" w:eastAsia="Times New Roman" w:hAnsi="Times New Roman" w:cs="Times New Roman"/>
          <w:bCs/>
          <w:sz w:val="28"/>
          <w:szCs w:val="28"/>
          <w:lang w:val="kk-KZ"/>
        </w:rPr>
        <w:t>іс-</w:t>
      </w:r>
      <w:r w:rsidRPr="00F265EB">
        <w:rPr>
          <w:rFonts w:ascii="Times New Roman" w:eastAsia="Times New Roman" w:hAnsi="Times New Roman" w:cs="Times New Roman"/>
          <w:bCs/>
          <w:sz w:val="28"/>
          <w:szCs w:val="28"/>
          <w:lang w:val="kk-KZ"/>
        </w:rPr>
        <w:t>әрекетінің  бөлігі бола отырып, білім берудің күрделі құрылымдарын, кәсіби қызмет үдерісінде педагогикалық инновацияларды қабылдауға немесе құруға және кейіннен іске асыруға дайындығының жоғары деңгейін қамтамасыз ететін өзара байланысты, шарттасқан және толықтырушы компоненттердің жиынтығын білдіреді.</w:t>
      </w:r>
    </w:p>
    <w:p w:rsidR="00A33554" w:rsidRPr="00F265EB" w:rsidRDefault="00A33554" w:rsidP="000741FA">
      <w:pPr>
        <w:tabs>
          <w:tab w:val="left" w:pos="9639"/>
        </w:tabs>
        <w:spacing w:after="0" w:line="240" w:lineRule="auto"/>
        <w:ind w:firstLine="527"/>
        <w:jc w:val="both"/>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t>Мектепке дейінгі ұйым тәрбиешілерін кәсіби дамытудың қажеттілігі «</w:t>
      </w:r>
      <w:r w:rsidRPr="00F265EB">
        <w:rPr>
          <w:rFonts w:ascii="Times New Roman" w:eastAsia="Calibri" w:hAnsi="Times New Roman" w:cs="Times New Roman"/>
          <w:spacing w:val="2"/>
          <w:sz w:val="28"/>
          <w:szCs w:val="28"/>
          <w:bdr w:val="none" w:sz="0" w:space="0" w:color="auto" w:frame="1"/>
          <w:shd w:val="clear" w:color="auto" w:fill="FFFFFF"/>
          <w:lang w:val="kk-KZ"/>
        </w:rPr>
        <w:t>Мектепке дейінгі тәрбиелеу мен оқытуды дамыту моделі</w:t>
      </w:r>
      <w:r w:rsidRPr="00F265EB">
        <w:rPr>
          <w:rFonts w:ascii="Times New Roman" w:eastAsia="Calibri" w:hAnsi="Times New Roman" w:cs="Times New Roman"/>
          <w:sz w:val="28"/>
          <w:szCs w:val="28"/>
          <w:lang w:val="kk-KZ"/>
        </w:rPr>
        <w:t xml:space="preserve">» [1], білім беруді дамыту бойынша басқа да мақсатты стратегиялық құжаттарда сонымен қатар, Президент Қ.К.Тоқаевтың халыққа Жолдауында да </w:t>
      </w:r>
      <w:r w:rsidRPr="00F265EB">
        <w:rPr>
          <w:rFonts w:ascii="Times New Roman" w:eastAsia="Calibri" w:hAnsi="Times New Roman" w:cs="Times New Roman"/>
          <w:sz w:val="28"/>
          <w:szCs w:val="28"/>
          <w:shd w:val="clear" w:color="auto" w:fill="FFFFFF"/>
          <w:lang w:val="kk-KZ"/>
        </w:rPr>
        <w:t>білім сапасының жақсаруы мен педагог-тәрбиешілерді қолдауға тағы да ерекше назар аударды. Оған қоса, тәрбиешілердің әлеуметтік мәртебесін арттыру</w:t>
      </w:r>
      <w:r w:rsidR="00EE59B4" w:rsidRPr="00F265EB">
        <w:rPr>
          <w:rFonts w:ascii="Times New Roman" w:eastAsia="Calibri" w:hAnsi="Times New Roman" w:cs="Times New Roman"/>
          <w:sz w:val="28"/>
          <w:szCs w:val="28"/>
          <w:shd w:val="clear" w:color="auto" w:fill="FFFFFF"/>
          <w:lang w:val="kk-KZ"/>
        </w:rPr>
        <w:t>ды</w:t>
      </w:r>
      <w:r w:rsidRPr="00F265EB">
        <w:rPr>
          <w:rFonts w:ascii="Times New Roman" w:eastAsia="Calibri" w:hAnsi="Times New Roman" w:cs="Times New Roman"/>
          <w:sz w:val="28"/>
          <w:szCs w:val="28"/>
          <w:lang w:val="kk-KZ"/>
        </w:rPr>
        <w:t>ұсын</w:t>
      </w:r>
      <w:r w:rsidR="00EE59B4" w:rsidRPr="00F265EB">
        <w:rPr>
          <w:rFonts w:ascii="Times New Roman" w:eastAsia="Calibri" w:hAnsi="Times New Roman" w:cs="Times New Roman"/>
          <w:sz w:val="28"/>
          <w:szCs w:val="28"/>
          <w:lang w:val="kk-KZ"/>
        </w:rPr>
        <w:t>ды</w:t>
      </w:r>
      <w:r w:rsidRPr="00F265EB">
        <w:rPr>
          <w:rFonts w:ascii="Times New Roman" w:eastAsia="Calibri" w:hAnsi="Times New Roman" w:cs="Times New Roman"/>
          <w:sz w:val="28"/>
          <w:szCs w:val="28"/>
          <w:lang w:val="kk-KZ"/>
        </w:rPr>
        <w:t xml:space="preserve"> [2].</w:t>
      </w:r>
    </w:p>
    <w:p w:rsidR="00A33554" w:rsidRPr="00F265EB" w:rsidRDefault="00A33554" w:rsidP="000741FA">
      <w:pPr>
        <w:tabs>
          <w:tab w:val="left" w:pos="9639"/>
        </w:tabs>
        <w:spacing w:after="0" w:line="240" w:lineRule="auto"/>
        <w:ind w:left="-2" w:firstLine="711"/>
        <w:jc w:val="both"/>
        <w:rPr>
          <w:rFonts w:ascii="Times New Roman" w:eastAsia="Calibri" w:hAnsi="Times New Roman" w:cs="Times New Roman"/>
          <w:sz w:val="28"/>
          <w:szCs w:val="28"/>
          <w:lang w:val="kk-KZ" w:eastAsia="ru-RU"/>
        </w:rPr>
      </w:pPr>
      <w:r w:rsidRPr="00F265EB">
        <w:rPr>
          <w:rFonts w:ascii="Times New Roman" w:eastAsia="Calibri" w:hAnsi="Times New Roman" w:cs="Times New Roman"/>
          <w:sz w:val="28"/>
          <w:szCs w:val="28"/>
          <w:lang w:val="kk-KZ" w:eastAsia="ru-RU"/>
        </w:rPr>
        <w:t xml:space="preserve">Бірақ, біз бұл салада айтарлықтай </w:t>
      </w:r>
      <w:r w:rsidR="00A0398F" w:rsidRPr="00F265EB">
        <w:rPr>
          <w:rFonts w:ascii="Times New Roman" w:eastAsia="Calibri" w:hAnsi="Times New Roman" w:cs="Times New Roman"/>
          <w:sz w:val="28"/>
          <w:szCs w:val="28"/>
          <w:lang w:val="kk-KZ" w:eastAsia="ru-RU"/>
        </w:rPr>
        <w:t xml:space="preserve">келесідей </w:t>
      </w:r>
      <w:r w:rsidR="00A70311" w:rsidRPr="00F265EB">
        <w:rPr>
          <w:rFonts w:ascii="Times New Roman" w:eastAsia="Calibri" w:hAnsi="Times New Roman" w:cs="Times New Roman"/>
          <w:sz w:val="28"/>
          <w:szCs w:val="28"/>
          <w:lang w:val="kk-KZ" w:eastAsia="ru-RU"/>
        </w:rPr>
        <w:t>мәселелер</w:t>
      </w:r>
      <w:r w:rsidRPr="00F265EB">
        <w:rPr>
          <w:rFonts w:ascii="Times New Roman" w:eastAsia="Calibri" w:hAnsi="Times New Roman" w:cs="Times New Roman"/>
          <w:sz w:val="28"/>
          <w:szCs w:val="28"/>
          <w:lang w:val="kk-KZ" w:eastAsia="ru-RU"/>
        </w:rPr>
        <w:t xml:space="preserve"> бар деп санаймыз</w:t>
      </w:r>
      <w:r w:rsidR="00A0398F" w:rsidRPr="00F265EB">
        <w:rPr>
          <w:rFonts w:ascii="Times New Roman" w:eastAsia="Calibri" w:hAnsi="Times New Roman" w:cs="Times New Roman"/>
          <w:sz w:val="28"/>
          <w:szCs w:val="28"/>
          <w:lang w:val="kk-KZ" w:eastAsia="ru-RU"/>
        </w:rPr>
        <w:t>:</w:t>
      </w:r>
    </w:p>
    <w:p w:rsidR="00A33554" w:rsidRPr="00F265EB" w:rsidRDefault="00A33554" w:rsidP="000741FA">
      <w:pPr>
        <w:tabs>
          <w:tab w:val="left" w:pos="9639"/>
        </w:tabs>
        <w:spacing w:after="0" w:line="240" w:lineRule="auto"/>
        <w:ind w:firstLine="711"/>
        <w:jc w:val="both"/>
        <w:rPr>
          <w:rFonts w:ascii="Times New Roman" w:eastAsia="Calibri" w:hAnsi="Times New Roman" w:cs="Times New Roman"/>
          <w:sz w:val="28"/>
          <w:szCs w:val="28"/>
          <w:lang w:val="kk-KZ" w:eastAsia="ru-RU"/>
        </w:rPr>
      </w:pPr>
      <w:r w:rsidRPr="00F265EB">
        <w:rPr>
          <w:rFonts w:ascii="Times New Roman" w:eastAsia="Calibri" w:hAnsi="Times New Roman" w:cs="Times New Roman"/>
          <w:i/>
          <w:iCs/>
          <w:sz w:val="28"/>
          <w:szCs w:val="28"/>
          <w:lang w:val="kk-KZ" w:eastAsia="ru-RU"/>
        </w:rPr>
        <w:t>-</w:t>
      </w:r>
      <w:r w:rsidRPr="00F265EB">
        <w:rPr>
          <w:rFonts w:ascii="Times New Roman" w:eastAsia="Calibri" w:hAnsi="Times New Roman" w:cs="Times New Roman"/>
          <w:sz w:val="28"/>
          <w:szCs w:val="28"/>
          <w:lang w:val="kk-KZ" w:eastAsia="ru-RU"/>
        </w:rPr>
        <w:t xml:space="preserve"> мектепке дейінгі ұйымдардың дәстүрлі әдістемелік жұмысы педагог-тәрбиешілердің кәсібилік деңгейін, білімнің қолжетімділігін, жаңа әдістер мен технологиялар туралы түсініктерді көздейді. Олар тәжірибеде қалай пайдаланылып жатқандығы туралы жеткілікті дәрежеде талдаудың тиімділігі бағаланбайды. Яғни, кері байланыс жоқ.</w:t>
      </w:r>
    </w:p>
    <w:p w:rsidR="00A33554" w:rsidRPr="00F265EB" w:rsidRDefault="00A33554" w:rsidP="000741FA">
      <w:pPr>
        <w:tabs>
          <w:tab w:val="left" w:pos="9639"/>
        </w:tabs>
        <w:spacing w:after="0" w:line="240" w:lineRule="auto"/>
        <w:ind w:firstLine="711"/>
        <w:jc w:val="both"/>
        <w:rPr>
          <w:rFonts w:ascii="Times New Roman" w:eastAsia="Calibri" w:hAnsi="Times New Roman" w:cs="Times New Roman"/>
          <w:sz w:val="28"/>
          <w:szCs w:val="28"/>
          <w:lang w:val="kk-KZ" w:eastAsia="ru-RU"/>
        </w:rPr>
      </w:pPr>
      <w:r w:rsidRPr="00F265EB">
        <w:rPr>
          <w:rFonts w:ascii="Times New Roman" w:eastAsia="Calibri" w:hAnsi="Times New Roman" w:cs="Times New Roman"/>
          <w:i/>
          <w:iCs/>
          <w:sz w:val="28"/>
          <w:szCs w:val="28"/>
          <w:lang w:val="kk-KZ" w:eastAsia="ru-RU"/>
        </w:rPr>
        <w:t xml:space="preserve">- </w:t>
      </w:r>
      <w:r w:rsidRPr="00F265EB">
        <w:rPr>
          <w:rFonts w:ascii="Times New Roman" w:eastAsia="Calibri" w:hAnsi="Times New Roman" w:cs="Times New Roman"/>
          <w:sz w:val="28"/>
          <w:szCs w:val="28"/>
          <w:lang w:val="kk-KZ" w:eastAsia="ru-RU"/>
        </w:rPr>
        <w:t>педагог-тәрбиешілердің жас ерекшелігін, педагогикалық өтілін, «кәсіби қиындықтарын» ескермейтін бірлескен іс-шаралар ұйымдастырылады. Демек, жеке педагог-тәрбиешінің кәсіби қажеттіліктері ескерілмейді және бұл жағдайда оң өзгерістер болмайды.</w:t>
      </w:r>
    </w:p>
    <w:p w:rsidR="00A33554" w:rsidRPr="00F265EB" w:rsidRDefault="00BB23DC" w:rsidP="000741FA">
      <w:pPr>
        <w:widowControl w:val="0"/>
        <w:shd w:val="clear" w:color="auto" w:fill="FFFFFF"/>
        <w:tabs>
          <w:tab w:val="left" w:pos="9639"/>
        </w:tabs>
        <w:spacing w:after="0" w:line="240" w:lineRule="auto"/>
        <w:ind w:left="40" w:firstLine="711"/>
        <w:jc w:val="both"/>
        <w:rPr>
          <w:rFonts w:ascii="Times New Roman" w:eastAsia="Times New Roman" w:hAnsi="Times New Roman" w:cs="Times New Roman"/>
          <w:bCs/>
          <w:sz w:val="28"/>
          <w:szCs w:val="28"/>
          <w:lang w:val="kk-KZ"/>
        </w:rPr>
      </w:pPr>
      <w:r w:rsidRPr="00F265EB">
        <w:rPr>
          <w:rFonts w:ascii="Times New Roman" w:eastAsia="Calibri" w:hAnsi="Times New Roman" w:cs="Times New Roman"/>
          <w:i/>
          <w:sz w:val="28"/>
          <w:szCs w:val="28"/>
          <w:lang w:val="kk-KZ" w:eastAsia="ru-RU"/>
        </w:rPr>
        <w:t xml:space="preserve"> -</w:t>
      </w:r>
      <w:r w:rsidR="00C45F74" w:rsidRPr="00F265EB">
        <w:rPr>
          <w:rFonts w:ascii="Times New Roman" w:eastAsia="Calibri" w:hAnsi="Times New Roman" w:cs="Times New Roman"/>
          <w:sz w:val="28"/>
          <w:szCs w:val="28"/>
          <w:lang w:val="kk-KZ" w:eastAsia="ru-RU"/>
        </w:rPr>
        <w:t xml:space="preserve">жас </w:t>
      </w:r>
      <w:r w:rsidR="00A33554" w:rsidRPr="00F265EB">
        <w:rPr>
          <w:rFonts w:ascii="Times New Roman" w:eastAsia="Calibri" w:hAnsi="Times New Roman" w:cs="Times New Roman"/>
          <w:sz w:val="28"/>
          <w:szCs w:val="28"/>
          <w:lang w:val="kk-KZ" w:eastAsia="ru-RU"/>
        </w:rPr>
        <w:t xml:space="preserve">педагог-тәрбиешілердің </w:t>
      </w:r>
      <w:r w:rsidR="00C45F74" w:rsidRPr="00F265EB">
        <w:rPr>
          <w:rFonts w:ascii="Times New Roman" w:eastAsia="Calibri" w:hAnsi="Times New Roman" w:cs="Times New Roman"/>
          <w:sz w:val="28"/>
          <w:szCs w:val="28"/>
          <w:lang w:val="kk-KZ" w:eastAsia="ru-RU"/>
        </w:rPr>
        <w:t xml:space="preserve">тәжірибелі </w:t>
      </w:r>
      <w:r w:rsidR="00A33554" w:rsidRPr="00F265EB">
        <w:rPr>
          <w:rFonts w:ascii="Times New Roman" w:eastAsia="Calibri" w:hAnsi="Times New Roman" w:cs="Times New Roman"/>
          <w:sz w:val="28"/>
          <w:szCs w:val="28"/>
          <w:lang w:val="kk-KZ" w:eastAsia="ru-RU"/>
        </w:rPr>
        <w:t>педагогтердің ашық ұйымдастырылған іс-әрекетіне қатысып, соңынан  жетістіктерін  жіктеп, үйренетін тұстарын талдау жұмыстары үнемі жүйелі жүргізілмейді. Бұл жағдайда мамандардың кәсіби дамуы  орын алмайтындығы  айдан анық.</w:t>
      </w:r>
    </w:p>
    <w:p w:rsidR="00A33554" w:rsidRPr="00F265EB" w:rsidRDefault="00A33554" w:rsidP="000741FA">
      <w:pPr>
        <w:tabs>
          <w:tab w:val="left" w:pos="9639"/>
        </w:tabs>
        <w:spacing w:after="0" w:line="240" w:lineRule="auto"/>
        <w:ind w:firstLine="711"/>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lastRenderedPageBreak/>
        <w:t>Мектеп жасына дейінгі балаларды дамыту мәселесі ұлттық даму стратегиясымен тығыз байланысты және мемлекеттік саясаттың ажырамас бөлігі. Бала – біздің болашағымыз. Сондықтан, балабақшадағы тәрбиелеу мен оқыту баланың ғана емес, еліміздің де жарқын болашағының кепілі. Ол – үздіксіз білім берудің алғашқы сатысы әрі деңгейі. Мектепке дейінгі тәрбие мен оқыту үздіксіз білім беру жүйесінің алғашқы деңгейі ретінде, қазіргі таңда тұрақты өзгеріп тұрған әлемде табысты бейімделуге қабілетті бала тұлғасының қалыптасуы мен дамуы үшін жағдайлар жасайды.</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Қазіргі таңда адамзат қоғамына ғылыми жаңалықтар мен инновациялық технологиялар қаншалықты маңызды болса, мектеп жасына дейінгі баланы тәрбиелеу мен оқыту саласын заман талабына сай дамыту соншалықты уақыт сұранысын қанағаттандыратын жаңа бағдарламалармен, технологиялармен қамтамасыз ету болып отыр.</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XXI ғасыр табалдырығын білім мен ғылымды инновациялық технологиялық бағытты дамыту мақсатымен аттауымыз үлкен үміттің басты нышаны.Ұрпағы білімді халықтың болашағы бұлыңғыр болмайды деп дана халқымыз бекерден бекер айтпаса керек.</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«Инновациялық технологиялар- бұл білімнің басым мақсаттарымен біріктірілген пәндер мен әдістемелердің: мектепке дейінгі ұйымдағы іс-әрекеттердің өзара ортақ қорытындыларымен байланысқан баланың дамуына жағымды жағдайлар жиынтығын құрайды» [2</w:t>
      </w:r>
      <w:r w:rsidR="002E3609" w:rsidRPr="00F265EB">
        <w:rPr>
          <w:rFonts w:ascii="Times New Roman" w:eastAsia="Calibri" w:hAnsi="Times New Roman" w:cs="Times New Roman"/>
          <w:bCs/>
          <w:sz w:val="28"/>
          <w:szCs w:val="28"/>
          <w:lang w:val="kk-KZ"/>
        </w:rPr>
        <w:t>34</w:t>
      </w:r>
      <w:r w:rsidRPr="00F265EB">
        <w:rPr>
          <w:rFonts w:ascii="Times New Roman" w:eastAsia="Calibri" w:hAnsi="Times New Roman" w:cs="Times New Roman"/>
          <w:bCs/>
          <w:sz w:val="28"/>
          <w:szCs w:val="28"/>
          <w:lang w:val="kk-KZ"/>
        </w:rPr>
        <w:t>].</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 xml:space="preserve">Қоғамда болып жатқан әлеуметтік-экономикалық өзгерістер мен еліміздің білім беру саласының әлемдік білім кеңістігіне өтуі білім беру саласында, соның ішінде мектепке дейінгі тәрбиелеу мен оқытуға уақыт талабына сай өзгерістер енгізуді </w:t>
      </w:r>
      <w:r w:rsidR="0060504E" w:rsidRPr="00F265EB">
        <w:rPr>
          <w:rFonts w:ascii="Times New Roman" w:eastAsia="Calibri" w:hAnsi="Times New Roman" w:cs="Times New Roman"/>
          <w:bCs/>
          <w:sz w:val="28"/>
          <w:szCs w:val="28"/>
          <w:lang w:val="kk-KZ"/>
        </w:rPr>
        <w:t>қажет</w:t>
      </w:r>
      <w:r w:rsidRPr="00F265EB">
        <w:rPr>
          <w:rFonts w:ascii="Times New Roman" w:eastAsia="Calibri" w:hAnsi="Times New Roman" w:cs="Times New Roman"/>
          <w:bCs/>
          <w:sz w:val="28"/>
          <w:szCs w:val="28"/>
          <w:lang w:val="kk-KZ"/>
        </w:rPr>
        <w:t xml:space="preserve"> етіп отыр.</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Қазіргі кезеңде білім ғылым  саласында инновациялық педагогикалық технологиялар қаншалықты  маңызды болса, мектеп жасына дейінгі балаларды оқыту мен тәрбиелеуде де педагогикалық технологиялар ұғымы кеңінен қолданылатын ұғымдардың біріне айналды.</w:t>
      </w:r>
    </w:p>
    <w:p w:rsidR="00A33554" w:rsidRPr="00F265EB" w:rsidRDefault="00A33554" w:rsidP="000741FA">
      <w:pPr>
        <w:tabs>
          <w:tab w:val="left" w:pos="9639"/>
        </w:tabs>
        <w:spacing w:after="0" w:line="240" w:lineRule="auto"/>
        <w:ind w:firstLine="708"/>
        <w:jc w:val="both"/>
        <w:rPr>
          <w:rFonts w:ascii="Times New Roman" w:hAnsi="Times New Roman" w:cs="Times New Roman"/>
          <w:sz w:val="28"/>
          <w:szCs w:val="28"/>
          <w:lang w:val="kk-KZ"/>
        </w:rPr>
      </w:pPr>
      <w:r w:rsidRPr="00F265EB">
        <w:rPr>
          <w:rFonts w:ascii="Times New Roman" w:eastAsia="Calibri" w:hAnsi="Times New Roman" w:cs="Times New Roman"/>
          <w:bCs/>
          <w:sz w:val="28"/>
          <w:szCs w:val="28"/>
          <w:lang w:val="kk-KZ"/>
        </w:rPr>
        <w:t>Яғни, инновациялық технологияны қолдану негізінде келешек ұрпақтың еркін дамуына, жан-жақты білім алуына, белсенді, шығармашыл болуына жағдай жасау қазіргі  таңдағы әрбір педагогтің міндеті.</w:t>
      </w:r>
      <w:r w:rsidRPr="00F265EB">
        <w:rPr>
          <w:rFonts w:ascii="Times New Roman" w:hAnsi="Times New Roman" w:cs="Times New Roman"/>
          <w:sz w:val="28"/>
          <w:szCs w:val="28"/>
          <w:lang w:val="kk-KZ"/>
        </w:rPr>
        <w:t xml:space="preserve"> Қоғамның қазіргі даму кезеңінде мектепке дейінгі мекемелердегі білім беру жүйесінде оқыту,тәрбие беру </w:t>
      </w:r>
      <w:r w:rsidR="001B584C" w:rsidRPr="00F265EB">
        <w:rPr>
          <w:rFonts w:ascii="Times New Roman" w:hAnsi="Times New Roman" w:cs="Times New Roman"/>
          <w:sz w:val="28"/>
          <w:szCs w:val="28"/>
          <w:lang w:val="kk-KZ"/>
        </w:rPr>
        <w:t>үдеріс</w:t>
      </w:r>
      <w:r w:rsidRPr="00F265EB">
        <w:rPr>
          <w:rFonts w:ascii="Times New Roman" w:hAnsi="Times New Roman" w:cs="Times New Roman"/>
          <w:sz w:val="28"/>
          <w:szCs w:val="28"/>
          <w:lang w:val="kk-KZ"/>
        </w:rPr>
        <w:t>ін технологияландыру-басты мәселенің бірі. Осыған орай мектепке дейінгі мекемелердің тәжірибесіне оқыту</w:t>
      </w:r>
      <w:r w:rsidR="00C45F74" w:rsidRPr="00F265EB">
        <w:rPr>
          <w:rFonts w:ascii="Times New Roman" w:hAnsi="Times New Roman" w:cs="Times New Roman"/>
          <w:sz w:val="28"/>
          <w:szCs w:val="28"/>
          <w:lang w:val="kk-KZ"/>
        </w:rPr>
        <w:t xml:space="preserve"> мен тәрбиелеудің әр</w:t>
      </w:r>
      <w:r w:rsidRPr="00F265EB">
        <w:rPr>
          <w:rFonts w:ascii="Times New Roman" w:hAnsi="Times New Roman" w:cs="Times New Roman"/>
          <w:sz w:val="28"/>
          <w:szCs w:val="28"/>
          <w:lang w:val="kk-KZ"/>
        </w:rPr>
        <w:t>түрлі технологиялары жасалып енгізілуде. Білім беру жүйесінде инновациялық технологияны қолдану келешек ұрпақтың еркін дамуына,жан-жақты білім алуына, белсенді, шығармашыл болуына жағдай жасау әрбір педагогтің міндеті болып табылады.</w:t>
      </w:r>
    </w:p>
    <w:p w:rsidR="00A33554" w:rsidRPr="00F265EB" w:rsidRDefault="00A33554" w:rsidP="000741FA">
      <w:pPr>
        <w:tabs>
          <w:tab w:val="left" w:pos="9639"/>
        </w:tabs>
        <w:spacing w:after="0" w:line="240" w:lineRule="auto"/>
        <w:ind w:firstLine="708"/>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Білім беру жүйесінде қолданылып жүрген инновациялық технологиялар мынадай: ынтымақтастық педагогикасы, білім беруді ізгілендіру, ойын арқылы оқыту, дамыта оқыту, проблемалық оқыту, модульдік оқыту, тірек сигналдары </w:t>
      </w:r>
      <w:r w:rsidRPr="00F265EB">
        <w:rPr>
          <w:rFonts w:ascii="Times New Roman" w:hAnsi="Times New Roman" w:cs="Times New Roman"/>
          <w:sz w:val="28"/>
          <w:szCs w:val="28"/>
          <w:lang w:val="kk-KZ"/>
        </w:rPr>
        <w:lastRenderedPageBreak/>
        <w:t>арқылы оқыту, дамыта оқыту, оқытудың компьютерлік технологиясы, бағдарламалап оқыту, деңгейлеп оқыту т.б.</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hAnsi="Times New Roman" w:cs="Times New Roman"/>
          <w:sz w:val="28"/>
          <w:szCs w:val="28"/>
          <w:lang w:val="kk-KZ"/>
        </w:rPr>
        <w:t>Ойын арқылы оқыту технологиясының мақсаты-дидактикалық, тәрбиелік, дамытушылық, әлеуметтендірушілік мақсатқа жету.</w:t>
      </w:r>
      <w:r w:rsidRPr="00F265EB">
        <w:rPr>
          <w:rFonts w:ascii="Times New Roman" w:eastAsia="Calibri" w:hAnsi="Times New Roman" w:cs="Times New Roman"/>
          <w:bCs/>
          <w:sz w:val="28"/>
          <w:szCs w:val="28"/>
          <w:lang w:val="kk-KZ"/>
        </w:rPr>
        <w:t xml:space="preserve"> Ойын технологиясының ерекшелігі ойындық іс-әрекеттің психологиялық механизмі жеке бастың өзіндік талап-талғамдарына сүйенеді. Баланың бойындағы білімділік, танымдық, шығармашылық қасиеттерін</w:t>
      </w:r>
      <w:r w:rsidR="00C45F74" w:rsidRPr="00F265EB">
        <w:rPr>
          <w:rFonts w:ascii="Times New Roman" w:eastAsia="Calibri" w:hAnsi="Times New Roman" w:cs="Times New Roman"/>
          <w:bCs/>
          <w:sz w:val="28"/>
          <w:szCs w:val="28"/>
          <w:lang w:val="kk-KZ"/>
        </w:rPr>
        <w:t xml:space="preserve"> аша түсуді көздейді</w:t>
      </w:r>
      <w:r w:rsidRPr="00F265EB">
        <w:rPr>
          <w:rFonts w:ascii="Times New Roman" w:eastAsia="Calibri" w:hAnsi="Times New Roman" w:cs="Times New Roman"/>
          <w:bCs/>
          <w:sz w:val="28"/>
          <w:szCs w:val="28"/>
          <w:lang w:val="kk-KZ"/>
        </w:rPr>
        <w:t>. Ойын айналадағы дүниені танудың тәсілі. Сонымен қатар, ойын балаларға өмірде кездескен қиыншылықтарды жеңу жолын үйретіп қана қоймайды, олардың ұйымдастырушылық қабілеттерін де қалыптастырады</w:t>
      </w:r>
      <w:r w:rsidR="00C45F74" w:rsidRPr="00F265EB">
        <w:rPr>
          <w:rFonts w:ascii="Times New Roman" w:eastAsia="Calibri" w:hAnsi="Times New Roman" w:cs="Times New Roman"/>
          <w:bCs/>
          <w:sz w:val="28"/>
          <w:szCs w:val="28"/>
          <w:lang w:val="kk-KZ"/>
        </w:rPr>
        <w:t>.</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hAnsi="Times New Roman" w:cs="Times New Roman"/>
          <w:sz w:val="28"/>
          <w:szCs w:val="28"/>
          <w:lang w:val="kk-KZ"/>
        </w:rPr>
        <w:t>Заман талаптарына сай мектепке дейінгі мекемелерде АКТ</w:t>
      </w:r>
      <w:r w:rsidR="00C45F74" w:rsidRPr="00F265EB">
        <w:rPr>
          <w:rFonts w:ascii="Times New Roman" w:hAnsi="Times New Roman" w:cs="Times New Roman"/>
          <w:sz w:val="28"/>
          <w:szCs w:val="28"/>
          <w:lang w:val="kk-KZ"/>
        </w:rPr>
        <w:t xml:space="preserve"> ны</w:t>
      </w:r>
      <w:r w:rsidRPr="00F265EB">
        <w:rPr>
          <w:rFonts w:ascii="Times New Roman" w:hAnsi="Times New Roman" w:cs="Times New Roman"/>
          <w:sz w:val="28"/>
          <w:szCs w:val="28"/>
          <w:lang w:val="kk-KZ"/>
        </w:rPr>
        <w:t xml:space="preserve"> оқыту процесінде кеңінен пайдаланады.</w:t>
      </w:r>
      <w:r w:rsidRPr="00F265EB">
        <w:rPr>
          <w:rFonts w:ascii="Times New Roman" w:eastAsia="Calibri" w:hAnsi="Times New Roman" w:cs="Times New Roman"/>
          <w:bCs/>
          <w:sz w:val="28"/>
          <w:szCs w:val="28"/>
          <w:lang w:val="kk-KZ"/>
        </w:rPr>
        <w:t xml:space="preserve"> Оқытуда балалардың түрлі психикалық функцияларын дамытуға арналған пайдаланатын к</w:t>
      </w:r>
      <w:r w:rsidR="00C45F74" w:rsidRPr="00F265EB">
        <w:rPr>
          <w:rFonts w:ascii="Times New Roman" w:eastAsia="Calibri" w:hAnsi="Times New Roman" w:cs="Times New Roman"/>
          <w:bCs/>
          <w:sz w:val="28"/>
          <w:szCs w:val="28"/>
          <w:lang w:val="kk-KZ"/>
        </w:rPr>
        <w:t>омпьютерлік құралдар бар: олар к</w:t>
      </w:r>
      <w:r w:rsidRPr="00F265EB">
        <w:rPr>
          <w:rFonts w:ascii="Times New Roman" w:eastAsia="Calibri" w:hAnsi="Times New Roman" w:cs="Times New Roman"/>
          <w:bCs/>
          <w:sz w:val="28"/>
          <w:szCs w:val="28"/>
          <w:lang w:val="kk-KZ"/>
        </w:rPr>
        <w:t>өру, есту арқылы қабылдау, зейін, есте сақтау, логикалық ойлау т.б.</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hAnsi="Times New Roman" w:cs="Times New Roman"/>
          <w:sz w:val="28"/>
          <w:szCs w:val="28"/>
          <w:lang w:val="kk-KZ"/>
        </w:rPr>
        <w:t xml:space="preserve">Интерактивті тақтаны пайдалану. Оқытуда интерактивті кешендерді пайдалану сапалы,қызықты және оңтайлы болып келеді.Электрондық мультимедиялық бағдарламаларды дәстүрлі оқыту және педагогикалық инновациялармен қатар,оқыту </w:t>
      </w:r>
      <w:r w:rsidR="001B584C" w:rsidRPr="00F265EB">
        <w:rPr>
          <w:rFonts w:ascii="Times New Roman" w:hAnsi="Times New Roman" w:cs="Times New Roman"/>
          <w:sz w:val="28"/>
          <w:szCs w:val="28"/>
          <w:lang w:val="kk-KZ"/>
        </w:rPr>
        <w:t>үдеріс</w:t>
      </w:r>
      <w:r w:rsidRPr="00F265EB">
        <w:rPr>
          <w:rFonts w:ascii="Times New Roman" w:hAnsi="Times New Roman" w:cs="Times New Roman"/>
          <w:sz w:val="28"/>
          <w:szCs w:val="28"/>
          <w:lang w:val="kk-KZ"/>
        </w:rPr>
        <w:t>інде үнемі қолдану дайындығы әртүрлі деңгейдегі балаларды оқыту тиімділігін көтереді. Бірнеше технологияларды пайдаланудың әсері,оқыту нәтижесінің сапасын күшейтеді. Электрондық жүйеде оқытуда мультимедияны пайдалану,балаларға ақпаратты беру жылдамдығын,оны түсінуді көтеріп қана қоймай,сонымен қатар интуиция,образдық ойлауын дамытады.</w:t>
      </w:r>
    </w:p>
    <w:p w:rsidR="00A33554" w:rsidRPr="00F265EB" w:rsidRDefault="00A33554" w:rsidP="000741FA">
      <w:pPr>
        <w:tabs>
          <w:tab w:val="left" w:pos="9639"/>
        </w:tabs>
        <w:spacing w:after="0" w:line="240" w:lineRule="auto"/>
        <w:ind w:firstLine="708"/>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Мектепке дейінгі ұйымда интерактивті тақтаны пайдалану тәсілдері өте көп. Бұлар презентациялар, интерактивті оқыту бағдарламалары, графикалық, бағдарламалық орталықтарда жобалар құрастыру екені мәлім.</w:t>
      </w:r>
    </w:p>
    <w:p w:rsidR="00A33554" w:rsidRPr="00F265EB" w:rsidRDefault="00A33554" w:rsidP="000741FA">
      <w:pPr>
        <w:tabs>
          <w:tab w:val="left" w:pos="9639"/>
        </w:tabs>
        <w:spacing w:after="0" w:line="240" w:lineRule="auto"/>
        <w:ind w:firstLine="708"/>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Интерактивті тақтаны пайдалануда қандай дағдылар болу қажет:</w:t>
      </w:r>
    </w:p>
    <w:p w:rsidR="00A33554" w:rsidRPr="00F265EB" w:rsidRDefault="00A33554" w:rsidP="000741FA">
      <w:pPr>
        <w:tabs>
          <w:tab w:val="left" w:pos="9639"/>
        </w:tabs>
        <w:spacing w:after="0" w:line="240" w:lineRule="auto"/>
        <w:ind w:firstLine="708"/>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Компьютерді қолдана білудің бастапқы білімі;</w:t>
      </w:r>
    </w:p>
    <w:p w:rsidR="00A33554" w:rsidRPr="00F265EB" w:rsidRDefault="00A33554" w:rsidP="000741FA">
      <w:pPr>
        <w:tabs>
          <w:tab w:val="left" w:pos="9639"/>
        </w:tabs>
        <w:spacing w:after="0" w:line="240" w:lineRule="auto"/>
        <w:ind w:firstLine="708"/>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Word, PowerPoint, бағдарламаларымен жұмыс;</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hAnsi="Times New Roman" w:cs="Times New Roman"/>
          <w:sz w:val="28"/>
          <w:szCs w:val="28"/>
          <w:lang w:val="kk-KZ"/>
        </w:rPr>
        <w:t>Интернет жүйесінде жұмыстану практикасы (беейнелерді, әзір презентациялар мен оқыту бағдарламаларын тауып алу).</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Проблемалық оқыту технологиясы – баланы  өз бетімен ізденуге үйретіп қана қоймай, танымдық және шығармашылық қабілеттерін дамытады. Яғни, балалардың белсенділігі арттыру, оқу материалына  баланы қызықтыратындай мәселе тудыру, бала материалды сезім мүшелері  арқылы ғана қабылдап қоймайды, білімге деген қажеттілігін қанағаттандыру мақсатында меңгереді. Бұл технологияда бал</w:t>
      </w:r>
      <w:r w:rsidR="00E0635B" w:rsidRPr="00F265EB">
        <w:rPr>
          <w:rFonts w:ascii="Times New Roman" w:eastAsia="Calibri" w:hAnsi="Times New Roman" w:cs="Times New Roman"/>
          <w:bCs/>
          <w:sz w:val="28"/>
          <w:szCs w:val="28"/>
          <w:lang w:val="kk-KZ"/>
        </w:rPr>
        <w:t>а оқытуды өмірмен және еңбекпен</w:t>
      </w:r>
      <w:r w:rsidRPr="00F265EB">
        <w:rPr>
          <w:rFonts w:ascii="Times New Roman" w:eastAsia="Calibri" w:hAnsi="Times New Roman" w:cs="Times New Roman"/>
          <w:bCs/>
          <w:sz w:val="28"/>
          <w:szCs w:val="28"/>
          <w:lang w:val="kk-KZ"/>
        </w:rPr>
        <w:t xml:space="preserve"> байланыстырады.</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Ынтымақтастық педагогикасы – педагогтің талап ету педагогикасынан қарым-қатынас педагогикасына көшуі. Балаға ізгілік тұрғысынан қарау, оқыту мен тәрбиенің ажырамас бірлігі: тәрбиеші-бала, бала-тәрбиеші, бала-бала, яғни бала да тәрбиеші де субъектілер болып табылады. Сонымен қатар, баланың жеке басына ізгілік қарым-қатынас, бала мен тәрбиеші арасындағы өзара түсінушілік, ынтымақтастық қарым-қатынас жасау.</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lastRenderedPageBreak/>
        <w:t>Бұл технологияның негізгі мақсаты – баланы азамат етіп тәрбиелеу, олардың танымдық күшін қалыптастыру және дамыту, баланың жаны мен жүрегіне жылылық ұялату.</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Модульдік оқыту технологиясы– оқытудың тұтас технологиясын жобалау, алға қойған мақсатқа жетуді көздейтін педагогикалық процесті ұйымдастыру, тәрбиешіге нәтижені талдап, түсіндіріп бере алатындай жүйені таңдау және құру. Балалармен жүргізілетін жұмыстарда кездесетін қиыншылықтардың алдын-алу және түзету жұмыстарының жүйесін құру.</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 xml:space="preserve">Қазақстан Республикасының «Білім беру туралы» Заңында білім беру жүйесінің міндеттерінің бірі ретінде оқытудың жаңа технологияларын енгізу туралы  айтылған. Балабақшадағы оқу – білім беруге арналған инновациялық қызмет. Ол мектепке дейінгі ұйымдары педагогтерінің кәсіби дамуының ең басты факторы болып отыр. Бүгінде балабақшалар мектепке дейінгі оқыту мен тәрбие беру жүйесіндегі алдыңғы қатарлы мамандардың әр түрлі жаңашыл идеялары мен жобаларын тәжірибеге ендіруде. Міне, осы тұста балабақшаларда педагогикалық жаңа технологиялардың мектепке даярлау білім беру үдерісіне енгізу деңгейінің таяздығы аралығындағы балаларды мектепке даярлаудың бүгінгі өмір талабына сай ұйымдастыру қажеттілігілігі мен оның ғылыми-педагогикалық негіздері, мазмұндары жэне оны ұйымдастырудың ғылыми әдістемелік жүйесінің </w:t>
      </w:r>
      <w:r w:rsidR="00D509C5" w:rsidRPr="00F265EB">
        <w:rPr>
          <w:rFonts w:ascii="Times New Roman" w:eastAsia="Calibri" w:hAnsi="Times New Roman" w:cs="Times New Roman"/>
          <w:bCs/>
          <w:sz w:val="28"/>
          <w:szCs w:val="28"/>
          <w:lang w:val="kk-KZ"/>
        </w:rPr>
        <w:t>жетімсіздігі арасында</w:t>
      </w:r>
      <w:r w:rsidRPr="00F265EB">
        <w:rPr>
          <w:rFonts w:ascii="Times New Roman" w:eastAsia="Calibri" w:hAnsi="Times New Roman" w:cs="Times New Roman"/>
          <w:bCs/>
          <w:sz w:val="28"/>
          <w:szCs w:val="28"/>
          <w:lang w:val="kk-KZ"/>
        </w:rPr>
        <w:t xml:space="preserve"> қарама-қайшылықтар туындап отыр. Бұл қайшылықтардың шешімін табу үшін педагог-тәрбиешілердің алдында мектеп жасына дейінгі балаларды жан-жақты тәрбиелеуге ықпал ететін, қазіргі кезеңдегі мектепке дейінгі ұйымдардың мақсаты мен міндеттерін толыққанды шеше алатын педагог</w:t>
      </w:r>
      <w:r w:rsidR="00E0635B" w:rsidRPr="00F265EB">
        <w:rPr>
          <w:rFonts w:ascii="Times New Roman" w:eastAsia="Calibri" w:hAnsi="Times New Roman" w:cs="Times New Roman"/>
          <w:bCs/>
          <w:sz w:val="28"/>
          <w:szCs w:val="28"/>
          <w:lang w:val="kk-KZ"/>
        </w:rPr>
        <w:t>икалық технологияларды таңдау мә</w:t>
      </w:r>
      <w:r w:rsidRPr="00F265EB">
        <w:rPr>
          <w:rFonts w:ascii="Times New Roman" w:eastAsia="Calibri" w:hAnsi="Times New Roman" w:cs="Times New Roman"/>
          <w:bCs/>
          <w:sz w:val="28"/>
          <w:szCs w:val="28"/>
          <w:lang w:val="kk-KZ"/>
        </w:rPr>
        <w:t>селесі тұр. Мектепке дейінгі педагогикада адамзаттың сұранысынан қалмауға, оқыту және тәрбиелеудің қиыншылығы мен қарама-қайшылықтарын алдын-ала болжауға тырысып бағуда. Қоғамдық қызығулар мен қажеттіліктер әлеуметтік тапсырысты (с</w:t>
      </w:r>
      <w:r w:rsidR="00E0635B" w:rsidRPr="00F265EB">
        <w:rPr>
          <w:rFonts w:ascii="Times New Roman" w:eastAsia="Calibri" w:hAnsi="Times New Roman" w:cs="Times New Roman"/>
          <w:bCs/>
          <w:sz w:val="28"/>
          <w:szCs w:val="28"/>
          <w:lang w:val="kk-KZ"/>
        </w:rPr>
        <w:t>ұ</w:t>
      </w:r>
      <w:r w:rsidRPr="00F265EB">
        <w:rPr>
          <w:rFonts w:ascii="Times New Roman" w:eastAsia="Calibri" w:hAnsi="Times New Roman" w:cs="Times New Roman"/>
          <w:bCs/>
          <w:sz w:val="28"/>
          <w:szCs w:val="28"/>
          <w:lang w:val="kk-KZ"/>
        </w:rPr>
        <w:t>ранысты) қалыптастырады.</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Мектеп жасына дейінгі балалардың мектепке даярлығын қалыптастыру мәселесін зерттей оты</w:t>
      </w:r>
      <w:r w:rsidR="00E0635B" w:rsidRPr="00F265EB">
        <w:rPr>
          <w:rFonts w:ascii="Times New Roman" w:eastAsia="Calibri" w:hAnsi="Times New Roman" w:cs="Times New Roman"/>
          <w:bCs/>
          <w:sz w:val="28"/>
          <w:szCs w:val="28"/>
          <w:lang w:val="kk-KZ"/>
        </w:rPr>
        <w:t>рып Б.П.Никитин мектептерді мект</w:t>
      </w:r>
      <w:r w:rsidRPr="00F265EB">
        <w:rPr>
          <w:rFonts w:ascii="Times New Roman" w:eastAsia="Calibri" w:hAnsi="Times New Roman" w:cs="Times New Roman"/>
          <w:bCs/>
          <w:sz w:val="28"/>
          <w:szCs w:val="28"/>
          <w:lang w:val="kk-KZ"/>
        </w:rPr>
        <w:t xml:space="preserve">епке дейінгі ұйымдар жүйесінде балаларды мектепке даярлау деңгейі қанағаттандырар еді, бірақ жаңа инновациялық мектептердің пайда болуы мектепке даярлық деңгейіне танымдық белсенділігі, ойлау креативтілігі, әртүрлі іс-әрекеттердегі мәселелерді өз бетінше шешу дағдылары сияқты талаптар қоя бастады. Бұл өз кезегінде мектепке дейінгі ұйымдардағы білім беру үдерісінің мазмұны мен технологияларының өзгеруін талап етеді [59]. </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Мектепке дейінгі білім беру жүйесін реформалаудың демократияландыру және ізгілендіру ұстанымдары оқыту мен тәрбиелеудің әдістемелік жүйесінің (оқыту және тәрбиелеу мақсатының, мазмұнының, әдістерінің, формалары мен құралдарының) біртұтас және жүйелік өзгеруін көздейді. Осындай мазмұнды әдістемелік жаңартудың негізінде дәстүрлі «үйретуші» балабақшаның орнына шығармашылық пен жасампаздыққа негізделген (констуртивті) жаңа мектепке дейінгі</w:t>
      </w:r>
      <w:r w:rsidR="00E0635B" w:rsidRPr="00F265EB">
        <w:rPr>
          <w:rFonts w:ascii="Times New Roman" w:eastAsia="Calibri" w:hAnsi="Times New Roman" w:cs="Times New Roman"/>
          <w:bCs/>
          <w:sz w:val="28"/>
          <w:szCs w:val="28"/>
          <w:lang w:val="kk-KZ"/>
        </w:rPr>
        <w:t xml:space="preserve"> ұйым моделі өмірге енуі тиіс. </w:t>
      </w:r>
      <w:r w:rsidRPr="00F265EB">
        <w:rPr>
          <w:rFonts w:ascii="Times New Roman" w:eastAsia="Calibri" w:hAnsi="Times New Roman" w:cs="Times New Roman"/>
          <w:bCs/>
          <w:sz w:val="28"/>
          <w:szCs w:val="28"/>
          <w:lang w:val="kk-KZ"/>
        </w:rPr>
        <w:t xml:space="preserve">Қазіргі таңда мектепке дейінгі білім </w:t>
      </w:r>
      <w:r w:rsidRPr="00F265EB">
        <w:rPr>
          <w:rFonts w:ascii="Times New Roman" w:eastAsia="Calibri" w:hAnsi="Times New Roman" w:cs="Times New Roman"/>
          <w:bCs/>
          <w:sz w:val="28"/>
          <w:szCs w:val="28"/>
          <w:lang w:val="kk-KZ"/>
        </w:rPr>
        <w:lastRenderedPageBreak/>
        <w:t xml:space="preserve">мазмұнын қалыптастырудың тарихи жаңа баламалы түрі - «инновациялық оқытуды» ұйымдастыру қажеттілігі туындайды. </w:t>
      </w:r>
    </w:p>
    <w:p w:rsidR="00A33554" w:rsidRPr="00F265EB" w:rsidRDefault="00E0635B"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Бұл ұғымға 1979 жылы Дж.</w:t>
      </w:r>
      <w:r w:rsidR="00A33554" w:rsidRPr="00F265EB">
        <w:rPr>
          <w:rFonts w:ascii="Times New Roman" w:eastAsia="Calibri" w:hAnsi="Times New Roman" w:cs="Times New Roman"/>
          <w:bCs/>
          <w:sz w:val="28"/>
          <w:szCs w:val="28"/>
          <w:lang w:val="kk-KZ"/>
        </w:rPr>
        <w:t xml:space="preserve">Боткин басқарған ғалымдар </w:t>
      </w:r>
      <w:r w:rsidRPr="00F265EB">
        <w:rPr>
          <w:rFonts w:ascii="Times New Roman" w:eastAsia="Calibri" w:hAnsi="Times New Roman" w:cs="Times New Roman"/>
          <w:bCs/>
          <w:sz w:val="28"/>
          <w:szCs w:val="28"/>
          <w:lang w:val="kk-KZ"/>
        </w:rPr>
        <w:t>«оңтайлы аңықтама беріп, инновац</w:t>
      </w:r>
      <w:r w:rsidR="00A33554" w:rsidRPr="00F265EB">
        <w:rPr>
          <w:rFonts w:ascii="Times New Roman" w:eastAsia="Calibri" w:hAnsi="Times New Roman" w:cs="Times New Roman"/>
          <w:bCs/>
          <w:sz w:val="28"/>
          <w:szCs w:val="28"/>
          <w:lang w:val="kk-KZ"/>
        </w:rPr>
        <w:t>иялық оқыту мен нормативтік оқытудың» айырмашылығын атап көрсеткен. Сонымен инновациялық оқыту - саналы ұйымдастырылған,  жобаланған, басқарылатын, болашаққа ұмтылған, оны жүзеге асыруға дайын түлғаны дамытуға бағытталған оқыту үдерісі [2</w:t>
      </w:r>
      <w:r w:rsidR="00360707" w:rsidRPr="00F265EB">
        <w:rPr>
          <w:rFonts w:ascii="Times New Roman" w:eastAsia="Calibri" w:hAnsi="Times New Roman" w:cs="Times New Roman"/>
          <w:bCs/>
          <w:sz w:val="28"/>
          <w:szCs w:val="28"/>
          <w:lang w:val="kk-KZ"/>
        </w:rPr>
        <w:t>35</w:t>
      </w:r>
      <w:r w:rsidR="00A33554" w:rsidRPr="00F265EB">
        <w:rPr>
          <w:rFonts w:ascii="Times New Roman" w:eastAsia="Calibri" w:hAnsi="Times New Roman" w:cs="Times New Roman"/>
          <w:bCs/>
          <w:sz w:val="28"/>
          <w:szCs w:val="28"/>
          <w:lang w:val="kk-KZ"/>
        </w:rPr>
        <w:t xml:space="preserve">]. </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Ф.Н.Жұмабекованың «Мектепке  дейінгі педагогика» оқулығында мектепке дейінгі ұйымдарда инновациялық білім беру тақырыбына назар аударар болсақ, мектепке дейінгі ұйымдардағы инновациялық білім беруді енгізуде бірқатар маңызды мәселелерді ескеру шарт деп көрсетілген [2</w:t>
      </w:r>
      <w:r w:rsidR="00360707" w:rsidRPr="00F265EB">
        <w:rPr>
          <w:rFonts w:ascii="Times New Roman" w:eastAsia="Calibri" w:hAnsi="Times New Roman" w:cs="Times New Roman"/>
          <w:bCs/>
          <w:sz w:val="28"/>
          <w:szCs w:val="28"/>
          <w:lang w:val="kk-KZ"/>
        </w:rPr>
        <w:t>36</w:t>
      </w:r>
      <w:r w:rsidRPr="00F265EB">
        <w:rPr>
          <w:rFonts w:ascii="Times New Roman" w:eastAsia="Calibri" w:hAnsi="Times New Roman" w:cs="Times New Roman"/>
          <w:bCs/>
          <w:sz w:val="28"/>
          <w:szCs w:val="28"/>
          <w:lang w:val="kk-KZ"/>
        </w:rPr>
        <w:t>]. Олар: инновациялық бағытты дұрыс тандай</w:t>
      </w:r>
      <w:r w:rsidR="00E0635B" w:rsidRPr="00F265EB">
        <w:rPr>
          <w:rFonts w:ascii="Times New Roman" w:eastAsia="Calibri" w:hAnsi="Times New Roman" w:cs="Times New Roman"/>
          <w:bCs/>
          <w:sz w:val="28"/>
          <w:szCs w:val="28"/>
          <w:lang w:val="kk-KZ"/>
        </w:rPr>
        <w:t xml:space="preserve"> білу; инновациялық іс-әрекетті</w:t>
      </w:r>
      <w:r w:rsidRPr="00F265EB">
        <w:rPr>
          <w:rFonts w:ascii="Times New Roman" w:eastAsia="Calibri" w:hAnsi="Times New Roman" w:cs="Times New Roman"/>
          <w:bCs/>
          <w:sz w:val="28"/>
          <w:szCs w:val="28"/>
          <w:lang w:val="kk-KZ"/>
        </w:rPr>
        <w:t xml:space="preserve"> тұжырымдамасы мен бағдарламасын жасау; инн</w:t>
      </w:r>
      <w:r w:rsidR="00E0635B" w:rsidRPr="00F265EB">
        <w:rPr>
          <w:rFonts w:ascii="Times New Roman" w:eastAsia="Calibri" w:hAnsi="Times New Roman" w:cs="Times New Roman"/>
          <w:bCs/>
          <w:sz w:val="28"/>
          <w:szCs w:val="28"/>
          <w:lang w:val="kk-KZ"/>
        </w:rPr>
        <w:t>овациялық жобаны жүзеге асырудың</w:t>
      </w:r>
      <w:r w:rsidRPr="00F265EB">
        <w:rPr>
          <w:rFonts w:ascii="Times New Roman" w:eastAsia="Calibri" w:hAnsi="Times New Roman" w:cs="Times New Roman"/>
          <w:bCs/>
          <w:sz w:val="28"/>
          <w:szCs w:val="28"/>
          <w:lang w:val="kk-KZ"/>
        </w:rPr>
        <w:t xml:space="preserve"> тиімді жолдарын анықтап, жағда</w:t>
      </w:r>
      <w:r w:rsidR="00E0635B" w:rsidRPr="00F265EB">
        <w:rPr>
          <w:rFonts w:ascii="Times New Roman" w:eastAsia="Calibri" w:hAnsi="Times New Roman" w:cs="Times New Roman"/>
          <w:bCs/>
          <w:sz w:val="28"/>
          <w:szCs w:val="28"/>
          <w:lang w:val="kk-KZ"/>
        </w:rPr>
        <w:t>й жасау; инновациялық іс-әрекетті дұрыс жүргізу үшін қажетт</w:t>
      </w:r>
      <w:r w:rsidRPr="00F265EB">
        <w:rPr>
          <w:rFonts w:ascii="Times New Roman" w:eastAsia="Calibri" w:hAnsi="Times New Roman" w:cs="Times New Roman"/>
          <w:bCs/>
          <w:sz w:val="28"/>
          <w:szCs w:val="28"/>
          <w:lang w:val="kk-KZ"/>
        </w:rPr>
        <w:t>і құжаттарды кәсіби сауаттылық тұрғысынаи дайындап алу. Инновациялық оқытуға көшу өз кезегінде инновациялық педагогикалық технологияларды пайдалануды көздейді. Бұл - мектепке дейінгі ұйымдардың білім мазмұны мен оқыту әдістерін, бағдарламалары</w:t>
      </w:r>
      <w:r w:rsidR="00E0635B" w:rsidRPr="00F265EB">
        <w:rPr>
          <w:rFonts w:ascii="Times New Roman" w:eastAsia="Calibri" w:hAnsi="Times New Roman" w:cs="Times New Roman"/>
          <w:bCs/>
          <w:sz w:val="28"/>
          <w:szCs w:val="28"/>
          <w:lang w:val="kk-KZ"/>
        </w:rPr>
        <w:t>н, формаларын, жаңашыл педагогтерді</w:t>
      </w:r>
      <w:r w:rsidRPr="00F265EB">
        <w:rPr>
          <w:rFonts w:ascii="Times New Roman" w:eastAsia="Calibri" w:hAnsi="Times New Roman" w:cs="Times New Roman"/>
          <w:bCs/>
          <w:sz w:val="28"/>
          <w:szCs w:val="28"/>
          <w:lang w:val="kk-KZ"/>
        </w:rPr>
        <w:t xml:space="preserve">ң тәжірбиесін, соның ішінде педагогикалық жүйенің қазіргі талаптарга сай әдістемелік жаңаруы болып табылады. Ендеше, педагогикалық технология өзіне барлық жаңа әдістерді, тәсілдерді жинақтайды, сондықтан олар инновациялық деп аталады. </w:t>
      </w:r>
    </w:p>
    <w:p w:rsidR="00A33554" w:rsidRPr="00F265EB" w:rsidRDefault="00A33554" w:rsidP="000741FA">
      <w:pPr>
        <w:tabs>
          <w:tab w:val="left" w:pos="9639"/>
        </w:tabs>
        <w:spacing w:after="0" w:line="240" w:lineRule="auto"/>
        <w:ind w:left="72" w:firstLine="636"/>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Инновациял</w:t>
      </w:r>
      <w:r w:rsidR="00E0635B" w:rsidRPr="00F265EB">
        <w:rPr>
          <w:rFonts w:ascii="Times New Roman" w:eastAsia="Calibri" w:hAnsi="Times New Roman" w:cs="Times New Roman"/>
          <w:bCs/>
          <w:sz w:val="28"/>
          <w:szCs w:val="28"/>
          <w:lang w:val="kk-KZ"/>
        </w:rPr>
        <w:t>ар бала тұлғасына, оның қабілетт</w:t>
      </w:r>
      <w:r w:rsidRPr="00F265EB">
        <w:rPr>
          <w:rFonts w:ascii="Times New Roman" w:eastAsia="Calibri" w:hAnsi="Times New Roman" w:cs="Times New Roman"/>
          <w:bCs/>
          <w:sz w:val="28"/>
          <w:szCs w:val="28"/>
          <w:lang w:val="kk-KZ"/>
        </w:rPr>
        <w:t>ерін дамытуға бағдарланған педагогикалық практикада қолданылатын жаңа әдістерді, нысандарды, құралдарды, технологияларды анықтайды. Қазақстанның заманауи даму сатысында білім беру үдерісінде өзгерістер орын алуда: мектепке дейінгі білім беру жүйесінде тәрбиешілердің назарын балалардың шығармашылық және интеллектуалдық дамуына, эмоционалды-ер</w:t>
      </w:r>
      <w:r w:rsidR="00E0635B" w:rsidRPr="00F265EB">
        <w:rPr>
          <w:rFonts w:ascii="Times New Roman" w:eastAsia="Calibri" w:hAnsi="Times New Roman" w:cs="Times New Roman"/>
          <w:bCs/>
          <w:sz w:val="28"/>
          <w:szCs w:val="28"/>
          <w:lang w:val="kk-KZ"/>
        </w:rPr>
        <w:t>іктік жә</w:t>
      </w:r>
      <w:r w:rsidRPr="00F265EB">
        <w:rPr>
          <w:rFonts w:ascii="Times New Roman" w:eastAsia="Calibri" w:hAnsi="Times New Roman" w:cs="Times New Roman"/>
          <w:bCs/>
          <w:sz w:val="28"/>
          <w:szCs w:val="28"/>
          <w:lang w:val="kk-KZ"/>
        </w:rPr>
        <w:t>не қозғалыс аясын түзеуге бұра отырып, білім беру мазмұны күрделене түсуде; дәстүрлі әдістердің орнын баланың танымдық дамуын белсендіруге бағытталған тәрбие мен оқытудың белсенді әдістері басуда.</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Өте қарқынды дамып жатқан ғылым, техника, өндіріс білім беру жүйесінің барлық сатыларына оқьтудың тиімді әдістерін қарастыруды талап етіп отыр. Сондықтан да әрбір мектепке дейінгі ұйым балаларға дұрыс білім мен тәрбие беретін жолдар, тәсілдер, бағдарламалар қарастырып келеді. Өйткені, педагогикалық жаңа технологияны қолдану балабақш</w:t>
      </w:r>
      <w:r w:rsidR="00E0635B" w:rsidRPr="00F265EB">
        <w:rPr>
          <w:rFonts w:ascii="Times New Roman" w:eastAsia="Calibri" w:hAnsi="Times New Roman" w:cs="Times New Roman"/>
          <w:bCs/>
          <w:sz w:val="28"/>
          <w:szCs w:val="28"/>
          <w:lang w:val="kk-KZ"/>
        </w:rPr>
        <w:t>аны сапалы түрлендіруге, жаңашьл</w:t>
      </w:r>
      <w:r w:rsidRPr="00F265EB">
        <w:rPr>
          <w:rFonts w:ascii="Times New Roman" w:eastAsia="Calibri" w:hAnsi="Times New Roman" w:cs="Times New Roman"/>
          <w:bCs/>
          <w:sz w:val="28"/>
          <w:szCs w:val="28"/>
          <w:lang w:val="kk-KZ"/>
        </w:rPr>
        <w:t xml:space="preserve"> жобаларды енгізуге, оны тиімді басқаруға негіз болып әрбір балабақша өзіндік даму жолын табуға, әрбір тәрбиешіге өзінің әдістемелік жүйесін құруға септігін тигізбек.</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XXI ғасырда білім берудің ұлттық жүйесін дамытудың негізгі бағыттары тәрбие м</w:t>
      </w:r>
      <w:r w:rsidR="00E0635B" w:rsidRPr="00F265EB">
        <w:rPr>
          <w:rFonts w:ascii="Times New Roman" w:eastAsia="Calibri" w:hAnsi="Times New Roman" w:cs="Times New Roman"/>
          <w:bCs/>
          <w:sz w:val="28"/>
          <w:szCs w:val="28"/>
          <w:lang w:val="kk-KZ"/>
        </w:rPr>
        <w:t>ен оқытуда инновациялық қағидатт</w:t>
      </w:r>
      <w:r w:rsidRPr="00F265EB">
        <w:rPr>
          <w:rFonts w:ascii="Times New Roman" w:eastAsia="Calibri" w:hAnsi="Times New Roman" w:cs="Times New Roman"/>
          <w:bCs/>
          <w:sz w:val="28"/>
          <w:szCs w:val="28"/>
          <w:lang w:val="kk-KZ"/>
        </w:rPr>
        <w:t xml:space="preserve">ар мен тәсілдерді қолдану, білім беруді ғылыми және оқу-әдістемелік қамтамасыз етілуін тереңдету, материалдық-техникалық базаны жаңарту және кеңейту, білім беру </w:t>
      </w:r>
      <w:r w:rsidRPr="00F265EB">
        <w:rPr>
          <w:rFonts w:ascii="Times New Roman" w:eastAsia="Calibri" w:hAnsi="Times New Roman" w:cs="Times New Roman"/>
          <w:bCs/>
          <w:sz w:val="28"/>
          <w:szCs w:val="28"/>
          <w:lang w:val="kk-KZ"/>
        </w:rPr>
        <w:lastRenderedPageBreak/>
        <w:t>бағдарламалары мен қызметтерінің кең таңдауын қамтамасыз ету, білім беруді ақпараттандыру болып табылады.</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Педагогикалық үдерісте иннова</w:t>
      </w:r>
      <w:r w:rsidR="00E0635B" w:rsidRPr="00F265EB">
        <w:rPr>
          <w:rFonts w:ascii="Times New Roman" w:eastAsia="Calibri" w:hAnsi="Times New Roman" w:cs="Times New Roman"/>
          <w:bCs/>
          <w:sz w:val="28"/>
          <w:szCs w:val="28"/>
          <w:lang w:val="kk-KZ"/>
        </w:rPr>
        <w:t>ц</w:t>
      </w:r>
      <w:r w:rsidRPr="00F265EB">
        <w:rPr>
          <w:rFonts w:ascii="Times New Roman" w:eastAsia="Calibri" w:hAnsi="Times New Roman" w:cs="Times New Roman"/>
          <w:bCs/>
          <w:sz w:val="28"/>
          <w:szCs w:val="28"/>
          <w:lang w:val="kk-KZ"/>
        </w:rPr>
        <w:t>ия — оқыту мен тәрбиенің тәсілдерін, мақсаты мен мазмүнын, педагог пен баланың бірлескен қызметін ұйымдастыруға жаңалық енгізу дегенді білдіреді. Қазіргі заман тәрбиешісінің инновациялық қызметі – балабақша балаларымен жүмыс істеуде инновациялық те</w:t>
      </w:r>
      <w:r w:rsidR="00E0635B" w:rsidRPr="00F265EB">
        <w:rPr>
          <w:rFonts w:ascii="Times New Roman" w:eastAsia="Calibri" w:hAnsi="Times New Roman" w:cs="Times New Roman"/>
          <w:bCs/>
          <w:sz w:val="28"/>
          <w:szCs w:val="28"/>
          <w:lang w:val="kk-KZ"/>
        </w:rPr>
        <w:t>хнологиялар, әдістер, балалардьң</w:t>
      </w:r>
      <w:r w:rsidRPr="00F265EB">
        <w:rPr>
          <w:rFonts w:ascii="Times New Roman" w:eastAsia="Calibri" w:hAnsi="Times New Roman" w:cs="Times New Roman"/>
          <w:bCs/>
          <w:sz w:val="28"/>
          <w:szCs w:val="28"/>
          <w:lang w:val="kk-KZ"/>
        </w:rPr>
        <w:t xml:space="preserve"> психологиясы мен педагогикасын терең, нақтылай айтқанда балаға білім мен тәрбие беруді саналы-сапалы етіп қызығ</w:t>
      </w:r>
      <w:r w:rsidR="00E0635B" w:rsidRPr="00F265EB">
        <w:rPr>
          <w:rFonts w:ascii="Times New Roman" w:eastAsia="Calibri" w:hAnsi="Times New Roman" w:cs="Times New Roman"/>
          <w:bCs/>
          <w:sz w:val="28"/>
          <w:szCs w:val="28"/>
          <w:lang w:val="kk-KZ"/>
        </w:rPr>
        <w:t>ушьлықт</w:t>
      </w:r>
      <w:r w:rsidRPr="00F265EB">
        <w:rPr>
          <w:rFonts w:ascii="Times New Roman" w:eastAsia="Calibri" w:hAnsi="Times New Roman" w:cs="Times New Roman"/>
          <w:bCs/>
          <w:sz w:val="28"/>
          <w:szCs w:val="28"/>
          <w:lang w:val="kk-KZ"/>
        </w:rPr>
        <w:t xml:space="preserve">ары мен өміршеңдігін арттырады деп айтуға болады. </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Инновациялық технология - бұл білімнің басым мақсаттарымен біріктірілген пәндер мен әдістемелердің, оқу-тәрбие үдеріс</w:t>
      </w:r>
      <w:r w:rsidR="00E0635B" w:rsidRPr="00F265EB">
        <w:rPr>
          <w:rFonts w:ascii="Times New Roman" w:eastAsia="Calibri" w:hAnsi="Times New Roman" w:cs="Times New Roman"/>
          <w:bCs/>
          <w:sz w:val="28"/>
          <w:szCs w:val="28"/>
          <w:lang w:val="kk-KZ"/>
        </w:rPr>
        <w:t>ін ұйымдастырудың өзара ортақ тұ</w:t>
      </w:r>
      <w:r w:rsidRPr="00F265EB">
        <w:rPr>
          <w:rFonts w:ascii="Times New Roman" w:eastAsia="Calibri" w:hAnsi="Times New Roman" w:cs="Times New Roman"/>
          <w:bCs/>
          <w:sz w:val="28"/>
          <w:szCs w:val="28"/>
          <w:lang w:val="kk-KZ"/>
        </w:rPr>
        <w:t>жырымдамамен байланысқан жаңа міндеттерінің, мазмұнының, формалары мен әдістердің күрделі және ашық жүйелерінің, мұнда әр позиция балаларына әсер етіп, соңында балалардьщ дамуына жағымды жағдайлар жиынтығын құрайды.</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Инновациялық технологияларды пайдаланудың ең маңызды мақсаты тәрбиеші мен баланың арасындағы бірлескен танымдық қызмет нәтижесіне қол жеткізу. Инновациялық технологиялардың педагогикалық мәні — баланың танымдық қызметін нығайту, негізгі жеке қасиеттерін қапыптастыру, дербестігін көтермелеу. Инновацияльқ технологиялар мектепке дейінгі білім беруде ең алдымен өзекті мәселелерді шешу үшін, қызмет көрсету сапасын жақсарту үшін, ата-аналардың өскелең талаптарын іске асыру үшін пайдаланылады [2</w:t>
      </w:r>
      <w:r w:rsidR="00360707" w:rsidRPr="00F265EB">
        <w:rPr>
          <w:rFonts w:ascii="Times New Roman" w:eastAsia="Calibri" w:hAnsi="Times New Roman" w:cs="Times New Roman"/>
          <w:bCs/>
          <w:sz w:val="28"/>
          <w:szCs w:val="28"/>
          <w:lang w:val="kk-KZ"/>
        </w:rPr>
        <w:t>37</w:t>
      </w:r>
      <w:r w:rsidRPr="00F265EB">
        <w:rPr>
          <w:rFonts w:ascii="Times New Roman" w:eastAsia="Calibri" w:hAnsi="Times New Roman" w:cs="Times New Roman"/>
          <w:bCs/>
          <w:sz w:val="28"/>
          <w:szCs w:val="28"/>
          <w:lang w:val="kk-KZ"/>
        </w:rPr>
        <w:t xml:space="preserve">].  </w:t>
      </w:r>
    </w:p>
    <w:p w:rsidR="00A33554" w:rsidRPr="00F265EB" w:rsidRDefault="00E0635B"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Бүгінгі күні мект</w:t>
      </w:r>
      <w:r w:rsidR="00A33554" w:rsidRPr="00F265EB">
        <w:rPr>
          <w:rFonts w:ascii="Times New Roman" w:eastAsia="Calibri" w:hAnsi="Times New Roman" w:cs="Times New Roman"/>
          <w:bCs/>
          <w:sz w:val="28"/>
          <w:szCs w:val="28"/>
          <w:lang w:val="kk-KZ"/>
        </w:rPr>
        <w:t>епке дейінгі ұйымда қолданылатын жаңа педагогикалық, инновациялық технологиялар қатарына төмендегі технологияларды енгізуге болады:</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ru-RU"/>
        </w:rPr>
      </w:pPr>
      <w:r w:rsidRPr="00F265EB">
        <w:rPr>
          <w:rFonts w:ascii="Times New Roman" w:eastAsia="Calibri" w:hAnsi="Times New Roman" w:cs="Times New Roman"/>
          <w:bCs/>
          <w:sz w:val="28"/>
          <w:szCs w:val="28"/>
          <w:lang w:val="kk-KZ"/>
        </w:rPr>
        <w:t>Денсаулық сақтау технологиясы</w:t>
      </w:r>
      <w:r w:rsidRPr="00F265EB">
        <w:rPr>
          <w:rFonts w:ascii="Times New Roman" w:eastAsia="Calibri" w:hAnsi="Times New Roman" w:cs="Times New Roman"/>
          <w:bCs/>
          <w:sz w:val="28"/>
          <w:szCs w:val="28"/>
          <w:lang w:val="ru-RU"/>
        </w:rPr>
        <w:t xml:space="preserve"> [2</w:t>
      </w:r>
      <w:r w:rsidR="00360707" w:rsidRPr="00F265EB">
        <w:rPr>
          <w:rFonts w:ascii="Times New Roman" w:eastAsia="Calibri" w:hAnsi="Times New Roman" w:cs="Times New Roman"/>
          <w:bCs/>
          <w:sz w:val="28"/>
          <w:szCs w:val="28"/>
          <w:lang w:val="ru-RU"/>
        </w:rPr>
        <w:t>38</w:t>
      </w:r>
      <w:r w:rsidR="00E0635B" w:rsidRPr="00F265EB">
        <w:rPr>
          <w:rFonts w:ascii="Times New Roman" w:eastAsia="Calibri" w:hAnsi="Times New Roman" w:cs="Times New Roman"/>
          <w:bCs/>
          <w:sz w:val="28"/>
          <w:szCs w:val="28"/>
          <w:lang w:val="ru-RU"/>
        </w:rPr>
        <w:t>];</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ru-RU"/>
        </w:rPr>
      </w:pPr>
      <w:r w:rsidRPr="00F265EB">
        <w:rPr>
          <w:rFonts w:ascii="Times New Roman" w:eastAsia="Calibri" w:hAnsi="Times New Roman" w:cs="Times New Roman"/>
          <w:bCs/>
          <w:sz w:val="28"/>
          <w:szCs w:val="28"/>
          <w:lang w:val="kk-KZ"/>
        </w:rPr>
        <w:t>Ойын технологиясы</w:t>
      </w:r>
      <w:r w:rsidRPr="00F265EB">
        <w:rPr>
          <w:rFonts w:ascii="Times New Roman" w:eastAsia="Calibri" w:hAnsi="Times New Roman" w:cs="Times New Roman"/>
          <w:bCs/>
          <w:sz w:val="28"/>
          <w:szCs w:val="28"/>
          <w:lang w:val="ru-RU"/>
        </w:rPr>
        <w:t xml:space="preserve"> [2</w:t>
      </w:r>
      <w:r w:rsidR="00360707" w:rsidRPr="00F265EB">
        <w:rPr>
          <w:rFonts w:ascii="Times New Roman" w:eastAsia="Calibri" w:hAnsi="Times New Roman" w:cs="Times New Roman"/>
          <w:bCs/>
          <w:sz w:val="28"/>
          <w:szCs w:val="28"/>
          <w:lang w:val="ru-RU"/>
        </w:rPr>
        <w:t>39</w:t>
      </w:r>
      <w:r w:rsidR="00E0635B" w:rsidRPr="00F265EB">
        <w:rPr>
          <w:rFonts w:ascii="Times New Roman" w:eastAsia="Calibri" w:hAnsi="Times New Roman" w:cs="Times New Roman"/>
          <w:bCs/>
          <w:sz w:val="28"/>
          <w:szCs w:val="28"/>
          <w:lang w:val="ru-RU"/>
        </w:rPr>
        <w:t>];</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ru-RU"/>
        </w:rPr>
      </w:pPr>
      <w:r w:rsidRPr="00F265EB">
        <w:rPr>
          <w:rFonts w:ascii="Times New Roman" w:eastAsia="Calibri" w:hAnsi="Times New Roman" w:cs="Times New Roman"/>
          <w:bCs/>
          <w:sz w:val="28"/>
          <w:szCs w:val="28"/>
          <w:lang w:val="kk-KZ"/>
        </w:rPr>
        <w:t>Жобалау технологиясы</w:t>
      </w:r>
      <w:r w:rsidRPr="00F265EB">
        <w:rPr>
          <w:rFonts w:ascii="Times New Roman" w:eastAsia="Calibri" w:hAnsi="Times New Roman" w:cs="Times New Roman"/>
          <w:bCs/>
          <w:sz w:val="28"/>
          <w:szCs w:val="28"/>
          <w:lang w:val="ru-RU"/>
        </w:rPr>
        <w:t xml:space="preserve"> [2</w:t>
      </w:r>
      <w:r w:rsidR="00360707" w:rsidRPr="00F265EB">
        <w:rPr>
          <w:rFonts w:ascii="Times New Roman" w:eastAsia="Calibri" w:hAnsi="Times New Roman" w:cs="Times New Roman"/>
          <w:bCs/>
          <w:sz w:val="28"/>
          <w:szCs w:val="28"/>
          <w:lang w:val="ru-RU"/>
        </w:rPr>
        <w:t>40</w:t>
      </w:r>
      <w:r w:rsidR="00E0635B" w:rsidRPr="00F265EB">
        <w:rPr>
          <w:rFonts w:ascii="Times New Roman" w:eastAsia="Calibri" w:hAnsi="Times New Roman" w:cs="Times New Roman"/>
          <w:bCs/>
          <w:sz w:val="28"/>
          <w:szCs w:val="28"/>
          <w:lang w:val="ru-RU"/>
        </w:rPr>
        <w:t>];</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ru-RU"/>
        </w:rPr>
      </w:pPr>
      <w:r w:rsidRPr="00F265EB">
        <w:rPr>
          <w:rFonts w:ascii="Times New Roman" w:eastAsia="Calibri" w:hAnsi="Times New Roman" w:cs="Times New Roman"/>
          <w:bCs/>
          <w:sz w:val="28"/>
          <w:szCs w:val="28"/>
          <w:lang w:val="kk-KZ"/>
        </w:rPr>
        <w:t xml:space="preserve"> Ақпараттық- қатынастық технологиясы</w:t>
      </w:r>
      <w:r w:rsidRPr="00F265EB">
        <w:rPr>
          <w:rFonts w:ascii="Times New Roman" w:eastAsia="Calibri" w:hAnsi="Times New Roman" w:cs="Times New Roman"/>
          <w:bCs/>
          <w:sz w:val="28"/>
          <w:szCs w:val="28"/>
          <w:lang w:val="ru-RU"/>
        </w:rPr>
        <w:t xml:space="preserve"> [2</w:t>
      </w:r>
      <w:r w:rsidR="00360707" w:rsidRPr="00F265EB">
        <w:rPr>
          <w:rFonts w:ascii="Times New Roman" w:eastAsia="Calibri" w:hAnsi="Times New Roman" w:cs="Times New Roman"/>
          <w:bCs/>
          <w:sz w:val="28"/>
          <w:szCs w:val="28"/>
          <w:lang w:val="ru-RU"/>
        </w:rPr>
        <w:t>41</w:t>
      </w:r>
      <w:r w:rsidRPr="00F265EB">
        <w:rPr>
          <w:rFonts w:ascii="Times New Roman" w:eastAsia="Calibri" w:hAnsi="Times New Roman" w:cs="Times New Roman"/>
          <w:bCs/>
          <w:sz w:val="28"/>
          <w:szCs w:val="28"/>
          <w:lang w:val="ru-RU"/>
        </w:rPr>
        <w:t>]</w:t>
      </w:r>
      <w:r w:rsidR="00E0635B" w:rsidRPr="00F265EB">
        <w:rPr>
          <w:rFonts w:ascii="Times New Roman" w:eastAsia="Calibri" w:hAnsi="Times New Roman" w:cs="Times New Roman"/>
          <w:bCs/>
          <w:sz w:val="28"/>
          <w:szCs w:val="28"/>
          <w:lang w:val="ru-RU"/>
        </w:rPr>
        <w:t>;</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Өнертапқыштық тапсырмаларды шешу теориясы (ӨТШТ) технологиясы [2</w:t>
      </w:r>
      <w:r w:rsidR="00360707" w:rsidRPr="00F265EB">
        <w:rPr>
          <w:rFonts w:ascii="Times New Roman" w:eastAsia="Calibri" w:hAnsi="Times New Roman" w:cs="Times New Roman"/>
          <w:bCs/>
          <w:sz w:val="28"/>
          <w:szCs w:val="28"/>
          <w:lang w:val="kk-KZ"/>
        </w:rPr>
        <w:t>42</w:t>
      </w:r>
      <w:r w:rsidR="00E0635B" w:rsidRPr="00F265EB">
        <w:rPr>
          <w:rFonts w:ascii="Times New Roman" w:eastAsia="Calibri" w:hAnsi="Times New Roman" w:cs="Times New Roman"/>
          <w:bCs/>
          <w:sz w:val="28"/>
          <w:szCs w:val="28"/>
          <w:lang w:val="kk-KZ"/>
        </w:rPr>
        <w:t>];</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М. Монтессори технологиясы [2</w:t>
      </w:r>
      <w:r w:rsidR="00360707" w:rsidRPr="00F265EB">
        <w:rPr>
          <w:rFonts w:ascii="Times New Roman" w:eastAsia="Calibri" w:hAnsi="Times New Roman" w:cs="Times New Roman"/>
          <w:bCs/>
          <w:sz w:val="28"/>
          <w:szCs w:val="28"/>
          <w:lang w:val="kk-KZ"/>
        </w:rPr>
        <w:t>43</w:t>
      </w:r>
      <w:r w:rsidR="00E0635B" w:rsidRPr="00F265EB">
        <w:rPr>
          <w:rFonts w:ascii="Times New Roman" w:eastAsia="Calibri" w:hAnsi="Times New Roman" w:cs="Times New Roman"/>
          <w:bCs/>
          <w:sz w:val="28"/>
          <w:szCs w:val="28"/>
          <w:lang w:val="kk-KZ"/>
        </w:rPr>
        <w:t>];</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Арт - терапия технологиясы[2</w:t>
      </w:r>
      <w:r w:rsidR="00360707" w:rsidRPr="00F265EB">
        <w:rPr>
          <w:rFonts w:ascii="Times New Roman" w:eastAsia="Calibri" w:hAnsi="Times New Roman" w:cs="Times New Roman"/>
          <w:bCs/>
          <w:sz w:val="28"/>
          <w:szCs w:val="28"/>
          <w:lang w:val="kk-KZ"/>
        </w:rPr>
        <w:t>44</w:t>
      </w:r>
      <w:r w:rsidR="00E0635B" w:rsidRPr="00F265EB">
        <w:rPr>
          <w:rFonts w:ascii="Times New Roman" w:eastAsia="Calibri" w:hAnsi="Times New Roman" w:cs="Times New Roman"/>
          <w:bCs/>
          <w:sz w:val="28"/>
          <w:szCs w:val="28"/>
          <w:lang w:val="kk-KZ"/>
        </w:rPr>
        <w:t>];</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Бала мен тәрбиеші портфолиосы технологиясы [2</w:t>
      </w:r>
      <w:r w:rsidR="00360707" w:rsidRPr="00F265EB">
        <w:rPr>
          <w:rFonts w:ascii="Times New Roman" w:eastAsia="Calibri" w:hAnsi="Times New Roman" w:cs="Times New Roman"/>
          <w:bCs/>
          <w:sz w:val="28"/>
          <w:szCs w:val="28"/>
          <w:lang w:val="kk-KZ"/>
        </w:rPr>
        <w:t>45</w:t>
      </w:r>
      <w:r w:rsidR="00E0635B" w:rsidRPr="00F265EB">
        <w:rPr>
          <w:rFonts w:ascii="Times New Roman" w:eastAsia="Calibri" w:hAnsi="Times New Roman" w:cs="Times New Roman"/>
          <w:bCs/>
          <w:sz w:val="28"/>
          <w:szCs w:val="28"/>
          <w:lang w:val="kk-KZ"/>
        </w:rPr>
        <w:t>];</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Реджио технологиясы[2</w:t>
      </w:r>
      <w:r w:rsidR="00360707" w:rsidRPr="00F265EB">
        <w:rPr>
          <w:rFonts w:ascii="Times New Roman" w:eastAsia="Calibri" w:hAnsi="Times New Roman" w:cs="Times New Roman"/>
          <w:bCs/>
          <w:sz w:val="28"/>
          <w:szCs w:val="28"/>
          <w:lang w:val="kk-KZ"/>
        </w:rPr>
        <w:t>46</w:t>
      </w:r>
      <w:r w:rsidR="00E0635B" w:rsidRPr="00F265EB">
        <w:rPr>
          <w:rFonts w:ascii="Times New Roman" w:eastAsia="Calibri" w:hAnsi="Times New Roman" w:cs="Times New Roman"/>
          <w:bCs/>
          <w:sz w:val="28"/>
          <w:szCs w:val="28"/>
          <w:lang w:val="kk-KZ"/>
        </w:rPr>
        <w:t>];</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Макото Шичида әдістемесі[2</w:t>
      </w:r>
      <w:r w:rsidR="00360707" w:rsidRPr="00F265EB">
        <w:rPr>
          <w:rFonts w:ascii="Times New Roman" w:eastAsia="Calibri" w:hAnsi="Times New Roman" w:cs="Times New Roman"/>
          <w:bCs/>
          <w:sz w:val="28"/>
          <w:szCs w:val="28"/>
          <w:lang w:val="kk-KZ"/>
        </w:rPr>
        <w:t>47</w:t>
      </w:r>
      <w:r w:rsidR="00E0635B" w:rsidRPr="00F265EB">
        <w:rPr>
          <w:rFonts w:ascii="Times New Roman" w:eastAsia="Calibri" w:hAnsi="Times New Roman" w:cs="Times New Roman"/>
          <w:bCs/>
          <w:sz w:val="28"/>
          <w:szCs w:val="28"/>
          <w:lang w:val="kk-KZ"/>
        </w:rPr>
        <w:t>];</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В.Воскобич технологиясы[2</w:t>
      </w:r>
      <w:r w:rsidR="00360707" w:rsidRPr="00F265EB">
        <w:rPr>
          <w:rFonts w:ascii="Times New Roman" w:eastAsia="Calibri" w:hAnsi="Times New Roman" w:cs="Times New Roman"/>
          <w:bCs/>
          <w:sz w:val="28"/>
          <w:szCs w:val="28"/>
          <w:lang w:val="ru-RU"/>
        </w:rPr>
        <w:t>48</w:t>
      </w:r>
      <w:r w:rsidR="00E0635B" w:rsidRPr="00F265EB">
        <w:rPr>
          <w:rFonts w:ascii="Times New Roman" w:eastAsia="Calibri" w:hAnsi="Times New Roman" w:cs="Times New Roman"/>
          <w:bCs/>
          <w:sz w:val="28"/>
          <w:szCs w:val="28"/>
          <w:lang w:val="kk-KZ"/>
        </w:rPr>
        <w:t>];</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Н. А.Зайцев технологиясы[2</w:t>
      </w:r>
      <w:r w:rsidR="00360707" w:rsidRPr="00F265EB">
        <w:rPr>
          <w:rFonts w:ascii="Times New Roman" w:eastAsia="Calibri" w:hAnsi="Times New Roman" w:cs="Times New Roman"/>
          <w:bCs/>
          <w:sz w:val="28"/>
          <w:szCs w:val="28"/>
          <w:lang w:val="ru-RU"/>
        </w:rPr>
        <w:t>49</w:t>
      </w:r>
      <w:r w:rsidRPr="00F265EB">
        <w:rPr>
          <w:rFonts w:ascii="Times New Roman" w:eastAsia="Calibri" w:hAnsi="Times New Roman" w:cs="Times New Roman"/>
          <w:bCs/>
          <w:sz w:val="28"/>
          <w:szCs w:val="28"/>
          <w:lang w:val="kk-KZ"/>
        </w:rPr>
        <w:t>].</w:t>
      </w:r>
    </w:p>
    <w:p w:rsidR="00CF7792" w:rsidRPr="00F265EB" w:rsidRDefault="00E76FA4" w:rsidP="000741FA">
      <w:pPr>
        <w:tabs>
          <w:tab w:val="left" w:pos="9639"/>
        </w:tabs>
        <w:spacing w:after="0" w:line="240" w:lineRule="auto"/>
        <w:jc w:val="both"/>
        <w:rPr>
          <w:rFonts w:ascii="Times New Roman" w:eastAsia="Calibri" w:hAnsi="Times New Roman" w:cs="Times New Roman"/>
          <w:bCs/>
          <w:sz w:val="28"/>
          <w:szCs w:val="28"/>
          <w:lang w:val="ru-RU"/>
        </w:rPr>
      </w:pPr>
      <w:r w:rsidRPr="00F265EB">
        <w:rPr>
          <w:rFonts w:ascii="Times New Roman" w:eastAsia="Calibri" w:hAnsi="Times New Roman" w:cs="Times New Roman"/>
          <w:bCs/>
          <w:noProof/>
          <w:sz w:val="28"/>
          <w:szCs w:val="28"/>
          <w:lang w:val="ru-RU" w:eastAsia="ru-RU"/>
        </w:rPr>
        <w:lastRenderedPageBreak/>
        <w:drawing>
          <wp:inline distT="0" distB="0" distL="0" distR="0">
            <wp:extent cx="6199322" cy="2200760"/>
            <wp:effectExtent l="0" t="0" r="0" b="9525"/>
            <wp:docPr id="88" name="Рисунок 88" descr="C:\Users\Lenovo\Pictures\Снимок экрана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ictures\Снимок экрана (23).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935" cy="2204883"/>
                    </a:xfrm>
                    <a:prstGeom prst="rect">
                      <a:avLst/>
                    </a:prstGeom>
                    <a:noFill/>
                    <a:ln>
                      <a:noFill/>
                    </a:ln>
                  </pic:spPr>
                </pic:pic>
              </a:graphicData>
            </a:graphic>
          </wp:inline>
        </w:drawing>
      </w:r>
    </w:p>
    <w:p w:rsidR="00E76FA4" w:rsidRPr="00F265EB" w:rsidRDefault="00E76FA4" w:rsidP="000741FA">
      <w:pPr>
        <w:tabs>
          <w:tab w:val="left" w:pos="9639"/>
        </w:tabs>
        <w:spacing w:after="0" w:line="240" w:lineRule="auto"/>
        <w:jc w:val="center"/>
        <w:rPr>
          <w:rFonts w:ascii="Times New Roman" w:eastAsia="Calibri" w:hAnsi="Times New Roman" w:cs="Times New Roman"/>
          <w:bCs/>
          <w:sz w:val="28"/>
          <w:szCs w:val="28"/>
          <w:lang w:val="ru-RU"/>
        </w:rPr>
      </w:pPr>
    </w:p>
    <w:p w:rsidR="000E3963" w:rsidRPr="00F265EB" w:rsidRDefault="000E3963" w:rsidP="000741FA">
      <w:pPr>
        <w:tabs>
          <w:tab w:val="left" w:pos="9639"/>
        </w:tabs>
        <w:spacing w:after="0" w:line="240" w:lineRule="auto"/>
        <w:jc w:val="center"/>
        <w:rPr>
          <w:rFonts w:ascii="Times New Roman" w:eastAsia="Calibri" w:hAnsi="Times New Roman" w:cs="Times New Roman"/>
          <w:bCs/>
          <w:sz w:val="28"/>
          <w:szCs w:val="28"/>
          <w:lang w:val="ru-RU"/>
        </w:rPr>
      </w:pPr>
      <w:r w:rsidRPr="00F265EB">
        <w:rPr>
          <w:rFonts w:ascii="Times New Roman" w:eastAsia="Calibri" w:hAnsi="Times New Roman" w:cs="Times New Roman"/>
          <w:bCs/>
          <w:sz w:val="28"/>
          <w:szCs w:val="28"/>
          <w:lang w:val="ru-RU"/>
        </w:rPr>
        <w:t>Сурет</w:t>
      </w:r>
      <w:r w:rsidR="002E48E6" w:rsidRPr="00F265EB">
        <w:rPr>
          <w:rFonts w:ascii="Times New Roman" w:eastAsia="Calibri" w:hAnsi="Times New Roman" w:cs="Times New Roman"/>
          <w:bCs/>
          <w:sz w:val="28"/>
          <w:szCs w:val="28"/>
          <w:lang w:val="ru-RU"/>
        </w:rPr>
        <w:t xml:space="preserve"> 13</w:t>
      </w:r>
      <w:r w:rsidRPr="00F265EB">
        <w:rPr>
          <w:rFonts w:ascii="Times New Roman" w:eastAsia="Calibri" w:hAnsi="Times New Roman" w:cs="Times New Roman"/>
          <w:bCs/>
          <w:sz w:val="28"/>
          <w:szCs w:val="28"/>
          <w:lang w:val="ru-RU"/>
        </w:rPr>
        <w:t xml:space="preserve"> –Мектепке дейінгі ұйымдағы</w:t>
      </w:r>
      <w:r w:rsidR="00E0635B" w:rsidRPr="00F265EB">
        <w:rPr>
          <w:rFonts w:ascii="Times New Roman" w:eastAsia="Calibri" w:hAnsi="Times New Roman" w:cs="Times New Roman"/>
          <w:bCs/>
          <w:sz w:val="28"/>
          <w:szCs w:val="28"/>
          <w:lang w:val="ru-RU"/>
        </w:rPr>
        <w:t xml:space="preserve"> инновациялық</w:t>
      </w:r>
      <w:r w:rsidRPr="00F265EB">
        <w:rPr>
          <w:rFonts w:ascii="Times New Roman" w:eastAsia="Calibri" w:hAnsi="Times New Roman" w:cs="Times New Roman"/>
          <w:bCs/>
          <w:sz w:val="28"/>
          <w:szCs w:val="28"/>
          <w:lang w:val="ru-RU"/>
        </w:rPr>
        <w:t xml:space="preserve"> технологиялар</w:t>
      </w:r>
    </w:p>
    <w:p w:rsidR="004367E8" w:rsidRPr="00F265EB" w:rsidRDefault="004367E8" w:rsidP="000741FA">
      <w:pPr>
        <w:tabs>
          <w:tab w:val="left" w:pos="9639"/>
        </w:tabs>
        <w:spacing w:after="0" w:line="240" w:lineRule="auto"/>
        <w:jc w:val="center"/>
        <w:rPr>
          <w:rFonts w:ascii="Times New Roman" w:eastAsia="Calibri" w:hAnsi="Times New Roman" w:cs="Times New Roman"/>
          <w:bCs/>
          <w:sz w:val="28"/>
          <w:szCs w:val="28"/>
          <w:lang w:val="kk-KZ"/>
        </w:rPr>
      </w:pP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Соның ішіндегі Реджио – педагогика (Италия) – балаларды ерте жастан дамытудың ең перспективті бағыттарының бірі. Білім берудің инновациялық әдісі төмендегі қағидаларға негізделген:</w:t>
      </w:r>
    </w:p>
    <w:p w:rsidR="00A33554" w:rsidRPr="00F265EB" w:rsidRDefault="00A33554" w:rsidP="00DB2432">
      <w:pPr>
        <w:pStyle w:val="aa"/>
        <w:numPr>
          <w:ilvl w:val="0"/>
          <w:numId w:val="23"/>
        </w:numPr>
        <w:tabs>
          <w:tab w:val="left" w:pos="9639"/>
        </w:tabs>
        <w:spacing w:after="0" w:line="240" w:lineRule="auto"/>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Бала дегеніміз – адам, ал кез келген адам құрметке лайық.</w:t>
      </w:r>
    </w:p>
    <w:p w:rsidR="00A33554" w:rsidRPr="00F265EB" w:rsidRDefault="00A33554" w:rsidP="00DB2432">
      <w:pPr>
        <w:pStyle w:val="aa"/>
        <w:numPr>
          <w:ilvl w:val="0"/>
          <w:numId w:val="23"/>
        </w:numPr>
        <w:tabs>
          <w:tab w:val="left" w:pos="9639"/>
        </w:tabs>
        <w:spacing w:after="0" w:line="240" w:lineRule="auto"/>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 xml:space="preserve"> Балалар өзінің білімі мен дамуын бақылай алады.</w:t>
      </w:r>
    </w:p>
    <w:p w:rsidR="00A33554" w:rsidRPr="00F265EB" w:rsidRDefault="00A33554" w:rsidP="00DB2432">
      <w:pPr>
        <w:pStyle w:val="aa"/>
        <w:numPr>
          <w:ilvl w:val="0"/>
          <w:numId w:val="23"/>
        </w:numPr>
        <w:tabs>
          <w:tab w:val="left" w:pos="9639"/>
        </w:tabs>
        <w:spacing w:after="0" w:line="240" w:lineRule="auto"/>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Балалар қолмен ұстау, қозғалту, қозғалу, тыңдау, көру және есту арқылы үйренеді. Осылардың барлығынан оларға шектеу қоюға болмайды.</w:t>
      </w:r>
    </w:p>
    <w:p w:rsidR="00A33554" w:rsidRPr="00F265EB" w:rsidRDefault="00A33554" w:rsidP="00DB2432">
      <w:pPr>
        <w:pStyle w:val="aa"/>
        <w:numPr>
          <w:ilvl w:val="0"/>
          <w:numId w:val="23"/>
        </w:numPr>
        <w:tabs>
          <w:tab w:val="left" w:pos="9639"/>
        </w:tabs>
        <w:spacing w:after="0" w:line="240" w:lineRule="auto"/>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Балалар өздері әлемді зерттеуге болатын кеңістікте басқа балалармен қатынас орнатады. Балаларда өзін көрсетудің көптеген жолдары мен тәсілдері (драма, музыка, сурет салу, ән айту, би, құрастыру, сұхбат) болу қажет.</w:t>
      </w:r>
    </w:p>
    <w:p w:rsidR="00A33554" w:rsidRPr="00F265EB" w:rsidRDefault="00A33554" w:rsidP="000741FA">
      <w:pPr>
        <w:tabs>
          <w:tab w:val="left" w:pos="9639"/>
        </w:tabs>
        <w:spacing w:after="0" w:line="240" w:lineRule="auto"/>
        <w:ind w:firstLine="709"/>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Балабақшадағы пәндік орта балаларды өзіндік «Менін» тануына және мойындауына, байланысқа түсуіне, қоршаған ортаны зерттеуіне ынталандырады. Басты қағидалар – жайлылық және ашықтық. Орталық рөл – балалардың қызығушылықтары мен әңгімелерінен, ойындарынан туындайтын жобалармен жұмыс істеу. Жобалар бірнеше сағаттан бір жылға дейін созылуы мүмкін. Балалар ойлағандарын неғұрлым толық жүзеге асыру үшін ересектер көмекші рөлінде болады. Балалардың шығармашылығы үшін кеңістік – балалар күннің көп бөлігін өткізетін және балабақшада өздерін үйіндегідей жайлы сезінетін дамыту ортасы (белсенділік, шығармашылық пен құрастыру, тіл үйрену орталықтары және т.б.) ұйымдастырылған. Педагогтер – бірлескен авторлар, бірлескен шығарушылар, олар дайын жауаптарды бермейді, баланың қызығушылығын ынталандырады. Осылайша балалар өз жаңалықтарын ашуға үйренеді. Балармен қарым-қатынас процесінде педагогтер де үйренеді, өздеріне жаңалықтар ашады, дамиды.</w:t>
      </w:r>
    </w:p>
    <w:p w:rsidR="00A33554" w:rsidRPr="00F265EB" w:rsidRDefault="00A33554" w:rsidP="000741FA">
      <w:pPr>
        <w:tabs>
          <w:tab w:val="left" w:pos="9639"/>
        </w:tabs>
        <w:spacing w:after="0" w:line="240" w:lineRule="auto"/>
        <w:ind w:firstLine="709"/>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Басты идеясы баланы дамыту тәсілдемесінің негізі – ересектер байқамай қалған көптеген тәсілдер арқылы балалардың өзін танытуына мүмкіндік беруде жатыр. Баланың негізгі «ұстаздары» - қоршаған орта, жобалар, құжаттау.</w:t>
      </w:r>
    </w:p>
    <w:p w:rsidR="00A33554" w:rsidRPr="00F265EB" w:rsidRDefault="00A33554" w:rsidP="000741FA">
      <w:pPr>
        <w:tabs>
          <w:tab w:val="left" w:pos="9639"/>
        </w:tabs>
        <w:spacing w:after="0" w:line="240" w:lineRule="auto"/>
        <w:ind w:firstLine="709"/>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lastRenderedPageBreak/>
        <w:t xml:space="preserve">Оң жарты шардың барлық ерекше қабілеттері туа біткен және Макото Шичида әдістемесі бойынша сабақтар оларды ашуға және дамытуға көмектеседі. Өйткені, егер бұл жасалмаса, </w:t>
      </w:r>
      <w:r w:rsidR="00E0635B" w:rsidRPr="00F265EB">
        <w:rPr>
          <w:rFonts w:ascii="Times New Roman" w:eastAsia="Calibri" w:hAnsi="Times New Roman" w:cs="Times New Roman"/>
          <w:bCs/>
          <w:sz w:val="28"/>
          <w:szCs w:val="28"/>
          <w:lang w:val="kk-KZ"/>
        </w:rPr>
        <w:t>ол</w:t>
      </w:r>
      <w:r w:rsidRPr="00F265EB">
        <w:rPr>
          <w:rFonts w:ascii="Times New Roman" w:eastAsia="Calibri" w:hAnsi="Times New Roman" w:cs="Times New Roman"/>
          <w:bCs/>
          <w:sz w:val="28"/>
          <w:szCs w:val="28"/>
          <w:lang w:val="kk-KZ"/>
        </w:rPr>
        <w:t xml:space="preserve"> қабі</w:t>
      </w:r>
      <w:r w:rsidR="00E0635B" w:rsidRPr="00F265EB">
        <w:rPr>
          <w:rFonts w:ascii="Times New Roman" w:eastAsia="Calibri" w:hAnsi="Times New Roman" w:cs="Times New Roman"/>
          <w:bCs/>
          <w:sz w:val="28"/>
          <w:szCs w:val="28"/>
          <w:lang w:val="kk-KZ"/>
        </w:rPr>
        <w:t xml:space="preserve">леттер мүлдем ашылмайды немесе </w:t>
      </w:r>
      <w:r w:rsidRPr="00F265EB">
        <w:rPr>
          <w:rFonts w:ascii="Times New Roman" w:eastAsia="Calibri" w:hAnsi="Times New Roman" w:cs="Times New Roman"/>
          <w:bCs/>
          <w:sz w:val="28"/>
          <w:szCs w:val="28"/>
          <w:lang w:val="kk-KZ"/>
        </w:rPr>
        <w:t>ж</w:t>
      </w:r>
      <w:r w:rsidR="00E0635B" w:rsidRPr="00F265EB">
        <w:rPr>
          <w:rFonts w:ascii="Times New Roman" w:eastAsia="Calibri" w:hAnsi="Times New Roman" w:cs="Times New Roman"/>
          <w:bCs/>
          <w:sz w:val="28"/>
          <w:szCs w:val="28"/>
          <w:lang w:val="kk-KZ"/>
        </w:rPr>
        <w:t>оғалады</w:t>
      </w:r>
      <w:r w:rsidRPr="00F265EB">
        <w:rPr>
          <w:rFonts w:ascii="Times New Roman" w:eastAsia="Calibri" w:hAnsi="Times New Roman" w:cs="Times New Roman"/>
          <w:bCs/>
          <w:sz w:val="28"/>
          <w:szCs w:val="28"/>
          <w:lang w:val="kk-KZ"/>
        </w:rPr>
        <w:t>. Миды бұлшықеттермен салыстыруға болады</w:t>
      </w:r>
      <w:r w:rsidR="00E0635B" w:rsidRPr="00F265EB">
        <w:rPr>
          <w:rFonts w:ascii="Times New Roman" w:eastAsia="Calibri" w:hAnsi="Times New Roman" w:cs="Times New Roman"/>
          <w:bCs/>
          <w:sz w:val="28"/>
          <w:szCs w:val="28"/>
          <w:lang w:val="kk-KZ"/>
        </w:rPr>
        <w:t>, неғұрлым көп жаттығу жасаса</w:t>
      </w:r>
      <w:r w:rsidRPr="00F265EB">
        <w:rPr>
          <w:rFonts w:ascii="Times New Roman" w:eastAsia="Calibri" w:hAnsi="Times New Roman" w:cs="Times New Roman"/>
          <w:bCs/>
          <w:sz w:val="28"/>
          <w:szCs w:val="28"/>
          <w:lang w:val="kk-KZ"/>
        </w:rPr>
        <w:t>, олардың қабілеттері соғұрлым тез өседі. Олардың қажеттіліктерін ұмытқаннан кейін олар әлсірейді және тіпті атрофияға ұшырайды.  Әдістеме көмегімен баланың даралығы мен шығармашылық қасиеттері дамиды. Мидың екі жарты шарының функцияларының теңдестірілген жұмысы күшейтіледі. Техника ата-ана махаббатына негізделгендіктен, ата-ана мен бала арасындағы қарым-қатынас нығаяды.</w:t>
      </w:r>
    </w:p>
    <w:p w:rsidR="00A33554" w:rsidRPr="00F265EB" w:rsidRDefault="005E5DEC" w:rsidP="000741FA">
      <w:pPr>
        <w:tabs>
          <w:tab w:val="left" w:pos="9639"/>
        </w:tabs>
        <w:spacing w:after="0" w:line="240" w:lineRule="auto"/>
        <w:ind w:firstLine="709"/>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Н.А.</w:t>
      </w:r>
      <w:r w:rsidR="00A33554" w:rsidRPr="00F265EB">
        <w:rPr>
          <w:rFonts w:ascii="Times New Roman" w:eastAsia="Calibri" w:hAnsi="Times New Roman" w:cs="Times New Roman"/>
          <w:bCs/>
          <w:sz w:val="28"/>
          <w:szCs w:val="28"/>
          <w:lang w:val="kk-KZ"/>
        </w:rPr>
        <w:t>Зайцевтің әдістеме</w:t>
      </w:r>
      <w:r w:rsidRPr="00F265EB">
        <w:rPr>
          <w:rFonts w:ascii="Times New Roman" w:eastAsia="Calibri" w:hAnsi="Times New Roman" w:cs="Times New Roman"/>
          <w:bCs/>
          <w:sz w:val="28"/>
          <w:szCs w:val="28"/>
          <w:lang w:val="kk-KZ"/>
        </w:rPr>
        <w:t>с</w:t>
      </w:r>
      <w:r w:rsidR="00A33554" w:rsidRPr="00F265EB">
        <w:rPr>
          <w:rFonts w:ascii="Times New Roman" w:eastAsia="Calibri" w:hAnsi="Times New Roman" w:cs="Times New Roman"/>
          <w:bCs/>
          <w:sz w:val="28"/>
          <w:szCs w:val="28"/>
          <w:lang w:val="kk-KZ"/>
        </w:rPr>
        <w:t xml:space="preserve">і кестелер мен текшелерге негізделеді. </w:t>
      </w:r>
      <w:r w:rsidRPr="00F265EB">
        <w:rPr>
          <w:rFonts w:ascii="Times New Roman" w:eastAsia="Calibri" w:hAnsi="Times New Roman" w:cs="Times New Roman"/>
          <w:bCs/>
          <w:sz w:val="28"/>
          <w:szCs w:val="28"/>
          <w:lang w:val="kk-KZ"/>
        </w:rPr>
        <w:t>Н.А.</w:t>
      </w:r>
      <w:r w:rsidR="00A33554" w:rsidRPr="00F265EB">
        <w:rPr>
          <w:rFonts w:ascii="Times New Roman" w:eastAsia="Calibri" w:hAnsi="Times New Roman" w:cs="Times New Roman"/>
          <w:bCs/>
          <w:sz w:val="28"/>
          <w:szCs w:val="28"/>
          <w:lang w:val="kk-KZ"/>
        </w:rPr>
        <w:t>Зайцевтің әдістемесі бойынша оқуды үйретіп қана қоймай, баланың сөйлеуі мен фонематикалық есту қабілетін дамытатын кестелер, текшелер және аудио материалдар, (әндер) әртүрлі ойындар мен жаттығуларды қамтитын оқытудың жүйелік тәсілі қолданылады.</w:t>
      </w:r>
    </w:p>
    <w:p w:rsidR="00A33554" w:rsidRPr="00F265EB" w:rsidRDefault="00A33554" w:rsidP="000741FA">
      <w:pPr>
        <w:tabs>
          <w:tab w:val="left" w:pos="9639"/>
        </w:tabs>
        <w:spacing w:after="0" w:line="240" w:lineRule="auto"/>
        <w:ind w:firstLine="709"/>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Воскобович технологиясының мақсаты-ойындағы балалардың интеллектуалды және шығармашылық дамуына ықпал ететін педагогикалық процесті құру. Әдістеменің артықшылығы:</w:t>
      </w:r>
    </w:p>
    <w:p w:rsidR="00A33554" w:rsidRPr="00F265EB" w:rsidRDefault="00A33554" w:rsidP="000741FA">
      <w:pPr>
        <w:tabs>
          <w:tab w:val="left" w:pos="9639"/>
        </w:tabs>
        <w:spacing w:after="0" w:line="240" w:lineRule="auto"/>
        <w:ind w:firstLine="709"/>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Ересек адамның баламен жайлы қарым-қатынасын орнату, сабақтар кездейсоқ өтеді.</w:t>
      </w:r>
    </w:p>
    <w:p w:rsidR="00A33554" w:rsidRPr="00F265EB" w:rsidRDefault="00A33554" w:rsidP="000741FA">
      <w:pPr>
        <w:tabs>
          <w:tab w:val="left" w:pos="9639"/>
        </w:tabs>
        <w:spacing w:after="0" w:line="240" w:lineRule="auto"/>
        <w:ind w:firstLine="709"/>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Ойындар 1 жастан 7 жасқа дейінгі балаларға жарамды, тапсырмалар жас ерекшелігіне сәйкес қиындап отырады.</w:t>
      </w:r>
    </w:p>
    <w:p w:rsidR="00A33554" w:rsidRPr="00F265EB" w:rsidRDefault="00A33554" w:rsidP="000741FA">
      <w:pPr>
        <w:tabs>
          <w:tab w:val="left" w:pos="9639"/>
        </w:tabs>
        <w:spacing w:after="0" w:line="240" w:lineRule="auto"/>
        <w:ind w:firstLine="709"/>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Технология баланың жан-жақты дамуына бағытталған: ақыл-ой және шығармашылық қабілеттерін жетілдіреді.</w:t>
      </w:r>
    </w:p>
    <w:p w:rsidR="00A33554" w:rsidRPr="00F265EB" w:rsidRDefault="00A33554" w:rsidP="000741FA">
      <w:pPr>
        <w:tabs>
          <w:tab w:val="left" w:pos="9639"/>
        </w:tabs>
        <w:spacing w:after="0" w:line="240" w:lineRule="auto"/>
        <w:ind w:firstLine="709"/>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Денсаулық сақтау технологиясының мақсаты: баланың денсаулық сақтау мүмкіндіктерін қамтамасыз ету, оған салауатты өмір-салты туралы қажетті білім, қабілет пен дағдыларды қалыптастыру</w:t>
      </w:r>
      <w:r w:rsidR="005E5DEC" w:rsidRPr="00F265EB">
        <w:rPr>
          <w:rFonts w:ascii="Times New Roman" w:eastAsia="Calibri" w:hAnsi="Times New Roman" w:cs="Times New Roman"/>
          <w:bCs/>
          <w:sz w:val="28"/>
          <w:szCs w:val="28"/>
          <w:lang w:val="kk-KZ"/>
        </w:rPr>
        <w:t>. Ойын технологиясының мақсаты -</w:t>
      </w:r>
      <w:r w:rsidRPr="00F265EB">
        <w:rPr>
          <w:rFonts w:ascii="Times New Roman" w:eastAsia="Calibri" w:hAnsi="Times New Roman" w:cs="Times New Roman"/>
          <w:bCs/>
          <w:sz w:val="28"/>
          <w:szCs w:val="28"/>
          <w:lang w:val="kk-KZ"/>
        </w:rPr>
        <w:t xml:space="preserve"> баланы тұлға ретінде дамыту, оның бойында кейіннен оның әлеуметтік тәжірибесінің табысқа жетуіне байланысты болатын психикалық жақтарын, ұйымдастырушылық қабілеттерін қалыптастыру, өмірде кездескен қиыншылықтарды жеңу жолын үйрету. Баланың бойындағы білімділік, танымдық, шығармашылық қасиеттерін аша түсуді көздейді. </w:t>
      </w:r>
    </w:p>
    <w:p w:rsidR="00A33554" w:rsidRPr="00F265EB" w:rsidRDefault="005E5DEC"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Жобалау технологиясының мақсаты -</w:t>
      </w:r>
      <w:r w:rsidR="00A33554" w:rsidRPr="00F265EB">
        <w:rPr>
          <w:rFonts w:ascii="Times New Roman" w:eastAsia="Calibri" w:hAnsi="Times New Roman" w:cs="Times New Roman"/>
          <w:bCs/>
          <w:sz w:val="28"/>
          <w:szCs w:val="28"/>
          <w:lang w:val="kk-KZ"/>
        </w:rPr>
        <w:t xml:space="preserve"> білім беру мазмұнының кез келген бағыты бойынша зерттеу, іздену, практикалық тапсырмаларын шешу үшін белгілі бір жоспарлар, белгілі бір мақсаттары бар мақсаттылық іс-әрекет. Жобалық іс-әрекет негізінде ересектер мен балалардың белгілі бір практикалық мәселені бір</w:t>
      </w:r>
      <w:r w:rsidRPr="00F265EB">
        <w:rPr>
          <w:rFonts w:ascii="Times New Roman" w:eastAsia="Calibri" w:hAnsi="Times New Roman" w:cs="Times New Roman"/>
          <w:bCs/>
          <w:sz w:val="28"/>
          <w:szCs w:val="28"/>
          <w:lang w:val="kk-KZ"/>
        </w:rPr>
        <w:t>лесе жұ</w:t>
      </w:r>
      <w:r w:rsidR="00A33554" w:rsidRPr="00F265EB">
        <w:rPr>
          <w:rFonts w:ascii="Times New Roman" w:eastAsia="Calibri" w:hAnsi="Times New Roman" w:cs="Times New Roman"/>
          <w:bCs/>
          <w:sz w:val="28"/>
          <w:szCs w:val="28"/>
          <w:lang w:val="kk-KZ"/>
        </w:rPr>
        <w:t>мыс істеу үдерісінде қол жеткізілетін іс-әрекетгің нәтижеге бағыттылығы.</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 xml:space="preserve">Ақпараттық-қатынастық технологиялар: оқыту педагогикасында арнайы техникалық ақпараттық құралдарды (интерактивті тақта, электронды-есептеуіш машиналар, аудио, бейне) пайдаланатын барлық технологияларды атайды. Ақпараттық-қатынастық технологиясының мақсаты ақпаратпен жүмыс жасау қабілетін қалыптастыру, қатынастық қабілеттіліктерді дамыту, «ақпараттық </w:t>
      </w:r>
      <w:r w:rsidRPr="00F265EB">
        <w:rPr>
          <w:rFonts w:ascii="Times New Roman" w:eastAsia="Calibri" w:hAnsi="Times New Roman" w:cs="Times New Roman"/>
          <w:bCs/>
          <w:sz w:val="28"/>
          <w:szCs w:val="28"/>
          <w:lang w:val="kk-KZ"/>
        </w:rPr>
        <w:lastRenderedPageBreak/>
        <w:t>қоғам» тұлғасын дайындау, зерттеу қабілетін қалыптастыру, оңтайлы шешімдерді қабылдау.</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Мектеп жасына дейінгі балалардың өміріне компьютерді енгізудегі ең басты мақсат - ақпараттық технологияларға толы қоғамдық өмірге психологиялық дайындығын қалыптастыру.</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 xml:space="preserve"> Өнертапқыштық тапсырмаларды шешу теориясы (ӨТШТ</w:t>
      </w:r>
      <w:r w:rsidR="005E5DEC" w:rsidRPr="00F265EB">
        <w:rPr>
          <w:rFonts w:ascii="Times New Roman" w:eastAsia="Calibri" w:hAnsi="Times New Roman" w:cs="Times New Roman"/>
          <w:bCs/>
          <w:sz w:val="28"/>
          <w:szCs w:val="28"/>
          <w:lang w:val="kk-KZ"/>
        </w:rPr>
        <w:t>) технологиясының басты мақсаты -</w:t>
      </w:r>
      <w:r w:rsidRPr="00F265EB">
        <w:rPr>
          <w:rFonts w:ascii="Times New Roman" w:eastAsia="Calibri" w:hAnsi="Times New Roman" w:cs="Times New Roman"/>
          <w:bCs/>
          <w:sz w:val="28"/>
          <w:szCs w:val="28"/>
          <w:lang w:val="kk-KZ"/>
        </w:rPr>
        <w:t xml:space="preserve"> балалардың ой-өрісін дамытумен қатар, жүріп жатқан үдерісті түсіндіре отырып, жүйелі ойлануға үйрету. Мектеп жасына дейінгі балалардың сөйлеуін, тапқырлығын, шығармашылық елестетуін, диалектикалық ойлауын дамыту үшін балабақшаларда табысты қолданылады. </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 xml:space="preserve">М.Монтессори технологиясының мақсаты: балаға өзін-өзі тәрбиелеуге, өз бетінше оқуға, өз бетінше дамуға жағдай жасау. Балалардың логикалық ойлау қабілеттерін, әртүрлі жаттығулар арқылы дамыта отырып, ұйымшылдық, тапқырлық, ізденімпаздық қабілеттерін қалыптастыру. </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Арт-</w:t>
      </w:r>
      <w:r w:rsidR="005E5DEC" w:rsidRPr="00F265EB">
        <w:rPr>
          <w:rFonts w:ascii="Times New Roman" w:eastAsia="Calibri" w:hAnsi="Times New Roman" w:cs="Times New Roman"/>
          <w:bCs/>
          <w:sz w:val="28"/>
          <w:szCs w:val="28"/>
          <w:lang w:val="kk-KZ"/>
        </w:rPr>
        <w:t>терапия технологиясының мақсаты -</w:t>
      </w:r>
      <w:r w:rsidRPr="00F265EB">
        <w:rPr>
          <w:rFonts w:ascii="Times New Roman" w:eastAsia="Calibri" w:hAnsi="Times New Roman" w:cs="Times New Roman"/>
          <w:bCs/>
          <w:sz w:val="28"/>
          <w:szCs w:val="28"/>
          <w:lang w:val="kk-KZ"/>
        </w:rPr>
        <w:t xml:space="preserve"> балалармен психологиялық жұмыс жүргізуде орны бөлек, баға жетпес әрі өте тиімді әдіс. Бұл емдеу ғана емес, сонымен қатар креативтің дамуы, тұлғаның дамуы мен үйлесімділігі, кез-келген жағдайды шешуге көмек көрсету технологиясы. </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Бала мен тәрбиеші портфолиосы технологиясының мақсаты: белгілі бір кезең бойынша мектепке дейінгі ұйымның, субъектілерінің жеке же</w:t>
      </w:r>
      <w:r w:rsidR="005E5DEC" w:rsidRPr="00F265EB">
        <w:rPr>
          <w:rFonts w:ascii="Times New Roman" w:eastAsia="Calibri" w:hAnsi="Times New Roman" w:cs="Times New Roman"/>
          <w:bCs/>
          <w:sz w:val="28"/>
          <w:szCs w:val="28"/>
          <w:lang w:val="kk-KZ"/>
        </w:rPr>
        <w:t>тістіктерін бағалау, жинақтау жә</w:t>
      </w:r>
      <w:r w:rsidRPr="00F265EB">
        <w:rPr>
          <w:rFonts w:ascii="Times New Roman" w:eastAsia="Calibri" w:hAnsi="Times New Roman" w:cs="Times New Roman"/>
          <w:bCs/>
          <w:sz w:val="28"/>
          <w:szCs w:val="28"/>
          <w:lang w:val="kk-KZ"/>
        </w:rPr>
        <w:t>не белгілеу. Портфолио - тәрбиенің тұлғалық-бағдарлық ұстанымын қамтамасыз ететін білім беру технологиясы.</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Инновациялық қызметге мектепке дейінгі ұйым басшыларына, тәрбиешілерге қойылатын негізгі талаптар.</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Мектепке дейінгі ұйымдағы инновациялық қызметтің мақсаты - балабақшаның педагогикалық жүйесін жақсарту, білім берудің жетістіктеріне сапалы жету. Жаңа білім беру бағдарламалары бала тұлғасына және отбасы сұраныстарына бағытталған оқу-тәрбие үдерісінің өзгерістерін қамтамасыз етеді.</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Мектепке дейінгі ұйымның жұмысына инновацияны енгізу әдістемелік қызметті ұйымдастыруды жаңарту мен өзгертуді талап етеді. Әсіресе, педагогтар мен әкімшіліктің кәсіби құзыреттілігі оның негізінде кәсіби және тұлғалық дамуы жатыр.</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Мектепке дейінгі ұйым басшысының міндеті инновациялық қызметке ұжымның енуі үшін ынталандырып, инновациялық үдеріске қатысушылардың жеке қасиеттерін, олардың кәсіби деңгейін, жаңа қызмет түріне психологиялық, қосымша педагогикалық жүктемеге даярлықтарын ескеру.</w:t>
      </w:r>
    </w:p>
    <w:p w:rsidR="00A33554" w:rsidRPr="00F265EB" w:rsidRDefault="005E5DEC"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Кейбір ұйымдастыру сәттері: қ</w:t>
      </w:r>
      <w:r w:rsidR="00A33554" w:rsidRPr="00F265EB">
        <w:rPr>
          <w:rFonts w:ascii="Times New Roman" w:eastAsia="Calibri" w:hAnsi="Times New Roman" w:cs="Times New Roman"/>
          <w:bCs/>
          <w:sz w:val="28"/>
          <w:szCs w:val="28"/>
          <w:lang w:val="kk-KZ"/>
        </w:rPr>
        <w:t>ұрылымдық</w:t>
      </w:r>
      <w:r w:rsidRPr="00F265EB">
        <w:rPr>
          <w:rFonts w:ascii="Times New Roman" w:eastAsia="Calibri" w:hAnsi="Times New Roman" w:cs="Times New Roman"/>
          <w:bCs/>
          <w:sz w:val="28"/>
          <w:szCs w:val="28"/>
          <w:lang w:val="kk-KZ"/>
        </w:rPr>
        <w:t xml:space="preserve"> бө</w:t>
      </w:r>
      <w:r w:rsidR="00A33554" w:rsidRPr="00F265EB">
        <w:rPr>
          <w:rFonts w:ascii="Times New Roman" w:eastAsia="Calibri" w:hAnsi="Times New Roman" w:cs="Times New Roman"/>
          <w:bCs/>
          <w:sz w:val="28"/>
          <w:szCs w:val="28"/>
          <w:lang w:val="kk-KZ"/>
        </w:rPr>
        <w:t>лім</w:t>
      </w:r>
      <w:r w:rsidRPr="00F265EB">
        <w:rPr>
          <w:rFonts w:ascii="Times New Roman" w:eastAsia="Calibri" w:hAnsi="Times New Roman" w:cs="Times New Roman"/>
          <w:bCs/>
          <w:sz w:val="28"/>
          <w:szCs w:val="28"/>
          <w:lang w:val="kk-KZ"/>
        </w:rPr>
        <w:t>шелер - мәселе бойынша педагогтерді</w:t>
      </w:r>
      <w:r w:rsidR="00A33554" w:rsidRPr="00F265EB">
        <w:rPr>
          <w:rFonts w:ascii="Times New Roman" w:eastAsia="Calibri" w:hAnsi="Times New Roman" w:cs="Times New Roman"/>
          <w:bCs/>
          <w:sz w:val="28"/>
          <w:szCs w:val="28"/>
          <w:lang w:val="kk-KZ"/>
        </w:rPr>
        <w:t>ң шығармашылық тобын құру. Педагогикалық ұжыммен әдістемелік жұмыстың белсенді формаларын қолдану (семинар-практикумдар, іскерлік ойындар,мәселелік</w:t>
      </w:r>
      <w:r w:rsidRPr="00F265EB">
        <w:rPr>
          <w:rFonts w:ascii="Times New Roman" w:eastAsia="Calibri" w:hAnsi="Times New Roman" w:cs="Times New Roman"/>
          <w:bCs/>
          <w:sz w:val="28"/>
          <w:szCs w:val="28"/>
          <w:lang w:val="kk-KZ"/>
        </w:rPr>
        <w:t xml:space="preserve"> жағдаяттарды талдау). Кәсіби жә</w:t>
      </w:r>
      <w:r w:rsidR="00A33554" w:rsidRPr="00F265EB">
        <w:rPr>
          <w:rFonts w:ascii="Times New Roman" w:eastAsia="Calibri" w:hAnsi="Times New Roman" w:cs="Times New Roman"/>
          <w:bCs/>
          <w:sz w:val="28"/>
          <w:szCs w:val="28"/>
          <w:lang w:val="kk-KZ"/>
        </w:rPr>
        <w:t xml:space="preserve">не әдістемелік </w:t>
      </w:r>
      <w:r w:rsidR="00A33554" w:rsidRPr="00F265EB">
        <w:rPr>
          <w:rFonts w:ascii="Times New Roman" w:eastAsia="Calibri" w:hAnsi="Times New Roman" w:cs="Times New Roman"/>
          <w:bCs/>
          <w:sz w:val="28"/>
          <w:szCs w:val="28"/>
          <w:lang w:val="kk-KZ"/>
        </w:rPr>
        <w:lastRenderedPageBreak/>
        <w:t xml:space="preserve">құзыреттіліктерін жоғарылатуда әрбір тәрбиешінің жеке-дифференциалды козқарасын ескере отырып, педагогтің кәсіби өсу бағдарламасын </w:t>
      </w:r>
      <w:r w:rsidRPr="00F265EB">
        <w:rPr>
          <w:rFonts w:ascii="Times New Roman" w:eastAsia="Calibri" w:hAnsi="Times New Roman" w:cs="Times New Roman"/>
          <w:bCs/>
          <w:sz w:val="28"/>
          <w:szCs w:val="28"/>
          <w:lang w:val="kk-KZ"/>
        </w:rPr>
        <w:t>ө</w:t>
      </w:r>
      <w:r w:rsidR="00A33554" w:rsidRPr="00F265EB">
        <w:rPr>
          <w:rFonts w:ascii="Times New Roman" w:eastAsia="Calibri" w:hAnsi="Times New Roman" w:cs="Times New Roman"/>
          <w:bCs/>
          <w:sz w:val="28"/>
          <w:szCs w:val="28"/>
          <w:lang w:val="kk-KZ"/>
        </w:rPr>
        <w:t>ңдеу.</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i/>
          <w:iCs/>
          <w:sz w:val="28"/>
          <w:szCs w:val="28"/>
          <w:lang w:val="kk-KZ"/>
        </w:rPr>
      </w:pPr>
      <w:r w:rsidRPr="00F265EB">
        <w:rPr>
          <w:rFonts w:ascii="Times New Roman" w:eastAsia="Calibri" w:hAnsi="Times New Roman" w:cs="Times New Roman"/>
          <w:bCs/>
          <w:i/>
          <w:iCs/>
          <w:sz w:val="28"/>
          <w:szCs w:val="28"/>
          <w:lang w:val="kk-KZ"/>
        </w:rPr>
        <w:t>Мектепке дейінгі ұйымның инновациялық қызметін ақпараттьқ-әдістемелік сүйемелдеу:</w:t>
      </w:r>
    </w:p>
    <w:p w:rsidR="00AF6759" w:rsidRPr="00F265EB" w:rsidRDefault="00A33554" w:rsidP="000741FA">
      <w:pPr>
        <w:pStyle w:val="aa"/>
        <w:numPr>
          <w:ilvl w:val="0"/>
          <w:numId w:val="1"/>
        </w:numPr>
        <w:tabs>
          <w:tab w:val="left" w:pos="1134"/>
          <w:tab w:val="left" w:pos="9639"/>
        </w:tabs>
        <w:spacing w:after="0" w:line="240" w:lineRule="auto"/>
        <w:ind w:left="0" w:firstLine="709"/>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Мекте</w:t>
      </w:r>
      <w:r w:rsidR="005E5DEC" w:rsidRPr="00F265EB">
        <w:rPr>
          <w:rFonts w:ascii="Times New Roman" w:eastAsia="Calibri" w:hAnsi="Times New Roman" w:cs="Times New Roman"/>
          <w:bCs/>
          <w:sz w:val="28"/>
          <w:szCs w:val="28"/>
          <w:lang w:val="kk-KZ"/>
        </w:rPr>
        <w:t>пке дейінгі ұйымның басым бағытт</w:t>
      </w:r>
      <w:r w:rsidRPr="00F265EB">
        <w:rPr>
          <w:rFonts w:ascii="Times New Roman" w:eastAsia="Calibri" w:hAnsi="Times New Roman" w:cs="Times New Roman"/>
          <w:bCs/>
          <w:sz w:val="28"/>
          <w:szCs w:val="28"/>
          <w:lang w:val="kk-KZ"/>
        </w:rPr>
        <w:t>ары мен жаңашылдық тақырыптарына қатысты, озық педагогикалық тәжірибелер бойынша база құру.</w:t>
      </w:r>
    </w:p>
    <w:p w:rsidR="00AF6759" w:rsidRPr="00F265EB" w:rsidRDefault="00A33554" w:rsidP="000741FA">
      <w:pPr>
        <w:pStyle w:val="aa"/>
        <w:numPr>
          <w:ilvl w:val="0"/>
          <w:numId w:val="1"/>
        </w:numPr>
        <w:tabs>
          <w:tab w:val="left" w:pos="1134"/>
          <w:tab w:val="left" w:pos="9639"/>
        </w:tabs>
        <w:spacing w:after="0" w:line="240" w:lineRule="auto"/>
        <w:ind w:left="0" w:firstLine="709"/>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Жаңа технологиялар мен бағдарламаларды</w:t>
      </w:r>
      <w:r w:rsidR="005E5DEC" w:rsidRPr="00F265EB">
        <w:rPr>
          <w:rFonts w:ascii="Times New Roman" w:eastAsia="Calibri" w:hAnsi="Times New Roman" w:cs="Times New Roman"/>
          <w:bCs/>
          <w:sz w:val="28"/>
          <w:szCs w:val="28"/>
          <w:lang w:val="kk-KZ"/>
        </w:rPr>
        <w:t xml:space="preserve"> енгізген педагогтерді</w:t>
      </w:r>
      <w:r w:rsidRPr="00F265EB">
        <w:rPr>
          <w:rFonts w:ascii="Times New Roman" w:eastAsia="Calibri" w:hAnsi="Times New Roman" w:cs="Times New Roman"/>
          <w:bCs/>
          <w:sz w:val="28"/>
          <w:szCs w:val="28"/>
          <w:lang w:val="kk-KZ"/>
        </w:rPr>
        <w:t xml:space="preserve"> ақпараттық-анықтамалық материалдармен қамтамасыз ету. </w:t>
      </w:r>
    </w:p>
    <w:p w:rsidR="00A33554" w:rsidRPr="00F265EB" w:rsidRDefault="00A33554" w:rsidP="000741FA">
      <w:pPr>
        <w:pStyle w:val="aa"/>
        <w:numPr>
          <w:ilvl w:val="0"/>
          <w:numId w:val="1"/>
        </w:numPr>
        <w:tabs>
          <w:tab w:val="left" w:pos="1134"/>
          <w:tab w:val="left" w:pos="9639"/>
        </w:tabs>
        <w:spacing w:after="0" w:line="240" w:lineRule="auto"/>
        <w:ind w:left="0" w:firstLine="709"/>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 xml:space="preserve">Жоба тақырыптары бойынша көрме, ашық сабақ, әдістемелік материалдар бейнетекасын құру. </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i/>
          <w:iCs/>
          <w:sz w:val="28"/>
          <w:szCs w:val="28"/>
          <w:lang w:val="kk-KZ"/>
        </w:rPr>
        <w:t>Мектепке дейінгі ұйымда инновацияның төмендегідей бағыттары қарас</w:t>
      </w:r>
      <w:r w:rsidR="005E5DEC" w:rsidRPr="00F265EB">
        <w:rPr>
          <w:rFonts w:ascii="Times New Roman" w:eastAsia="Calibri" w:hAnsi="Times New Roman" w:cs="Times New Roman"/>
          <w:bCs/>
          <w:i/>
          <w:iCs/>
          <w:sz w:val="28"/>
          <w:szCs w:val="28"/>
          <w:lang w:val="kk-KZ"/>
        </w:rPr>
        <w:t>т</w:t>
      </w:r>
      <w:r w:rsidRPr="00F265EB">
        <w:rPr>
          <w:rFonts w:ascii="Times New Roman" w:eastAsia="Calibri" w:hAnsi="Times New Roman" w:cs="Times New Roman"/>
          <w:bCs/>
          <w:i/>
          <w:iCs/>
          <w:sz w:val="28"/>
          <w:szCs w:val="28"/>
          <w:lang w:val="kk-KZ"/>
        </w:rPr>
        <w:t>ырылады:</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 xml:space="preserve">Инновациялық үдерістерді ақпараттық-әдістемелік қамтамасыз ету: мектепке дейінгі ұйымның дамыту бағдарламалары, бизнес-жоспар, жылдық жоспар және т.б. Жеке және ұжымдық инновациялық педагогикалық жобаларды практикаға енгізу және өңдеу. Мектепке дейінгі ұйым тәрбиеленушілеріне қосымша, тегін және сауықтыру желілерін құру: үйірмелер, студиялар, секциялар. </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Мектепке дейінгі ұйымға келмейтін балаларға арналған білім беру қызметтерінің ортасын кеңейту: ақылы білім беру қызметтері, ересек мектеп жасына дейінгі балаларға арналған мектепке даярлау топтары.</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Ата-аналарға а</w:t>
      </w:r>
      <w:r w:rsidR="005E5DEC" w:rsidRPr="00F265EB">
        <w:rPr>
          <w:rFonts w:ascii="Times New Roman" w:eastAsia="Calibri" w:hAnsi="Times New Roman" w:cs="Times New Roman"/>
          <w:bCs/>
          <w:sz w:val="28"/>
          <w:szCs w:val="28"/>
          <w:lang w:val="kk-KZ"/>
        </w:rPr>
        <w:t>рналған кеңес беру, психологиялы</w:t>
      </w:r>
      <w:r w:rsidRPr="00F265EB">
        <w:rPr>
          <w:rFonts w:ascii="Times New Roman" w:eastAsia="Calibri" w:hAnsi="Times New Roman" w:cs="Times New Roman"/>
          <w:bCs/>
          <w:sz w:val="28"/>
          <w:szCs w:val="28"/>
          <w:lang w:val="kk-KZ"/>
        </w:rPr>
        <w:t xml:space="preserve">қ-педагогикалық </w:t>
      </w:r>
      <w:r w:rsidR="005E5DEC" w:rsidRPr="00F265EB">
        <w:rPr>
          <w:rFonts w:ascii="Times New Roman" w:eastAsia="Calibri" w:hAnsi="Times New Roman" w:cs="Times New Roman"/>
          <w:bCs/>
          <w:sz w:val="28"/>
          <w:szCs w:val="28"/>
          <w:lang w:val="kk-KZ"/>
        </w:rPr>
        <w:t>көмек көрсету пунктін құру. Мект</w:t>
      </w:r>
      <w:r w:rsidRPr="00F265EB">
        <w:rPr>
          <w:rFonts w:ascii="Times New Roman" w:eastAsia="Calibri" w:hAnsi="Times New Roman" w:cs="Times New Roman"/>
          <w:bCs/>
          <w:sz w:val="28"/>
          <w:szCs w:val="28"/>
          <w:lang w:val="kk-KZ"/>
        </w:rPr>
        <w:t>епке дейінгі ұйымның сауықтыру жұмыстарына инновациялық көзқарастар енгізу. Инновациялық қызметтің ғылыми-әдістемелік</w:t>
      </w:r>
      <w:r w:rsidR="005E5DEC" w:rsidRPr="00F265EB">
        <w:rPr>
          <w:rFonts w:ascii="Times New Roman" w:eastAsia="Calibri" w:hAnsi="Times New Roman" w:cs="Times New Roman"/>
          <w:bCs/>
          <w:sz w:val="28"/>
          <w:szCs w:val="28"/>
          <w:lang w:val="kk-KZ"/>
        </w:rPr>
        <w:t xml:space="preserve"> өнімдері - педагогте</w:t>
      </w:r>
      <w:r w:rsidRPr="00F265EB">
        <w:rPr>
          <w:rFonts w:ascii="Times New Roman" w:eastAsia="Calibri" w:hAnsi="Times New Roman" w:cs="Times New Roman"/>
          <w:bCs/>
          <w:sz w:val="28"/>
          <w:szCs w:val="28"/>
          <w:lang w:val="kk-KZ"/>
        </w:rPr>
        <w:t>рдің әдістемелік кұралдары мен өңдеулерін, материалдарын ғаламтор желілерінің сайттарына орналастыру; педагогикалық кеңестерге, ғаламтор бірлестіктеріне, форумдарға, ғылыми-практикалық конференцияларға, виртуалды с</w:t>
      </w:r>
      <w:r w:rsidR="005E5DEC" w:rsidRPr="00F265EB">
        <w:rPr>
          <w:rFonts w:ascii="Times New Roman" w:eastAsia="Calibri" w:hAnsi="Times New Roman" w:cs="Times New Roman"/>
          <w:bCs/>
          <w:sz w:val="28"/>
          <w:szCs w:val="28"/>
          <w:lang w:val="kk-KZ"/>
        </w:rPr>
        <w:t>еминарларға қатысу, м</w:t>
      </w:r>
      <w:r w:rsidRPr="00F265EB">
        <w:rPr>
          <w:rFonts w:ascii="Times New Roman" w:eastAsia="Calibri" w:hAnsi="Times New Roman" w:cs="Times New Roman"/>
          <w:bCs/>
          <w:sz w:val="28"/>
          <w:szCs w:val="28"/>
          <w:lang w:val="kk-KZ"/>
        </w:rPr>
        <w:t xml:space="preserve">астер-класстар өткізу. Білім беру үдерісін ақпараттандыру: мектепке дейінгі ұйым сайтының жұмыстарын, ғаламтор-ресуртары жұмыстарын ұйымдастыру болып табылады. </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Инновациялық қызметті ұйымдастыруды жоспарлаған мектепке дейінгі ұйым тәрб</w:t>
      </w:r>
      <w:r w:rsidR="005E5DEC" w:rsidRPr="00F265EB">
        <w:rPr>
          <w:rFonts w:ascii="Times New Roman" w:eastAsia="Calibri" w:hAnsi="Times New Roman" w:cs="Times New Roman"/>
          <w:bCs/>
          <w:sz w:val="28"/>
          <w:szCs w:val="28"/>
          <w:lang w:val="kk-KZ"/>
        </w:rPr>
        <w:t>иешісі - бұл сауатты</w:t>
      </w:r>
      <w:r w:rsidRPr="00F265EB">
        <w:rPr>
          <w:rFonts w:ascii="Times New Roman" w:eastAsia="Calibri" w:hAnsi="Times New Roman" w:cs="Times New Roman"/>
          <w:bCs/>
          <w:sz w:val="28"/>
          <w:szCs w:val="28"/>
          <w:lang w:val="kk-KZ"/>
        </w:rPr>
        <w:t xml:space="preserve"> маман, бағдарламаны </w:t>
      </w:r>
      <w:r w:rsidR="005E5DEC" w:rsidRPr="00F265EB">
        <w:rPr>
          <w:rFonts w:ascii="Times New Roman" w:eastAsia="Calibri" w:hAnsi="Times New Roman" w:cs="Times New Roman"/>
          <w:bCs/>
          <w:sz w:val="28"/>
          <w:szCs w:val="28"/>
          <w:lang w:val="kk-KZ"/>
        </w:rPr>
        <w:t>және әдістемелік шараларды анықт</w:t>
      </w:r>
      <w:r w:rsidRPr="00F265EB">
        <w:rPr>
          <w:rFonts w:ascii="Times New Roman" w:eastAsia="Calibri" w:hAnsi="Times New Roman" w:cs="Times New Roman"/>
          <w:bCs/>
          <w:sz w:val="28"/>
          <w:szCs w:val="28"/>
          <w:lang w:val="kk-KZ"/>
        </w:rPr>
        <w:t xml:space="preserve">ай алатын білімді-адам-бала-және-оның ата-анасымен тіл табыса білетін, қиын жағдаяттардан шыға білетін жақсы психолог. Ол үнемі ізденіс үстінде ез білімін жетілдіріп отыратын, жаңа әдіс жолдарын пайдалануға құштар және жақсы жетілген педагогикалық тәжірибені өз ісіне енгізе білетін шебер адам. </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 xml:space="preserve">Ф.Н.Жұмабекова мектепке дейінгі ұйымдарда инновациялық технологияларды пайдалану арқылы тәрбиешінің шығармашылығын дамыту ерекшеліктерін қарастыра отырып, осы іс-әрекеттің жүзеге асуына ықпал ететін </w:t>
      </w:r>
      <w:r w:rsidR="005E5DEC" w:rsidRPr="00F265EB">
        <w:rPr>
          <w:rFonts w:ascii="Times New Roman" w:eastAsia="Calibri" w:hAnsi="Times New Roman" w:cs="Times New Roman"/>
          <w:bCs/>
          <w:sz w:val="28"/>
          <w:szCs w:val="28"/>
          <w:lang w:val="kk-KZ"/>
        </w:rPr>
        <w:t>факторлардың бірі ретінде танылғ</w:t>
      </w:r>
      <w:r w:rsidRPr="00F265EB">
        <w:rPr>
          <w:rFonts w:ascii="Times New Roman" w:eastAsia="Calibri" w:hAnsi="Times New Roman" w:cs="Times New Roman"/>
          <w:bCs/>
          <w:sz w:val="28"/>
          <w:szCs w:val="28"/>
          <w:lang w:val="kk-KZ"/>
        </w:rPr>
        <w:t>ан тұлға - тәрбиешіге қатысты бірқатар талаптар мен мәселелерді</w:t>
      </w:r>
      <w:r w:rsidR="005E5DEC" w:rsidRPr="00F265EB">
        <w:rPr>
          <w:rFonts w:ascii="Times New Roman" w:eastAsia="Calibri" w:hAnsi="Times New Roman" w:cs="Times New Roman"/>
          <w:bCs/>
          <w:sz w:val="28"/>
          <w:szCs w:val="28"/>
          <w:lang w:val="kk-KZ"/>
        </w:rPr>
        <w:t xml:space="preserve"> ашу міндетімен қатар олардың бұл жұ</w:t>
      </w:r>
      <w:r w:rsidRPr="00F265EB">
        <w:rPr>
          <w:rFonts w:ascii="Times New Roman" w:eastAsia="Calibri" w:hAnsi="Times New Roman" w:cs="Times New Roman"/>
          <w:bCs/>
          <w:sz w:val="28"/>
          <w:szCs w:val="28"/>
          <w:lang w:val="kk-KZ"/>
        </w:rPr>
        <w:t xml:space="preserve">мысты жүргізуге байланысты дайындығы мен шығармашылығы қандай дәрежеде болу </w:t>
      </w:r>
      <w:r w:rsidRPr="00F265EB">
        <w:rPr>
          <w:rFonts w:ascii="Times New Roman" w:eastAsia="Calibri" w:hAnsi="Times New Roman" w:cs="Times New Roman"/>
          <w:bCs/>
          <w:sz w:val="28"/>
          <w:szCs w:val="28"/>
          <w:lang w:val="kk-KZ"/>
        </w:rPr>
        <w:lastRenderedPageBreak/>
        <w:t>керек деген сұрақтың шешімін табу кезек күттірмейтін мәселе деп, қазіргі қоғам жеке адамнан прогрессивті ойлай алатын белсенді әрекетті, жан-жақты болуды талап етеді [2</w:t>
      </w:r>
      <w:r w:rsidR="00D04C85" w:rsidRPr="00F265EB">
        <w:rPr>
          <w:rFonts w:ascii="Times New Roman" w:eastAsia="Calibri" w:hAnsi="Times New Roman" w:cs="Times New Roman"/>
          <w:bCs/>
          <w:sz w:val="28"/>
          <w:szCs w:val="28"/>
          <w:lang w:val="kk-KZ"/>
        </w:rPr>
        <w:t>36</w:t>
      </w:r>
      <w:r w:rsidRPr="00F265EB">
        <w:rPr>
          <w:rFonts w:ascii="Times New Roman" w:eastAsia="Calibri" w:hAnsi="Times New Roman" w:cs="Times New Roman"/>
          <w:bCs/>
          <w:sz w:val="28"/>
          <w:szCs w:val="28"/>
          <w:lang w:val="kk-KZ"/>
        </w:rPr>
        <w:t xml:space="preserve">]. Өйткені, адамның қоғамдағы алатын орны, атқаратын қызметі, сол қоғамның дамуымен тікелей байланысты. Тәрбиешіде мектепке </w:t>
      </w:r>
      <w:r w:rsidR="005E5DEC" w:rsidRPr="00F265EB">
        <w:rPr>
          <w:rFonts w:ascii="Times New Roman" w:eastAsia="Calibri" w:hAnsi="Times New Roman" w:cs="Times New Roman"/>
          <w:bCs/>
          <w:sz w:val="28"/>
          <w:szCs w:val="28"/>
          <w:lang w:val="kk-KZ"/>
        </w:rPr>
        <w:t>дейінгі ұйымдарда инновац</w:t>
      </w:r>
      <w:r w:rsidRPr="00F265EB">
        <w:rPr>
          <w:rFonts w:ascii="Times New Roman" w:eastAsia="Calibri" w:hAnsi="Times New Roman" w:cs="Times New Roman"/>
          <w:bCs/>
          <w:sz w:val="28"/>
          <w:szCs w:val="28"/>
          <w:lang w:val="kk-KZ"/>
        </w:rPr>
        <w:t>иялық технологияларды пайдалануда білімнің мынандай сапалық көрсеткіштері болуы керек.</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Білімнің толықтығы - мектепке дейінгі ұйымдарда инновациялық технологияларды пайдалануға қатысты барлық ұғымдар мен тү</w:t>
      </w:r>
      <w:r w:rsidR="005E5DEC" w:rsidRPr="00F265EB">
        <w:rPr>
          <w:rFonts w:ascii="Times New Roman" w:eastAsia="Calibri" w:hAnsi="Times New Roman" w:cs="Times New Roman"/>
          <w:bCs/>
          <w:sz w:val="28"/>
          <w:szCs w:val="28"/>
          <w:lang w:val="kk-KZ"/>
        </w:rPr>
        <w:t>сініктерді меңгеру, теориялық жә</w:t>
      </w:r>
      <w:r w:rsidRPr="00F265EB">
        <w:rPr>
          <w:rFonts w:ascii="Times New Roman" w:eastAsia="Calibri" w:hAnsi="Times New Roman" w:cs="Times New Roman"/>
          <w:bCs/>
          <w:sz w:val="28"/>
          <w:szCs w:val="28"/>
          <w:lang w:val="kk-KZ"/>
        </w:rPr>
        <w:t xml:space="preserve">не әдістемелік жағынан дайындығы. </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Білімінің тереңдігі - мектепке дейінгі ұйымдарда инновациялық технологияларды тәрбиелеу мен білім беру үдерісінде пайдалану ерекшеліктеріне мән беріп, олардың өзара байланысын ажырату, ең маңыздысын таңдай білу.</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 xml:space="preserve">Бірізділік - білім мазмұнын ретімен, мазмұнды біртіндеп күрделендіре отырып оны баланың саналы түрде қабылдауына жағдай жасау, бар білімнің жаңа білім тудыратындығына негіз болатындығын түсіну, оны пайдалана білу. </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 xml:space="preserve">Жүйелік - мектепке дейінгі ұйымдарда инновациялық технологияларды пайдалануда алға қойған мақсаттардың ең негізгісін, одан туындайтын мақсатты, қосымша мақсаттарды анықтай білуі </w:t>
      </w:r>
      <w:r w:rsidR="00EC07A2" w:rsidRPr="00F265EB">
        <w:rPr>
          <w:rFonts w:ascii="Times New Roman" w:eastAsia="Calibri" w:hAnsi="Times New Roman" w:cs="Times New Roman"/>
          <w:bCs/>
          <w:sz w:val="28"/>
          <w:szCs w:val="28"/>
          <w:lang w:val="kk-KZ"/>
        </w:rPr>
        <w:t>к</w:t>
      </w:r>
      <w:r w:rsidRPr="00F265EB">
        <w:rPr>
          <w:rFonts w:ascii="Times New Roman" w:eastAsia="Calibri" w:hAnsi="Times New Roman" w:cs="Times New Roman"/>
          <w:bCs/>
          <w:sz w:val="28"/>
          <w:szCs w:val="28"/>
          <w:lang w:val="kk-KZ"/>
        </w:rPr>
        <w:t xml:space="preserve">ерек. </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Нақтылық - бар білімдердің ішінен нақтысын ажыратып, қорытындылай алу.</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 xml:space="preserve">Зерттеу жұмыстарының тақырыптарын нақтылау, мақсаттар мен міндеттер де осы нақтылықты талап етеді. </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Ауқымдылық - мектепке дейінгі ұйымдарда инновациялық технологияларды пайдалану кезеңдерін ашып көрсете отырып, олардың тізбегін құрастыра білу, жалпы ойды нақтылай алуы.</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Жинақылық — мектепке дейінгі ұйымдарда инновациялық технологияларды пайда</w:t>
      </w:r>
      <w:r w:rsidR="005E5DEC" w:rsidRPr="00F265EB">
        <w:rPr>
          <w:rFonts w:ascii="Times New Roman" w:eastAsia="Calibri" w:hAnsi="Times New Roman" w:cs="Times New Roman"/>
          <w:bCs/>
          <w:sz w:val="28"/>
          <w:szCs w:val="28"/>
          <w:lang w:val="kk-KZ"/>
        </w:rPr>
        <w:t>лануда білімді жинақы етіп ұсына</w:t>
      </w:r>
      <w:r w:rsidRPr="00F265EB">
        <w:rPr>
          <w:rFonts w:ascii="Times New Roman" w:eastAsia="Calibri" w:hAnsi="Times New Roman" w:cs="Times New Roman"/>
          <w:bCs/>
          <w:sz w:val="28"/>
          <w:szCs w:val="28"/>
          <w:lang w:val="kk-KZ"/>
        </w:rPr>
        <w:t xml:space="preserve"> білуі. </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Ғалымдар С.Н</w:t>
      </w:r>
      <w:r w:rsidR="005E5DEC" w:rsidRPr="00F265EB">
        <w:rPr>
          <w:rFonts w:ascii="Times New Roman" w:eastAsia="Calibri" w:hAnsi="Times New Roman" w:cs="Times New Roman"/>
          <w:bCs/>
          <w:sz w:val="28"/>
          <w:szCs w:val="28"/>
          <w:lang w:val="kk-KZ"/>
        </w:rPr>
        <w:t>.Жиенбаева мен К.Ж.Бұзаубақова</w:t>
      </w:r>
      <w:r w:rsidRPr="00F265EB">
        <w:rPr>
          <w:rFonts w:ascii="Times New Roman" w:eastAsia="Calibri" w:hAnsi="Times New Roman" w:cs="Times New Roman"/>
          <w:bCs/>
          <w:sz w:val="28"/>
          <w:szCs w:val="28"/>
          <w:lang w:val="kk-KZ"/>
        </w:rPr>
        <w:t xml:space="preserve"> «Мектепке дейінгі білім инновациясы» атты еңбектерінде мектепке дейінгі білім беру жүйесінің басым бағыттарын ашып, инновациялық технологиялардың сапалық ерекшеліктерін айқындап, сондай ақ инновациялық технологияны оқу-тәрбие үдерісіне ендіру жолдарын қарастырған [2</w:t>
      </w:r>
      <w:r w:rsidR="00D04C85" w:rsidRPr="00F265EB">
        <w:rPr>
          <w:rFonts w:ascii="Times New Roman" w:eastAsia="Calibri" w:hAnsi="Times New Roman" w:cs="Times New Roman"/>
          <w:bCs/>
          <w:sz w:val="28"/>
          <w:szCs w:val="28"/>
          <w:lang w:val="kk-KZ"/>
        </w:rPr>
        <w:t>50</w:t>
      </w:r>
      <w:r w:rsidRPr="00F265EB">
        <w:rPr>
          <w:rFonts w:ascii="Times New Roman" w:eastAsia="Calibri" w:hAnsi="Times New Roman" w:cs="Times New Roman"/>
          <w:bCs/>
          <w:sz w:val="28"/>
          <w:szCs w:val="28"/>
          <w:lang w:val="kk-KZ"/>
        </w:rPr>
        <w:t>].</w:t>
      </w:r>
    </w:p>
    <w:p w:rsidR="008214DD" w:rsidRPr="00F265EB" w:rsidRDefault="008214DD" w:rsidP="000741FA">
      <w:pPr>
        <w:tabs>
          <w:tab w:val="left" w:pos="9639"/>
        </w:tabs>
        <w:spacing w:after="0" w:line="240" w:lineRule="auto"/>
        <w:ind w:firstLine="708"/>
        <w:jc w:val="both"/>
        <w:rPr>
          <w:rFonts w:ascii="Times New Roman" w:eastAsia="Calibri" w:hAnsi="Times New Roman" w:cs="Times New Roman"/>
          <w:sz w:val="28"/>
          <w:szCs w:val="28"/>
          <w:lang w:val="kk-KZ"/>
        </w:rPr>
      </w:pPr>
      <w:r w:rsidRPr="00F265EB">
        <w:rPr>
          <w:rFonts w:ascii="Times New Roman" w:eastAsia="Calibri" w:hAnsi="Times New Roman" w:cs="Times New Roman"/>
          <w:bCs/>
          <w:sz w:val="28"/>
          <w:szCs w:val="28"/>
          <w:lang w:val="kk-KZ"/>
        </w:rPr>
        <w:t xml:space="preserve">Ғалым К.Ж.Туребаева </w:t>
      </w:r>
      <w:r w:rsidRPr="00F265EB">
        <w:rPr>
          <w:rFonts w:ascii="Times New Roman" w:eastAsia="Calibri" w:hAnsi="Times New Roman" w:cs="Times New Roman"/>
          <w:sz w:val="28"/>
          <w:szCs w:val="28"/>
          <w:lang w:val="kk-KZ"/>
        </w:rPr>
        <w:t>болашақ педагог мамандарға ақпараттық коммуникациялық технологиялар негізінде білім беру және ақпараттық мәдениетін қалыптастыру мәселелерін зерделеп, инновациялық технологиялардың оқу-тәрбие үдерісі үшін маңызды екенін атап өтеді</w:t>
      </w:r>
      <w:r w:rsidR="00D04C85" w:rsidRPr="00F265EB">
        <w:rPr>
          <w:rFonts w:ascii="Times New Roman" w:eastAsia="Calibri" w:hAnsi="Times New Roman" w:cs="Times New Roman"/>
          <w:sz w:val="28"/>
          <w:szCs w:val="28"/>
          <w:lang w:val="kk-KZ"/>
        </w:rPr>
        <w:t xml:space="preserve"> [251]</w:t>
      </w:r>
      <w:r w:rsidRPr="00F265EB">
        <w:rPr>
          <w:rFonts w:ascii="Times New Roman" w:eastAsia="Calibri" w:hAnsi="Times New Roman" w:cs="Times New Roman"/>
          <w:sz w:val="28"/>
          <w:szCs w:val="28"/>
          <w:lang w:val="kk-KZ"/>
        </w:rPr>
        <w:t>.</w:t>
      </w:r>
    </w:p>
    <w:p w:rsidR="008214DD" w:rsidRPr="00F265EB" w:rsidRDefault="008214DD" w:rsidP="000741FA">
      <w:pPr>
        <w:tabs>
          <w:tab w:val="left" w:pos="9639"/>
        </w:tabs>
        <w:spacing w:after="0" w:line="240" w:lineRule="auto"/>
        <w:ind w:firstLine="708"/>
        <w:jc w:val="both"/>
        <w:rPr>
          <w:rFonts w:ascii="Times New Roman" w:eastAsia="Calibri" w:hAnsi="Times New Roman" w:cs="Times New Roman"/>
          <w:sz w:val="28"/>
          <w:szCs w:val="28"/>
          <w:shd w:val="clear" w:color="auto" w:fill="FFFFFF"/>
          <w:lang w:val="kk-KZ"/>
        </w:rPr>
      </w:pPr>
      <w:r w:rsidRPr="00F265EB">
        <w:rPr>
          <w:rFonts w:ascii="Times New Roman" w:eastAsia="Calibri" w:hAnsi="Times New Roman" w:cs="Times New Roman"/>
          <w:sz w:val="28"/>
          <w:szCs w:val="28"/>
          <w:lang w:val="kk-KZ"/>
        </w:rPr>
        <w:t>Р.К.Бекмагамбетова «</w:t>
      </w:r>
      <w:r w:rsidRPr="00F265EB">
        <w:rPr>
          <w:rFonts w:ascii="Times New Roman" w:eastAsia="Calibri" w:hAnsi="Times New Roman" w:cs="Times New Roman"/>
          <w:sz w:val="28"/>
          <w:szCs w:val="28"/>
          <w:shd w:val="clear" w:color="auto" w:fill="FFFFFF"/>
          <w:lang w:val="kk-KZ"/>
        </w:rPr>
        <w:t>Ерте және мектеп жасына дейінгі балаларды дамытудың инновациялық технологиялары» еңбегінде мектепке дейінгі ұйымдардағы инновациялық технологияларды саралап, зерделеген</w:t>
      </w:r>
      <w:r w:rsidR="00D04C85" w:rsidRPr="00F265EB">
        <w:rPr>
          <w:rFonts w:ascii="Times New Roman" w:eastAsia="Calibri" w:hAnsi="Times New Roman" w:cs="Times New Roman"/>
          <w:sz w:val="28"/>
          <w:szCs w:val="28"/>
          <w:shd w:val="clear" w:color="auto" w:fill="FFFFFF"/>
          <w:lang w:val="kk-KZ"/>
        </w:rPr>
        <w:t xml:space="preserve"> [252]</w:t>
      </w:r>
      <w:r w:rsidRPr="00F265EB">
        <w:rPr>
          <w:rFonts w:ascii="Times New Roman" w:eastAsia="Calibri" w:hAnsi="Times New Roman" w:cs="Times New Roman"/>
          <w:sz w:val="28"/>
          <w:szCs w:val="28"/>
          <w:shd w:val="clear" w:color="auto" w:fill="FFFFFF"/>
          <w:lang w:val="kk-KZ"/>
        </w:rPr>
        <w:t>.</w:t>
      </w:r>
    </w:p>
    <w:p w:rsidR="008214DD" w:rsidRPr="00F265EB" w:rsidRDefault="008214DD" w:rsidP="000741FA">
      <w:pPr>
        <w:pStyle w:val="a0"/>
        <w:tabs>
          <w:tab w:val="left" w:pos="9639"/>
        </w:tabs>
        <w:spacing w:before="0" w:line="240" w:lineRule="auto"/>
        <w:ind w:right="-144" w:firstLine="720"/>
        <w:rPr>
          <w:lang w:val="kk-KZ"/>
        </w:rPr>
      </w:pPr>
      <w:r w:rsidRPr="00F265EB">
        <w:rPr>
          <w:rFonts w:eastAsia="Calibri"/>
          <w:shd w:val="clear" w:color="auto" w:fill="FFFFFF"/>
          <w:lang w:val="kk-KZ"/>
        </w:rPr>
        <w:t>Ұ.Қ.Қыяқбаева</w:t>
      </w:r>
      <w:r w:rsidR="00487408" w:rsidRPr="00F265EB">
        <w:rPr>
          <w:rFonts w:eastAsia="Calibri"/>
          <w:shd w:val="clear" w:color="auto" w:fill="FFFFFF"/>
          <w:lang w:val="kk-KZ"/>
        </w:rPr>
        <w:t xml:space="preserve"> өз зерттеулеріндеб</w:t>
      </w:r>
      <w:r w:rsidR="00487408" w:rsidRPr="00F265EB">
        <w:rPr>
          <w:lang w:val="kk-KZ"/>
        </w:rPr>
        <w:t>олашақ мектепке дейінгі ұйым тәрбиешілерінің инновациялық іс-әрекетке дайындығы</w:t>
      </w:r>
      <w:r w:rsidR="00487408" w:rsidRPr="00F265EB">
        <w:rPr>
          <w:rFonts w:eastAsia="Calibri"/>
          <w:shd w:val="clear" w:color="auto" w:fill="FFFFFF"/>
          <w:lang w:val="kk-KZ"/>
        </w:rPr>
        <w:t xml:space="preserve"> мен </w:t>
      </w:r>
      <w:r w:rsidR="00487408" w:rsidRPr="00F265EB">
        <w:rPr>
          <w:lang w:val="kk-KZ"/>
        </w:rPr>
        <w:t xml:space="preserve">оның құрылымы мотивациялық, танымдық және белсенділік компоненттерін қамтитын </w:t>
      </w:r>
      <w:r w:rsidR="00487408" w:rsidRPr="00F265EB">
        <w:rPr>
          <w:lang w:val="kk-KZ"/>
        </w:rPr>
        <w:lastRenderedPageBreak/>
        <w:t xml:space="preserve">тәрбиешілердің жеке басының интегративті сипаттамасын берген. Сонымен қатар авторинновациядағысубъектұғымына анықтама беріп,өзін қоршаған ортаны терең танып-білуге және біліміне сүйеніп ортаны өзгертугеұмтылған, санасы мен ерік-жігері қуатты, алдына қойған мақсатына қарай тікежүре алатынболашақ маман </w:t>
      </w:r>
      <w:r w:rsidR="00C51898" w:rsidRPr="00F265EB">
        <w:rPr>
          <w:lang w:val="kk-KZ"/>
        </w:rPr>
        <w:t>д</w:t>
      </w:r>
      <w:r w:rsidR="00487408" w:rsidRPr="00F265EB">
        <w:rPr>
          <w:lang w:val="kk-KZ"/>
        </w:rPr>
        <w:t>еп көрсеткен</w:t>
      </w:r>
      <w:r w:rsidR="00D04C85" w:rsidRPr="00F265EB">
        <w:rPr>
          <w:lang w:val="kk-KZ"/>
        </w:rPr>
        <w:t xml:space="preserve"> [253]</w:t>
      </w:r>
      <w:r w:rsidR="00487408" w:rsidRPr="00F265EB">
        <w:rPr>
          <w:lang w:val="kk-KZ"/>
        </w:rPr>
        <w:t>.</w:t>
      </w:r>
    </w:p>
    <w:p w:rsidR="00C51898" w:rsidRPr="00F265EB" w:rsidRDefault="00BA3949" w:rsidP="000741FA">
      <w:pPr>
        <w:pStyle w:val="a0"/>
        <w:tabs>
          <w:tab w:val="left" w:pos="9639"/>
        </w:tabs>
        <w:spacing w:before="0" w:line="240" w:lineRule="auto"/>
        <w:ind w:right="-144" w:firstLine="720"/>
        <w:rPr>
          <w:lang w:val="kk-KZ"/>
        </w:rPr>
      </w:pPr>
      <w:r w:rsidRPr="00F265EB">
        <w:rPr>
          <w:lang w:val="kk-KZ"/>
        </w:rPr>
        <w:t xml:space="preserve">Ғалым </w:t>
      </w:r>
      <w:r w:rsidR="00C51898" w:rsidRPr="00F265EB">
        <w:rPr>
          <w:lang w:val="kk-KZ"/>
        </w:rPr>
        <w:t>К.М.Беркімбаев</w:t>
      </w:r>
      <w:r w:rsidRPr="00F265EB">
        <w:rPr>
          <w:lang w:val="kk-KZ"/>
        </w:rPr>
        <w:t xml:space="preserve">тың </w:t>
      </w:r>
      <w:r w:rsidR="00C51898" w:rsidRPr="00F265EB">
        <w:rPr>
          <w:lang w:val="kk-KZ"/>
        </w:rPr>
        <w:t xml:space="preserve"> болашақ </w:t>
      </w:r>
      <w:r w:rsidR="00AD2954" w:rsidRPr="00F265EB">
        <w:rPr>
          <w:lang w:val="kk-KZ"/>
        </w:rPr>
        <w:t>педагогтерді</w:t>
      </w:r>
      <w:r w:rsidR="00C51898" w:rsidRPr="00F265EB">
        <w:rPr>
          <w:lang w:val="kk-KZ"/>
        </w:rPr>
        <w:t xml:space="preserve"> инновациялық іс-әрекетке даярлаудың мәні, білім беру технологияларының жаңа түрі-мобильдік оқ</w:t>
      </w:r>
      <w:r w:rsidR="00AD2954" w:rsidRPr="00F265EB">
        <w:rPr>
          <w:lang w:val="kk-KZ"/>
        </w:rPr>
        <w:t>ы</w:t>
      </w:r>
      <w:r w:rsidR="00C51898" w:rsidRPr="00F265EB">
        <w:rPr>
          <w:lang w:val="kk-KZ"/>
        </w:rPr>
        <w:t>тудың дамуы</w:t>
      </w:r>
      <w:r w:rsidRPr="00F265EB">
        <w:rPr>
          <w:lang w:val="kk-KZ"/>
        </w:rPr>
        <w:t xml:space="preserve"> туралы бірнеше еңбектері бар</w:t>
      </w:r>
      <w:r w:rsidR="00D04C85" w:rsidRPr="00F265EB">
        <w:rPr>
          <w:lang w:val="kk-KZ"/>
        </w:rPr>
        <w:t xml:space="preserve"> [254]</w:t>
      </w:r>
      <w:r w:rsidRPr="00F265EB">
        <w:rPr>
          <w:lang w:val="kk-KZ"/>
        </w:rPr>
        <w:t>.</w:t>
      </w:r>
    </w:p>
    <w:p w:rsidR="00BA3949" w:rsidRPr="00F265EB" w:rsidRDefault="00BA3949" w:rsidP="000741FA">
      <w:pPr>
        <w:pStyle w:val="a0"/>
        <w:tabs>
          <w:tab w:val="left" w:pos="9639"/>
        </w:tabs>
        <w:spacing w:before="0" w:line="240" w:lineRule="auto"/>
        <w:ind w:right="-144" w:firstLine="720"/>
        <w:rPr>
          <w:lang w:val="kk-KZ"/>
        </w:rPr>
      </w:pPr>
      <w:r w:rsidRPr="00F265EB">
        <w:rPr>
          <w:lang w:val="kk-KZ"/>
        </w:rPr>
        <w:t>Ал, Г.К.Белгібаева мектепке дейінгі ұйымдардағы тәрбиешілердің кәсіби құзыреттілігін қалыптастыру мәселесін қарастырған болатын</w:t>
      </w:r>
      <w:r w:rsidR="00D04C85" w:rsidRPr="00F265EB">
        <w:rPr>
          <w:lang w:val="kk-KZ"/>
        </w:rPr>
        <w:t xml:space="preserve"> [255]</w:t>
      </w:r>
      <w:r w:rsidRPr="00F265EB">
        <w:rPr>
          <w:lang w:val="kk-KZ"/>
        </w:rPr>
        <w:t>.</w:t>
      </w:r>
    </w:p>
    <w:p w:rsidR="008214DD" w:rsidRPr="00F265EB" w:rsidRDefault="008214DD" w:rsidP="000741FA">
      <w:pPr>
        <w:tabs>
          <w:tab w:val="left" w:pos="9639"/>
        </w:tabs>
        <w:spacing w:after="0" w:line="240" w:lineRule="auto"/>
        <w:ind w:firstLine="708"/>
        <w:jc w:val="both"/>
        <w:rPr>
          <w:rFonts w:ascii="Times New Roman" w:eastAsia="Calibri" w:hAnsi="Times New Roman" w:cs="Times New Roman"/>
          <w:sz w:val="28"/>
          <w:szCs w:val="28"/>
          <w:shd w:val="clear" w:color="auto" w:fill="FFFFFF"/>
          <w:lang w:val="kk-KZ"/>
        </w:rPr>
      </w:pPr>
      <w:r w:rsidRPr="00F265EB">
        <w:rPr>
          <w:rFonts w:ascii="Times New Roman" w:eastAsia="Calibri" w:hAnsi="Times New Roman" w:cs="Times New Roman"/>
          <w:sz w:val="28"/>
          <w:szCs w:val="28"/>
          <w:shd w:val="clear" w:color="auto" w:fill="FFFFFF"/>
          <w:lang w:val="kk-KZ"/>
        </w:rPr>
        <w:t>Л.В.Козак «</w:t>
      </w:r>
      <w:r w:rsidR="00487408" w:rsidRPr="00F265EB">
        <w:rPr>
          <w:rFonts w:ascii="Times New Roman" w:eastAsia="Calibri" w:hAnsi="Times New Roman" w:cs="Times New Roman"/>
          <w:sz w:val="28"/>
          <w:szCs w:val="28"/>
          <w:shd w:val="clear" w:color="auto" w:fill="FFFFFF"/>
          <w:lang w:val="kk-KZ"/>
        </w:rPr>
        <w:t xml:space="preserve">Педагогикалық инноватика </w:t>
      </w:r>
      <w:r w:rsidR="00A20632" w:rsidRPr="00F265EB">
        <w:rPr>
          <w:rFonts w:ascii="Times New Roman" w:eastAsia="Calibri" w:hAnsi="Times New Roman" w:cs="Times New Roman"/>
          <w:sz w:val="28"/>
          <w:szCs w:val="28"/>
          <w:shd w:val="clear" w:color="auto" w:fill="FFFFFF"/>
          <w:lang w:val="kk-KZ"/>
        </w:rPr>
        <w:t xml:space="preserve"> - </w:t>
      </w:r>
      <w:r w:rsidR="00487408" w:rsidRPr="00F265EB">
        <w:rPr>
          <w:rFonts w:ascii="Times New Roman" w:eastAsia="Calibri" w:hAnsi="Times New Roman" w:cs="Times New Roman"/>
          <w:sz w:val="28"/>
          <w:szCs w:val="28"/>
          <w:shd w:val="clear" w:color="auto" w:fill="FFFFFF"/>
          <w:lang w:val="kk-KZ"/>
        </w:rPr>
        <w:t>білім берудің жаңа бағыттарын дамыту</w:t>
      </w:r>
      <w:r w:rsidRPr="00F265EB">
        <w:rPr>
          <w:rFonts w:ascii="Times New Roman" w:eastAsia="Calibri" w:hAnsi="Times New Roman" w:cs="Times New Roman"/>
          <w:sz w:val="28"/>
          <w:szCs w:val="28"/>
          <w:shd w:val="clear" w:color="auto" w:fill="FFFFFF"/>
          <w:lang w:val="kk-KZ"/>
        </w:rPr>
        <w:t>»</w:t>
      </w:r>
      <w:r w:rsidR="00A20632" w:rsidRPr="00F265EB">
        <w:rPr>
          <w:rFonts w:ascii="Times New Roman" w:eastAsia="Calibri" w:hAnsi="Times New Roman" w:cs="Times New Roman"/>
          <w:sz w:val="28"/>
          <w:szCs w:val="28"/>
          <w:shd w:val="clear" w:color="auto" w:fill="FFFFFF"/>
          <w:lang w:val="kk-KZ"/>
        </w:rPr>
        <w:t xml:space="preserve"> атты еңбегінде педагогикалық инноватиканың теориялық және әдіснамалық негіздерін талдаған, педагогикалық инноватиканың объектісі мен пәнін айқындаған, педагогтердің инновациялық кәсіби қызметке қабілеттілігін қалыптастыру</w:t>
      </w:r>
      <w:r w:rsidR="00B673F1" w:rsidRPr="00F265EB">
        <w:rPr>
          <w:rFonts w:ascii="Times New Roman" w:eastAsia="Calibri" w:hAnsi="Times New Roman" w:cs="Times New Roman"/>
          <w:sz w:val="28"/>
          <w:szCs w:val="28"/>
          <w:shd w:val="clear" w:color="auto" w:fill="FFFFFF"/>
          <w:lang w:val="kk-KZ"/>
        </w:rPr>
        <w:t xml:space="preserve"> мәселелерін жіті зерделеген.</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hAnsi="Times New Roman" w:cs="Times New Roman"/>
          <w:sz w:val="28"/>
          <w:szCs w:val="28"/>
          <w:shd w:val="clear" w:color="auto" w:fill="FFFFFF"/>
          <w:lang w:val="kk-KZ"/>
        </w:rPr>
        <w:t>Р.Б.Маженова ме</w:t>
      </w:r>
      <w:r w:rsidR="005E5DEC" w:rsidRPr="00F265EB">
        <w:rPr>
          <w:rFonts w:ascii="Times New Roman" w:hAnsi="Times New Roman" w:cs="Times New Roman"/>
          <w:sz w:val="28"/>
          <w:szCs w:val="28"/>
          <w:shd w:val="clear" w:color="auto" w:fill="FFFFFF"/>
          <w:lang w:val="kk-KZ"/>
        </w:rPr>
        <w:t>ктепке дейінгі ұйымдарда арт-те</w:t>
      </w:r>
      <w:r w:rsidRPr="00F265EB">
        <w:rPr>
          <w:rFonts w:ascii="Times New Roman" w:hAnsi="Times New Roman" w:cs="Times New Roman"/>
          <w:sz w:val="28"/>
          <w:szCs w:val="28"/>
          <w:shd w:val="clear" w:color="auto" w:fill="FFFFFF"/>
          <w:lang w:val="kk-KZ"/>
        </w:rPr>
        <w:t>рапия мен бейнелеу терапияларын пайдалану мүмкіндіктерін қарастырған.Мектеп жасына дейінгі балалардың эмоционалды саласын дамытуда заманауи педагогикалық технология ретінде арт-терапияны қолданудың мазмұнын ашқан [2</w:t>
      </w:r>
      <w:r w:rsidR="00D04C85" w:rsidRPr="00F265EB">
        <w:rPr>
          <w:rFonts w:ascii="Times New Roman" w:hAnsi="Times New Roman" w:cs="Times New Roman"/>
          <w:sz w:val="28"/>
          <w:szCs w:val="28"/>
          <w:shd w:val="clear" w:color="auto" w:fill="FFFFFF"/>
          <w:lang w:val="kk-KZ"/>
        </w:rPr>
        <w:t>56</w:t>
      </w:r>
      <w:r w:rsidRPr="00F265EB">
        <w:rPr>
          <w:rFonts w:ascii="Times New Roman" w:hAnsi="Times New Roman" w:cs="Times New Roman"/>
          <w:sz w:val="28"/>
          <w:szCs w:val="28"/>
          <w:shd w:val="clear" w:color="auto" w:fill="FFFFFF"/>
          <w:lang w:val="kk-KZ"/>
        </w:rPr>
        <w:t>].</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Ә.С.Әмірова және К.А.Анартаева инновациялық жаңа те</w:t>
      </w:r>
      <w:r w:rsidR="005E5DEC" w:rsidRPr="00F265EB">
        <w:rPr>
          <w:rFonts w:ascii="Times New Roman" w:eastAsia="Calibri" w:hAnsi="Times New Roman" w:cs="Times New Roman"/>
          <w:bCs/>
          <w:sz w:val="28"/>
          <w:szCs w:val="28"/>
          <w:lang w:val="kk-KZ"/>
        </w:rPr>
        <w:t>хнологияларды іске асыру барысында төмендегідей міндеттерді жү</w:t>
      </w:r>
      <w:r w:rsidRPr="00F265EB">
        <w:rPr>
          <w:rFonts w:ascii="Times New Roman" w:eastAsia="Calibri" w:hAnsi="Times New Roman" w:cs="Times New Roman"/>
          <w:bCs/>
          <w:sz w:val="28"/>
          <w:szCs w:val="28"/>
          <w:lang w:val="kk-KZ"/>
        </w:rPr>
        <w:t>зеге асыруды ұсынады:</w:t>
      </w:r>
    </w:p>
    <w:p w:rsidR="00A33554" w:rsidRPr="00F265EB" w:rsidRDefault="00A33554" w:rsidP="000741FA">
      <w:pPr>
        <w:pStyle w:val="aa"/>
        <w:numPr>
          <w:ilvl w:val="0"/>
          <w:numId w:val="1"/>
        </w:numPr>
        <w:tabs>
          <w:tab w:val="left" w:pos="993"/>
          <w:tab w:val="left" w:pos="9639"/>
        </w:tabs>
        <w:spacing w:after="0" w:line="240" w:lineRule="auto"/>
        <w:ind w:left="0" w:firstLine="709"/>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Педагогтің педагогикалық кәсіби іс-әрекетіне деген сенімділігі, шығармашылық шеберлігі.</w:t>
      </w:r>
    </w:p>
    <w:p w:rsidR="00A33554" w:rsidRPr="00F265EB" w:rsidRDefault="00A33554" w:rsidP="000741FA">
      <w:pPr>
        <w:pStyle w:val="aa"/>
        <w:numPr>
          <w:ilvl w:val="0"/>
          <w:numId w:val="1"/>
        </w:numPr>
        <w:tabs>
          <w:tab w:val="left" w:pos="993"/>
          <w:tab w:val="left" w:pos="9639"/>
        </w:tabs>
        <w:spacing w:after="0" w:line="240" w:lineRule="auto"/>
        <w:ind w:left="0" w:firstLine="709"/>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Тәрбиелеу мен білім беру бағдарламасын таңдау мүмкіндігі.</w:t>
      </w:r>
    </w:p>
    <w:p w:rsidR="00A33554" w:rsidRPr="00F265EB" w:rsidRDefault="00A33554" w:rsidP="000741FA">
      <w:pPr>
        <w:pStyle w:val="aa"/>
        <w:numPr>
          <w:ilvl w:val="0"/>
          <w:numId w:val="1"/>
        </w:numPr>
        <w:tabs>
          <w:tab w:val="left" w:pos="993"/>
          <w:tab w:val="left" w:pos="9639"/>
        </w:tabs>
        <w:spacing w:after="0" w:line="240" w:lineRule="auto"/>
        <w:ind w:left="0" w:firstLine="709"/>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Тәрбиенің жеке тұлғаға бағытталған модельге көшуі.</w:t>
      </w:r>
    </w:p>
    <w:p w:rsidR="00A33554" w:rsidRPr="00F265EB" w:rsidRDefault="00A33554" w:rsidP="000741FA">
      <w:pPr>
        <w:pStyle w:val="aa"/>
        <w:numPr>
          <w:ilvl w:val="0"/>
          <w:numId w:val="1"/>
        </w:numPr>
        <w:tabs>
          <w:tab w:val="left" w:pos="993"/>
          <w:tab w:val="left" w:pos="9639"/>
        </w:tabs>
        <w:spacing w:after="0" w:line="240" w:lineRule="auto"/>
        <w:ind w:left="0" w:firstLine="709"/>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Балалардың тұлғалық-бағдарлы дамуының ескерілуі.</w:t>
      </w:r>
    </w:p>
    <w:p w:rsidR="00A33554" w:rsidRPr="00F265EB" w:rsidRDefault="00A33554" w:rsidP="000741FA">
      <w:pPr>
        <w:pStyle w:val="aa"/>
        <w:numPr>
          <w:ilvl w:val="0"/>
          <w:numId w:val="1"/>
        </w:numPr>
        <w:tabs>
          <w:tab w:val="left" w:pos="993"/>
          <w:tab w:val="left" w:pos="9639"/>
        </w:tabs>
        <w:spacing w:after="0" w:line="240" w:lineRule="auto"/>
        <w:ind w:left="0" w:firstLine="709"/>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Оқу үдерісінің кез-келген кезеңіндегі бала дайындығының іске асырылуы мен кепілдігінің міндет</w:t>
      </w:r>
      <w:r w:rsidR="005E5DEC" w:rsidRPr="00F265EB">
        <w:rPr>
          <w:rFonts w:ascii="Times New Roman" w:eastAsia="Calibri" w:hAnsi="Times New Roman" w:cs="Times New Roman"/>
          <w:bCs/>
          <w:sz w:val="28"/>
          <w:szCs w:val="28"/>
          <w:lang w:val="kk-KZ"/>
        </w:rPr>
        <w:t>т</w:t>
      </w:r>
      <w:r w:rsidRPr="00F265EB">
        <w:rPr>
          <w:rFonts w:ascii="Times New Roman" w:eastAsia="Calibri" w:hAnsi="Times New Roman" w:cs="Times New Roman"/>
          <w:bCs/>
          <w:sz w:val="28"/>
          <w:szCs w:val="28"/>
          <w:lang w:val="kk-KZ"/>
        </w:rPr>
        <w:t>ілігі.</w:t>
      </w:r>
    </w:p>
    <w:p w:rsidR="00A33554" w:rsidRPr="00F265EB" w:rsidRDefault="00A33554" w:rsidP="000741FA">
      <w:pPr>
        <w:pStyle w:val="aa"/>
        <w:numPr>
          <w:ilvl w:val="0"/>
          <w:numId w:val="1"/>
        </w:numPr>
        <w:tabs>
          <w:tab w:val="left" w:pos="993"/>
          <w:tab w:val="left" w:pos="9639"/>
        </w:tabs>
        <w:spacing w:after="0" w:line="240" w:lineRule="auto"/>
        <w:ind w:left="0" w:firstLine="709"/>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Оқыту технологиясында пайда</w:t>
      </w:r>
      <w:r w:rsidR="00D21879" w:rsidRPr="00F265EB">
        <w:rPr>
          <w:rFonts w:ascii="Times New Roman" w:eastAsia="Calibri" w:hAnsi="Times New Roman" w:cs="Times New Roman"/>
          <w:bCs/>
          <w:sz w:val="28"/>
          <w:szCs w:val="28"/>
          <w:lang w:val="kk-KZ"/>
        </w:rPr>
        <w:t>ланылатын педагогикалық ақпаратт</w:t>
      </w:r>
      <w:r w:rsidRPr="00F265EB">
        <w:rPr>
          <w:rFonts w:ascii="Times New Roman" w:eastAsia="Calibri" w:hAnsi="Times New Roman" w:cs="Times New Roman"/>
          <w:bCs/>
          <w:sz w:val="28"/>
          <w:szCs w:val="28"/>
          <w:lang w:val="kk-KZ"/>
        </w:rPr>
        <w:t>ың міндеттілігі.</w:t>
      </w:r>
    </w:p>
    <w:p w:rsidR="00A33554" w:rsidRPr="00F265EB" w:rsidRDefault="00A33554" w:rsidP="000741FA">
      <w:pPr>
        <w:pStyle w:val="aa"/>
        <w:numPr>
          <w:ilvl w:val="0"/>
          <w:numId w:val="1"/>
        </w:numPr>
        <w:tabs>
          <w:tab w:val="left" w:pos="993"/>
          <w:tab w:val="left" w:pos="9639"/>
        </w:tabs>
        <w:spacing w:after="0" w:line="240" w:lineRule="auto"/>
        <w:ind w:left="0" w:firstLine="709"/>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Балалардың білімді меңгерудегі танымдық қызығушылығы мен қажетгілігінің ескерілуі.</w:t>
      </w:r>
    </w:p>
    <w:p w:rsidR="00A33554" w:rsidRPr="00F265EB" w:rsidRDefault="00A33554" w:rsidP="000741FA">
      <w:pPr>
        <w:pStyle w:val="aa"/>
        <w:numPr>
          <w:ilvl w:val="0"/>
          <w:numId w:val="1"/>
        </w:numPr>
        <w:tabs>
          <w:tab w:val="left" w:pos="993"/>
          <w:tab w:val="left" w:pos="9639"/>
        </w:tabs>
        <w:spacing w:after="0" w:line="240" w:lineRule="auto"/>
        <w:ind w:left="0" w:firstLine="709"/>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Балаларды өздігінен қорытынды жасауға, белсенді іс-әрекетті ұйымдастыруға баулу.</w:t>
      </w:r>
    </w:p>
    <w:p w:rsidR="00A33554" w:rsidRPr="00F265EB" w:rsidRDefault="00A33554" w:rsidP="000741FA">
      <w:pPr>
        <w:pStyle w:val="aa"/>
        <w:numPr>
          <w:ilvl w:val="0"/>
          <w:numId w:val="1"/>
        </w:numPr>
        <w:tabs>
          <w:tab w:val="left" w:pos="993"/>
          <w:tab w:val="left" w:pos="9639"/>
        </w:tabs>
        <w:spacing w:after="0" w:line="240" w:lineRule="auto"/>
        <w:ind w:left="0" w:firstLine="709"/>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Оқу үдерісін жобалағанда іс-әрекеттің, оқу материалы мен оқыту материалының дәлелділігінің бірлігі.</w:t>
      </w:r>
    </w:p>
    <w:p w:rsidR="00A33554" w:rsidRPr="00F265EB" w:rsidRDefault="00A33554" w:rsidP="000741FA">
      <w:pPr>
        <w:pStyle w:val="aa"/>
        <w:numPr>
          <w:ilvl w:val="0"/>
          <w:numId w:val="1"/>
        </w:numPr>
        <w:tabs>
          <w:tab w:val="left" w:pos="993"/>
          <w:tab w:val="left" w:pos="9639"/>
        </w:tabs>
        <w:spacing w:after="0" w:line="240" w:lineRule="auto"/>
        <w:ind w:left="0" w:firstLine="709"/>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Оқу үдерісінің жобалау технологиясы негізінде іске асырылуы.</w:t>
      </w:r>
    </w:p>
    <w:p w:rsidR="00A33554" w:rsidRPr="00F265EB" w:rsidRDefault="00A33554" w:rsidP="000741FA">
      <w:pPr>
        <w:pStyle w:val="aa"/>
        <w:numPr>
          <w:ilvl w:val="0"/>
          <w:numId w:val="1"/>
        </w:numPr>
        <w:tabs>
          <w:tab w:val="left" w:pos="993"/>
          <w:tab w:val="left" w:pos="9639"/>
        </w:tabs>
        <w:spacing w:after="0" w:line="240" w:lineRule="auto"/>
        <w:ind w:left="0" w:firstLine="709"/>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Балалардың шығармашьшық іс-әрекетін ұйымдастыру.</w:t>
      </w:r>
    </w:p>
    <w:p w:rsidR="00A33554" w:rsidRPr="00F265EB" w:rsidRDefault="00A33554" w:rsidP="000741FA">
      <w:pPr>
        <w:pStyle w:val="aa"/>
        <w:numPr>
          <w:ilvl w:val="0"/>
          <w:numId w:val="1"/>
        </w:numPr>
        <w:tabs>
          <w:tab w:val="left" w:pos="993"/>
          <w:tab w:val="left" w:pos="9639"/>
        </w:tabs>
        <w:spacing w:after="0" w:line="240" w:lineRule="auto"/>
        <w:ind w:left="0" w:firstLine="709"/>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Шығармашылық іс-әрекетті нәтижеге жеткізу [2</w:t>
      </w:r>
      <w:r w:rsidR="00D04C85" w:rsidRPr="00F265EB">
        <w:rPr>
          <w:rFonts w:ascii="Times New Roman" w:eastAsia="Calibri" w:hAnsi="Times New Roman" w:cs="Times New Roman"/>
          <w:bCs/>
          <w:sz w:val="28"/>
          <w:szCs w:val="28"/>
          <w:lang w:val="kk-KZ"/>
        </w:rPr>
        <w:t>57</w:t>
      </w:r>
      <w:r w:rsidRPr="00F265EB">
        <w:rPr>
          <w:rFonts w:ascii="Times New Roman" w:eastAsia="Calibri" w:hAnsi="Times New Roman" w:cs="Times New Roman"/>
          <w:bCs/>
          <w:sz w:val="28"/>
          <w:szCs w:val="28"/>
          <w:lang w:val="kk-KZ"/>
        </w:rPr>
        <w:t>].</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Тәрбиеші балаларға бі</w:t>
      </w:r>
      <w:r w:rsidR="00D21879" w:rsidRPr="00F265EB">
        <w:rPr>
          <w:rFonts w:ascii="Times New Roman" w:eastAsia="Calibri" w:hAnsi="Times New Roman" w:cs="Times New Roman"/>
          <w:bCs/>
          <w:sz w:val="28"/>
          <w:szCs w:val="28"/>
          <w:lang w:val="kk-KZ"/>
        </w:rPr>
        <w:t>лім мазмұнын меңгертуде, инновац</w:t>
      </w:r>
      <w:r w:rsidRPr="00F265EB">
        <w:rPr>
          <w:rFonts w:ascii="Times New Roman" w:eastAsia="Calibri" w:hAnsi="Times New Roman" w:cs="Times New Roman"/>
          <w:bCs/>
          <w:sz w:val="28"/>
          <w:szCs w:val="28"/>
          <w:lang w:val="kk-KZ"/>
        </w:rPr>
        <w:t xml:space="preserve">иялық технологияларды пайдалану барысында бұл үдерістің айырмашылығын түсініп, қарым-қатынас жасауда «субъект-объект» бағытында емес, «субъект-субъект» </w:t>
      </w:r>
      <w:r w:rsidRPr="00F265EB">
        <w:rPr>
          <w:rFonts w:ascii="Times New Roman" w:eastAsia="Calibri" w:hAnsi="Times New Roman" w:cs="Times New Roman"/>
          <w:bCs/>
          <w:sz w:val="28"/>
          <w:szCs w:val="28"/>
          <w:lang w:val="kk-KZ"/>
        </w:rPr>
        <w:lastRenderedPageBreak/>
        <w:t>бағытын ұстануы маңызды. Яғни, баланы әріптесі ретінде қабылдап, тікелей нұсқаулар мен бұйрықтар беруден алшақ бола отырып, олардың өз ойын, пікірін жасқанбай, қысылмай айтуын қадағалау, қарым-қатынаста демократиялық стилін басшылыққа алуы, инновациялық технологияларды пайдалану оң нәтиже беруі үшін оны дұрыс ұйымдастыру маңызды (</w:t>
      </w:r>
      <w:r w:rsidR="006448A4" w:rsidRPr="00F265EB">
        <w:rPr>
          <w:rFonts w:ascii="Times New Roman" w:eastAsia="Calibri" w:hAnsi="Times New Roman" w:cs="Times New Roman"/>
          <w:bCs/>
          <w:sz w:val="28"/>
          <w:szCs w:val="28"/>
          <w:lang w:val="kk-KZ"/>
        </w:rPr>
        <w:t>14</w:t>
      </w:r>
      <w:r w:rsidRPr="00F265EB">
        <w:rPr>
          <w:rFonts w:ascii="Times New Roman" w:eastAsia="Calibri" w:hAnsi="Times New Roman" w:cs="Times New Roman"/>
          <w:bCs/>
          <w:sz w:val="28"/>
          <w:szCs w:val="28"/>
          <w:lang w:val="kk-KZ"/>
        </w:rPr>
        <w:t>-суретте келтірілген).</w:t>
      </w:r>
    </w:p>
    <w:p w:rsidR="00A33554" w:rsidRPr="00F265EB" w:rsidRDefault="00A33554" w:rsidP="000741FA">
      <w:pPr>
        <w:tabs>
          <w:tab w:val="left" w:pos="9639"/>
        </w:tabs>
        <w:spacing w:after="0" w:line="240" w:lineRule="auto"/>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noProof/>
          <w:sz w:val="28"/>
          <w:szCs w:val="28"/>
          <w:lang w:val="ru-RU" w:eastAsia="ru-RU"/>
        </w:rPr>
        <w:drawing>
          <wp:inline distT="0" distB="0" distL="0" distR="0">
            <wp:extent cx="6029325" cy="4629150"/>
            <wp:effectExtent l="0" t="0" r="0" b="0"/>
            <wp:docPr id="46" name="Рисунок 46" descr="C:\Users\Lenovo\Documents\коргау\WhatsApp Image 2023-04-18 at 07.31.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cuments\коргау\WhatsApp Image 2023-04-18 at 07.31.06 (1).jpe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1230" cy="4630613"/>
                    </a:xfrm>
                    <a:prstGeom prst="rect">
                      <a:avLst/>
                    </a:prstGeom>
                    <a:noFill/>
                    <a:ln>
                      <a:noFill/>
                    </a:ln>
                  </pic:spPr>
                </pic:pic>
              </a:graphicData>
            </a:graphic>
          </wp:inline>
        </w:drawing>
      </w:r>
    </w:p>
    <w:p w:rsidR="00A33554" w:rsidRPr="00F265EB" w:rsidRDefault="00A33554" w:rsidP="000741FA">
      <w:pPr>
        <w:pStyle w:val="ae"/>
        <w:tabs>
          <w:tab w:val="left" w:pos="9639"/>
        </w:tabs>
        <w:spacing w:after="0" w:line="240" w:lineRule="auto"/>
        <w:ind w:firstLine="708"/>
        <w:jc w:val="center"/>
        <w:rPr>
          <w:rFonts w:eastAsia="Calibri"/>
          <w:bCs/>
          <w:sz w:val="28"/>
          <w:szCs w:val="28"/>
          <w:lang w:val="kk-KZ"/>
        </w:rPr>
      </w:pPr>
    </w:p>
    <w:p w:rsidR="00A33554" w:rsidRPr="00F265EB" w:rsidRDefault="002E48E6" w:rsidP="000741FA">
      <w:pPr>
        <w:pStyle w:val="ae"/>
        <w:tabs>
          <w:tab w:val="left" w:pos="9639"/>
        </w:tabs>
        <w:spacing w:after="0" w:line="240" w:lineRule="auto"/>
        <w:ind w:firstLine="708"/>
        <w:jc w:val="center"/>
        <w:rPr>
          <w:rFonts w:eastAsia="+mn-ea"/>
          <w:lang w:val="kk-KZ" w:eastAsia="ru-RU"/>
        </w:rPr>
      </w:pPr>
      <w:r w:rsidRPr="00F265EB">
        <w:rPr>
          <w:rFonts w:eastAsia="Calibri"/>
          <w:bCs/>
          <w:sz w:val="28"/>
          <w:szCs w:val="28"/>
          <w:lang w:val="kk-KZ"/>
        </w:rPr>
        <w:t>Сурет 14</w:t>
      </w:r>
      <w:r w:rsidR="00A33554" w:rsidRPr="00F265EB">
        <w:rPr>
          <w:rFonts w:eastAsia="Calibri"/>
          <w:bCs/>
          <w:sz w:val="28"/>
          <w:szCs w:val="28"/>
          <w:lang w:val="kk-KZ"/>
        </w:rPr>
        <w:t xml:space="preserve"> - </w:t>
      </w:r>
      <w:r w:rsidR="00A33554" w:rsidRPr="00F265EB">
        <w:rPr>
          <w:rFonts w:eastAsia="+mn-ea"/>
          <w:sz w:val="28"/>
          <w:szCs w:val="28"/>
          <w:lang w:val="kk-KZ" w:eastAsia="ru-RU"/>
        </w:rPr>
        <w:t>Мектепке дейінгі ұйымдардағы оқыту мен тәрбиелеудің инновациялық жолдары</w:t>
      </w:r>
    </w:p>
    <w:p w:rsidR="00A33554" w:rsidRPr="00F265EB" w:rsidRDefault="00A33554" w:rsidP="000741FA">
      <w:pPr>
        <w:tabs>
          <w:tab w:val="left" w:pos="9639"/>
        </w:tabs>
        <w:spacing w:after="0" w:line="240" w:lineRule="auto"/>
        <w:ind w:firstLine="708"/>
        <w:jc w:val="both"/>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t>Мектепке дейінгі ұйымдардағы оқыту мен тәрбиелеуді инновациялық қолдауды жаппай қолға алу, оның ғылыми - әдістемелік ұйымдастырушылық себептеріне үнемі талдау жасап, назарда ұстау, жаңа буын оқулықтарының мазмұнын зерттеп білу, пәндік білім стандартымен жете танысу, білім беру технологияларын игеру арқылы білімді мемлекеттік стандарт деңгейінде игертуге қол жеткізу; оқу процесін ізгілендіру мен демократияландыруды үнемі басшылыққа алу.</w:t>
      </w:r>
    </w:p>
    <w:p w:rsidR="00A33554" w:rsidRPr="00F265EB" w:rsidRDefault="00A33554" w:rsidP="000741FA">
      <w:pPr>
        <w:tabs>
          <w:tab w:val="left" w:pos="9639"/>
        </w:tabs>
        <w:spacing w:after="0" w:line="240" w:lineRule="auto"/>
        <w:ind w:firstLine="708"/>
        <w:jc w:val="both"/>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t>Сондықтан</w:t>
      </w:r>
      <w:r w:rsidR="00D21879" w:rsidRPr="00F265EB">
        <w:rPr>
          <w:rFonts w:ascii="Times New Roman" w:eastAsia="Times New Roman" w:hAnsi="Times New Roman" w:cs="Times New Roman"/>
          <w:sz w:val="28"/>
          <w:szCs w:val="28"/>
          <w:lang w:val="kk-KZ" w:eastAsia="ru-RU"/>
        </w:rPr>
        <w:t>,</w:t>
      </w:r>
      <w:r w:rsidRPr="00F265EB">
        <w:rPr>
          <w:rFonts w:ascii="Times New Roman" w:eastAsia="Times New Roman" w:hAnsi="Times New Roman" w:cs="Times New Roman"/>
          <w:sz w:val="28"/>
          <w:szCs w:val="28"/>
          <w:lang w:val="kk-KZ" w:eastAsia="ru-RU"/>
        </w:rPr>
        <w:t xml:space="preserve"> инновациялық әдіс–тәсілдерді оқу процесіне енгізу барысы, белгілі деңгейде белсенділігін көздейді.</w:t>
      </w:r>
    </w:p>
    <w:p w:rsidR="00A33554" w:rsidRPr="00F265EB" w:rsidRDefault="00A33554" w:rsidP="000741FA">
      <w:pPr>
        <w:tabs>
          <w:tab w:val="left" w:pos="9639"/>
        </w:tabs>
        <w:spacing w:after="0" w:line="240" w:lineRule="auto"/>
        <w:ind w:firstLine="708"/>
        <w:jc w:val="both"/>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t>Сонымен қатар, біз Н.В.Горбунова</w:t>
      </w:r>
      <w:r w:rsidR="00D21879" w:rsidRPr="00F265EB">
        <w:rPr>
          <w:rFonts w:ascii="Times New Roman" w:eastAsia="Times New Roman" w:hAnsi="Times New Roman" w:cs="Times New Roman"/>
          <w:sz w:val="28"/>
          <w:szCs w:val="28"/>
          <w:lang w:val="kk-KZ" w:eastAsia="ru-RU"/>
        </w:rPr>
        <w:t>ның</w:t>
      </w:r>
      <w:r w:rsidRPr="00F265EB">
        <w:rPr>
          <w:rFonts w:ascii="Times New Roman" w:eastAsia="Times New Roman" w:hAnsi="Times New Roman" w:cs="Times New Roman"/>
          <w:sz w:val="28"/>
          <w:szCs w:val="28"/>
          <w:lang w:val="kk-KZ" w:eastAsia="ru-RU"/>
        </w:rPr>
        <w:t xml:space="preserve"> еңбектеріне сүйене отырып, инновациялық іс-әрекетті инновациялық процестің белгілі кезеңдеріне </w:t>
      </w:r>
      <w:r w:rsidRPr="00F265EB">
        <w:rPr>
          <w:rFonts w:ascii="Times New Roman" w:eastAsia="Times New Roman" w:hAnsi="Times New Roman" w:cs="Times New Roman"/>
          <w:sz w:val="28"/>
          <w:szCs w:val="28"/>
          <w:lang w:val="kk-KZ" w:eastAsia="ru-RU"/>
        </w:rPr>
        <w:lastRenderedPageBreak/>
        <w:t>байланыстылығын анықтадық [2</w:t>
      </w:r>
      <w:r w:rsidR="00D04C85" w:rsidRPr="00F265EB">
        <w:rPr>
          <w:rFonts w:ascii="Times New Roman" w:eastAsia="Times New Roman" w:hAnsi="Times New Roman" w:cs="Times New Roman"/>
          <w:sz w:val="28"/>
          <w:szCs w:val="28"/>
          <w:lang w:val="kk-KZ" w:eastAsia="ru-RU"/>
        </w:rPr>
        <w:t>58</w:t>
      </w:r>
      <w:r w:rsidRPr="00F265EB">
        <w:rPr>
          <w:rFonts w:ascii="Times New Roman" w:eastAsia="Times New Roman" w:hAnsi="Times New Roman" w:cs="Times New Roman"/>
          <w:sz w:val="28"/>
          <w:szCs w:val="28"/>
          <w:lang w:val="kk-KZ" w:eastAsia="ru-RU"/>
        </w:rPr>
        <w:t xml:space="preserve">]. Инновациялық </w:t>
      </w:r>
      <w:r w:rsidR="00EC07A2" w:rsidRPr="00F265EB">
        <w:rPr>
          <w:rFonts w:ascii="Times New Roman" w:eastAsia="Times New Roman" w:hAnsi="Times New Roman" w:cs="Times New Roman"/>
          <w:sz w:val="28"/>
          <w:szCs w:val="28"/>
          <w:lang w:val="kk-KZ" w:eastAsia="ru-RU"/>
        </w:rPr>
        <w:t>үдерістің</w:t>
      </w:r>
      <w:r w:rsidRPr="00F265EB">
        <w:rPr>
          <w:rFonts w:ascii="Times New Roman" w:eastAsia="Times New Roman" w:hAnsi="Times New Roman" w:cs="Times New Roman"/>
          <w:sz w:val="28"/>
          <w:szCs w:val="28"/>
          <w:lang w:val="kk-KZ" w:eastAsia="ru-RU"/>
        </w:rPr>
        <w:t xml:space="preserve"> кезеңдерін мына суреттен көруге болады.</w:t>
      </w:r>
    </w:p>
    <w:p w:rsidR="00B56488" w:rsidRPr="00F265EB" w:rsidRDefault="00B56488" w:rsidP="000741FA">
      <w:pPr>
        <w:tabs>
          <w:tab w:val="left" w:pos="9639"/>
        </w:tabs>
        <w:spacing w:after="0" w:line="240" w:lineRule="auto"/>
        <w:ind w:firstLine="708"/>
        <w:jc w:val="both"/>
        <w:rPr>
          <w:rFonts w:ascii="Times New Roman" w:eastAsia="Times New Roman" w:hAnsi="Times New Roman" w:cs="Times New Roman"/>
          <w:sz w:val="28"/>
          <w:szCs w:val="28"/>
          <w:lang w:val="kk-KZ" w:eastAsia="ru-RU"/>
        </w:rPr>
      </w:pPr>
    </w:p>
    <w:p w:rsidR="00A33554" w:rsidRPr="00F265EB" w:rsidRDefault="00C32740" w:rsidP="000741FA">
      <w:pPr>
        <w:tabs>
          <w:tab w:val="left" w:pos="9639"/>
        </w:tabs>
        <w:spacing w:after="0" w:line="240" w:lineRule="auto"/>
        <w:jc w:val="center"/>
        <w:rPr>
          <w:rFonts w:ascii="Times New Roman" w:eastAsia="Times New Roman" w:hAnsi="Times New Roman" w:cs="Times New Roman"/>
          <w:sz w:val="27"/>
          <w:szCs w:val="27"/>
          <w:lang w:val="kk-KZ" w:eastAsia="ru-RU"/>
        </w:rPr>
      </w:pPr>
      <w:r w:rsidRPr="00F265EB">
        <w:rPr>
          <w:rFonts w:ascii="Times New Roman" w:hAnsi="Times New Roman" w:cs="Times New Roman"/>
          <w:noProof/>
          <w:lang w:val="ru-RU" w:eastAsia="ru-RU"/>
        </w:rPr>
        <w:pict>
          <v:group id="Группа 55" o:spid="_x0000_s1057" style="position:absolute;left:0;text-align:left;margin-left:-18.6pt;margin-top:9.95pt;width:504.75pt;height:156.45pt;z-index:251661312;mso-height-relative:margin" coordsize="64103,27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">
            <v:rect id="Прямоугольник 56" o:spid="_x0000_s1027" style="position:absolute;top:666;width:14913;height:50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V/sMA&#10;AADbAAAADwAAAGRycy9kb3ducmV2LnhtbESPS2vDMBCE74X8B7GB3Go5haTBtRJCwBDIqW5z31rr&#10;R2KtjKX6kV9fFQo9DjPzDZMeJtOKgXrXWFawjmIQxIXVDVcKPj+y5x0I55E1tpZJwUwODvvFU4qJ&#10;tiO/05D7SgQIuwQV1N53iZSuqMmgi2xHHLzS9gZ9kH0ldY9jgJtWvsTxVhpsOCzU2NGppuKefxsF&#10;RfnlXm9neZ3LS5k9jkNmcnlVarWcjm8gPE3+P/zXPmsFmy38fg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uV/sMAAADbAAAADwAAAAAAAAAAAAAAAACYAgAAZHJzL2Rv&#10;d25yZXYueG1sUEsFBgAAAAAEAAQA9QAAAIgDAAAAAA==&#10;" fillcolor="#92cddc [1944]" strokecolor="#4f81bd [3204]" strokeweight="2pt">
              <v:textbox>
                <w:txbxContent>
                  <w:p w:rsidR="00A82464" w:rsidRPr="005230CF" w:rsidRDefault="00A82464" w:rsidP="00A33554">
                    <w:pPr>
                      <w:jc w:val="center"/>
                      <w:rPr>
                        <w:rFonts w:ascii="Times New Roman" w:hAnsi="Times New Roman" w:cs="Times New Roman"/>
                        <w:color w:val="0D0D0D" w:themeColor="text1" w:themeTint="F2"/>
                        <w:sz w:val="24"/>
                        <w:szCs w:val="24"/>
                      </w:rPr>
                    </w:pPr>
                    <w:r w:rsidRPr="005230CF">
                      <w:rPr>
                        <w:rFonts w:ascii="Times New Roman" w:hAnsi="Times New Roman" w:cs="Times New Roman"/>
                        <w:color w:val="0D0D0D" w:themeColor="text1" w:themeTint="F2"/>
                        <w:sz w:val="24"/>
                        <w:szCs w:val="24"/>
                      </w:rPr>
                      <w:t>Сырт</w:t>
                    </w:r>
                    <w:r w:rsidRPr="005230CF">
                      <w:rPr>
                        <w:rFonts w:ascii="Times New Roman" w:hAnsi="Times New Roman" w:cs="Times New Roman"/>
                        <w:color w:val="0D0D0D" w:themeColor="text1" w:themeTint="F2"/>
                        <w:sz w:val="24"/>
                        <w:szCs w:val="24"/>
                        <w:lang w:val="kk-KZ"/>
                      </w:rPr>
                      <w:t>қ</w:t>
                    </w:r>
                    <w:r w:rsidRPr="005230CF">
                      <w:rPr>
                        <w:rFonts w:ascii="Times New Roman" w:hAnsi="Times New Roman" w:cs="Times New Roman"/>
                        <w:color w:val="0D0D0D" w:themeColor="text1" w:themeTint="F2"/>
                        <w:sz w:val="24"/>
                        <w:szCs w:val="24"/>
                      </w:rPr>
                      <w:t>ы факторлар</w:t>
                    </w:r>
                  </w:p>
                </w:txbxContent>
              </v:textbox>
            </v:rect>
            <v:rect id="Прямоугольник 57" o:spid="_x0000_s1028" style="position:absolute;top:9144;width:14909;height:50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wZcMA&#10;AADbAAAADwAAAGRycy9kb3ducmV2LnhtbESPS2vDMBCE74X8B7GB3mo5hTTBtRJCwBDIqU5z31rr&#10;R2KtjKX60V9fFQI9DjPzDZPuJ9OKgXrXWFawimIQxIXVDVcKPi/ZyxaE88gaW8ukYCYH+93iKcVE&#10;25E/aMh9JQKEXYIKau+7REpX1GTQRbYjDl5pe4M+yL6SuscxwE0rX+P4TRpsOCzU2NGxpuKefxsF&#10;RfnlNreTvM7lucx+DkNmcnlV6nk5Hd5BeJr8f/jRPmkF6w38fQk/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cwZcMAAADbAAAADwAAAAAAAAAAAAAAAACYAgAAZHJzL2Rv&#10;d25yZXYueG1sUEsFBgAAAAAEAAQA9QAAAIgDAAAAAA==&#10;" fillcolor="#92cddc [1944]" strokecolor="#4f81bd [3204]" strokeweight="2pt">
              <v:textbox>
                <w:txbxContent>
                  <w:p w:rsidR="00A82464" w:rsidRPr="005230CF" w:rsidRDefault="00A82464" w:rsidP="00A33554">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lang w:val="kk-KZ"/>
                      </w:rPr>
                      <w:t>Ішкі</w:t>
                    </w:r>
                    <w:r w:rsidRPr="005230CF">
                      <w:rPr>
                        <w:rFonts w:ascii="Times New Roman" w:hAnsi="Times New Roman" w:cs="Times New Roman"/>
                        <w:color w:val="0D0D0D" w:themeColor="text1" w:themeTint="F2"/>
                        <w:sz w:val="24"/>
                        <w:szCs w:val="24"/>
                      </w:rPr>
                      <w:t xml:space="preserve"> факторлар</w:t>
                    </w:r>
                  </w:p>
                  <w:p w:rsidR="00A82464" w:rsidRDefault="00A82464" w:rsidP="00A33554">
                    <w:pPr>
                      <w:jc w:val="center"/>
                    </w:pPr>
                  </w:p>
                </w:txbxContent>
              </v:textbox>
            </v:rect>
            <v:rect id="Прямоугольник 58" o:spid="_x0000_s1029" style="position:absolute;left:25336;top:381;width:14910;height:50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kF78A&#10;AADbAAAADwAAAGRycy9kb3ducmV2LnhtbERPy4rCMBTdD/gP4QruxtQBHanGUoSC4MrOuL82tw9t&#10;bkqTqdWvNwthlofz3iajacVAvWssK1jMIxDEhdUNVwp+f7LPNQjnkTW2lknBgxwku8nHFmNt73yi&#10;IfeVCCHsYlRQe9/FUrqiJoNubjviwJW2N+gD7Cupe7yHcNPKryhaSYMNh4YaO9rXVNzyP6OgKC/u&#10;+3qQ50d5LLNnOmQml2elZtMx3YDwNPp/8dt90AqWYWz4En6A3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GKQXvwAAANsAAAAPAAAAAAAAAAAAAAAAAJgCAABkcnMvZG93bnJl&#10;di54bWxQSwUGAAAAAAQABAD1AAAAhAMAAAAA&#10;" fillcolor="#92cddc [1944]" strokecolor="#4f81bd [3204]" strokeweight="2pt">
              <v:textbox>
                <w:txbxContent>
                  <w:p w:rsidR="00A82464" w:rsidRPr="005230CF" w:rsidRDefault="00A82464" w:rsidP="00A33554">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Мазмұны</w:t>
                    </w:r>
                  </w:p>
                </w:txbxContent>
              </v:textbox>
            </v:rect>
            <v:rect id="Прямоугольник 59" o:spid="_x0000_s1030" style="position:absolute;left:25336;top:9048;width:14910;height:50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QBjMMA&#10;AADbAAAADwAAAGRycy9kb3ducmV2LnhtbESPzWrDMBCE74W8g9hAb7WcQtvEiRJCwGDoqW5831jr&#10;n8RaGUu1nT59VSj0OMzMN8zuMJtOjDS41rKCVRSDIC6tbrlWcP5Mn9YgnEfW2FkmBXdycNgvHnaY&#10;aDvxB425r0WAsEtQQeN9n0jpyoYMusj2xMGr7GDQBznUUg84Bbjp5HMcv0qDLYeFBns6NVTe8i+j&#10;oKwu7u2ayeJevVfp93FMTS4LpR6X83ELwtPs/8N/7UwreNnA75fwA+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QBjMMAAADbAAAADwAAAAAAAAAAAAAAAACYAgAAZHJzL2Rv&#10;d25yZXYueG1sUEsFBgAAAAAEAAQA9QAAAIgDAAAAAA==&#10;" fillcolor="#92cddc [1944]" strokecolor="#4f81bd [3204]" strokeweight="2pt">
              <v:textbox>
                <w:txbxContent>
                  <w:p w:rsidR="00A82464" w:rsidRPr="005230CF" w:rsidRDefault="00A82464" w:rsidP="00A33554">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Ұйым</w:t>
                    </w:r>
                  </w:p>
                </w:txbxContent>
              </v:textbox>
            </v:rect>
            <v:rect id="Прямоугольник 62" o:spid="_x0000_s1031" style="position:absolute;left:17907;width:4787;height:13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3viL0A&#10;AADbAAAADwAAAGRycy9kb3ducmV2LnhtbESPywrCMBBF94L/EEZwp6ld+KhGEUFx62vhbmzGtthM&#10;ShNr/XsjCC4v93G4i1VrStFQ7QrLCkbDCARxanXBmYLzaTuYgnAeWWNpmRS8ycFq2e0sMNH2xQdq&#10;jj4TYYRdggpy76tESpfmZNANbUUcvLutDfog60zqGl9h3JQyjqKxNFhwIORY0San9HF8msC9cDzd&#10;TQ40mzys3HrHt2vDSvV77XoOwlPr/+Ffe68VjGP4fgk/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G3viL0AAADbAAAADwAAAAAAAAAAAAAAAACYAgAAZHJzL2Rvd25yZXYu&#10;eG1sUEsFBgAAAAAEAAQA9QAAAIIDAAAAAA==&#10;" fillcolor="#92cddc [1944]" strokecolor="#4f81bd [3204]" strokeweight="2pt">
              <v:textbox style="layout-flow:vertical;mso-layout-flow-alt:bottom-to-top">
                <w:txbxContent>
                  <w:p w:rsidR="00A82464" w:rsidRDefault="00A82464" w:rsidP="00A33554">
                    <w:pPr>
                      <w:jc w:val="center"/>
                    </w:pPr>
                    <w:r>
                      <w:rPr>
                        <w:rFonts w:ascii="Times New Roman" w:hAnsi="Times New Roman" w:cs="Times New Roman"/>
                        <w:color w:val="0D0D0D" w:themeColor="text1" w:themeTint="F2"/>
                        <w:sz w:val="24"/>
                        <w:szCs w:val="24"/>
                        <w:lang w:val="kk-KZ"/>
                      </w:rPr>
                      <w:t>Жаңалықтар</w:t>
                    </w:r>
                  </w:p>
                </w:txbxContent>
              </v:textbox>
            </v:rect>
            <v:rect id="Прямоугольник 63" o:spid="_x0000_s1032" style="position:absolute;left:43243;width:4788;height:147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KE70A&#10;AADbAAAADwAAAGRycy9kb3ducmV2LnhtbESPywrCMBBF94L/EEZwp6kKPqpRRFDc+lq4G5uxLTaT&#10;0sRa/94IgsvLfRzuYtWYQtRUudyygkE/AkGcWJ1zquB82vamIJxH1lhYJgVvcrBatlsLjLV98YHq&#10;o09FGGEXo4LM+zKW0iUZGXR9WxIH724rgz7IKpW6wlcYN4UcRtFYGsw5EDIsaZNR8jg+TeBeeDjd&#10;TQ40mzys3HrHt2vNSnU7zXoOwlPj/+Ffe68VjEfw/RJ+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FKE70AAADbAAAADwAAAAAAAAAAAAAAAACYAgAAZHJzL2Rvd25yZXYu&#10;eG1sUEsFBgAAAAAEAAQA9QAAAIIDAAAAAA==&#10;" fillcolor="#92cddc [1944]" strokecolor="#4f81bd [3204]" strokeweight="2pt">
              <v:textbox style="layout-flow:vertical;mso-layout-flow-alt:bottom-to-top">
                <w:txbxContent>
                  <w:p w:rsidR="00A82464" w:rsidRDefault="00A82464" w:rsidP="00A33554">
                    <w:pPr>
                      <w:jc w:val="center"/>
                      <w:rPr>
                        <w:rFonts w:ascii="Times New Roman" w:hAnsi="Times New Roman" w:cs="Times New Roman"/>
                        <w:color w:val="0D0D0D" w:themeColor="text1" w:themeTint="F2"/>
                        <w:sz w:val="24"/>
                        <w:szCs w:val="24"/>
                        <w:lang w:val="kk-KZ"/>
                      </w:rPr>
                    </w:pPr>
                  </w:p>
                  <w:p w:rsidR="00A82464" w:rsidRDefault="00A82464" w:rsidP="00A33554">
                    <w:pPr>
                      <w:jc w:val="center"/>
                    </w:pPr>
                    <w:r>
                      <w:rPr>
                        <w:rFonts w:ascii="Times New Roman" w:hAnsi="Times New Roman" w:cs="Times New Roman"/>
                        <w:color w:val="0D0D0D" w:themeColor="text1" w:themeTint="F2"/>
                        <w:sz w:val="24"/>
                        <w:szCs w:val="24"/>
                        <w:lang w:val="kk-KZ"/>
                      </w:rPr>
                      <w:t>Оқу-тәрбие процесі</w:t>
                    </w:r>
                  </w:p>
                </w:txbxContent>
              </v:textbox>
            </v:rect>
            <v:rect id="Прямоугольник 64" o:spid="_x0000_s1033" style="position:absolute;left:50863;width:5429;height:15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SZ70A&#10;AADbAAAADwAAAGRycy9kb3ducmV2LnhtbESPywrCMBBF94L/EEZwp6kiPqpRRFDc+lq4G5uxLTaT&#10;0sRa/94IgsvLfRzuYtWYQtRUudyygkE/AkGcWJ1zquB82vamIJxH1lhYJgVvcrBatlsLjLV98YHq&#10;o09FGGEXo4LM+zKW0iUZGXR9WxIH724rgz7IKpW6wlcYN4UcRtFYGsw5EDIsaZNR8jg+TeBeeDjd&#10;TQ40mzys3HrHt2vNSnU7zXoOwlPj/+Ffe68VjEfw/RJ+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MjSZ70AAADbAAAADwAAAAAAAAAAAAAAAACYAgAAZHJzL2Rvd25yZXYu&#10;eG1sUEsFBgAAAAAEAAQA9QAAAIIDAAAAAA==&#10;" fillcolor="#92cddc [1944]" strokecolor="#4f81bd [3204]" strokeweight="2pt">
              <v:textbox style="layout-flow:vertical;mso-layout-flow-alt:bottom-to-top">
                <w:txbxContent>
                  <w:p w:rsidR="00A82464" w:rsidRDefault="00A82464" w:rsidP="00A33554">
                    <w:pPr>
                      <w:jc w:val="center"/>
                    </w:pPr>
                    <w:r>
                      <w:rPr>
                        <w:rFonts w:ascii="Times New Roman" w:hAnsi="Times New Roman" w:cs="Times New Roman"/>
                        <w:color w:val="0D0D0D" w:themeColor="text1" w:themeTint="F2"/>
                        <w:sz w:val="24"/>
                        <w:szCs w:val="24"/>
                        <w:lang w:val="kk-KZ"/>
                      </w:rPr>
                      <w:t>Оқу-тәрбие процесіне өзгерістер</w:t>
                    </w:r>
                  </w:p>
                  <w:p w:rsidR="00A82464" w:rsidRDefault="00A82464" w:rsidP="00A33554">
                    <w:pPr>
                      <w:jc w:val="center"/>
                    </w:pPr>
                  </w:p>
                </w:txbxContent>
              </v:textbox>
            </v:rect>
            <v:rect id="Прямоугольник 65" o:spid="_x0000_s1034" style="position:absolute;left:58674;width:5429;height:143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R3/L0A&#10;AADbAAAADwAAAGRycy9kb3ducmV2LnhtbESPywrCMBBF94L/EEZwp6mCr2oUERS3vhbuxmZsi82k&#10;NLHWvzeC4PJyH4e7WDWmEDVVLresYNCPQBAnVuecKjiftr0pCOeRNRaWScGbHKyW7dYCY21ffKD6&#10;6FMRRtjFqCDzvoyldElGBl3flsTBu9vKoA+ySqWu8BXGTSGHUTSWBnMOhAxL2mSUPI5PE7gXHk53&#10;kwPNJg8rt97x7VqzUt1Os56D8NT4f/jX3msF4xF8v4Qf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4R3/L0AAADbAAAADwAAAAAAAAAAAAAAAACYAgAAZHJzL2Rvd25yZXYu&#10;eG1sUEsFBgAAAAAEAAQA9QAAAIIDAAAAAA==&#10;" fillcolor="#92cddc [1944]" strokecolor="#4f81bd [3204]" strokeweight="2pt">
              <v:textbox style="layout-flow:vertical;mso-layout-flow-alt:bottom-to-top">
                <w:txbxContent>
                  <w:p w:rsidR="00A82464" w:rsidRPr="007849E3" w:rsidRDefault="00A82464" w:rsidP="00A33554">
                    <w:pPr>
                      <w:jc w:val="center"/>
                      <w:rPr>
                        <w:rFonts w:ascii="Times New Roman" w:hAnsi="Times New Roman" w:cs="Times New Roman"/>
                        <w:color w:val="0D0D0D" w:themeColor="text1" w:themeTint="F2"/>
                        <w:sz w:val="24"/>
                        <w:szCs w:val="24"/>
                        <w:lang w:val="kk-KZ"/>
                      </w:rPr>
                    </w:pPr>
                    <w:r w:rsidRPr="007849E3">
                      <w:rPr>
                        <w:rFonts w:ascii="Times New Roman" w:hAnsi="Times New Roman" w:cs="Times New Roman"/>
                        <w:color w:val="0D0D0D" w:themeColor="text1" w:themeTint="F2"/>
                        <w:sz w:val="24"/>
                        <w:szCs w:val="24"/>
                        <w:lang w:val="kk-KZ"/>
                      </w:rPr>
                      <w:t>Жаңалықтар нәтижесі</w:t>
                    </w:r>
                  </w:p>
                </w:txbxContent>
              </v:textbox>
            </v:rect>
            <v:rect id="Прямоугольник 66" o:spid="_x0000_s1035" style="position:absolute;left:7524;top:18002;width:14910;height:95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fQ8IA&#10;AADbAAAADwAAAGRycy9kb3ducmV2LnhtbESPT4vCMBTE78J+h/AWvNl091ClGkUWCoInq96fzesf&#10;bV5Kk63VT79ZEDwOM/MbZrUZTSsG6l1jWcFXFIMgLqxuuFJwOmazBQjnkTW2lknBgxxs1h+TFaba&#10;3vlAQ+4rESDsUlRQe9+lUrqiJoMush1x8ErbG/RB9pXUPd4D3LTyO44TabDhsFBjRz81Fbf81ygo&#10;youbX3fy/Cj3ZfbcDpnJ5Vmp6ee4XYLwNPp3+NXeaQVJAv9fw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19DwgAAANsAAAAPAAAAAAAAAAAAAAAAAJgCAABkcnMvZG93&#10;bnJldi54bWxQSwUGAAAAAAQABAD1AAAAhwMAAAAA&#10;" fillcolor="#92cddc [1944]" strokecolor="#4f81bd [3204]" strokeweight="2pt">
              <v:textbox>
                <w:txbxContent>
                  <w:p w:rsidR="00A82464" w:rsidRPr="007849E3" w:rsidRDefault="00A82464" w:rsidP="00A33554">
                    <w:pPr>
                      <w:jc w:val="center"/>
                      <w:rPr>
                        <w:rFonts w:ascii="Times New Roman" w:hAnsi="Times New Roman" w:cs="Times New Roman"/>
                        <w:color w:val="0D0D0D" w:themeColor="text1" w:themeTint="F2"/>
                        <w:sz w:val="24"/>
                        <w:szCs w:val="24"/>
                        <w:lang w:val="kk-KZ"/>
                      </w:rPr>
                    </w:pPr>
                    <w:r w:rsidRPr="007849E3">
                      <w:rPr>
                        <w:rFonts w:ascii="Times New Roman" w:hAnsi="Times New Roman" w:cs="Times New Roman"/>
                        <w:color w:val="0D0D0D" w:themeColor="text1" w:themeTint="F2"/>
                        <w:sz w:val="24"/>
                        <w:szCs w:val="24"/>
                        <w:lang w:val="kk-KZ"/>
                      </w:rPr>
                      <w:t>Оқу-тәрбие процесінің сапалылығы</w:t>
                    </w:r>
                  </w:p>
                </w:txbxContent>
              </v:textbox>
            </v:rect>
            <v:rect id="Прямоугольник 67" o:spid="_x0000_s1036" style="position:absolute;left:40862;top:17526;width:14910;height:95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v62MIA&#10;AADbAAAADwAAAGRycy9kb3ducmV2LnhtbESPT4vCMBTE78J+h/AW9qbpelCpRilCoeBpq96fzesf&#10;bV5Kk611P/1GEDwOM/MbZrMbTSsG6l1jWcH3LAJBXFjdcKXgdEynKxDOI2tsLZOCBznYbT8mG4y1&#10;vfMPDbmvRICwi1FB7X0XS+mKmgy6me2Ig1fa3qAPsq+k7vEe4KaV8yhaSIMNh4UaO9rXVNzyX6Og&#10;KC9uec3k+VEeyvQvGVKTy7NSX59jsgbhafTv8KudaQWLJTy/hB8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6/rYwgAAANsAAAAPAAAAAAAAAAAAAAAAAJgCAABkcnMvZG93&#10;bnJldi54bWxQSwUGAAAAAAQABAD1AAAAhwMAAAAA&#10;" fillcolor="#92cddc [1944]" strokecolor="#4f81bd [3204]" strokeweight="2pt">
              <v:textbox>
                <w:txbxContent>
                  <w:p w:rsidR="00A82464" w:rsidRPr="007849E3" w:rsidRDefault="00A82464" w:rsidP="00A33554">
                    <w:pPr>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Жаңалықтардың нәтижесінде ықпал ететін факторлар</w:t>
                    </w:r>
                  </w:p>
                </w:txbxContent>
              </v:textbox>
            </v:rect>
            <v:shapetype id="_x0000_t32" coordsize="21600,21600" o:spt="32" o:oned="t" path="m,l21600,21600e" filled="f">
              <v:path arrowok="t" fillok="f" o:connecttype="none"/>
              <o:lock v:ext="edit" shapetype="t"/>
            </v:shapetype>
            <v:shape id="Прямая со стрелкой 68" o:spid="_x0000_s1037" type="#_x0000_t32" style="position:absolute;left:14954;top:3333;width:26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n9hsEAAADbAAAADwAAAGRycy9kb3ducmV2LnhtbERPy4rCMBTdD/gP4QpuRFMdrVKNIoKM&#10;Om58gctLc22LzU1ponb+frIYmOXhvOfLxpTiRbUrLCsY9CMQxKnVBWcKLudNbwrCeWSNpWVS8EMO&#10;lovWxxwTbd98pNfJZyKEsEtQQe59lUjp0pwMur6tiAN3t7VBH2CdSV3jO4SbUg6jKJYGCw4NOVa0&#10;zil9nJ5Gwfpzsr92d6OvGA/sv3m43Y33N6U67WY1A+Gp8f/iP/dWK4jD2PAl/AC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f2GwQAAANsAAAAPAAAAAAAAAAAAAAAA&#10;AKECAABkcnMvZG93bnJldi54bWxQSwUGAAAAAAQABAD5AAAAjwMAAAAA&#10;" strokecolor="#4579b8 [3044]">
              <v:stroke endarrow="block"/>
            </v:shape>
            <v:shape id="Прямая со стрелкой 69" o:spid="_x0000_s1038" type="#_x0000_t32" style="position:absolute;left:15144;top:11239;width:261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VYHcYAAADbAAAADwAAAGRycy9kb3ducmV2LnhtbESPW2vCQBSE34X+h+UUfCl1o7apTbMR&#10;EYqX9qVeoI+H7GkSzJ4N2a3Gf+8Kgo/DzHzDpNPO1OJIrassKxgOIhDEudUVFwp228/nCQjnkTXW&#10;lknBmRxMs4deiom2J/6h48YXIkDYJaig9L5JpHR5SQbdwDbEwfuzrUEfZFtI3eIpwE0tR1EUS4MV&#10;h4USG5qXlB82/0bBfPy23j+tXhYxfrP/4tFy9br+Var/2M0+QHjq/D18ay+1gvgdrl/CD5D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1WB3GAAAA2wAAAA8AAAAAAAAA&#10;AAAAAAAAoQIAAGRycy9kb3ducmV2LnhtbFBLBQYAAAAABAAEAPkAAACUAwAAAAA=&#10;" strokecolor="#4579b8 [3044]">
              <v:stroke endarrow="block"/>
            </v:shape>
            <v:shape id="Прямая со стрелкой 70" o:spid="_x0000_s1039" type="#_x0000_t32" style="position:absolute;left:22764;top:11430;width:261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ZnXcAAAADbAAAADwAAAGRycy9kb3ducmV2LnhtbERPy4rCMBTdD/gP4QpuRFMdX1SjiCDj&#10;a+MLXF6aa1tsbkoTtfP3k4Uwy8N5zxa1KcSLKpdbVtDrRiCIE6tzThVczuvOBITzyBoLy6Tglxws&#10;5o2vGcbavvlIr5NPRQhhF6OCzPsyltIlGRl0XVsSB+5uK4M+wCqVusJ3CDeF7EfRSBrMOTRkWNIq&#10;o+RxehoFq+/x7treDn5GeGC/5/5mO9zdlGo16+UUhKfa/4s/7o1WMA7rw5fwA+T8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UWZ13AAAAA2wAAAA8AAAAAAAAAAAAAAAAA&#10;oQIAAGRycy9kb3ducmV2LnhtbFBLBQYAAAAABAAEAPkAAACOAwAAAAA=&#10;" strokecolor="#4579b8 [3044]">
              <v:stroke endarrow="block"/>
            </v:shape>
            <v:shape id="Прямая со стрелкой 77" o:spid="_x0000_s1040" type="#_x0000_t32" style="position:absolute;left:22669;top:3429;width:261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KcUAAADbAAAADwAAAGRycy9kb3ducmV2LnhtbESPW2vCQBSE3wX/w3KEvohuvKakriJC&#10;qVpfvBT6eMgek2D2bMhuNf57tyD4OMzMN8xs0ZhSXKl2hWUFg34Egji1uuBMwen42XsH4TyyxtIy&#10;KbiTg8W83Zphou2N93Q9+EwECLsEFeTeV4mULs3JoOvbijh4Z1sb9EHWmdQ13gLclHIYRVNpsOCw&#10;kGNFq5zSy+HPKFiN4u1PdzP+muKO/TcP15vJ9lept06z/ADhqfGv8LO91griGP6/h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KcUAAADbAAAADwAAAAAAAAAA&#10;AAAAAAChAgAAZHJzL2Rvd25yZXYueG1sUEsFBgAAAAAEAAQA+QAAAJMDAAAAAA==&#10;" strokecolor="#4579b8 [3044]">
              <v:stroke endarrow="block"/>
            </v:shape>
            <v:shape id="Прямая со стрелкой 78" o:spid="_x0000_s1041" type="#_x0000_t32" style="position:absolute;left:40290;top:2952;width:261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rW8AAAADbAAAADwAAAGRycy9kb3ducmV2LnhtbERPy4rCMBTdD/gP4QpuRFMdX1SjiCDj&#10;a+MLXF6aa1tsbkoTtfP3k4Uwy8N5zxa1KcSLKpdbVtDrRiCIE6tzThVczuvOBITzyBoLy6Tglxws&#10;5o2vGcbavvlIr5NPRQhhF6OCzPsyltIlGRl0XVsSB+5uK4M+wCqVusJ3CDeF7EfRSBrMOTRkWNIq&#10;o+RxehoFq+/x7treDn5GeGC/5/5mO9zdlGo16+UUhKfa/4s/7o1WMA5jw5fwA+T8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tga1vAAAAA2wAAAA8AAAAAAAAAAAAAAAAA&#10;oQIAAGRycy9kb3ducmV2LnhtbFBLBQYAAAAABAAEAPkAAACOAwAAAAA=&#10;" strokecolor="#4579b8 [3044]">
              <v:stroke endarrow="block"/>
            </v:shape>
            <v:shape id="Прямая со стрелкой 79" o:spid="_x0000_s1042" type="#_x0000_t32" style="position:absolute;left:40195;top:11906;width:261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zOwMYAAADbAAAADwAAAGRycy9kb3ducmV2LnhtbESPW2vCQBSE3wX/w3KEvojZ1HprmlWK&#10;IFXbF2/Qx0P2NAnNng3ZVdN/7xYEH4eZ+YZJF62pxIUaV1pW8BzFIIgzq0vOFRwPq8EMhPPIGivL&#10;pOCPHCzm3U6KibZX3tFl73MRIOwSVFB4XydSuqwggy6yNXHwfmxj0AfZ5FI3eA1wU8lhHE+kwZLD&#10;QoE1LQvKfvdno2D5Mt2e+pvRxwS/2H/ycL0Zb7+Veuq1728gPLX+Eb6311rB9BX+v4Qf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szsDGAAAA2wAAAA8AAAAAAAAA&#10;AAAAAAAAoQIAAGRycy9kb3ducmV2LnhtbFBLBQYAAAAABAAEAPkAAACUAwAAAAA=&#10;" strokecolor="#4579b8 [3044]">
              <v:stroke endarrow="block"/>
            </v:shape>
            <v:shape id="Прямая со стрелкой 80" o:spid="_x0000_s1043" type="#_x0000_t32" style="position:absolute;left:48006;top:3048;width:26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MXesMAAADbAAAADwAAAGRycy9kb3ducmV2LnhtbERPTWvCQBC9C/0PyxR6KbppbFOJrlIC&#10;xWh7qVbwOGTHJDQ7G7LbGP+9exA8Pt73YjWYRvTUudqygpdJBIK4sLrmUsHv/nM8A+E8ssbGMim4&#10;kIPV8mG0wFTbM/9Qv/OlCCHsUlRQed+mUrqiIoNuYlviwJ1sZ9AH2JVSd3gO4aaRcRQl0mDNoaHC&#10;lrKKir/dv1GQTd+3h+fN6zrBb/ZfHOebt+1RqafH4WMOwtPg7+KbO9cKZmF9+BJ+gF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DF3rDAAAA2wAAAA8AAAAAAAAAAAAA&#10;AAAAoQIAAGRycy9kb3ducmV2LnhtbFBLBQYAAAAABAAEAPkAAACRAwAAAAA=&#10;" strokecolor="#4579b8 [3044]">
              <v:stroke endarrow="block"/>
            </v:shape>
            <v:shape id="Прямая со стрелкой 81" o:spid="_x0000_s1044" type="#_x0000_t32" style="position:absolute;left:56292;top:3238;width:261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y4cQAAADbAAAADwAAAGRycy9kb3ducmV2LnhtbESPS4vCQBCE78L+h6EXvMg68bkSHWUR&#10;xOdFdwWPTaZNwmZ6QmbU+O8dQfBYVNVX1GRWm0JcqXK5ZQWddgSCOLE651TB3+/iawTCeWSNhWVS&#10;cCcHs+lHY4Kxtjfe0/XgUxEg7GJUkHlfxlK6JCODrm1L4uCdbWXQB1mlUld4C3BTyG4UDaXBnMNC&#10;hiXNM0r+DxejYN773hxb6/5yiDv2W+6u1oPNSanmZ/0zBuGp9u/wq73SCkYdeH4JP0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j7LhxAAAANsAAAAPAAAAAAAAAAAA&#10;AAAAAKECAABkcnMvZG93bnJldi54bWxQSwUGAAAAAAQABAD5AAAAkgMAAAAA&#10;" strokecolor="#4579b8 [3044]">
              <v:stroke endarrow="block"/>
            </v:shape>
            <v:shape id="Прямая со стрелкой 82" o:spid="_x0000_s1045" type="#_x0000_t32" style="position:absolute;left:47720;top:12001;width:26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0slsUAAADbAAAADwAAAGRycy9kb3ducmV2LnhtbESPW2vCQBSE34X+h+UIfRHdmLZRoquI&#10;UOqlL97Ax0P2mIRmz4bsVtN/3xUEH4eZ+YaZzltTiSs1rrSsYDiIQBBnVpecKzgePvtjEM4ja6ws&#10;k4I/cjCfvXSmmGp74x1d9z4XAcIuRQWF93UqpcsKMugGtiYO3sU2Bn2QTS51g7cAN5WMoyiRBksO&#10;CwXWtCwo+9n/GgXLt9Hm1Fu/fyX4zX7L8Wr9sTkr9dptFxMQnlr/DD/aK61gHMP9S/gBcv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0slsUAAADbAAAADwAAAAAAAAAA&#10;AAAAAAChAgAAZHJzL2Rvd25yZXYueG1sUEsFBgAAAAAEAAQA+QAAAJMDAAAAAA==&#10;" strokecolor="#4579b8 [3044]">
              <v:stroke endarrow="block"/>
            </v:shape>
            <v:shape id="Прямая со стрелкой 83" o:spid="_x0000_s1046" type="#_x0000_t32" style="position:absolute;left:56007;top:12192;width:26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GJDcQAAADbAAAADwAAAGRycy9kb3ducmV2LnhtbESPT4vCMBTE74LfITzBi6zpqutKNYoI&#10;4p/1oruCx0fzbMs2L6WJWr+9EQSPw8z8hpnMalOIK1Uut6zgsxuBIE6szjlV8Pe7/BiBcB5ZY2GZ&#10;FNzJwWzabEww1vbGe7oefCoChF2MCjLvy1hKl2Rk0HVtSRy8s60M+iCrVOoKbwFuCtmLoqE0mHNY&#10;yLCkRUbJ/+FiFCz639tjZzNYDXHH/od7683X9qRUu1XPxyA81f4dfrXXWsGoD88v4Qf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EYkNxAAAANsAAAAPAAAAAAAAAAAA&#10;AAAAAKECAABkcnMvZG93bnJldi54bWxQSwUGAAAAAAQABAD5AAAAkgMAAAAA&#10;" strokecolor="#4579b8 [3044]">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32" o:spid="_x0000_s1047" type="#_x0000_t34" style="position:absolute;left:2095;top:14287;width:5239;height:976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WP4MUAAADbAAAADwAAAGRycy9kb3ducmV2LnhtbESPQWvCQBSE7wX/w/IEL6VuFFskuooY&#10;LNabSQs9PrLPbDT7NmS3mvbXd4VCj8PMfMMs171txJU6XztWMBknIIhLp2uuFLwXu6c5CB+QNTaO&#10;ScE3eVivBg9LTLW78ZGueahEhLBPUYEJoU2l9KUhi37sWuLonVxnMUTZVVJ3eItw28hpkrxIizXH&#10;BYMtbQ2Vl/zLKsgp450z2eHtsTDZ808++Xw9fyg1GvabBYhAffgP/7X3WsF8Bvcv8Q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WP4MUAAADbAAAADwAAAAAAAAAA&#10;AAAAAAChAgAAZHJzL2Rvd25yZXYueG1sUEsFBgAAAAAEAAQA+QAAAJMDAAAAAA==&#10;" adj="327" strokecolor="#4579b8 [3044]">
              <v:stroke endarrow="block"/>
            </v:shape>
            <v:shape id="Соединитель: уступ 33" o:spid="_x0000_s1048" type="#_x0000_t34" style="position:absolute;left:56007;top:14573;width:5238;height:976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8FsEAAADbAAAADwAAAGRycy9kb3ducmV2LnhtbESPQYvCMBSE7wv+h/AEb2tqcVWqUURR&#10;9qq74PXZPNtq81KSWOu/3ywIHoeZ+YZZrDpTi5acrywrGA0TEMS51RUXCn5/dp8zED4ga6wtk4In&#10;eVgtex8LzLR98IHaYyhEhLDPUEEZQpNJ6fOSDPqhbYijd7HOYIjSFVI7fES4qWWaJBNpsOK4UGJD&#10;m5Ly2/FuFKSb8bSg0xX3rp2MbHpuD2F7UWrQ79ZzEIG68A6/2t9awewL/r/E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r7wWwQAAANsAAAAPAAAAAAAAAAAAAAAA&#10;AKECAABkcnMvZG93bnJldi54bWxQSwUGAAAAAAQABAD5AAAAjwMAAAAA&#10;" adj="327" strokecolor="#4579b8 [3044]">
              <v:stroke endarrow="block"/>
            </v:shape>
          </v:group>
        </w:pict>
      </w:r>
    </w:p>
    <w:p w:rsidR="00A33554" w:rsidRPr="00F265EB" w:rsidRDefault="00A33554" w:rsidP="000741FA">
      <w:pPr>
        <w:tabs>
          <w:tab w:val="left" w:pos="9639"/>
        </w:tabs>
        <w:spacing w:after="0" w:line="240" w:lineRule="auto"/>
        <w:jc w:val="center"/>
        <w:rPr>
          <w:rFonts w:ascii="Times New Roman" w:eastAsia="Times New Roman" w:hAnsi="Times New Roman" w:cs="Times New Roman"/>
          <w:sz w:val="27"/>
          <w:szCs w:val="27"/>
          <w:lang w:val="kk-KZ" w:eastAsia="ru-RU"/>
        </w:rPr>
      </w:pPr>
    </w:p>
    <w:p w:rsidR="00A33554" w:rsidRPr="00F265EB" w:rsidRDefault="00A33554" w:rsidP="000741FA">
      <w:pPr>
        <w:tabs>
          <w:tab w:val="left" w:pos="9639"/>
        </w:tabs>
        <w:spacing w:after="0" w:line="240" w:lineRule="auto"/>
        <w:jc w:val="center"/>
        <w:rPr>
          <w:rFonts w:ascii="Times New Roman" w:eastAsia="Times New Roman" w:hAnsi="Times New Roman" w:cs="Times New Roman"/>
          <w:sz w:val="27"/>
          <w:szCs w:val="27"/>
          <w:lang w:val="kk-KZ" w:eastAsia="ru-RU"/>
        </w:rPr>
      </w:pPr>
    </w:p>
    <w:p w:rsidR="00A33554" w:rsidRPr="00F265EB" w:rsidRDefault="00A33554" w:rsidP="000741FA">
      <w:pPr>
        <w:tabs>
          <w:tab w:val="left" w:pos="9639"/>
        </w:tabs>
        <w:spacing w:after="0" w:line="240" w:lineRule="auto"/>
        <w:jc w:val="center"/>
        <w:rPr>
          <w:rFonts w:ascii="Times New Roman" w:eastAsia="Times New Roman" w:hAnsi="Times New Roman" w:cs="Times New Roman"/>
          <w:sz w:val="27"/>
          <w:szCs w:val="27"/>
          <w:lang w:val="kk-KZ" w:eastAsia="ru-RU"/>
        </w:rPr>
      </w:pPr>
    </w:p>
    <w:p w:rsidR="00A33554" w:rsidRPr="00F265EB" w:rsidRDefault="00A33554" w:rsidP="000741FA">
      <w:pPr>
        <w:tabs>
          <w:tab w:val="left" w:pos="9639"/>
        </w:tabs>
        <w:spacing w:after="0" w:line="240" w:lineRule="auto"/>
        <w:jc w:val="center"/>
        <w:rPr>
          <w:rFonts w:ascii="Times New Roman" w:eastAsia="Times New Roman" w:hAnsi="Times New Roman" w:cs="Times New Roman"/>
          <w:sz w:val="27"/>
          <w:szCs w:val="27"/>
          <w:lang w:val="kk-KZ" w:eastAsia="ru-RU"/>
        </w:rPr>
      </w:pPr>
    </w:p>
    <w:p w:rsidR="00A33554" w:rsidRPr="00F265EB" w:rsidRDefault="00A33554" w:rsidP="000741FA">
      <w:pPr>
        <w:tabs>
          <w:tab w:val="left" w:pos="9639"/>
        </w:tabs>
        <w:spacing w:after="0" w:line="240" w:lineRule="auto"/>
        <w:jc w:val="center"/>
        <w:rPr>
          <w:rFonts w:ascii="Times New Roman" w:eastAsia="Times New Roman" w:hAnsi="Times New Roman" w:cs="Times New Roman"/>
          <w:sz w:val="27"/>
          <w:szCs w:val="27"/>
          <w:lang w:val="kk-KZ" w:eastAsia="ru-RU"/>
        </w:rPr>
      </w:pPr>
    </w:p>
    <w:p w:rsidR="00A33554" w:rsidRPr="00F265EB" w:rsidRDefault="00A33554" w:rsidP="000741FA">
      <w:pPr>
        <w:tabs>
          <w:tab w:val="left" w:pos="9639"/>
        </w:tabs>
        <w:spacing w:after="0" w:line="240" w:lineRule="auto"/>
        <w:jc w:val="center"/>
        <w:rPr>
          <w:rFonts w:ascii="Times New Roman" w:eastAsia="Times New Roman" w:hAnsi="Times New Roman" w:cs="Times New Roman"/>
          <w:sz w:val="27"/>
          <w:szCs w:val="27"/>
          <w:lang w:val="kk-KZ" w:eastAsia="ru-RU"/>
        </w:rPr>
      </w:pPr>
    </w:p>
    <w:p w:rsidR="00A33554" w:rsidRPr="00F265EB" w:rsidRDefault="00A33554" w:rsidP="000741FA">
      <w:pPr>
        <w:tabs>
          <w:tab w:val="left" w:pos="9639"/>
        </w:tabs>
        <w:spacing w:after="0" w:line="240" w:lineRule="auto"/>
        <w:jc w:val="center"/>
        <w:rPr>
          <w:rFonts w:ascii="Times New Roman" w:eastAsia="Times New Roman" w:hAnsi="Times New Roman" w:cs="Times New Roman"/>
          <w:sz w:val="27"/>
          <w:szCs w:val="27"/>
          <w:lang w:val="kk-KZ" w:eastAsia="ru-RU"/>
        </w:rPr>
      </w:pPr>
    </w:p>
    <w:p w:rsidR="00A33554" w:rsidRPr="00F265EB" w:rsidRDefault="00A33554" w:rsidP="000741FA">
      <w:pPr>
        <w:tabs>
          <w:tab w:val="left" w:pos="9639"/>
        </w:tabs>
        <w:spacing w:after="0" w:line="240" w:lineRule="auto"/>
        <w:jc w:val="center"/>
        <w:rPr>
          <w:rFonts w:ascii="Times New Roman" w:eastAsia="Times New Roman" w:hAnsi="Times New Roman" w:cs="Times New Roman"/>
          <w:sz w:val="27"/>
          <w:szCs w:val="27"/>
          <w:lang w:val="kk-KZ" w:eastAsia="ru-RU"/>
        </w:rPr>
      </w:pPr>
    </w:p>
    <w:p w:rsidR="00A33554" w:rsidRPr="00F265EB" w:rsidRDefault="00A33554" w:rsidP="000741FA">
      <w:pPr>
        <w:tabs>
          <w:tab w:val="left" w:pos="9639"/>
        </w:tabs>
        <w:spacing w:after="0" w:line="240" w:lineRule="auto"/>
        <w:jc w:val="center"/>
        <w:rPr>
          <w:rFonts w:ascii="Times New Roman" w:eastAsia="Times New Roman" w:hAnsi="Times New Roman" w:cs="Times New Roman"/>
          <w:sz w:val="27"/>
          <w:szCs w:val="27"/>
          <w:lang w:val="kk-KZ" w:eastAsia="ru-RU"/>
        </w:rPr>
      </w:pPr>
    </w:p>
    <w:p w:rsidR="00A33554" w:rsidRPr="00F265EB" w:rsidRDefault="00A33554" w:rsidP="000741FA">
      <w:pPr>
        <w:tabs>
          <w:tab w:val="left" w:pos="9639"/>
        </w:tabs>
        <w:spacing w:after="0" w:line="240" w:lineRule="auto"/>
        <w:jc w:val="center"/>
        <w:rPr>
          <w:rFonts w:ascii="Times New Roman" w:eastAsia="Times New Roman" w:hAnsi="Times New Roman" w:cs="Times New Roman"/>
          <w:sz w:val="27"/>
          <w:szCs w:val="27"/>
          <w:lang w:val="kk-KZ" w:eastAsia="ru-RU"/>
        </w:rPr>
      </w:pPr>
    </w:p>
    <w:p w:rsidR="00F50835" w:rsidRPr="00F265EB" w:rsidRDefault="00F50835" w:rsidP="000741FA">
      <w:pPr>
        <w:tabs>
          <w:tab w:val="left" w:pos="9639"/>
        </w:tabs>
        <w:spacing w:after="0" w:line="240" w:lineRule="auto"/>
        <w:jc w:val="center"/>
        <w:rPr>
          <w:rFonts w:ascii="Times New Roman" w:eastAsia="Times New Roman" w:hAnsi="Times New Roman" w:cs="Times New Roman"/>
          <w:sz w:val="27"/>
          <w:szCs w:val="27"/>
          <w:lang w:val="kk-KZ" w:eastAsia="ru-RU"/>
        </w:rPr>
      </w:pPr>
    </w:p>
    <w:p w:rsidR="00A33554" w:rsidRPr="00F265EB" w:rsidRDefault="00A33554" w:rsidP="000741FA">
      <w:pPr>
        <w:tabs>
          <w:tab w:val="left" w:pos="9639"/>
        </w:tabs>
        <w:spacing w:after="0" w:line="240" w:lineRule="auto"/>
        <w:jc w:val="center"/>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t xml:space="preserve">Сурет </w:t>
      </w:r>
      <w:r w:rsidR="002E48E6" w:rsidRPr="00F265EB">
        <w:rPr>
          <w:rFonts w:ascii="Times New Roman" w:eastAsia="Times New Roman" w:hAnsi="Times New Roman" w:cs="Times New Roman"/>
          <w:sz w:val="28"/>
          <w:szCs w:val="28"/>
          <w:lang w:val="kk-KZ" w:eastAsia="ru-RU"/>
        </w:rPr>
        <w:t>15</w:t>
      </w:r>
      <w:r w:rsidRPr="00F265EB">
        <w:rPr>
          <w:rFonts w:ascii="Times New Roman" w:eastAsia="Times New Roman" w:hAnsi="Times New Roman" w:cs="Times New Roman"/>
          <w:sz w:val="28"/>
          <w:szCs w:val="28"/>
          <w:lang w:val="kk-KZ" w:eastAsia="ru-RU"/>
        </w:rPr>
        <w:t xml:space="preserve"> -  Мектепке дейінгі ұйымдардағы инновациялық </w:t>
      </w:r>
      <w:r w:rsidR="00EC07A2" w:rsidRPr="00F265EB">
        <w:rPr>
          <w:rFonts w:ascii="Times New Roman" w:eastAsia="Times New Roman" w:hAnsi="Times New Roman" w:cs="Times New Roman"/>
          <w:sz w:val="28"/>
          <w:szCs w:val="28"/>
          <w:lang w:val="kk-KZ" w:eastAsia="ru-RU"/>
        </w:rPr>
        <w:t xml:space="preserve">үдеріс </w:t>
      </w:r>
      <w:r w:rsidRPr="00F265EB">
        <w:rPr>
          <w:rFonts w:ascii="Times New Roman" w:eastAsia="Times New Roman" w:hAnsi="Times New Roman" w:cs="Times New Roman"/>
          <w:sz w:val="28"/>
          <w:szCs w:val="28"/>
          <w:lang w:val="kk-KZ" w:eastAsia="ru-RU"/>
        </w:rPr>
        <w:t>кезеңдері</w:t>
      </w:r>
    </w:p>
    <w:p w:rsidR="00A33554" w:rsidRPr="00F265EB" w:rsidRDefault="00A33554" w:rsidP="000741FA">
      <w:pPr>
        <w:tabs>
          <w:tab w:val="left" w:pos="9639"/>
        </w:tabs>
        <w:spacing w:after="0" w:line="240" w:lineRule="auto"/>
        <w:jc w:val="center"/>
        <w:rPr>
          <w:rFonts w:ascii="Times New Roman" w:eastAsia="Times New Roman" w:hAnsi="Times New Roman" w:cs="Times New Roman"/>
          <w:sz w:val="27"/>
          <w:szCs w:val="27"/>
          <w:lang w:val="kk-KZ" w:eastAsia="ru-RU"/>
        </w:rPr>
      </w:pPr>
    </w:p>
    <w:p w:rsidR="00A33554" w:rsidRPr="00F265EB" w:rsidRDefault="00A33554" w:rsidP="000741FA">
      <w:pPr>
        <w:tabs>
          <w:tab w:val="left" w:pos="9639"/>
        </w:tabs>
        <w:spacing w:after="0" w:line="240" w:lineRule="auto"/>
        <w:ind w:firstLine="709"/>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Мектепке дейінгі ұйымның негізгі субъектісі — тәрбиеші, ол -мектепке дейінгі ұйымдарда баламен тікелей қарым-қатынасқа түсіп,қазіргі</w:t>
      </w:r>
      <w:r w:rsidR="00D21879" w:rsidRPr="00F265EB">
        <w:rPr>
          <w:rFonts w:ascii="Times New Roman" w:eastAsia="Calibri" w:hAnsi="Times New Roman" w:cs="Times New Roman"/>
          <w:bCs/>
          <w:sz w:val="28"/>
          <w:szCs w:val="28"/>
          <w:lang w:val="kk-KZ"/>
        </w:rPr>
        <w:t xml:space="preserve"> таңда тұрақты өзгеріп тұ</w:t>
      </w:r>
      <w:r w:rsidRPr="00F265EB">
        <w:rPr>
          <w:rFonts w:ascii="Times New Roman" w:eastAsia="Calibri" w:hAnsi="Times New Roman" w:cs="Times New Roman"/>
          <w:bCs/>
          <w:sz w:val="28"/>
          <w:szCs w:val="28"/>
          <w:lang w:val="kk-KZ"/>
        </w:rPr>
        <w:t>ратын әлемге табысты бейімделугеқабілетгі</w:t>
      </w:r>
      <w:r w:rsidR="00D21879" w:rsidRPr="00F265EB">
        <w:rPr>
          <w:rFonts w:ascii="Times New Roman" w:eastAsia="Calibri" w:hAnsi="Times New Roman" w:cs="Times New Roman"/>
          <w:bCs/>
          <w:sz w:val="28"/>
          <w:szCs w:val="28"/>
          <w:lang w:val="kk-KZ"/>
        </w:rPr>
        <w:t xml:space="preserve"> бала тұлғасының қалып</w:t>
      </w:r>
      <w:r w:rsidRPr="00F265EB">
        <w:rPr>
          <w:rFonts w:ascii="Times New Roman" w:eastAsia="Calibri" w:hAnsi="Times New Roman" w:cs="Times New Roman"/>
          <w:bCs/>
          <w:sz w:val="28"/>
          <w:szCs w:val="28"/>
          <w:lang w:val="kk-KZ"/>
        </w:rPr>
        <w:t>тасуы мен дамуы үшін жағдайжасайтын, ең алдымен кәсіби деңгейі жоғары, интеллектуалдық,</w:t>
      </w:r>
      <w:r w:rsidR="00D21879" w:rsidRPr="00F265EB">
        <w:rPr>
          <w:rFonts w:ascii="Times New Roman" w:eastAsia="Calibri" w:hAnsi="Times New Roman" w:cs="Times New Roman"/>
          <w:bCs/>
          <w:sz w:val="28"/>
          <w:szCs w:val="28"/>
          <w:lang w:val="kk-KZ"/>
        </w:rPr>
        <w:t>шығармашылық</w:t>
      </w:r>
      <w:r w:rsidRPr="00F265EB">
        <w:rPr>
          <w:rFonts w:ascii="Times New Roman" w:eastAsia="Calibri" w:hAnsi="Times New Roman" w:cs="Times New Roman"/>
          <w:bCs/>
          <w:sz w:val="28"/>
          <w:szCs w:val="28"/>
          <w:lang w:val="kk-KZ"/>
        </w:rPr>
        <w:t xml:space="preserve"> әлеуеті мол, ата-аналармен бірлесе отырып, баланың</w:t>
      </w:r>
      <w:r w:rsidR="00D21879" w:rsidRPr="00F265EB">
        <w:rPr>
          <w:rFonts w:ascii="Times New Roman" w:eastAsia="Calibri" w:hAnsi="Times New Roman" w:cs="Times New Roman"/>
          <w:bCs/>
          <w:sz w:val="28"/>
          <w:szCs w:val="28"/>
          <w:lang w:val="kk-KZ"/>
        </w:rPr>
        <w:t>дұ</w:t>
      </w:r>
      <w:r w:rsidRPr="00F265EB">
        <w:rPr>
          <w:rFonts w:ascii="Times New Roman" w:eastAsia="Calibri" w:hAnsi="Times New Roman" w:cs="Times New Roman"/>
          <w:bCs/>
          <w:sz w:val="28"/>
          <w:szCs w:val="28"/>
          <w:lang w:val="kk-KZ"/>
        </w:rPr>
        <w:t>рыс өсіп-жетілуін, қалыптасуын белгілі нысанда жүргізетін тұл</w:t>
      </w:r>
      <w:r w:rsidR="00D21879" w:rsidRPr="00F265EB">
        <w:rPr>
          <w:rFonts w:ascii="Times New Roman" w:eastAsia="Calibri" w:hAnsi="Times New Roman" w:cs="Times New Roman"/>
          <w:bCs/>
          <w:sz w:val="28"/>
          <w:szCs w:val="28"/>
          <w:lang w:val="kk-KZ"/>
        </w:rPr>
        <w:t>ғ</w:t>
      </w:r>
      <w:r w:rsidRPr="00F265EB">
        <w:rPr>
          <w:rFonts w:ascii="Times New Roman" w:eastAsia="Calibri" w:hAnsi="Times New Roman" w:cs="Times New Roman"/>
          <w:bCs/>
          <w:sz w:val="28"/>
          <w:szCs w:val="28"/>
          <w:lang w:val="kk-KZ"/>
        </w:rPr>
        <w:t>а.Ол оқытудың жаңа технологияларын өмірге ендіруге дайын, оқу-тәрбие ісіне шынайы жанашырлық танытатын қоғамның ең озықбелігінің бірі деп есептелінеді. Сондықтан топтағы психологиялық</w:t>
      </w:r>
      <w:r w:rsidR="00D21879" w:rsidRPr="00F265EB">
        <w:rPr>
          <w:rFonts w:ascii="Times New Roman" w:eastAsia="Calibri" w:hAnsi="Times New Roman" w:cs="Times New Roman"/>
          <w:bCs/>
          <w:sz w:val="28"/>
          <w:szCs w:val="28"/>
          <w:lang w:val="kk-KZ"/>
        </w:rPr>
        <w:t>ахуал, балал</w:t>
      </w:r>
      <w:r w:rsidRPr="00F265EB">
        <w:rPr>
          <w:rFonts w:ascii="Times New Roman" w:eastAsia="Calibri" w:hAnsi="Times New Roman" w:cs="Times New Roman"/>
          <w:bCs/>
          <w:sz w:val="28"/>
          <w:szCs w:val="28"/>
          <w:lang w:val="kk-KZ"/>
        </w:rPr>
        <w:t>ардың өзара қарым-қатынасы, олардың балабақшағакелуге деген ынтасы, тағы д</w:t>
      </w:r>
      <w:r w:rsidR="00D21879" w:rsidRPr="00F265EB">
        <w:rPr>
          <w:rFonts w:ascii="Times New Roman" w:eastAsia="Calibri" w:hAnsi="Times New Roman" w:cs="Times New Roman"/>
          <w:bCs/>
          <w:sz w:val="28"/>
          <w:szCs w:val="28"/>
          <w:lang w:val="kk-KZ"/>
        </w:rPr>
        <w:t>а көптеген жағдайлар тәрбиеші жұ</w:t>
      </w:r>
      <w:r w:rsidRPr="00F265EB">
        <w:rPr>
          <w:rFonts w:ascii="Times New Roman" w:eastAsia="Calibri" w:hAnsi="Times New Roman" w:cs="Times New Roman"/>
          <w:bCs/>
          <w:sz w:val="28"/>
          <w:szCs w:val="28"/>
          <w:lang w:val="kk-KZ"/>
        </w:rPr>
        <w:t>мысынабайланысты.</w:t>
      </w:r>
    </w:p>
    <w:p w:rsidR="00A33554" w:rsidRPr="00F265EB" w:rsidRDefault="008A2B26"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Инновациялық үдеріс</w:t>
      </w:r>
      <w:r w:rsidR="00A33554" w:rsidRPr="00F265EB">
        <w:rPr>
          <w:rFonts w:ascii="Times New Roman" w:eastAsia="Calibri" w:hAnsi="Times New Roman" w:cs="Times New Roman"/>
          <w:bCs/>
          <w:sz w:val="28"/>
          <w:szCs w:val="28"/>
          <w:lang w:val="kk-KZ"/>
        </w:rPr>
        <w:t>тің осы кезеңдеріне байланысты инновациялық іс - әрекеттің үш кезеңін атап көрсетуге болады.</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Бірінші кезеңде тәрбиеші жаңалықтың қажеттілігін дәлелдеу арқылы жаңалық туралы ақпарат жинайды, одан кейін әртүрлі жаңалықтың ішінен қажетті жаңалықты таңдап алып, оны қолдану туралы шешім қабылдайды.</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Содан кейін, тәрбиеші инновациялық іс-әрекеттің екінші кезеңіне көшеді, яғни іске асыру кезеңдерін зерттеп, енгізу жоспарын құрып, жаңалықты қолданады. Бұл кезеңде тәрбиеші оқу–тәрбие процесіне, жаңалықты енгізуіне кедергі жасап отырған факторларды ескере отырып, өзгерістер енгізеді, жаңалықты уақыты мерзіміне байланысты жұмыстарды өткізеді.</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Жаңалықты енгізу уақыты аяқталғаннан кейін инновациялық іс-әрекет үшінші кезеңіне өтеді. Бұл кезеңде тәрбиеші жаңашыл тұрғыда ұйымдастырылған оқу–тәрбие жұмысының нәтижесін көтеруге жасаған ықпалын анықтайды, жаңалықтың оқу – тәрбие жұмысына нәтижелі енгізу шарттарын белгілеп, оны таратуға ұсынады.</w:t>
      </w:r>
    </w:p>
    <w:p w:rsidR="00A33554" w:rsidRPr="00F265EB" w:rsidRDefault="00A33554" w:rsidP="000741FA">
      <w:pPr>
        <w:widowControl w:val="0"/>
        <w:tabs>
          <w:tab w:val="left" w:pos="9639"/>
        </w:tabs>
        <w:autoSpaceDE w:val="0"/>
        <w:autoSpaceDN w:val="0"/>
        <w:spacing w:after="0" w:line="240" w:lineRule="auto"/>
        <w:ind w:firstLine="708"/>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lastRenderedPageBreak/>
        <w:t>О.Г. Хомерики инновациялық іс-әрекеттің оқу-тәрбие процесінің қандай да бір бөлігіне жатқызылуы тұрғысынан мынадай түрлерін бөліп көрсетеді [28]:</w:t>
      </w:r>
    </w:p>
    <w:p w:rsidR="00A33554" w:rsidRPr="00F265EB" w:rsidRDefault="00A33554" w:rsidP="000741FA">
      <w:pPr>
        <w:widowControl w:val="0"/>
        <w:tabs>
          <w:tab w:val="left" w:pos="9639"/>
        </w:tabs>
        <w:autoSpaceDE w:val="0"/>
        <w:autoSpaceDN w:val="0"/>
        <w:spacing w:after="0" w:line="240" w:lineRule="auto"/>
        <w:jc w:val="both"/>
        <w:rPr>
          <w:rFonts w:ascii="Times New Roman" w:eastAsia="Times New Roman" w:hAnsi="Times New Roman" w:cs="Times New Roman"/>
          <w:noProof/>
          <w:sz w:val="28"/>
          <w:szCs w:val="28"/>
          <w:lang w:val="kk-KZ" w:eastAsia="ru-RU"/>
        </w:rPr>
      </w:pPr>
    </w:p>
    <w:p w:rsidR="00A33554" w:rsidRPr="00F265EB" w:rsidRDefault="00A33554" w:rsidP="000741FA">
      <w:pPr>
        <w:widowControl w:val="0"/>
        <w:tabs>
          <w:tab w:val="left" w:pos="9639"/>
        </w:tabs>
        <w:autoSpaceDE w:val="0"/>
        <w:autoSpaceDN w:val="0"/>
        <w:spacing w:after="0" w:line="240" w:lineRule="auto"/>
        <w:rPr>
          <w:rFonts w:ascii="Times New Roman" w:eastAsia="Times New Roman" w:hAnsi="Times New Roman" w:cs="Times New Roman"/>
          <w:noProof/>
          <w:lang w:val="kk-KZ" w:eastAsia="ru-RU"/>
        </w:rPr>
      </w:pPr>
      <w:r w:rsidRPr="00F265EB">
        <w:rPr>
          <w:rFonts w:ascii="Times New Roman" w:eastAsia="Times New Roman" w:hAnsi="Times New Roman" w:cs="Times New Roman"/>
          <w:noProof/>
          <w:lang w:val="ru-RU" w:eastAsia="ru-RU"/>
        </w:rPr>
        <w:drawing>
          <wp:inline distT="0" distB="0" distL="0" distR="0">
            <wp:extent cx="5864786" cy="3600450"/>
            <wp:effectExtent l="0" t="0" r="3175" b="0"/>
            <wp:docPr id="130" name="Рисунок 130" descr="C:\Users\Lenovo\Pictures\Screenshots\Снимок экрана 2023-04-18 021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ictures\Screenshots\Снимок экрана 2023-04-18 021051.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9305" cy="3603225"/>
                    </a:xfrm>
                    <a:prstGeom prst="rect">
                      <a:avLst/>
                    </a:prstGeom>
                    <a:noFill/>
                    <a:ln>
                      <a:noFill/>
                    </a:ln>
                  </pic:spPr>
                </pic:pic>
              </a:graphicData>
            </a:graphic>
          </wp:inline>
        </w:drawing>
      </w:r>
    </w:p>
    <w:p w:rsidR="00A33554" w:rsidRPr="00F265EB" w:rsidRDefault="00A33554" w:rsidP="000741FA">
      <w:pPr>
        <w:widowControl w:val="0"/>
        <w:tabs>
          <w:tab w:val="left" w:pos="9639"/>
        </w:tabs>
        <w:autoSpaceDE w:val="0"/>
        <w:autoSpaceDN w:val="0"/>
        <w:spacing w:after="0" w:line="240" w:lineRule="auto"/>
        <w:rPr>
          <w:rFonts w:ascii="Times New Roman" w:eastAsia="Times New Roman" w:hAnsi="Times New Roman" w:cs="Times New Roman"/>
          <w:noProof/>
          <w:lang w:val="kk-KZ" w:eastAsia="ru-RU"/>
        </w:rPr>
      </w:pPr>
    </w:p>
    <w:p w:rsidR="00A33554" w:rsidRPr="00F265EB" w:rsidRDefault="00A33554" w:rsidP="000741FA">
      <w:pPr>
        <w:widowControl w:val="0"/>
        <w:tabs>
          <w:tab w:val="left" w:pos="9639"/>
        </w:tabs>
        <w:autoSpaceDE w:val="0"/>
        <w:autoSpaceDN w:val="0"/>
        <w:spacing w:after="0" w:line="240" w:lineRule="auto"/>
        <w:jc w:val="center"/>
        <w:rPr>
          <w:rFonts w:ascii="Times New Roman" w:eastAsia="Times New Roman" w:hAnsi="Times New Roman" w:cs="Times New Roman"/>
          <w:noProof/>
          <w:lang w:val="kk-KZ" w:eastAsia="ru-RU"/>
        </w:rPr>
      </w:pPr>
      <w:r w:rsidRPr="00F265EB">
        <w:rPr>
          <w:rFonts w:ascii="Times New Roman" w:eastAsia="Times New Roman" w:hAnsi="Times New Roman" w:cs="Times New Roman"/>
          <w:sz w:val="28"/>
          <w:szCs w:val="28"/>
          <w:lang w:val="kk-KZ"/>
        </w:rPr>
        <w:t xml:space="preserve">Сурет </w:t>
      </w:r>
      <w:r w:rsidR="002E48E6" w:rsidRPr="00F265EB">
        <w:rPr>
          <w:rFonts w:ascii="Times New Roman" w:eastAsia="Times New Roman" w:hAnsi="Times New Roman" w:cs="Times New Roman"/>
          <w:sz w:val="28"/>
          <w:szCs w:val="28"/>
          <w:lang w:val="kk-KZ"/>
        </w:rPr>
        <w:t>16</w:t>
      </w:r>
      <w:r w:rsidRPr="00F265EB">
        <w:rPr>
          <w:rFonts w:ascii="Times New Roman" w:eastAsia="Times New Roman" w:hAnsi="Times New Roman" w:cs="Times New Roman"/>
          <w:sz w:val="28"/>
          <w:szCs w:val="28"/>
          <w:lang w:val="kk-KZ"/>
        </w:rPr>
        <w:t xml:space="preserve">-  </w:t>
      </w:r>
      <w:bookmarkStart w:id="17" w:name="_Hlk127744683"/>
      <w:r w:rsidRPr="00F265EB">
        <w:rPr>
          <w:rFonts w:ascii="Times New Roman" w:eastAsia="Times New Roman" w:hAnsi="Times New Roman" w:cs="Times New Roman"/>
          <w:sz w:val="28"/>
          <w:szCs w:val="28"/>
          <w:lang w:val="kk-KZ"/>
        </w:rPr>
        <w:t>Мектепке дейінгі ұйымдағы инновациялық іс-әрекеттің типтері</w:t>
      </w:r>
      <w:bookmarkEnd w:id="17"/>
    </w:p>
    <w:p w:rsidR="00A33554" w:rsidRPr="00F265EB" w:rsidRDefault="00A33554" w:rsidP="000741FA">
      <w:pPr>
        <w:widowControl w:val="0"/>
        <w:tabs>
          <w:tab w:val="left" w:pos="9639"/>
        </w:tabs>
        <w:autoSpaceDE w:val="0"/>
        <w:autoSpaceDN w:val="0"/>
        <w:spacing w:after="0" w:line="240" w:lineRule="auto"/>
        <w:rPr>
          <w:rFonts w:ascii="Times New Roman" w:eastAsia="Times New Roman" w:hAnsi="Times New Roman" w:cs="Times New Roman"/>
          <w:sz w:val="28"/>
          <w:szCs w:val="28"/>
          <w:lang w:val="kk-KZ"/>
        </w:rPr>
      </w:pPr>
    </w:p>
    <w:p w:rsidR="00A33554" w:rsidRPr="00F265EB" w:rsidRDefault="00A33554" w:rsidP="000741FA">
      <w:pPr>
        <w:widowControl w:val="0"/>
        <w:tabs>
          <w:tab w:val="left" w:pos="9639"/>
        </w:tabs>
        <w:autoSpaceDE w:val="0"/>
        <w:autoSpaceDN w:val="0"/>
        <w:spacing w:after="0" w:line="240" w:lineRule="auto"/>
        <w:rPr>
          <w:rFonts w:ascii="Times New Roman" w:eastAsia="Times New Roman" w:hAnsi="Times New Roman" w:cs="Times New Roman"/>
          <w:sz w:val="28"/>
          <w:szCs w:val="28"/>
          <w:lang w:val="kk-KZ"/>
        </w:rPr>
      </w:pPr>
    </w:p>
    <w:p w:rsidR="00A33554" w:rsidRPr="00F265EB" w:rsidRDefault="00A33554" w:rsidP="000741FA">
      <w:pPr>
        <w:widowControl w:val="0"/>
        <w:tabs>
          <w:tab w:val="left" w:pos="9639"/>
        </w:tabs>
        <w:autoSpaceDE w:val="0"/>
        <w:autoSpaceDN w:val="0"/>
        <w:spacing w:after="0" w:line="240" w:lineRule="auto"/>
        <w:ind w:firstLine="708"/>
        <w:jc w:val="both"/>
        <w:rPr>
          <w:rFonts w:ascii="Times New Roman" w:eastAsia="Times New Roman" w:hAnsi="Times New Roman" w:cs="Times New Roman"/>
          <w:noProof/>
          <w:lang w:val="kk-KZ" w:eastAsia="ru-RU"/>
        </w:rPr>
      </w:pPr>
      <w:r w:rsidRPr="00F265EB">
        <w:rPr>
          <w:rFonts w:ascii="Times New Roman" w:eastAsia="Times New Roman" w:hAnsi="Times New Roman" w:cs="Times New Roman"/>
          <w:sz w:val="28"/>
          <w:szCs w:val="28"/>
          <w:lang w:val="kk-KZ"/>
        </w:rPr>
        <w:t>Зерттеу жұмысымызда мектепке дейінгі ұйымдағы инновациялық іс-әр</w:t>
      </w:r>
      <w:r w:rsidR="00410D82" w:rsidRPr="00F265EB">
        <w:rPr>
          <w:rFonts w:ascii="Times New Roman" w:eastAsia="Times New Roman" w:hAnsi="Times New Roman" w:cs="Times New Roman"/>
          <w:sz w:val="28"/>
          <w:szCs w:val="28"/>
          <w:lang w:val="kk-KZ"/>
        </w:rPr>
        <w:t>екеттің типтерін анықтай келе</w:t>
      </w:r>
      <w:r w:rsidRPr="00F265EB">
        <w:rPr>
          <w:rFonts w:ascii="Times New Roman" w:eastAsia="Times New Roman" w:hAnsi="Times New Roman" w:cs="Times New Roman"/>
          <w:sz w:val="28"/>
          <w:szCs w:val="28"/>
          <w:lang w:val="kk-KZ"/>
        </w:rPr>
        <w:t xml:space="preserve">, </w:t>
      </w:r>
      <w:r w:rsidRPr="00F265EB">
        <w:rPr>
          <w:rFonts w:ascii="Times New Roman" w:eastAsia="Times New Roman" w:hAnsi="Times New Roman" w:cs="Times New Roman"/>
          <w:bCs/>
          <w:sz w:val="28"/>
          <w:szCs w:val="28"/>
          <w:lang w:val="kk-KZ"/>
        </w:rPr>
        <w:t>болашақ мектепке дейінгі ұйым тәрбиешісінің инновациялық іс-әрекетінің  д</w:t>
      </w:r>
      <w:r w:rsidR="00410D82" w:rsidRPr="00F265EB">
        <w:rPr>
          <w:rFonts w:ascii="Times New Roman" w:eastAsia="Times New Roman" w:hAnsi="Times New Roman" w:cs="Times New Roman"/>
          <w:bCs/>
          <w:sz w:val="28"/>
          <w:szCs w:val="28"/>
          <w:lang w:val="kk-KZ"/>
        </w:rPr>
        <w:t>аму картасын құрастырдық.</w:t>
      </w:r>
      <w:r w:rsidRPr="00F265EB">
        <w:rPr>
          <w:rFonts w:ascii="Times New Roman" w:eastAsia="Times New Roman" w:hAnsi="Times New Roman" w:cs="Times New Roman"/>
          <w:bCs/>
          <w:sz w:val="28"/>
          <w:szCs w:val="28"/>
          <w:lang w:val="kk-KZ"/>
        </w:rPr>
        <w:t xml:space="preserve"> (Қосымша Ж келтірілген). Сонымен қатар, зерттеуімізде мектепке дейінгі ұйымдағы инновациялық іс-әрекеттің  бағыттары талданып, кесте түрінде көрсетілді (Кесте </w:t>
      </w:r>
      <w:r w:rsidR="00D21879" w:rsidRPr="00F265EB">
        <w:rPr>
          <w:rFonts w:ascii="Times New Roman" w:eastAsia="Times New Roman" w:hAnsi="Times New Roman" w:cs="Times New Roman"/>
          <w:bCs/>
          <w:sz w:val="28"/>
          <w:szCs w:val="28"/>
          <w:lang w:val="kk-KZ"/>
        </w:rPr>
        <w:t>5</w:t>
      </w:r>
      <w:r w:rsidRPr="00F265EB">
        <w:rPr>
          <w:rFonts w:ascii="Times New Roman" w:eastAsia="Times New Roman" w:hAnsi="Times New Roman" w:cs="Times New Roman"/>
          <w:bCs/>
          <w:sz w:val="28"/>
          <w:szCs w:val="28"/>
          <w:lang w:val="kk-KZ"/>
        </w:rPr>
        <w:t>)</w:t>
      </w:r>
    </w:p>
    <w:p w:rsidR="00A33554" w:rsidRPr="00F265EB" w:rsidRDefault="00A33554" w:rsidP="000741FA">
      <w:pPr>
        <w:widowControl w:val="0"/>
        <w:tabs>
          <w:tab w:val="left" w:pos="9639"/>
        </w:tabs>
        <w:autoSpaceDE w:val="0"/>
        <w:autoSpaceDN w:val="0"/>
        <w:spacing w:after="0" w:line="240" w:lineRule="auto"/>
        <w:jc w:val="both"/>
        <w:rPr>
          <w:rFonts w:ascii="Times New Roman" w:eastAsia="Times New Roman" w:hAnsi="Times New Roman" w:cs="Times New Roman"/>
          <w:b/>
          <w:sz w:val="28"/>
          <w:szCs w:val="28"/>
          <w:lang w:val="kk-KZ"/>
        </w:rPr>
      </w:pPr>
    </w:p>
    <w:p w:rsidR="00A33554" w:rsidRPr="00F265EB" w:rsidRDefault="002E48E6" w:rsidP="000741FA">
      <w:pPr>
        <w:widowControl w:val="0"/>
        <w:tabs>
          <w:tab w:val="left" w:pos="9639"/>
        </w:tabs>
        <w:autoSpaceDE w:val="0"/>
        <w:autoSpaceDN w:val="0"/>
        <w:spacing w:after="0" w:line="240" w:lineRule="auto"/>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Кесте 5</w:t>
      </w:r>
      <w:r w:rsidR="00A33554" w:rsidRPr="00F265EB">
        <w:rPr>
          <w:rFonts w:ascii="Times New Roman" w:eastAsia="Times New Roman" w:hAnsi="Times New Roman" w:cs="Times New Roman"/>
          <w:bCs/>
          <w:sz w:val="28"/>
          <w:szCs w:val="28"/>
          <w:lang w:val="kk-KZ"/>
        </w:rPr>
        <w:t>- Мектепке дейінгі ұйымдағы инновациялық іс-әрекеттің  бағыттары</w:t>
      </w:r>
    </w:p>
    <w:p w:rsidR="00A33554" w:rsidRPr="00F265EB" w:rsidRDefault="00A33554" w:rsidP="000741FA">
      <w:pPr>
        <w:widowControl w:val="0"/>
        <w:tabs>
          <w:tab w:val="left" w:pos="9639"/>
        </w:tabs>
        <w:autoSpaceDE w:val="0"/>
        <w:autoSpaceDN w:val="0"/>
        <w:spacing w:after="0" w:line="240" w:lineRule="auto"/>
        <w:rPr>
          <w:rFonts w:ascii="Times New Roman" w:eastAsia="Times New Roman" w:hAnsi="Times New Roman" w:cs="Times New Roman"/>
          <w:bCs/>
          <w:sz w:val="28"/>
          <w:szCs w:val="28"/>
          <w:lang w:val="kk-KZ"/>
        </w:rPr>
      </w:pPr>
    </w:p>
    <w:p w:rsidR="00A33554" w:rsidRPr="00F265EB" w:rsidRDefault="00A33554" w:rsidP="000741FA">
      <w:pPr>
        <w:widowControl w:val="0"/>
        <w:tabs>
          <w:tab w:val="left" w:pos="9639"/>
        </w:tabs>
        <w:autoSpaceDE w:val="0"/>
        <w:autoSpaceDN w:val="0"/>
        <w:spacing w:after="0" w:line="240" w:lineRule="auto"/>
        <w:jc w:val="center"/>
        <w:rPr>
          <w:rFonts w:ascii="Times New Roman" w:eastAsia="Times New Roman" w:hAnsi="Times New Roman" w:cs="Times New Roman"/>
          <w:b/>
          <w:sz w:val="5"/>
          <w:lang w:val="kk-KZ"/>
        </w:rPr>
      </w:pPr>
    </w:p>
    <w:tbl>
      <w:tblPr>
        <w:tblStyle w:val="TableNormal"/>
        <w:tblW w:w="9522"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5"/>
        <w:gridCol w:w="7087"/>
      </w:tblGrid>
      <w:tr w:rsidR="00A33554" w:rsidRPr="00F265EB" w:rsidTr="00D21879">
        <w:trPr>
          <w:trHeight w:val="657"/>
        </w:trPr>
        <w:tc>
          <w:tcPr>
            <w:tcW w:w="2435" w:type="dxa"/>
          </w:tcPr>
          <w:p w:rsidR="00A33554" w:rsidRPr="00F265EB" w:rsidRDefault="00A33554" w:rsidP="000741FA">
            <w:pPr>
              <w:tabs>
                <w:tab w:val="left" w:pos="9639"/>
              </w:tabs>
              <w:spacing w:after="0" w:line="240" w:lineRule="auto"/>
              <w:jc w:val="center"/>
              <w:rPr>
                <w:rFonts w:ascii="Times New Roman" w:eastAsia="Times New Roman" w:hAnsi="Times New Roman" w:cs="Times New Roman"/>
                <w:b/>
                <w:sz w:val="24"/>
                <w:szCs w:val="24"/>
                <w:lang w:val="kk-KZ"/>
              </w:rPr>
            </w:pPr>
            <w:r w:rsidRPr="00F265EB">
              <w:rPr>
                <w:rFonts w:ascii="Times New Roman" w:eastAsia="Times New Roman" w:hAnsi="Times New Roman" w:cs="Times New Roman"/>
                <w:b/>
                <w:sz w:val="24"/>
                <w:szCs w:val="24"/>
              </w:rPr>
              <w:t xml:space="preserve">Инновациялық </w:t>
            </w:r>
            <w:r w:rsidRPr="00F265EB">
              <w:rPr>
                <w:rFonts w:ascii="Times New Roman" w:eastAsia="Times New Roman" w:hAnsi="Times New Roman" w:cs="Times New Roman"/>
                <w:b/>
                <w:sz w:val="24"/>
                <w:szCs w:val="24"/>
                <w:lang w:val="kk-KZ"/>
              </w:rPr>
              <w:t xml:space="preserve">іс-әрекеттің </w:t>
            </w:r>
            <w:r w:rsidRPr="00F265EB">
              <w:rPr>
                <w:rFonts w:ascii="Times New Roman" w:eastAsia="Times New Roman" w:hAnsi="Times New Roman" w:cs="Times New Roman"/>
                <w:b/>
                <w:sz w:val="24"/>
                <w:szCs w:val="24"/>
              </w:rPr>
              <w:t xml:space="preserve"> бағыттары</w:t>
            </w:r>
          </w:p>
          <w:p w:rsidR="00A33554" w:rsidRPr="00F265EB" w:rsidRDefault="00A33554" w:rsidP="000741FA">
            <w:pPr>
              <w:tabs>
                <w:tab w:val="left" w:pos="9639"/>
              </w:tabs>
              <w:spacing w:after="0" w:line="240" w:lineRule="auto"/>
              <w:ind w:left="383" w:hanging="92"/>
              <w:rPr>
                <w:rFonts w:ascii="Times New Roman" w:eastAsia="Times New Roman" w:hAnsi="Times New Roman" w:cs="Times New Roman"/>
                <w:sz w:val="24"/>
                <w:szCs w:val="24"/>
              </w:rPr>
            </w:pPr>
          </w:p>
        </w:tc>
        <w:tc>
          <w:tcPr>
            <w:tcW w:w="7087" w:type="dxa"/>
          </w:tcPr>
          <w:p w:rsidR="00A33554" w:rsidRPr="00F265EB" w:rsidRDefault="00A33554" w:rsidP="000741FA">
            <w:pPr>
              <w:tabs>
                <w:tab w:val="left" w:pos="9639"/>
              </w:tabs>
              <w:spacing w:after="0" w:line="240" w:lineRule="auto"/>
              <w:rPr>
                <w:rFonts w:ascii="Times New Roman" w:eastAsia="Times New Roman" w:hAnsi="Times New Roman" w:cs="Times New Roman"/>
                <w:b/>
                <w:sz w:val="24"/>
                <w:szCs w:val="24"/>
              </w:rPr>
            </w:pPr>
          </w:p>
          <w:p w:rsidR="00A33554" w:rsidRPr="00F265EB" w:rsidRDefault="00A33554" w:rsidP="000741FA">
            <w:pPr>
              <w:tabs>
                <w:tab w:val="left" w:pos="9639"/>
              </w:tabs>
              <w:spacing w:after="0" w:line="240" w:lineRule="auto"/>
              <w:jc w:val="center"/>
              <w:rPr>
                <w:rFonts w:ascii="Times New Roman" w:eastAsia="Times New Roman" w:hAnsi="Times New Roman" w:cs="Times New Roman"/>
                <w:b/>
                <w:sz w:val="24"/>
                <w:szCs w:val="24"/>
                <w:lang w:val="kk-KZ"/>
              </w:rPr>
            </w:pPr>
            <w:r w:rsidRPr="00F265EB">
              <w:rPr>
                <w:rFonts w:ascii="Times New Roman" w:eastAsia="Times New Roman" w:hAnsi="Times New Roman" w:cs="Times New Roman"/>
                <w:b/>
                <w:sz w:val="24"/>
                <w:szCs w:val="24"/>
              </w:rPr>
              <w:t xml:space="preserve">Инновациялық </w:t>
            </w:r>
            <w:r w:rsidRPr="00F265EB">
              <w:rPr>
                <w:rFonts w:ascii="Times New Roman" w:eastAsia="Times New Roman" w:hAnsi="Times New Roman" w:cs="Times New Roman"/>
                <w:b/>
                <w:sz w:val="24"/>
                <w:szCs w:val="24"/>
                <w:lang w:val="kk-KZ"/>
              </w:rPr>
              <w:t>іс-әрекеттің мазмұны</w:t>
            </w:r>
          </w:p>
          <w:p w:rsidR="00A33554" w:rsidRPr="00F265EB" w:rsidRDefault="00A33554" w:rsidP="000741FA">
            <w:pPr>
              <w:tabs>
                <w:tab w:val="left" w:pos="9639"/>
              </w:tabs>
              <w:spacing w:after="0" w:line="240" w:lineRule="auto"/>
              <w:ind w:left="522"/>
              <w:rPr>
                <w:rFonts w:ascii="Times New Roman" w:eastAsia="Times New Roman" w:hAnsi="Times New Roman" w:cs="Times New Roman"/>
                <w:sz w:val="24"/>
                <w:szCs w:val="24"/>
              </w:rPr>
            </w:pPr>
          </w:p>
        </w:tc>
      </w:tr>
      <w:tr w:rsidR="00A33554" w:rsidRPr="00F265EB" w:rsidTr="00D21879">
        <w:trPr>
          <w:trHeight w:val="274"/>
        </w:trPr>
        <w:tc>
          <w:tcPr>
            <w:tcW w:w="2435" w:type="dxa"/>
          </w:tcPr>
          <w:p w:rsidR="00A33554" w:rsidRPr="00F265EB" w:rsidRDefault="00A33554" w:rsidP="000741FA">
            <w:pPr>
              <w:tabs>
                <w:tab w:val="left" w:pos="9639"/>
              </w:tabs>
              <w:spacing w:after="0" w:line="240" w:lineRule="auto"/>
              <w:ind w:left="57"/>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Мектеп</w:t>
            </w:r>
            <w:r w:rsidRPr="00F265EB">
              <w:rPr>
                <w:rFonts w:ascii="Times New Roman" w:eastAsia="Times New Roman" w:hAnsi="Times New Roman" w:cs="Times New Roman"/>
                <w:sz w:val="24"/>
                <w:szCs w:val="24"/>
                <w:lang w:val="kk-KZ"/>
              </w:rPr>
              <w:t xml:space="preserve"> жасына дейінгі </w:t>
            </w:r>
            <w:r w:rsidRPr="00F265EB">
              <w:rPr>
                <w:rFonts w:ascii="Times New Roman" w:eastAsia="Times New Roman" w:hAnsi="Times New Roman" w:cs="Times New Roman"/>
                <w:sz w:val="24"/>
                <w:szCs w:val="24"/>
                <w:lang w:val="ru-RU"/>
              </w:rPr>
              <w:t xml:space="preserve"> баланы дамыту</w:t>
            </w:r>
          </w:p>
        </w:tc>
        <w:tc>
          <w:tcPr>
            <w:tcW w:w="7087" w:type="dxa"/>
          </w:tcPr>
          <w:p w:rsidR="00A33554" w:rsidRPr="00F265EB" w:rsidRDefault="00A33554" w:rsidP="000741FA">
            <w:pPr>
              <w:tabs>
                <w:tab w:val="left" w:pos="9639"/>
              </w:tabs>
              <w:spacing w:after="0" w:line="240" w:lineRule="auto"/>
              <w:ind w:left="52"/>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 xml:space="preserve">Денсаулық сақтау, балалардың дене және психикалық дамуы, салауатты өмір салтын қалыптастыру. Денсаулық сақтау технологияларын әзiрлеу. Балалардың экологиялық-валеологиялық дамуы. Баланың әртүрлі қызмет түрлерінің субъектісі ретінде </w:t>
            </w:r>
          </w:p>
          <w:p w:rsidR="008531A2" w:rsidRPr="00F265EB" w:rsidRDefault="008531A2" w:rsidP="000741FA">
            <w:pPr>
              <w:tabs>
                <w:tab w:val="left" w:pos="9639"/>
              </w:tabs>
              <w:spacing w:after="0" w:line="240" w:lineRule="auto"/>
              <w:ind w:left="52"/>
              <w:rPr>
                <w:rFonts w:ascii="Times New Roman" w:eastAsia="Times New Roman" w:hAnsi="Times New Roman" w:cs="Times New Roman"/>
                <w:sz w:val="24"/>
                <w:szCs w:val="24"/>
                <w:lang w:val="ru-RU"/>
              </w:rPr>
            </w:pPr>
          </w:p>
          <w:p w:rsidR="008531A2" w:rsidRPr="00F265EB" w:rsidRDefault="008531A2" w:rsidP="000741FA">
            <w:pPr>
              <w:tabs>
                <w:tab w:val="left" w:pos="9639"/>
              </w:tabs>
              <w:spacing w:after="0" w:line="240" w:lineRule="auto"/>
              <w:ind w:left="52"/>
              <w:rPr>
                <w:rFonts w:ascii="Times New Roman" w:eastAsia="Times New Roman" w:hAnsi="Times New Roman" w:cs="Times New Roman"/>
                <w:sz w:val="24"/>
                <w:szCs w:val="24"/>
                <w:lang w:val="ru-RU"/>
              </w:rPr>
            </w:pPr>
          </w:p>
        </w:tc>
      </w:tr>
      <w:tr w:rsidR="00414A70" w:rsidRPr="00F265EB" w:rsidTr="00414A70">
        <w:trPr>
          <w:trHeight w:val="274"/>
        </w:trPr>
        <w:tc>
          <w:tcPr>
            <w:tcW w:w="2435" w:type="dxa"/>
            <w:tcBorders>
              <w:bottom w:val="nil"/>
            </w:tcBorders>
          </w:tcPr>
          <w:p w:rsidR="00414A70" w:rsidRPr="00F265EB" w:rsidRDefault="00414A70" w:rsidP="000741FA">
            <w:pPr>
              <w:tabs>
                <w:tab w:val="left" w:pos="9639"/>
              </w:tabs>
              <w:spacing w:after="0" w:line="240" w:lineRule="auto"/>
              <w:ind w:left="57"/>
              <w:rPr>
                <w:rFonts w:ascii="Times New Roman" w:eastAsia="Times New Roman" w:hAnsi="Times New Roman" w:cs="Times New Roman"/>
                <w:sz w:val="24"/>
                <w:szCs w:val="24"/>
                <w:lang w:val="ru-RU"/>
              </w:rPr>
            </w:pPr>
          </w:p>
        </w:tc>
        <w:tc>
          <w:tcPr>
            <w:tcW w:w="7087" w:type="dxa"/>
            <w:tcBorders>
              <w:bottom w:val="nil"/>
            </w:tcBorders>
          </w:tcPr>
          <w:p w:rsidR="00414A70" w:rsidRPr="00F265EB" w:rsidRDefault="00414A70" w:rsidP="000741FA">
            <w:pPr>
              <w:tabs>
                <w:tab w:val="left" w:pos="9639"/>
              </w:tabs>
              <w:spacing w:after="0" w:line="240" w:lineRule="auto"/>
              <w:ind w:left="52"/>
              <w:rPr>
                <w:rFonts w:ascii="Times New Roman" w:eastAsia="Times New Roman" w:hAnsi="Times New Roman" w:cs="Times New Roman"/>
                <w:sz w:val="24"/>
                <w:szCs w:val="24"/>
                <w:lang w:val="ru-RU"/>
              </w:rPr>
            </w:pPr>
          </w:p>
        </w:tc>
      </w:tr>
    </w:tbl>
    <w:p w:rsidR="00A33554" w:rsidRPr="00F265EB" w:rsidRDefault="00A33554" w:rsidP="000741FA">
      <w:pPr>
        <w:widowControl w:val="0"/>
        <w:tabs>
          <w:tab w:val="left" w:pos="9639"/>
        </w:tabs>
        <w:autoSpaceDE w:val="0"/>
        <w:autoSpaceDN w:val="0"/>
        <w:spacing w:after="0" w:line="240" w:lineRule="auto"/>
        <w:rPr>
          <w:rFonts w:ascii="Times New Roman" w:eastAsia="Times New Roman" w:hAnsi="Times New Roman" w:cs="Times New Roman"/>
          <w:sz w:val="20"/>
          <w:lang w:val="kk-KZ"/>
        </w:rPr>
      </w:pPr>
    </w:p>
    <w:p w:rsidR="00A33554" w:rsidRPr="00F265EB" w:rsidRDefault="00414A70" w:rsidP="000741FA">
      <w:pPr>
        <w:widowControl w:val="0"/>
        <w:tabs>
          <w:tab w:val="left" w:pos="9639"/>
        </w:tabs>
        <w:autoSpaceDE w:val="0"/>
        <w:autoSpaceDN w:val="0"/>
        <w:spacing w:after="0" w:line="240" w:lineRule="auto"/>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lastRenderedPageBreak/>
        <w:t>5- кестенің жалғасы</w:t>
      </w:r>
    </w:p>
    <w:p w:rsidR="00414A70" w:rsidRPr="00F265EB" w:rsidRDefault="00414A70" w:rsidP="000741FA">
      <w:pPr>
        <w:widowControl w:val="0"/>
        <w:tabs>
          <w:tab w:val="left" w:pos="9639"/>
        </w:tabs>
        <w:autoSpaceDE w:val="0"/>
        <w:autoSpaceDN w:val="0"/>
        <w:spacing w:after="0" w:line="240" w:lineRule="auto"/>
        <w:rPr>
          <w:rFonts w:ascii="Times New Roman" w:eastAsia="Times New Roman" w:hAnsi="Times New Roman" w:cs="Times New Roman"/>
          <w:sz w:val="20"/>
          <w:lang w:val="kk-KZ"/>
        </w:rPr>
      </w:pPr>
    </w:p>
    <w:tbl>
      <w:tblPr>
        <w:tblStyle w:val="TableNormal"/>
        <w:tblW w:w="9522"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5"/>
        <w:gridCol w:w="7087"/>
      </w:tblGrid>
      <w:tr w:rsidR="00414A70" w:rsidRPr="00F265EB" w:rsidTr="006C6788">
        <w:trPr>
          <w:trHeight w:val="274"/>
        </w:trPr>
        <w:tc>
          <w:tcPr>
            <w:tcW w:w="2435" w:type="dxa"/>
          </w:tcPr>
          <w:p w:rsidR="00414A70" w:rsidRPr="00F265EB" w:rsidRDefault="00414A70" w:rsidP="000741FA">
            <w:pPr>
              <w:tabs>
                <w:tab w:val="left" w:pos="9639"/>
              </w:tabs>
              <w:spacing w:after="0" w:line="240" w:lineRule="auto"/>
              <w:ind w:left="57"/>
              <w:rPr>
                <w:rFonts w:ascii="Times New Roman" w:eastAsia="Times New Roman" w:hAnsi="Times New Roman" w:cs="Times New Roman"/>
                <w:sz w:val="24"/>
                <w:szCs w:val="24"/>
                <w:lang w:val="ru-RU"/>
              </w:rPr>
            </w:pPr>
          </w:p>
        </w:tc>
        <w:tc>
          <w:tcPr>
            <w:tcW w:w="7087" w:type="dxa"/>
          </w:tcPr>
          <w:p w:rsidR="00414A70" w:rsidRPr="00F265EB" w:rsidRDefault="00414A70" w:rsidP="000741FA">
            <w:pPr>
              <w:tabs>
                <w:tab w:val="left" w:pos="9639"/>
              </w:tabs>
              <w:spacing w:after="0" w:line="240" w:lineRule="auto"/>
              <w:ind w:left="52"/>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дамуы. Әртүрлі қызмет түрлерінде балалардың шығармашылық әлеуетін дамыту. Балабақша мен бастауыш мектеп арасындағы сабақтастықты ұйымдастыру. Адамның адамгершілігінің негізі ретінде жалпы адамгершілік құндылықтар мен гуманистік бағыттылықты қалыптастыру; денсаулық сақтау, мәдениет, бiлiм беру, әлеуметтiк сала мекемелерiмен әлеуметтiк байланыстарды дамыту процесiнде ұлттық және интернационалдық тамақтанудың өзара байланысы және т.б. Оңалту даму проблемалары бар балаларды және т.б.</w:t>
            </w:r>
          </w:p>
        </w:tc>
      </w:tr>
      <w:tr w:rsidR="00414A70" w:rsidRPr="00F265EB" w:rsidTr="006C6788">
        <w:trPr>
          <w:trHeight w:val="2298"/>
        </w:trPr>
        <w:tc>
          <w:tcPr>
            <w:tcW w:w="2435" w:type="dxa"/>
          </w:tcPr>
          <w:p w:rsidR="00414A70" w:rsidRPr="00F265EB" w:rsidRDefault="00414A70" w:rsidP="000741FA">
            <w:pPr>
              <w:tabs>
                <w:tab w:val="left" w:pos="9639"/>
              </w:tabs>
              <w:spacing w:after="0" w:line="240" w:lineRule="auto"/>
              <w:ind w:left="57"/>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Педагогтер мен мамандардың тұлғалық-кәсіби дамуы</w:t>
            </w:r>
          </w:p>
        </w:tc>
        <w:tc>
          <w:tcPr>
            <w:tcW w:w="7087" w:type="dxa"/>
          </w:tcPr>
          <w:p w:rsidR="00414A70" w:rsidRPr="00F265EB" w:rsidRDefault="00414A70" w:rsidP="000741FA">
            <w:pPr>
              <w:tabs>
                <w:tab w:val="left" w:pos="9639"/>
              </w:tabs>
              <w:spacing w:after="0" w:line="240" w:lineRule="auto"/>
              <w:ind w:left="52"/>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Педагогикалық процесті мектеп жасына дейінгі бала тұлғасының тұтас дамуының факторы ретінде біріктіру. Балалармен түзету жұмыстарының мазмұны және технологиялары. Отбасымен және әлеуметтік әріптестермен жұмыс. Балабақша мен бастауыш мектеп арасындағы сабақтастықты ұйымдастыру. Балабақша мен отбасындағы әлеуметтік даму. Дипломнан кейінгі білім беру процесінде білім беру қызметінің субъектілері ретінде педагогтер мен мамандарды дамыту.</w:t>
            </w:r>
          </w:p>
        </w:tc>
      </w:tr>
      <w:tr w:rsidR="00414A70" w:rsidRPr="00F265EB" w:rsidTr="006C6788">
        <w:trPr>
          <w:trHeight w:val="1998"/>
        </w:trPr>
        <w:tc>
          <w:tcPr>
            <w:tcW w:w="2435" w:type="dxa"/>
          </w:tcPr>
          <w:p w:rsidR="00414A70" w:rsidRPr="00F265EB" w:rsidRDefault="00414A70" w:rsidP="000741FA">
            <w:pPr>
              <w:tabs>
                <w:tab w:val="left" w:pos="9639"/>
              </w:tabs>
              <w:spacing w:after="0" w:line="240" w:lineRule="auto"/>
              <w:ind w:left="57"/>
              <w:rPr>
                <w:rFonts w:ascii="Times New Roman" w:eastAsia="Times New Roman" w:hAnsi="Times New Roman" w:cs="Times New Roman"/>
                <w:sz w:val="24"/>
                <w:szCs w:val="24"/>
                <w:lang w:val="ru-RU"/>
              </w:rPr>
            </w:pPr>
            <w:r w:rsidRPr="00F265EB">
              <w:rPr>
                <w:rFonts w:ascii="Times New Roman" w:eastAsia="Times New Roman" w:hAnsi="Times New Roman" w:cs="Times New Roman"/>
                <w:spacing w:val="-1"/>
                <w:sz w:val="24"/>
                <w:szCs w:val="24"/>
                <w:lang w:val="kk-KZ"/>
              </w:rPr>
              <w:t>Мектепке дейінгі ұйымды б</w:t>
            </w:r>
            <w:r w:rsidRPr="00F265EB">
              <w:rPr>
                <w:rFonts w:ascii="Times New Roman" w:eastAsia="Times New Roman" w:hAnsi="Times New Roman" w:cs="Times New Roman"/>
                <w:spacing w:val="-1"/>
                <w:sz w:val="24"/>
                <w:szCs w:val="24"/>
                <w:lang w:val="ru-RU"/>
              </w:rPr>
              <w:t>асқаруды жетілдіру</w:t>
            </w:r>
          </w:p>
        </w:tc>
        <w:tc>
          <w:tcPr>
            <w:tcW w:w="7087" w:type="dxa"/>
          </w:tcPr>
          <w:p w:rsidR="00414A70" w:rsidRPr="00F265EB" w:rsidRDefault="00414A70" w:rsidP="000741FA">
            <w:pPr>
              <w:tabs>
                <w:tab w:val="left" w:pos="9639"/>
              </w:tabs>
              <w:spacing w:after="0" w:line="240" w:lineRule="auto"/>
              <w:ind w:left="52"/>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 xml:space="preserve">Білім беру </w:t>
            </w:r>
            <w:r w:rsidRPr="00F265EB">
              <w:rPr>
                <w:rFonts w:ascii="Times New Roman" w:eastAsia="Times New Roman" w:hAnsi="Times New Roman" w:cs="Times New Roman"/>
                <w:sz w:val="24"/>
                <w:szCs w:val="24"/>
                <w:lang w:val="kk-KZ"/>
              </w:rPr>
              <w:t xml:space="preserve">ұйымдарының </w:t>
            </w:r>
            <w:r w:rsidRPr="00F265EB">
              <w:rPr>
                <w:rFonts w:ascii="Times New Roman" w:eastAsia="Times New Roman" w:hAnsi="Times New Roman" w:cs="Times New Roman"/>
                <w:sz w:val="24"/>
                <w:szCs w:val="24"/>
                <w:lang w:val="ru-RU"/>
              </w:rPr>
              <w:t xml:space="preserve">жаңа модельдерін құру. Әртүрлі бағыттар бойынша тәрбие мен оқытудың мазмұны мен технологияларындағы сабақтастықты қамтамасыз ететін вариативтік және баламалы білім беру бағдарламалары мен педагогикалық технологияларды әзірлеу және сынақтан өткізу. Пәндік-дамытушы ортаны жобалау. Білім беру процесінде және </w:t>
            </w:r>
            <w:r w:rsidRPr="00F265EB">
              <w:rPr>
                <w:rFonts w:ascii="Times New Roman" w:eastAsia="Times New Roman" w:hAnsi="Times New Roman" w:cs="Times New Roman"/>
                <w:spacing w:val="-1"/>
                <w:sz w:val="24"/>
                <w:szCs w:val="24"/>
                <w:lang w:val="kk-KZ"/>
              </w:rPr>
              <w:t>мектепке дейінгі ұйымды</w:t>
            </w:r>
            <w:r w:rsidRPr="00F265EB">
              <w:rPr>
                <w:rFonts w:ascii="Times New Roman" w:eastAsia="Times New Roman" w:hAnsi="Times New Roman" w:cs="Times New Roman"/>
                <w:sz w:val="24"/>
                <w:szCs w:val="24"/>
                <w:lang w:val="ru-RU"/>
              </w:rPr>
              <w:t xml:space="preserve"> басқаруда жаңа ақпараттық технологияларды пайдаланужәне т.б.</w:t>
            </w:r>
          </w:p>
        </w:tc>
      </w:tr>
    </w:tbl>
    <w:p w:rsidR="00414A70" w:rsidRPr="00F265EB" w:rsidRDefault="00414A70" w:rsidP="000741FA">
      <w:pPr>
        <w:widowControl w:val="0"/>
        <w:tabs>
          <w:tab w:val="left" w:pos="9639"/>
        </w:tabs>
        <w:autoSpaceDE w:val="0"/>
        <w:autoSpaceDN w:val="0"/>
        <w:spacing w:after="0" w:line="240" w:lineRule="auto"/>
        <w:rPr>
          <w:rFonts w:ascii="Times New Roman" w:eastAsia="Times New Roman" w:hAnsi="Times New Roman" w:cs="Times New Roman"/>
          <w:bCs/>
          <w:sz w:val="28"/>
          <w:szCs w:val="28"/>
          <w:lang w:val="kk-KZ"/>
        </w:rPr>
      </w:pPr>
    </w:p>
    <w:p w:rsidR="00414A70" w:rsidRPr="00F265EB" w:rsidRDefault="00414A70" w:rsidP="000741FA">
      <w:pPr>
        <w:widowControl w:val="0"/>
        <w:tabs>
          <w:tab w:val="left" w:pos="9639"/>
        </w:tabs>
        <w:autoSpaceDE w:val="0"/>
        <w:autoSpaceDN w:val="0"/>
        <w:spacing w:after="0" w:line="240" w:lineRule="auto"/>
        <w:ind w:firstLine="709"/>
        <w:rPr>
          <w:rFonts w:ascii="Times New Roman" w:eastAsia="Times New Roman" w:hAnsi="Times New Roman" w:cs="Times New Roman"/>
          <w:sz w:val="20"/>
          <w:lang w:val="kk-KZ"/>
        </w:rPr>
      </w:pPr>
      <w:r w:rsidRPr="00F265EB">
        <w:rPr>
          <w:rFonts w:ascii="Times New Roman" w:eastAsia="Times New Roman" w:hAnsi="Times New Roman" w:cs="Times New Roman"/>
          <w:bCs/>
          <w:sz w:val="28"/>
          <w:szCs w:val="28"/>
          <w:lang w:val="kk-KZ"/>
        </w:rPr>
        <w:t>Мектепке дейінгі ұйымдағы инновациялық іс-әрекеттің  бағыттары төмендегі суретте берілді. (Сурет -17)</w:t>
      </w:r>
    </w:p>
    <w:p w:rsidR="009C78D2" w:rsidRPr="00F265EB" w:rsidRDefault="0080639A" w:rsidP="000741FA">
      <w:pPr>
        <w:widowControl w:val="0"/>
        <w:tabs>
          <w:tab w:val="left" w:pos="9639"/>
        </w:tabs>
        <w:autoSpaceDE w:val="0"/>
        <w:autoSpaceDN w:val="0"/>
        <w:spacing w:after="0" w:line="240" w:lineRule="auto"/>
        <w:rPr>
          <w:rFonts w:ascii="Times New Roman" w:eastAsia="Times New Roman" w:hAnsi="Times New Roman" w:cs="Times New Roman"/>
          <w:sz w:val="20"/>
          <w:lang w:val="kk-KZ"/>
        </w:rPr>
      </w:pPr>
      <w:r w:rsidRPr="00F265EB">
        <w:rPr>
          <w:rFonts w:ascii="Times New Roman" w:eastAsia="Times New Roman" w:hAnsi="Times New Roman" w:cs="Times New Roman"/>
          <w:noProof/>
          <w:sz w:val="20"/>
          <w:lang w:val="ru-RU" w:eastAsia="ru-RU"/>
        </w:rPr>
        <w:drawing>
          <wp:inline distT="0" distB="0" distL="0" distR="0">
            <wp:extent cx="5851538" cy="2200275"/>
            <wp:effectExtent l="171450" t="171450" r="187325" b="200025"/>
            <wp:docPr id="49" name="Рисунок 49" descr="C:\Users\Lenovo\Downloads\WhatsApp Image 2023-04-30 at 12.1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ownloads\WhatsApp Image 2023-04-30 at 12.11.25.jpe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8236" cy="22291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C78D2" w:rsidRPr="00F265EB" w:rsidRDefault="009C78D2" w:rsidP="000741FA">
      <w:pPr>
        <w:tabs>
          <w:tab w:val="left" w:pos="9639"/>
        </w:tabs>
        <w:spacing w:after="0" w:line="240" w:lineRule="auto"/>
        <w:ind w:firstLine="708"/>
        <w:jc w:val="both"/>
        <w:rPr>
          <w:rFonts w:ascii="Times New Roman" w:eastAsia="Calibri" w:hAnsi="Times New Roman" w:cs="Times New Roman"/>
          <w:bCs/>
          <w:sz w:val="28"/>
          <w:szCs w:val="28"/>
          <w:lang w:val="kk-KZ"/>
        </w:rPr>
      </w:pPr>
    </w:p>
    <w:p w:rsidR="009C78D2" w:rsidRPr="00F265EB" w:rsidRDefault="009C78D2" w:rsidP="000741FA">
      <w:pPr>
        <w:tabs>
          <w:tab w:val="left" w:pos="9639"/>
        </w:tabs>
        <w:spacing w:after="0" w:line="240" w:lineRule="auto"/>
        <w:ind w:firstLine="708"/>
        <w:jc w:val="center"/>
        <w:rPr>
          <w:rFonts w:ascii="Times New Roman" w:eastAsia="Times New Roman" w:hAnsi="Times New Roman" w:cs="Times New Roman"/>
          <w:bCs/>
          <w:sz w:val="28"/>
          <w:szCs w:val="28"/>
          <w:lang w:val="kk-KZ"/>
        </w:rPr>
      </w:pPr>
      <w:r w:rsidRPr="00F265EB">
        <w:rPr>
          <w:rFonts w:ascii="Times New Roman" w:eastAsia="Calibri" w:hAnsi="Times New Roman" w:cs="Times New Roman"/>
          <w:bCs/>
          <w:sz w:val="28"/>
          <w:szCs w:val="28"/>
          <w:lang w:val="kk-KZ"/>
        </w:rPr>
        <w:t>Сурет</w:t>
      </w:r>
      <w:r w:rsidR="002E48E6" w:rsidRPr="00F265EB">
        <w:rPr>
          <w:rFonts w:ascii="Times New Roman" w:eastAsia="Calibri" w:hAnsi="Times New Roman" w:cs="Times New Roman"/>
          <w:bCs/>
          <w:sz w:val="28"/>
          <w:szCs w:val="28"/>
          <w:lang w:val="kk-KZ"/>
        </w:rPr>
        <w:t xml:space="preserve"> 17</w:t>
      </w:r>
      <w:r w:rsidRPr="00F265EB">
        <w:rPr>
          <w:rFonts w:ascii="Times New Roman" w:eastAsia="Calibri" w:hAnsi="Times New Roman" w:cs="Times New Roman"/>
          <w:bCs/>
          <w:sz w:val="28"/>
          <w:szCs w:val="28"/>
          <w:lang w:val="kk-KZ"/>
        </w:rPr>
        <w:t xml:space="preserve"> -</w:t>
      </w:r>
      <w:r w:rsidRPr="00F265EB">
        <w:rPr>
          <w:rFonts w:ascii="Times New Roman" w:eastAsia="Times New Roman" w:hAnsi="Times New Roman" w:cs="Times New Roman"/>
          <w:bCs/>
          <w:sz w:val="28"/>
          <w:szCs w:val="28"/>
          <w:lang w:val="kk-KZ"/>
        </w:rPr>
        <w:t xml:space="preserve"> Мектепке дейінгі ұйымдағы инновациялық іс-әрекеттің  бағыттары</w:t>
      </w:r>
    </w:p>
    <w:p w:rsidR="009C78D2" w:rsidRPr="00F265EB" w:rsidRDefault="009C78D2" w:rsidP="000741FA">
      <w:pPr>
        <w:tabs>
          <w:tab w:val="left" w:pos="9639"/>
        </w:tabs>
        <w:spacing w:after="0" w:line="240" w:lineRule="auto"/>
        <w:ind w:firstLine="708"/>
        <w:jc w:val="both"/>
        <w:rPr>
          <w:rFonts w:ascii="Times New Roman" w:eastAsia="Calibri" w:hAnsi="Times New Roman" w:cs="Times New Roman"/>
          <w:bCs/>
          <w:sz w:val="28"/>
          <w:szCs w:val="28"/>
          <w:lang w:val="kk-KZ"/>
        </w:rPr>
      </w:pPr>
    </w:p>
    <w:p w:rsidR="00A33554" w:rsidRPr="00F265EB" w:rsidRDefault="00A33554" w:rsidP="000741FA">
      <w:pPr>
        <w:tabs>
          <w:tab w:val="left" w:pos="9639"/>
        </w:tabs>
        <w:spacing w:after="0" w:line="240" w:lineRule="auto"/>
        <w:ind w:firstLine="708"/>
        <w:jc w:val="both"/>
        <w:rPr>
          <w:rFonts w:ascii="Times New Roman" w:hAnsi="Times New Roman" w:cs="Times New Roman"/>
          <w:sz w:val="28"/>
          <w:szCs w:val="28"/>
          <w:lang w:val="kk-KZ"/>
        </w:rPr>
      </w:pPr>
      <w:r w:rsidRPr="00F265EB">
        <w:rPr>
          <w:rFonts w:ascii="Times New Roman" w:eastAsia="Calibri" w:hAnsi="Times New Roman" w:cs="Times New Roman"/>
          <w:bCs/>
          <w:sz w:val="28"/>
          <w:szCs w:val="28"/>
          <w:lang w:val="kk-KZ"/>
        </w:rPr>
        <w:lastRenderedPageBreak/>
        <w:t xml:space="preserve">«Мектепке дейінгі ұйымдағы инновация» элективті курсын оқу барысында студенттер инновация, педагогикалық технологиялар үғымдарының мәнін, мақсаты мен принциптерін түсінеді; мектепке дейінгі ұйым бағдарламалары жайлы білімдері кеңейеді; мектепке дейінгі ұйымның ұйымдастырылған </w:t>
      </w:r>
      <w:r w:rsidR="00AC75EF" w:rsidRPr="00F265EB">
        <w:rPr>
          <w:rFonts w:ascii="Times New Roman" w:eastAsia="Calibri" w:hAnsi="Times New Roman" w:cs="Times New Roman"/>
          <w:bCs/>
          <w:sz w:val="28"/>
          <w:szCs w:val="28"/>
          <w:lang w:val="kk-KZ"/>
        </w:rPr>
        <w:t xml:space="preserve">іс-әрекетінде </w:t>
      </w:r>
      <w:r w:rsidRPr="00F265EB">
        <w:rPr>
          <w:rFonts w:ascii="Times New Roman" w:eastAsia="Calibri" w:hAnsi="Times New Roman" w:cs="Times New Roman"/>
          <w:bCs/>
          <w:sz w:val="28"/>
          <w:szCs w:val="28"/>
          <w:lang w:val="kk-KZ"/>
        </w:rPr>
        <w:t xml:space="preserve">қолданылатын жаңа педагогикалық технологиялардың түрлері жайлы білімдері қалыптасады. Болашақ мамандардың кәсіби іскерлігі мен шығармашылық қабілеттері дамиды, мамандықтарына деген қызығушылықтары артады. Сонымен қатар, зерттеу жұмысының нәтижелерін шығару барысында </w:t>
      </w:r>
      <w:r w:rsidRPr="00F265EB">
        <w:rPr>
          <w:rFonts w:ascii="Times New Roman" w:hAnsi="Times New Roman" w:cs="Times New Roman"/>
          <w:sz w:val="28"/>
          <w:szCs w:val="28"/>
          <w:lang w:val="kk-KZ"/>
        </w:rPr>
        <w:t>біз балабақша тәрбиешілерінің инновациялық әлеуетінің деңгейін анықтаған болатынбыз. Бұл мақсатта қолд</w:t>
      </w:r>
      <w:r w:rsidR="00D21879" w:rsidRPr="00F265EB">
        <w:rPr>
          <w:rFonts w:ascii="Times New Roman" w:hAnsi="Times New Roman" w:cs="Times New Roman"/>
          <w:sz w:val="28"/>
          <w:szCs w:val="28"/>
          <w:lang w:val="kk-KZ"/>
        </w:rPr>
        <w:t>анылған Н.В.Немованың «Педагогтерді</w:t>
      </w:r>
      <w:r w:rsidRPr="00F265EB">
        <w:rPr>
          <w:rFonts w:ascii="Times New Roman" w:hAnsi="Times New Roman" w:cs="Times New Roman"/>
          <w:sz w:val="28"/>
          <w:szCs w:val="28"/>
          <w:lang w:val="kk-KZ"/>
        </w:rPr>
        <w:t>ң жаңашылдыққа бейімділігі» сауалнамасы  қолданылды [2</w:t>
      </w:r>
      <w:r w:rsidR="00D04C85" w:rsidRPr="00F265EB">
        <w:rPr>
          <w:rFonts w:ascii="Times New Roman" w:hAnsi="Times New Roman" w:cs="Times New Roman"/>
          <w:sz w:val="28"/>
          <w:szCs w:val="28"/>
          <w:lang w:val="kk-KZ"/>
        </w:rPr>
        <w:t>59</w:t>
      </w:r>
      <w:r w:rsidRPr="00F265EB">
        <w:rPr>
          <w:rFonts w:ascii="Times New Roman" w:hAnsi="Times New Roman" w:cs="Times New Roman"/>
          <w:sz w:val="28"/>
          <w:szCs w:val="28"/>
          <w:lang w:val="kk-KZ"/>
        </w:rPr>
        <w:t>] (Қосымша Ж). Сауалнама нәтижелері 3-тарауда келтірілді.</w:t>
      </w:r>
    </w:p>
    <w:p w:rsidR="00A33554" w:rsidRPr="00F265EB" w:rsidRDefault="00A33554" w:rsidP="000741FA">
      <w:pPr>
        <w:tabs>
          <w:tab w:val="left" w:pos="9639"/>
        </w:tabs>
        <w:spacing w:after="0" w:line="240" w:lineRule="auto"/>
        <w:ind w:firstLine="709"/>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 xml:space="preserve">Мектепке дейінгі ұйымының қазіргі тәрбиешісі - тек әдістемелік қолдауды ғана емес, сонымен бірге мектепке дейінгі білім беру құндылықтарын, мектеп жасына дейінгі балалардың жеке көзқарастарын қайта қарастыруға, өзін-өзі дамытуға дайындықты қалыптастыруға, балалармен жұмыс істеудің жаңа түрлерін игеруге деген ынтаны арттыруға ықпал ететін психологиялық қолдауды қажет ететіндігін есте ұстаған жөн. </w:t>
      </w:r>
    </w:p>
    <w:p w:rsidR="00A33554" w:rsidRPr="00F265EB" w:rsidRDefault="00A33554" w:rsidP="000741FA">
      <w:pPr>
        <w:tabs>
          <w:tab w:val="left" w:pos="9639"/>
        </w:tabs>
        <w:spacing w:after="0" w:line="240" w:lineRule="auto"/>
        <w:ind w:firstLine="709"/>
        <w:jc w:val="both"/>
        <w:rPr>
          <w:rFonts w:ascii="Times New Roman" w:eastAsia="Calibri" w:hAnsi="Times New Roman" w:cs="Times New Roman"/>
          <w:bCs/>
          <w:i/>
          <w:iCs/>
          <w:sz w:val="28"/>
          <w:szCs w:val="28"/>
          <w:lang w:val="kk-KZ"/>
        </w:rPr>
      </w:pPr>
      <w:r w:rsidRPr="00F265EB">
        <w:rPr>
          <w:rFonts w:ascii="Times New Roman" w:eastAsia="Calibri" w:hAnsi="Times New Roman" w:cs="Times New Roman"/>
          <w:bCs/>
          <w:i/>
          <w:iCs/>
          <w:sz w:val="28"/>
          <w:szCs w:val="28"/>
          <w:lang w:val="kk-KZ"/>
        </w:rPr>
        <w:t>Жоғарыдағы зерделеулерді жинақтай келе мектепке дейінгі ұйымдарда инновациялық іс-әрекетті жүзеге асыру бағыттарын ұсынамыз:</w:t>
      </w:r>
    </w:p>
    <w:p w:rsidR="00A33554" w:rsidRPr="00F265EB" w:rsidRDefault="00A33554" w:rsidP="00DB2432">
      <w:pPr>
        <w:pStyle w:val="aa"/>
        <w:numPr>
          <w:ilvl w:val="0"/>
          <w:numId w:val="49"/>
        </w:numPr>
        <w:tabs>
          <w:tab w:val="left" w:pos="993"/>
          <w:tab w:val="left" w:pos="9639"/>
        </w:tabs>
        <w:spacing w:after="0" w:line="240" w:lineRule="auto"/>
        <w:ind w:left="0" w:firstLine="709"/>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 xml:space="preserve">Инновацияны </w:t>
      </w:r>
      <w:r w:rsidR="00C73209" w:rsidRPr="00F265EB">
        <w:rPr>
          <w:rFonts w:ascii="Times New Roman" w:eastAsia="Calibri" w:hAnsi="Times New Roman" w:cs="Times New Roman"/>
          <w:bCs/>
          <w:sz w:val="28"/>
          <w:szCs w:val="28"/>
          <w:lang w:val="kk-KZ"/>
        </w:rPr>
        <w:t xml:space="preserve">іс-әрекетті </w:t>
      </w:r>
      <w:r w:rsidRPr="00F265EB">
        <w:rPr>
          <w:rFonts w:ascii="Times New Roman" w:eastAsia="Calibri" w:hAnsi="Times New Roman" w:cs="Times New Roman"/>
          <w:bCs/>
          <w:sz w:val="28"/>
          <w:szCs w:val="28"/>
          <w:lang w:val="kk-KZ"/>
        </w:rPr>
        <w:t>игеруге мотивациялық дайындықты дамыту педагогикалық өзара ынтымақтастықты ұйымдастыруға субъект-субъектілік көзқарас іске асырылатын, диалогтік қарым-қатынас жүзеге асырылатын, ізгі ниет пен сенімділік атмосферасы құрылатын, әрбір тәрбиешінің өмірлік және кәсіби тәжірибесінің бірегейлігі мен ескерілетін, өзін-өзі тану және өзін-өзі дамыту процесі ұйымдастырылатын, бағытталатын және ынталандырылатын дамытушы ортаны құру кезінде тиімді болады;</w:t>
      </w:r>
    </w:p>
    <w:p w:rsidR="00A33554" w:rsidRPr="00F265EB" w:rsidRDefault="00C73209" w:rsidP="00DB2432">
      <w:pPr>
        <w:pStyle w:val="aa"/>
        <w:numPr>
          <w:ilvl w:val="0"/>
          <w:numId w:val="49"/>
        </w:numPr>
        <w:tabs>
          <w:tab w:val="left" w:pos="993"/>
          <w:tab w:val="left" w:pos="9639"/>
        </w:tabs>
        <w:spacing w:after="0" w:line="240" w:lineRule="auto"/>
        <w:ind w:left="0" w:firstLine="709"/>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 xml:space="preserve">Тәрбиешілермен </w:t>
      </w:r>
      <w:r w:rsidR="00A33554" w:rsidRPr="00F265EB">
        <w:rPr>
          <w:rFonts w:ascii="Times New Roman" w:eastAsia="Calibri" w:hAnsi="Times New Roman" w:cs="Times New Roman"/>
          <w:bCs/>
          <w:sz w:val="28"/>
          <w:szCs w:val="28"/>
          <w:lang w:val="kk-KZ"/>
        </w:rPr>
        <w:t>жұмыстың белсенді нысандарын пайдалану, әдіснамалық білімді түсіну және өзіндік шығармашылық өзін-өзі дамыту траекториясын өз бетінше әзірлеу үшін жағдайлар жасау;</w:t>
      </w:r>
    </w:p>
    <w:p w:rsidR="00A33554" w:rsidRPr="00F265EB" w:rsidRDefault="00A33554" w:rsidP="00DB2432">
      <w:pPr>
        <w:pStyle w:val="aa"/>
        <w:numPr>
          <w:ilvl w:val="0"/>
          <w:numId w:val="49"/>
        </w:numPr>
        <w:tabs>
          <w:tab w:val="left" w:pos="993"/>
          <w:tab w:val="left" w:pos="9639"/>
        </w:tabs>
        <w:spacing w:after="0" w:line="240" w:lineRule="auto"/>
        <w:ind w:left="0" w:firstLine="709"/>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Іс-шараларға дербестендірілген сипат беру, әрбір тәрбиешіні өз қарқынымен ілгерілету мүмкіндігін қамтамасыз ету, оның жеке мақсаттарын, мүмкіндіктері мен ықтимал қиындықтардың сипатын есепке алу;</w:t>
      </w:r>
    </w:p>
    <w:p w:rsidR="00A33554" w:rsidRPr="00F265EB" w:rsidRDefault="00A33554" w:rsidP="00DB2432">
      <w:pPr>
        <w:pStyle w:val="aa"/>
        <w:numPr>
          <w:ilvl w:val="0"/>
          <w:numId w:val="49"/>
        </w:numPr>
        <w:tabs>
          <w:tab w:val="left" w:pos="993"/>
          <w:tab w:val="left" w:pos="9639"/>
        </w:tabs>
        <w:spacing w:after="0" w:line="240" w:lineRule="auto"/>
        <w:ind w:left="0" w:firstLine="709"/>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Тәрбиешілердің өзін-өзі дамыту, өзін-өзі жетілдіру үдерістері арасындағы, өз қызметін рефлексиялау қабілеті мен оның нәтижелілігі арасындағы өзара байланысты түсінуін қамтамасыз ету;</w:t>
      </w:r>
    </w:p>
    <w:p w:rsidR="00A33554" w:rsidRPr="00F265EB" w:rsidRDefault="00A33554" w:rsidP="00DB2432">
      <w:pPr>
        <w:pStyle w:val="aa"/>
        <w:numPr>
          <w:ilvl w:val="0"/>
          <w:numId w:val="49"/>
        </w:numPr>
        <w:tabs>
          <w:tab w:val="left" w:pos="993"/>
          <w:tab w:val="left" w:pos="9639"/>
        </w:tabs>
        <w:spacing w:after="0" w:line="240" w:lineRule="auto"/>
        <w:ind w:left="0" w:firstLine="709"/>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Өзара ынтымақтастық нысандарын, тәсілдерін таңдау мүмкіндігін сүйемелдеу, бұл ретте «сүйемелдеу» терминінің өзі таңдауды жүзеге асыруда және шешімдер қабылдауда тәрбиешінің дербестігін баса көрсетеді;</w:t>
      </w:r>
    </w:p>
    <w:p w:rsidR="00A33554" w:rsidRPr="00F265EB" w:rsidRDefault="00A33554" w:rsidP="00DB2432">
      <w:pPr>
        <w:pStyle w:val="aa"/>
        <w:numPr>
          <w:ilvl w:val="0"/>
          <w:numId w:val="49"/>
        </w:numPr>
        <w:tabs>
          <w:tab w:val="left" w:pos="993"/>
          <w:tab w:val="left" w:pos="9639"/>
        </w:tabs>
        <w:spacing w:after="0" w:line="240" w:lineRule="auto"/>
        <w:ind w:left="0" w:firstLine="709"/>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Сүйемелдеудің кешенділігі, мүдделерінің басымдығы, сүйемелдеудің барлық қатысушыларының өзара ықпалдастығының келісімділігі;</w:t>
      </w:r>
    </w:p>
    <w:p w:rsidR="00A33554" w:rsidRPr="00F265EB" w:rsidRDefault="00A33554" w:rsidP="00DB2432">
      <w:pPr>
        <w:pStyle w:val="aa"/>
        <w:numPr>
          <w:ilvl w:val="0"/>
          <w:numId w:val="49"/>
        </w:numPr>
        <w:tabs>
          <w:tab w:val="left" w:pos="993"/>
          <w:tab w:val="left" w:pos="9639"/>
        </w:tabs>
        <w:spacing w:after="0" w:line="240" w:lineRule="auto"/>
        <w:ind w:left="0" w:firstLine="709"/>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lastRenderedPageBreak/>
        <w:t>Әрбір тәрбиешінің шығармашылық өзін-өзі барынша жүзеге асыруы үшін жағдай жасау.</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bCs/>
          <w:sz w:val="28"/>
          <w:szCs w:val="28"/>
          <w:lang w:val="kk-KZ"/>
        </w:rPr>
      </w:pPr>
      <w:r w:rsidRPr="00F265EB">
        <w:rPr>
          <w:rFonts w:ascii="Times New Roman" w:eastAsia="Calibri" w:hAnsi="Times New Roman" w:cs="Times New Roman"/>
          <w:bCs/>
          <w:sz w:val="28"/>
          <w:szCs w:val="28"/>
          <w:lang w:val="kk-KZ"/>
        </w:rPr>
        <w:t>Қорыта келгенде, аталған педагогикалық технологиялар мен инновациялық құралдар балабақшада  балалардың жас ерекшеліктерін ескеріп, әр сатыға балалардың қабылдау мүмкіндіктеріне сай пайдалануға болады. Мектеп жасына дейінгі балалардың есте сақтау қабілеті әлсіз, қабылдау процестері тұрақсыз келеді. Сондықтан олар затты қолмен ұстап, көзімен көргенді ұнатады. Осыған сәйкес, мектеп жасына дейінгі балалардың оқу іс-әрекеттеріне көрнекілік, ойын технологиясын кеңінен қолданған жөн деп санаймыз.</w:t>
      </w:r>
    </w:p>
    <w:p w:rsidR="00A33554" w:rsidRPr="00F265EB" w:rsidRDefault="00A33554" w:rsidP="000741FA">
      <w:pPr>
        <w:tabs>
          <w:tab w:val="left" w:pos="567"/>
          <w:tab w:val="left" w:pos="851"/>
          <w:tab w:val="left" w:pos="9639"/>
        </w:tabs>
        <w:spacing w:after="0" w:line="240" w:lineRule="auto"/>
        <w:ind w:firstLine="567"/>
        <w:contextualSpacing/>
        <w:jc w:val="both"/>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t xml:space="preserve">Келесі параграфта </w:t>
      </w:r>
      <w:r w:rsidRPr="00F265EB">
        <w:rPr>
          <w:rFonts w:ascii="Times New Roman" w:eastAsia="Calibri" w:hAnsi="Times New Roman" w:cs="Times New Roman"/>
          <w:bCs/>
          <w:sz w:val="28"/>
          <w:szCs w:val="28"/>
          <w:lang w:val="kk-KZ"/>
        </w:rPr>
        <w:t>инновациялық іс-әрекетке болашақ мектепке дейінгі ұйым тәрбиешілерін даярлаудың педагогикалық әлеуетін</w:t>
      </w:r>
      <w:r w:rsidRPr="00F265EB">
        <w:rPr>
          <w:rFonts w:ascii="Times New Roman" w:eastAsia="Calibri" w:hAnsi="Times New Roman" w:cs="Times New Roman"/>
          <w:sz w:val="28"/>
          <w:szCs w:val="28"/>
          <w:lang w:val="kk-KZ"/>
        </w:rPr>
        <w:t xml:space="preserve"> қарастырғанды жөн деп таптық.</w:t>
      </w:r>
    </w:p>
    <w:p w:rsidR="00D21879" w:rsidRPr="00F265EB" w:rsidRDefault="00D21879" w:rsidP="000741FA">
      <w:pPr>
        <w:tabs>
          <w:tab w:val="left" w:pos="567"/>
          <w:tab w:val="left" w:pos="851"/>
          <w:tab w:val="left" w:pos="9639"/>
        </w:tabs>
        <w:spacing w:after="0" w:line="240" w:lineRule="auto"/>
        <w:ind w:firstLine="567"/>
        <w:contextualSpacing/>
        <w:jc w:val="both"/>
        <w:rPr>
          <w:rFonts w:ascii="Times New Roman" w:eastAsia="Calibri" w:hAnsi="Times New Roman" w:cs="Times New Roman"/>
          <w:sz w:val="28"/>
          <w:szCs w:val="28"/>
          <w:lang w:val="kk-KZ"/>
        </w:rPr>
      </w:pPr>
    </w:p>
    <w:p w:rsidR="00D21879" w:rsidRPr="00F265EB" w:rsidRDefault="00D21879" w:rsidP="000741FA">
      <w:pPr>
        <w:tabs>
          <w:tab w:val="left" w:pos="567"/>
          <w:tab w:val="left" w:pos="851"/>
          <w:tab w:val="left" w:pos="9639"/>
        </w:tabs>
        <w:spacing w:after="0" w:line="240" w:lineRule="auto"/>
        <w:ind w:firstLine="567"/>
        <w:contextualSpacing/>
        <w:jc w:val="both"/>
        <w:rPr>
          <w:rFonts w:ascii="Times New Roman" w:eastAsia="Calibri" w:hAnsi="Times New Roman" w:cs="Times New Roman"/>
          <w:sz w:val="28"/>
          <w:szCs w:val="28"/>
          <w:lang w:val="kk-KZ"/>
        </w:rPr>
      </w:pPr>
    </w:p>
    <w:p w:rsidR="00A33554" w:rsidRPr="00F265EB" w:rsidRDefault="00A33554" w:rsidP="000741FA">
      <w:pPr>
        <w:tabs>
          <w:tab w:val="left" w:pos="9639"/>
        </w:tabs>
        <w:spacing w:after="0" w:line="240" w:lineRule="auto"/>
        <w:ind w:firstLine="709"/>
        <w:jc w:val="both"/>
        <w:rPr>
          <w:rFonts w:ascii="Times New Roman" w:eastAsia="Calibri" w:hAnsi="Times New Roman" w:cs="Times New Roman"/>
          <w:b/>
          <w:sz w:val="28"/>
          <w:szCs w:val="28"/>
          <w:lang w:val="kk-KZ"/>
        </w:rPr>
      </w:pPr>
      <w:r w:rsidRPr="00F265EB">
        <w:rPr>
          <w:rFonts w:ascii="Times New Roman" w:eastAsia="Calibri" w:hAnsi="Times New Roman" w:cs="Times New Roman"/>
          <w:b/>
          <w:sz w:val="28"/>
          <w:szCs w:val="28"/>
          <w:lang w:val="kk-KZ"/>
        </w:rPr>
        <w:t>2.2 Инновациялық іс-әрекетке болашақ мектепке дейінгі ұйым тәрбиешілерін даярлаудың педагогикалық әлеуеті</w:t>
      </w:r>
    </w:p>
    <w:p w:rsidR="00A33554" w:rsidRPr="00F265EB" w:rsidRDefault="00A33554" w:rsidP="000741FA">
      <w:pPr>
        <w:widowControl w:val="0"/>
        <w:tabs>
          <w:tab w:val="left" w:pos="9639"/>
        </w:tabs>
        <w:spacing w:after="0" w:line="240" w:lineRule="auto"/>
        <w:ind w:firstLine="709"/>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Зерттеу жұмысымызда болашақ мектепке дейінгі ұйым тәрбиешілерінің  кәсіби тиімділігі білімнің, дағдының, еңбектің белгілі бір нәтижелерінің жиынтығы ғана емес, теориялық және практикалық дайындықтың бірлігі емес, сонымен қатар педагогтің тұлғалық, кәсіби маңызды қасиеттерінің жиынтығы деп түсінеміз.</w:t>
      </w:r>
    </w:p>
    <w:p w:rsidR="00A33554" w:rsidRPr="00F265EB" w:rsidRDefault="00A33554" w:rsidP="000741FA">
      <w:pPr>
        <w:widowControl w:val="0"/>
        <w:tabs>
          <w:tab w:val="left" w:pos="993"/>
          <w:tab w:val="left" w:pos="9639"/>
        </w:tabs>
        <w:spacing w:after="0" w:line="240" w:lineRule="auto"/>
        <w:ind w:firstLine="709"/>
        <w:jc w:val="both"/>
        <w:textAlignment w:val="top"/>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t xml:space="preserve">Диссертациялық жұмыста </w:t>
      </w:r>
      <w:r w:rsidRPr="00F265EB">
        <w:rPr>
          <w:rFonts w:ascii="Times New Roman" w:hAnsi="Times New Roman" w:cs="Times New Roman"/>
          <w:sz w:val="28"/>
          <w:szCs w:val="28"/>
          <w:lang w:val="kk-KZ"/>
        </w:rPr>
        <w:t xml:space="preserve">болашақ мектепке дейінгі ұйым тәрбиешілерінің  </w:t>
      </w:r>
      <w:r w:rsidRPr="00F265EB">
        <w:rPr>
          <w:rFonts w:ascii="Times New Roman" w:eastAsia="Times New Roman" w:hAnsi="Times New Roman" w:cs="Times New Roman"/>
          <w:sz w:val="28"/>
          <w:szCs w:val="28"/>
          <w:lang w:val="kk-KZ" w:eastAsia="ru-RU"/>
        </w:rPr>
        <w:t xml:space="preserve">кәсіби маңызды қасиеттерді кәсіби іс-әрекетті (педагогикалық, ғылыми-зерттеу, кәсіби-тұлғалық өзін-өзі дамыту, әлеуметтік-кәсіби өзара әрекеттесу) тиімді орындауды қамтамасыз ететін және кәсіпті сәтті игеруге ықпал ететін психологиялық-тұлғалық қасиеттер ретінде қарастырамыз. </w:t>
      </w:r>
    </w:p>
    <w:p w:rsidR="00A33554" w:rsidRPr="00F265EB" w:rsidRDefault="00A33554" w:rsidP="000741FA">
      <w:pPr>
        <w:widowControl w:val="0"/>
        <w:tabs>
          <w:tab w:val="left" w:pos="993"/>
          <w:tab w:val="left" w:pos="9639"/>
        </w:tabs>
        <w:spacing w:after="0" w:line="240" w:lineRule="auto"/>
        <w:ind w:firstLine="709"/>
        <w:jc w:val="both"/>
        <w:textAlignment w:val="top"/>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t>Мемлекет басшысы Қасым-Жомарт Тоқаевтың «</w:t>
      </w:r>
      <w:r w:rsidRPr="00F265EB">
        <w:rPr>
          <w:rFonts w:ascii="Times New Roman" w:eastAsia="Times New Roman" w:hAnsi="Times New Roman" w:cs="Times New Roman"/>
          <w:sz w:val="28"/>
          <w:szCs w:val="28"/>
          <w:shd w:val="clear" w:color="auto" w:fill="FFFFFF"/>
          <w:lang w:val="kk-KZ" w:eastAsia="ru-RU"/>
        </w:rPr>
        <w:t xml:space="preserve">Әділетті мемлекет. Біртұтас ұлт. Берекелі қоғам» Қазақстан халқына жолдауындағы«Ел болашағына арналған стратегиялық инвестиция» тармағында педагогикалық жоғары оқу орындарын аккредитациялаудың жаңа стандартын қабылдау және педагог құзыреттілігінің негіздерін әзірлеу қажеттігі, жоғары сұранысқа ие, жоғары білікті кадрлардың тапшылығын төмендету қажеттілігі бойынша міндеттері көрсетілген. </w:t>
      </w:r>
      <w:r w:rsidRPr="00F265EB">
        <w:rPr>
          <w:rFonts w:ascii="Times New Roman" w:eastAsia="Times New Roman" w:hAnsi="Times New Roman" w:cs="Times New Roman"/>
          <w:sz w:val="28"/>
          <w:szCs w:val="28"/>
          <w:lang w:val="kk-KZ" w:eastAsia="ru-RU"/>
        </w:rPr>
        <w:t xml:space="preserve">Сол себепті, </w:t>
      </w:r>
      <w:r w:rsidRPr="00F265EB">
        <w:rPr>
          <w:rFonts w:ascii="Times New Roman" w:hAnsi="Times New Roman" w:cs="Times New Roman"/>
          <w:sz w:val="28"/>
          <w:szCs w:val="28"/>
          <w:lang w:val="kk-KZ"/>
        </w:rPr>
        <w:t xml:space="preserve">болашақ мектепке дейінгі ұйым тәрбиешілерінің  </w:t>
      </w:r>
      <w:r w:rsidRPr="00F265EB">
        <w:rPr>
          <w:rFonts w:ascii="Times New Roman" w:eastAsia="Times New Roman" w:hAnsi="Times New Roman" w:cs="Times New Roman"/>
          <w:sz w:val="28"/>
          <w:szCs w:val="28"/>
          <w:lang w:val="kk-KZ" w:eastAsia="ru-RU"/>
        </w:rPr>
        <w:t>кәсіби маңызды қасиеттерін анықтау үшін Қазақстанның «Ұлттық біліктілік шеңбері» және «Педагогтің» кәсіби стандарты сияқты нормативтік құжаттардағы көрсетілген қасиеттерге талдау жүргіздік.</w:t>
      </w:r>
    </w:p>
    <w:p w:rsidR="00A33554" w:rsidRPr="00F265EB" w:rsidRDefault="00A33554" w:rsidP="000741FA">
      <w:pPr>
        <w:widowControl w:val="0"/>
        <w:tabs>
          <w:tab w:val="left" w:pos="9639"/>
        </w:tabs>
        <w:spacing w:after="0" w:line="240" w:lineRule="auto"/>
        <w:ind w:firstLine="709"/>
        <w:jc w:val="both"/>
        <w:rPr>
          <w:rFonts w:ascii="Times New Roman" w:eastAsia="Calibri" w:hAnsi="Times New Roman" w:cs="Times New Roman"/>
          <w:sz w:val="28"/>
          <w:szCs w:val="28"/>
          <w:lang w:val="kk-KZ"/>
        </w:rPr>
      </w:pPr>
      <w:r w:rsidRPr="00F265EB">
        <w:rPr>
          <w:rFonts w:ascii="Times New Roman" w:hAnsi="Times New Roman" w:cs="Times New Roman"/>
          <w:sz w:val="28"/>
          <w:szCs w:val="28"/>
          <w:lang w:val="kk-KZ"/>
        </w:rPr>
        <w:t>Қазақстанның «Ұлттық біліктілік шеңбері» кәсіби іс-әрекетке қажетті барлық құзыреттерді сипаттайтын біліктілік деңгейлерінің жиынтығын білдіретін құжат болып табылады [2</w:t>
      </w:r>
      <w:r w:rsidR="00D04C85" w:rsidRPr="00F265EB">
        <w:rPr>
          <w:rFonts w:ascii="Times New Roman" w:hAnsi="Times New Roman" w:cs="Times New Roman"/>
          <w:sz w:val="28"/>
          <w:szCs w:val="28"/>
          <w:lang w:val="kk-KZ"/>
        </w:rPr>
        <w:t>60</w:t>
      </w:r>
      <w:r w:rsidRPr="00F265EB">
        <w:rPr>
          <w:rFonts w:ascii="Times New Roman" w:hAnsi="Times New Roman" w:cs="Times New Roman"/>
          <w:sz w:val="28"/>
          <w:szCs w:val="28"/>
          <w:lang w:val="kk-KZ"/>
        </w:rPr>
        <w:t xml:space="preserve">]. </w:t>
      </w:r>
    </w:p>
    <w:p w:rsidR="00A33554" w:rsidRPr="00F265EB" w:rsidRDefault="00A33554" w:rsidP="000741FA">
      <w:pPr>
        <w:tabs>
          <w:tab w:val="left" w:pos="9639"/>
        </w:tabs>
        <w:spacing w:after="0" w:line="240" w:lineRule="auto"/>
        <w:ind w:firstLine="708"/>
        <w:jc w:val="both"/>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t xml:space="preserve">ЖОО студенттерінің инновациялық іс-әрекетке даярлығын дамыту мәселесі бүгінгі қоғам сұранысыныңқажеттігінен көрініс табады. Ол үшін болашақмамандарзерттеу </w:t>
      </w:r>
      <w:r w:rsidRPr="00F265EB">
        <w:rPr>
          <w:rFonts w:ascii="Times New Roman" w:eastAsia="Calibri" w:hAnsi="Times New Roman" w:cs="Times New Roman"/>
          <w:sz w:val="28"/>
          <w:szCs w:val="28"/>
          <w:lang w:val="kk-KZ"/>
        </w:rPr>
        <w:lastRenderedPageBreak/>
        <w:t>мәселелеріншешудеңгейлерінжетікмеңгеруітиіс:мәселенітаңдау,мақсатыменміндеттерін анықтау,әдіс-тәсілдерінқарастыру,таңдапалынғанәдіс-тәсілдердіжүзегеасыру,тәжірибелік-экспериментжүргізу,нәтижегеқолжеткізу</w:t>
      </w:r>
      <w:r w:rsidR="00D04C85" w:rsidRPr="00F265EB">
        <w:rPr>
          <w:rFonts w:ascii="Times New Roman" w:eastAsia="Calibri" w:hAnsi="Times New Roman" w:cs="Times New Roman"/>
          <w:sz w:val="28"/>
          <w:szCs w:val="28"/>
          <w:lang w:val="kk-KZ"/>
        </w:rPr>
        <w:t xml:space="preserve"> [261]</w:t>
      </w:r>
      <w:r w:rsidRPr="00F265EB">
        <w:rPr>
          <w:rFonts w:ascii="Times New Roman" w:eastAsia="Calibri" w:hAnsi="Times New Roman" w:cs="Times New Roman"/>
          <w:sz w:val="28"/>
          <w:szCs w:val="28"/>
          <w:lang w:val="kk-KZ"/>
        </w:rPr>
        <w:t>.</w:t>
      </w:r>
    </w:p>
    <w:p w:rsidR="00A33554" w:rsidRPr="00F265EB" w:rsidRDefault="00A33554" w:rsidP="000741FA">
      <w:pPr>
        <w:tabs>
          <w:tab w:val="left" w:pos="567"/>
          <w:tab w:val="left" w:pos="9639"/>
        </w:tabs>
        <w:spacing w:after="0" w:line="240" w:lineRule="auto"/>
        <w:contextualSpacing/>
        <w:jc w:val="both"/>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tab/>
        <w:t>2019жылғыПедагогмәртебесітуралыҚазақстанРеспубликасыныңЗаңының«Педагогтіңкәсіптікқызметінжүзегеасырукезіндегіқұқықтары»атты 7-бабында «Кәсіптік қызметін жүзеге асыру кезінде педагогтің ғылыми,инновациялық, шығармашылық, эксперименттік қызметті жүзеге асыруға, педагогтікпрактикаға жаңа әдістемелер мен технологияларды енгізуге құқықтары бар»[</w:t>
      </w:r>
      <w:r w:rsidR="00D04C85" w:rsidRPr="00F265EB">
        <w:rPr>
          <w:rFonts w:ascii="Times New Roman" w:eastAsia="Calibri" w:hAnsi="Times New Roman" w:cs="Times New Roman"/>
          <w:sz w:val="28"/>
          <w:szCs w:val="28"/>
          <w:lang w:val="kk-KZ"/>
        </w:rPr>
        <w:t>262</w:t>
      </w:r>
      <w:r w:rsidRPr="00F265EB">
        <w:rPr>
          <w:rFonts w:ascii="Times New Roman" w:eastAsia="Calibri" w:hAnsi="Times New Roman" w:cs="Times New Roman"/>
          <w:sz w:val="28"/>
          <w:szCs w:val="28"/>
          <w:lang w:val="kk-KZ"/>
        </w:rPr>
        <w:t xml:space="preserve">], - деп көрсетілген. Аталған заңға сәйкес болашақ мамандарды ЖОО студенттерінің инновациялық іс-әрекетке даярлығын дамытудың қазіргіжағдайын анықтау үшін жоғары білім берудің мемлекеттік жалпыға міндеттістандартына,жоғары білім беру бағдарламасының мазмұнына талдаулар жасалынды. Жоғары білім берудің мемлекеттік жалпыға міндетті стандартында: Жоғары білім беру бағдарламасының мазмұны жалпы білім беретін пәндер (ЖБП), базалық пәндер (БП) және бейіндеуші пәндер яғни үш цикл пәндерінен тұратыны нақты көрсетілген. Бұлар: ЖБП циклі міндетті компонент (МК), жоғары оқу орны компоненті (ЖК) және (немесе) таңдау компоненті (ТК) пәндерін қамтиды. БП және бейіндеуші пәндер циклдері ЖК және ТК пәндерін қамтиды. Әр циклдің көлемін айқындайтын кредит саны берілген (кесте </w:t>
      </w:r>
      <w:r w:rsidR="00E30D24" w:rsidRPr="00F265EB">
        <w:rPr>
          <w:rFonts w:ascii="Times New Roman" w:eastAsia="Calibri" w:hAnsi="Times New Roman" w:cs="Times New Roman"/>
          <w:sz w:val="28"/>
          <w:szCs w:val="28"/>
          <w:lang w:val="kk-KZ"/>
        </w:rPr>
        <w:t>6</w:t>
      </w:r>
      <w:r w:rsidRPr="00F265EB">
        <w:rPr>
          <w:rFonts w:ascii="Times New Roman" w:eastAsia="Calibri" w:hAnsi="Times New Roman" w:cs="Times New Roman"/>
          <w:sz w:val="28"/>
          <w:szCs w:val="28"/>
          <w:lang w:val="kk-KZ"/>
        </w:rPr>
        <w:t>).</w:t>
      </w:r>
    </w:p>
    <w:p w:rsidR="00A33554" w:rsidRPr="00F265EB" w:rsidRDefault="00A33554" w:rsidP="000741FA">
      <w:pPr>
        <w:tabs>
          <w:tab w:val="left" w:pos="567"/>
          <w:tab w:val="left" w:pos="9639"/>
        </w:tabs>
        <w:spacing w:after="0" w:line="240" w:lineRule="auto"/>
        <w:contextualSpacing/>
        <w:jc w:val="both"/>
        <w:rPr>
          <w:rFonts w:ascii="Times New Roman" w:eastAsia="Calibri" w:hAnsi="Times New Roman" w:cs="Times New Roman"/>
          <w:sz w:val="28"/>
          <w:szCs w:val="28"/>
          <w:lang w:val="kk-KZ"/>
        </w:rPr>
      </w:pPr>
    </w:p>
    <w:p w:rsidR="00A33554" w:rsidRPr="00F265EB" w:rsidRDefault="002E48E6" w:rsidP="000741FA">
      <w:pPr>
        <w:tabs>
          <w:tab w:val="left" w:pos="567"/>
          <w:tab w:val="left" w:pos="9639"/>
        </w:tabs>
        <w:spacing w:after="0" w:line="240" w:lineRule="auto"/>
        <w:contextualSpacing/>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t>Кесте 6</w:t>
      </w:r>
      <w:r w:rsidR="00A33554" w:rsidRPr="00F265EB">
        <w:rPr>
          <w:rFonts w:ascii="Times New Roman" w:eastAsia="Calibri" w:hAnsi="Times New Roman" w:cs="Times New Roman"/>
          <w:sz w:val="28"/>
          <w:szCs w:val="28"/>
          <w:lang w:val="kk-KZ"/>
        </w:rPr>
        <w:t xml:space="preserve"> - Циклдің көлемін айқындайтын кредит саны</w:t>
      </w:r>
    </w:p>
    <w:p w:rsidR="00A33554" w:rsidRPr="00F265EB" w:rsidRDefault="00A33554" w:rsidP="000741FA">
      <w:pPr>
        <w:tabs>
          <w:tab w:val="left" w:pos="567"/>
          <w:tab w:val="left" w:pos="9639"/>
        </w:tabs>
        <w:spacing w:after="0" w:line="240" w:lineRule="auto"/>
        <w:contextualSpacing/>
        <w:rPr>
          <w:rFonts w:ascii="Times New Roman" w:eastAsia="Calibri" w:hAnsi="Times New Roman" w:cs="Times New Roman"/>
          <w:sz w:val="28"/>
          <w:szCs w:val="28"/>
          <w:lang w:val="kk-KZ"/>
        </w:rPr>
      </w:pPr>
    </w:p>
    <w:tbl>
      <w:tblPr>
        <w:tblW w:w="9654" w:type="dxa"/>
        <w:tblInd w:w="93" w:type="dxa"/>
        <w:tblLook w:val="04A0"/>
      </w:tblPr>
      <w:tblGrid>
        <w:gridCol w:w="2040"/>
        <w:gridCol w:w="2180"/>
        <w:gridCol w:w="2440"/>
        <w:gridCol w:w="2168"/>
        <w:gridCol w:w="826"/>
      </w:tblGrid>
      <w:tr w:rsidR="00A33554" w:rsidRPr="00F265EB" w:rsidTr="0002204B">
        <w:trPr>
          <w:trHeight w:val="312"/>
        </w:trPr>
        <w:tc>
          <w:tcPr>
            <w:tcW w:w="2040" w:type="dxa"/>
            <w:tcBorders>
              <w:top w:val="single" w:sz="8" w:space="0" w:color="auto"/>
              <w:left w:val="single" w:sz="8" w:space="0" w:color="auto"/>
              <w:bottom w:val="single" w:sz="4" w:space="0" w:color="auto"/>
              <w:right w:val="single" w:sz="4" w:space="0" w:color="000000"/>
            </w:tcBorders>
            <w:shd w:val="clear" w:color="000000" w:fill="FFFFFF"/>
            <w:noWrap/>
            <w:vAlign w:val="bottom"/>
            <w:hideMark/>
          </w:tcPr>
          <w:p w:rsidR="00A33554" w:rsidRPr="00F265EB" w:rsidRDefault="00A33554" w:rsidP="000741FA">
            <w:pPr>
              <w:tabs>
                <w:tab w:val="left" w:pos="9639"/>
              </w:tabs>
              <w:spacing w:after="0" w:line="240" w:lineRule="auto"/>
              <w:jc w:val="center"/>
              <w:rPr>
                <w:rFonts w:ascii="Times New Roman" w:eastAsia="Times New Roman" w:hAnsi="Times New Roman" w:cs="Times New Roman"/>
                <w:sz w:val="24"/>
                <w:szCs w:val="24"/>
                <w:lang w:val="ru-RU" w:eastAsia="ru-RU"/>
              </w:rPr>
            </w:pPr>
            <w:r w:rsidRPr="00F265EB">
              <w:rPr>
                <w:rFonts w:ascii="Times New Roman" w:eastAsia="Times New Roman" w:hAnsi="Times New Roman" w:cs="Times New Roman"/>
                <w:sz w:val="24"/>
                <w:szCs w:val="24"/>
                <w:lang w:val="kk-KZ"/>
              </w:rPr>
              <w:t>Циклдер</w:t>
            </w:r>
            <w:r w:rsidRPr="00F265EB">
              <w:rPr>
                <w:rFonts w:ascii="Times New Roman" w:eastAsia="Times New Roman" w:hAnsi="Times New Roman" w:cs="Times New Roman"/>
                <w:sz w:val="24"/>
                <w:szCs w:val="24"/>
                <w:lang w:val="ru-RU" w:eastAsia="ru-RU"/>
              </w:rPr>
              <w:t> </w:t>
            </w:r>
          </w:p>
        </w:tc>
        <w:tc>
          <w:tcPr>
            <w:tcW w:w="2180" w:type="dxa"/>
            <w:tcBorders>
              <w:top w:val="single" w:sz="8" w:space="0" w:color="auto"/>
              <w:left w:val="nil"/>
              <w:bottom w:val="single" w:sz="4" w:space="0" w:color="auto"/>
              <w:right w:val="single" w:sz="4" w:space="0" w:color="000000"/>
            </w:tcBorders>
            <w:shd w:val="clear" w:color="000000" w:fill="FFFFFF"/>
            <w:noWrap/>
            <w:vAlign w:val="center"/>
            <w:hideMark/>
          </w:tcPr>
          <w:p w:rsidR="00A33554" w:rsidRPr="00F265EB" w:rsidRDefault="00A33554" w:rsidP="000741FA">
            <w:pPr>
              <w:tabs>
                <w:tab w:val="left" w:pos="9639"/>
              </w:tabs>
              <w:spacing w:after="0" w:line="240" w:lineRule="auto"/>
              <w:jc w:val="center"/>
              <w:rPr>
                <w:rFonts w:ascii="Times New Roman" w:eastAsia="Times New Roman" w:hAnsi="Times New Roman" w:cs="Times New Roman"/>
                <w:b/>
                <w:bCs/>
                <w:sz w:val="24"/>
                <w:szCs w:val="24"/>
                <w:lang w:val="ru-RU" w:eastAsia="ru-RU"/>
              </w:rPr>
            </w:pPr>
            <w:r w:rsidRPr="00F265EB">
              <w:rPr>
                <w:rFonts w:ascii="Times New Roman" w:eastAsia="Times New Roman" w:hAnsi="Times New Roman" w:cs="Times New Roman"/>
                <w:b/>
                <w:bCs/>
                <w:sz w:val="24"/>
                <w:szCs w:val="24"/>
                <w:lang w:val="ru-RU" w:eastAsia="ru-RU"/>
              </w:rPr>
              <w:t>ЖБП/ ООД/ GC</w:t>
            </w:r>
          </w:p>
        </w:tc>
        <w:tc>
          <w:tcPr>
            <w:tcW w:w="2440" w:type="dxa"/>
            <w:tcBorders>
              <w:top w:val="single" w:sz="8" w:space="0" w:color="auto"/>
              <w:left w:val="nil"/>
              <w:bottom w:val="single" w:sz="4" w:space="0" w:color="auto"/>
              <w:right w:val="single" w:sz="4" w:space="0" w:color="000000"/>
            </w:tcBorders>
            <w:shd w:val="clear" w:color="000000" w:fill="FFFFFF"/>
            <w:noWrap/>
            <w:vAlign w:val="center"/>
            <w:hideMark/>
          </w:tcPr>
          <w:p w:rsidR="00A33554" w:rsidRPr="00F265EB" w:rsidRDefault="00A33554" w:rsidP="000741FA">
            <w:pPr>
              <w:tabs>
                <w:tab w:val="left" w:pos="9639"/>
              </w:tabs>
              <w:spacing w:after="0" w:line="240" w:lineRule="auto"/>
              <w:jc w:val="center"/>
              <w:rPr>
                <w:rFonts w:ascii="Times New Roman" w:eastAsia="Times New Roman" w:hAnsi="Times New Roman" w:cs="Times New Roman"/>
                <w:b/>
                <w:bCs/>
                <w:sz w:val="24"/>
                <w:szCs w:val="24"/>
                <w:lang w:val="ru-RU" w:eastAsia="ru-RU"/>
              </w:rPr>
            </w:pPr>
            <w:r w:rsidRPr="00F265EB">
              <w:rPr>
                <w:rFonts w:ascii="Times New Roman" w:eastAsia="Times New Roman" w:hAnsi="Times New Roman" w:cs="Times New Roman"/>
                <w:b/>
                <w:bCs/>
                <w:sz w:val="24"/>
                <w:szCs w:val="24"/>
                <w:lang w:val="ru-RU" w:eastAsia="ru-RU"/>
              </w:rPr>
              <w:t>БП/ БД/ СС</w:t>
            </w:r>
          </w:p>
        </w:tc>
        <w:tc>
          <w:tcPr>
            <w:tcW w:w="2168" w:type="dxa"/>
            <w:tcBorders>
              <w:top w:val="single" w:sz="8" w:space="0" w:color="auto"/>
              <w:left w:val="nil"/>
              <w:bottom w:val="single" w:sz="4" w:space="0" w:color="auto"/>
              <w:right w:val="single" w:sz="4" w:space="0" w:color="000000"/>
            </w:tcBorders>
            <w:shd w:val="clear" w:color="000000" w:fill="FFFFFF"/>
            <w:noWrap/>
            <w:vAlign w:val="center"/>
            <w:hideMark/>
          </w:tcPr>
          <w:p w:rsidR="00A33554" w:rsidRPr="00F265EB" w:rsidRDefault="00A33554" w:rsidP="000741FA">
            <w:pPr>
              <w:tabs>
                <w:tab w:val="left" w:pos="9639"/>
              </w:tabs>
              <w:spacing w:after="0" w:line="240" w:lineRule="auto"/>
              <w:jc w:val="center"/>
              <w:rPr>
                <w:rFonts w:ascii="Times New Roman" w:eastAsia="Times New Roman" w:hAnsi="Times New Roman" w:cs="Times New Roman"/>
                <w:b/>
                <w:bCs/>
                <w:sz w:val="24"/>
                <w:szCs w:val="24"/>
                <w:lang w:val="ru-RU" w:eastAsia="ru-RU"/>
              </w:rPr>
            </w:pPr>
            <w:r w:rsidRPr="00F265EB">
              <w:rPr>
                <w:rFonts w:ascii="Times New Roman" w:eastAsia="Times New Roman" w:hAnsi="Times New Roman" w:cs="Times New Roman"/>
                <w:b/>
                <w:bCs/>
                <w:sz w:val="24"/>
                <w:szCs w:val="24"/>
                <w:lang w:val="ru-RU" w:eastAsia="ru-RU"/>
              </w:rPr>
              <w:t>БП/ ПД/ MC</w:t>
            </w:r>
          </w:p>
        </w:tc>
        <w:tc>
          <w:tcPr>
            <w:tcW w:w="826" w:type="dxa"/>
            <w:tcBorders>
              <w:top w:val="single" w:sz="8" w:space="0" w:color="auto"/>
              <w:left w:val="nil"/>
              <w:bottom w:val="single" w:sz="4" w:space="0" w:color="auto"/>
              <w:right w:val="single" w:sz="8" w:space="0" w:color="000000"/>
            </w:tcBorders>
            <w:shd w:val="clear" w:color="000000" w:fill="FFFFFF"/>
            <w:noWrap/>
            <w:vAlign w:val="bottom"/>
            <w:hideMark/>
          </w:tcPr>
          <w:p w:rsidR="00A33554" w:rsidRPr="00F265EB" w:rsidRDefault="00A33554" w:rsidP="000741FA">
            <w:pPr>
              <w:tabs>
                <w:tab w:val="left" w:pos="9639"/>
              </w:tabs>
              <w:spacing w:after="0" w:line="240" w:lineRule="auto"/>
              <w:jc w:val="center"/>
              <w:rPr>
                <w:rFonts w:ascii="Times New Roman" w:eastAsia="Times New Roman" w:hAnsi="Times New Roman" w:cs="Times New Roman"/>
                <w:b/>
                <w:bCs/>
                <w:sz w:val="24"/>
                <w:szCs w:val="24"/>
                <w:lang w:val="ru-RU" w:eastAsia="ru-RU"/>
              </w:rPr>
            </w:pPr>
            <w:r w:rsidRPr="00F265EB">
              <w:rPr>
                <w:rFonts w:ascii="Times New Roman" w:eastAsia="Times New Roman" w:hAnsi="Times New Roman" w:cs="Times New Roman"/>
                <w:b/>
                <w:bCs/>
                <w:sz w:val="24"/>
                <w:szCs w:val="24"/>
                <w:lang w:val="ru-RU" w:eastAsia="ru-RU"/>
              </w:rPr>
              <w:t> </w:t>
            </w:r>
          </w:p>
        </w:tc>
      </w:tr>
      <w:tr w:rsidR="00A33554" w:rsidRPr="00F265EB" w:rsidTr="0002204B">
        <w:trPr>
          <w:trHeight w:val="360"/>
        </w:trPr>
        <w:tc>
          <w:tcPr>
            <w:tcW w:w="204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A33554" w:rsidRPr="00F265EB" w:rsidRDefault="00A33554" w:rsidP="000741FA">
            <w:pPr>
              <w:tabs>
                <w:tab w:val="left" w:pos="9639"/>
              </w:tabs>
              <w:spacing w:after="0" w:line="240" w:lineRule="auto"/>
              <w:jc w:val="center"/>
              <w:rPr>
                <w:rFonts w:ascii="Times New Roman" w:eastAsia="Times New Roman" w:hAnsi="Times New Roman" w:cs="Times New Roman"/>
                <w:b/>
                <w:bCs/>
                <w:sz w:val="24"/>
                <w:szCs w:val="24"/>
                <w:lang w:val="ru-RU" w:eastAsia="ru-RU"/>
              </w:rPr>
            </w:pPr>
            <w:r w:rsidRPr="00F265EB">
              <w:rPr>
                <w:rFonts w:ascii="Times New Roman" w:eastAsia="Times New Roman" w:hAnsi="Times New Roman" w:cs="Times New Roman"/>
                <w:b/>
                <w:bCs/>
                <w:sz w:val="24"/>
                <w:szCs w:val="24"/>
                <w:lang w:val="ru-RU" w:eastAsia="ru-RU"/>
              </w:rPr>
              <w:t>МК/ ОК/ CС</w:t>
            </w:r>
          </w:p>
        </w:tc>
        <w:tc>
          <w:tcPr>
            <w:tcW w:w="2180" w:type="dxa"/>
            <w:tcBorders>
              <w:top w:val="single" w:sz="4" w:space="0" w:color="auto"/>
              <w:left w:val="nil"/>
              <w:bottom w:val="single" w:sz="4" w:space="0" w:color="auto"/>
              <w:right w:val="single" w:sz="4" w:space="0" w:color="000000"/>
            </w:tcBorders>
            <w:shd w:val="clear" w:color="auto" w:fill="auto"/>
            <w:noWrap/>
            <w:vAlign w:val="bottom"/>
            <w:hideMark/>
          </w:tcPr>
          <w:p w:rsidR="00A33554" w:rsidRPr="00F265EB" w:rsidRDefault="00A33554" w:rsidP="000741FA">
            <w:pPr>
              <w:tabs>
                <w:tab w:val="left" w:pos="9639"/>
              </w:tabs>
              <w:spacing w:after="0" w:line="240" w:lineRule="auto"/>
              <w:jc w:val="center"/>
              <w:rPr>
                <w:rFonts w:ascii="Times New Roman" w:eastAsia="Times New Roman" w:hAnsi="Times New Roman" w:cs="Times New Roman"/>
                <w:sz w:val="24"/>
                <w:szCs w:val="24"/>
                <w:lang w:val="ru-RU" w:eastAsia="ru-RU"/>
              </w:rPr>
            </w:pPr>
            <w:r w:rsidRPr="00F265EB">
              <w:rPr>
                <w:rFonts w:ascii="Times New Roman" w:eastAsia="Times New Roman" w:hAnsi="Times New Roman" w:cs="Times New Roman"/>
                <w:sz w:val="24"/>
                <w:szCs w:val="24"/>
                <w:lang w:val="ru-RU" w:eastAsia="ru-RU"/>
              </w:rPr>
              <w:t>51</w:t>
            </w:r>
          </w:p>
        </w:tc>
        <w:tc>
          <w:tcPr>
            <w:tcW w:w="2440" w:type="dxa"/>
            <w:tcBorders>
              <w:top w:val="single" w:sz="4" w:space="0" w:color="auto"/>
              <w:left w:val="nil"/>
              <w:bottom w:val="single" w:sz="4" w:space="0" w:color="auto"/>
              <w:right w:val="single" w:sz="4" w:space="0" w:color="000000"/>
            </w:tcBorders>
            <w:shd w:val="clear" w:color="auto" w:fill="auto"/>
            <w:noWrap/>
            <w:vAlign w:val="center"/>
            <w:hideMark/>
          </w:tcPr>
          <w:p w:rsidR="00A33554" w:rsidRPr="00F265EB" w:rsidRDefault="00A33554" w:rsidP="000741FA">
            <w:pPr>
              <w:tabs>
                <w:tab w:val="left" w:pos="9639"/>
              </w:tabs>
              <w:spacing w:after="0" w:line="240" w:lineRule="auto"/>
              <w:jc w:val="center"/>
              <w:rPr>
                <w:rFonts w:ascii="Times New Roman" w:eastAsia="Times New Roman" w:hAnsi="Times New Roman" w:cs="Times New Roman"/>
                <w:sz w:val="24"/>
                <w:szCs w:val="24"/>
                <w:lang w:val="ru-RU" w:eastAsia="ru-RU"/>
              </w:rPr>
            </w:pPr>
            <w:r w:rsidRPr="00F265EB">
              <w:rPr>
                <w:rFonts w:ascii="Times New Roman" w:eastAsia="Times New Roman" w:hAnsi="Times New Roman" w:cs="Times New Roman"/>
                <w:sz w:val="24"/>
                <w:szCs w:val="24"/>
                <w:lang w:val="ru-RU" w:eastAsia="ru-RU"/>
              </w:rPr>
              <w:t>0</w:t>
            </w:r>
          </w:p>
        </w:tc>
        <w:tc>
          <w:tcPr>
            <w:tcW w:w="2168" w:type="dxa"/>
            <w:tcBorders>
              <w:top w:val="single" w:sz="4" w:space="0" w:color="auto"/>
              <w:left w:val="nil"/>
              <w:bottom w:val="single" w:sz="4" w:space="0" w:color="auto"/>
              <w:right w:val="single" w:sz="4" w:space="0" w:color="000000"/>
            </w:tcBorders>
            <w:shd w:val="clear" w:color="auto" w:fill="auto"/>
            <w:noWrap/>
            <w:vAlign w:val="center"/>
            <w:hideMark/>
          </w:tcPr>
          <w:p w:rsidR="00A33554" w:rsidRPr="00F265EB" w:rsidRDefault="00A33554" w:rsidP="000741FA">
            <w:pPr>
              <w:tabs>
                <w:tab w:val="left" w:pos="9639"/>
              </w:tabs>
              <w:spacing w:after="0" w:line="240" w:lineRule="auto"/>
              <w:jc w:val="center"/>
              <w:rPr>
                <w:rFonts w:ascii="Times New Roman" w:eastAsia="Times New Roman" w:hAnsi="Times New Roman" w:cs="Times New Roman"/>
                <w:sz w:val="24"/>
                <w:szCs w:val="24"/>
                <w:lang w:val="ru-RU" w:eastAsia="ru-RU"/>
              </w:rPr>
            </w:pPr>
            <w:r w:rsidRPr="00F265EB">
              <w:rPr>
                <w:rFonts w:ascii="Times New Roman" w:eastAsia="Times New Roman" w:hAnsi="Times New Roman" w:cs="Times New Roman"/>
                <w:sz w:val="24"/>
                <w:szCs w:val="24"/>
                <w:lang w:val="ru-RU" w:eastAsia="ru-RU"/>
              </w:rPr>
              <w:t>0</w:t>
            </w:r>
          </w:p>
        </w:tc>
        <w:tc>
          <w:tcPr>
            <w:tcW w:w="826" w:type="dxa"/>
            <w:tcBorders>
              <w:top w:val="single" w:sz="4" w:space="0" w:color="auto"/>
              <w:left w:val="nil"/>
              <w:bottom w:val="single" w:sz="4" w:space="0" w:color="auto"/>
              <w:right w:val="single" w:sz="8" w:space="0" w:color="000000"/>
            </w:tcBorders>
            <w:shd w:val="clear" w:color="auto" w:fill="auto"/>
            <w:noWrap/>
            <w:vAlign w:val="bottom"/>
            <w:hideMark/>
          </w:tcPr>
          <w:p w:rsidR="00A33554" w:rsidRPr="00F265EB" w:rsidRDefault="00A33554" w:rsidP="000741FA">
            <w:pPr>
              <w:tabs>
                <w:tab w:val="left" w:pos="9639"/>
              </w:tabs>
              <w:spacing w:after="0" w:line="240" w:lineRule="auto"/>
              <w:jc w:val="center"/>
              <w:rPr>
                <w:rFonts w:ascii="Times New Roman" w:eastAsia="Times New Roman" w:hAnsi="Times New Roman" w:cs="Times New Roman"/>
                <w:sz w:val="24"/>
                <w:szCs w:val="24"/>
                <w:lang w:val="ru-RU" w:eastAsia="ru-RU"/>
              </w:rPr>
            </w:pPr>
            <w:r w:rsidRPr="00F265EB">
              <w:rPr>
                <w:rFonts w:ascii="Times New Roman" w:eastAsia="Times New Roman" w:hAnsi="Times New Roman" w:cs="Times New Roman"/>
                <w:sz w:val="24"/>
                <w:szCs w:val="24"/>
                <w:lang w:val="ru-RU" w:eastAsia="ru-RU"/>
              </w:rPr>
              <w:t>51</w:t>
            </w:r>
          </w:p>
        </w:tc>
      </w:tr>
      <w:tr w:rsidR="00A33554" w:rsidRPr="00F265EB" w:rsidTr="0002204B">
        <w:trPr>
          <w:trHeight w:val="360"/>
        </w:trPr>
        <w:tc>
          <w:tcPr>
            <w:tcW w:w="204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A33554" w:rsidRPr="00F265EB" w:rsidRDefault="00A33554" w:rsidP="000741FA">
            <w:pPr>
              <w:tabs>
                <w:tab w:val="left" w:pos="9639"/>
              </w:tabs>
              <w:spacing w:after="0" w:line="240" w:lineRule="auto"/>
              <w:jc w:val="center"/>
              <w:rPr>
                <w:rFonts w:ascii="Times New Roman" w:eastAsia="Times New Roman" w:hAnsi="Times New Roman" w:cs="Times New Roman"/>
                <w:b/>
                <w:bCs/>
                <w:sz w:val="24"/>
                <w:szCs w:val="24"/>
                <w:lang w:val="ru-RU" w:eastAsia="ru-RU"/>
              </w:rPr>
            </w:pPr>
            <w:r w:rsidRPr="00F265EB">
              <w:rPr>
                <w:rFonts w:ascii="Times New Roman" w:eastAsia="Times New Roman" w:hAnsi="Times New Roman" w:cs="Times New Roman"/>
                <w:b/>
                <w:bCs/>
                <w:sz w:val="24"/>
                <w:szCs w:val="24"/>
                <w:lang w:val="ru-RU" w:eastAsia="ru-RU"/>
              </w:rPr>
              <w:t>ТК/ КВ/ OC</w:t>
            </w:r>
          </w:p>
        </w:tc>
        <w:tc>
          <w:tcPr>
            <w:tcW w:w="2180" w:type="dxa"/>
            <w:tcBorders>
              <w:top w:val="single" w:sz="4" w:space="0" w:color="auto"/>
              <w:left w:val="nil"/>
              <w:bottom w:val="single" w:sz="4" w:space="0" w:color="auto"/>
              <w:right w:val="single" w:sz="4" w:space="0" w:color="000000"/>
            </w:tcBorders>
            <w:shd w:val="clear" w:color="auto" w:fill="auto"/>
            <w:noWrap/>
            <w:vAlign w:val="bottom"/>
            <w:hideMark/>
          </w:tcPr>
          <w:p w:rsidR="00A33554" w:rsidRPr="00F265EB" w:rsidRDefault="00A33554" w:rsidP="000741FA">
            <w:pPr>
              <w:tabs>
                <w:tab w:val="left" w:pos="9639"/>
              </w:tabs>
              <w:spacing w:after="0" w:line="240" w:lineRule="auto"/>
              <w:jc w:val="center"/>
              <w:rPr>
                <w:rFonts w:ascii="Times New Roman" w:eastAsia="Times New Roman" w:hAnsi="Times New Roman" w:cs="Times New Roman"/>
                <w:sz w:val="24"/>
                <w:szCs w:val="24"/>
                <w:lang w:val="ru-RU" w:eastAsia="ru-RU"/>
              </w:rPr>
            </w:pPr>
            <w:r w:rsidRPr="00F265EB">
              <w:rPr>
                <w:rFonts w:ascii="Times New Roman" w:eastAsia="Times New Roman" w:hAnsi="Times New Roman" w:cs="Times New Roman"/>
                <w:sz w:val="24"/>
                <w:szCs w:val="24"/>
                <w:lang w:val="ru-RU" w:eastAsia="ru-RU"/>
              </w:rPr>
              <w:t>5</w:t>
            </w:r>
          </w:p>
        </w:tc>
        <w:tc>
          <w:tcPr>
            <w:tcW w:w="2440" w:type="dxa"/>
            <w:tcBorders>
              <w:top w:val="single" w:sz="4" w:space="0" w:color="auto"/>
              <w:left w:val="nil"/>
              <w:bottom w:val="single" w:sz="4" w:space="0" w:color="auto"/>
              <w:right w:val="single" w:sz="4" w:space="0" w:color="000000"/>
            </w:tcBorders>
            <w:shd w:val="clear" w:color="auto" w:fill="auto"/>
            <w:noWrap/>
            <w:vAlign w:val="center"/>
            <w:hideMark/>
          </w:tcPr>
          <w:p w:rsidR="00A33554" w:rsidRPr="00F265EB" w:rsidRDefault="00A33554" w:rsidP="000741FA">
            <w:pPr>
              <w:tabs>
                <w:tab w:val="left" w:pos="9639"/>
              </w:tabs>
              <w:spacing w:after="0" w:line="240" w:lineRule="auto"/>
              <w:jc w:val="center"/>
              <w:rPr>
                <w:rFonts w:ascii="Times New Roman" w:eastAsia="Times New Roman" w:hAnsi="Times New Roman" w:cs="Times New Roman"/>
                <w:sz w:val="24"/>
                <w:szCs w:val="24"/>
                <w:lang w:val="ru-RU" w:eastAsia="ru-RU"/>
              </w:rPr>
            </w:pPr>
            <w:r w:rsidRPr="00F265EB">
              <w:rPr>
                <w:rFonts w:ascii="Times New Roman" w:eastAsia="Times New Roman" w:hAnsi="Times New Roman" w:cs="Times New Roman"/>
                <w:sz w:val="24"/>
                <w:szCs w:val="24"/>
                <w:lang w:val="ru-RU" w:eastAsia="ru-RU"/>
              </w:rPr>
              <w:t>56</w:t>
            </w:r>
          </w:p>
        </w:tc>
        <w:tc>
          <w:tcPr>
            <w:tcW w:w="2168" w:type="dxa"/>
            <w:tcBorders>
              <w:top w:val="single" w:sz="4" w:space="0" w:color="auto"/>
              <w:left w:val="nil"/>
              <w:bottom w:val="single" w:sz="4" w:space="0" w:color="auto"/>
              <w:right w:val="single" w:sz="4" w:space="0" w:color="000000"/>
            </w:tcBorders>
            <w:shd w:val="clear" w:color="auto" w:fill="auto"/>
            <w:noWrap/>
            <w:vAlign w:val="center"/>
            <w:hideMark/>
          </w:tcPr>
          <w:p w:rsidR="00A33554" w:rsidRPr="00F265EB" w:rsidRDefault="00A33554" w:rsidP="000741FA">
            <w:pPr>
              <w:tabs>
                <w:tab w:val="left" w:pos="9639"/>
              </w:tabs>
              <w:spacing w:after="0" w:line="240" w:lineRule="auto"/>
              <w:jc w:val="center"/>
              <w:rPr>
                <w:rFonts w:ascii="Times New Roman" w:eastAsia="Times New Roman" w:hAnsi="Times New Roman" w:cs="Times New Roman"/>
                <w:sz w:val="24"/>
                <w:szCs w:val="24"/>
                <w:lang w:val="ru-RU" w:eastAsia="ru-RU"/>
              </w:rPr>
            </w:pPr>
            <w:r w:rsidRPr="00F265EB">
              <w:rPr>
                <w:rFonts w:ascii="Times New Roman" w:eastAsia="Times New Roman" w:hAnsi="Times New Roman" w:cs="Times New Roman"/>
                <w:sz w:val="24"/>
                <w:szCs w:val="24"/>
                <w:lang w:val="ru-RU" w:eastAsia="ru-RU"/>
              </w:rPr>
              <w:t>31</w:t>
            </w:r>
          </w:p>
        </w:tc>
        <w:tc>
          <w:tcPr>
            <w:tcW w:w="826" w:type="dxa"/>
            <w:tcBorders>
              <w:top w:val="single" w:sz="4" w:space="0" w:color="auto"/>
              <w:left w:val="nil"/>
              <w:bottom w:val="single" w:sz="4" w:space="0" w:color="auto"/>
              <w:right w:val="single" w:sz="8" w:space="0" w:color="000000"/>
            </w:tcBorders>
            <w:shd w:val="clear" w:color="auto" w:fill="auto"/>
            <w:noWrap/>
            <w:vAlign w:val="bottom"/>
            <w:hideMark/>
          </w:tcPr>
          <w:p w:rsidR="00A33554" w:rsidRPr="00F265EB" w:rsidRDefault="00A33554" w:rsidP="000741FA">
            <w:pPr>
              <w:tabs>
                <w:tab w:val="left" w:pos="9639"/>
              </w:tabs>
              <w:spacing w:after="0" w:line="240" w:lineRule="auto"/>
              <w:jc w:val="center"/>
              <w:rPr>
                <w:rFonts w:ascii="Times New Roman" w:eastAsia="Times New Roman" w:hAnsi="Times New Roman" w:cs="Times New Roman"/>
                <w:sz w:val="24"/>
                <w:szCs w:val="24"/>
                <w:lang w:val="ru-RU" w:eastAsia="ru-RU"/>
              </w:rPr>
            </w:pPr>
            <w:r w:rsidRPr="00F265EB">
              <w:rPr>
                <w:rFonts w:ascii="Times New Roman" w:eastAsia="Times New Roman" w:hAnsi="Times New Roman" w:cs="Times New Roman"/>
                <w:sz w:val="24"/>
                <w:szCs w:val="24"/>
                <w:lang w:val="ru-RU" w:eastAsia="ru-RU"/>
              </w:rPr>
              <w:t>92</w:t>
            </w:r>
          </w:p>
        </w:tc>
      </w:tr>
      <w:tr w:rsidR="00A33554" w:rsidRPr="00F265EB" w:rsidTr="0002204B">
        <w:trPr>
          <w:trHeight w:val="360"/>
        </w:trPr>
        <w:tc>
          <w:tcPr>
            <w:tcW w:w="204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A33554" w:rsidRPr="00F265EB" w:rsidRDefault="00A33554" w:rsidP="000741FA">
            <w:pPr>
              <w:tabs>
                <w:tab w:val="left" w:pos="9639"/>
              </w:tabs>
              <w:spacing w:after="0" w:line="240" w:lineRule="auto"/>
              <w:jc w:val="center"/>
              <w:rPr>
                <w:rFonts w:ascii="Times New Roman" w:eastAsia="Times New Roman" w:hAnsi="Times New Roman" w:cs="Times New Roman"/>
                <w:b/>
                <w:bCs/>
                <w:sz w:val="24"/>
                <w:szCs w:val="24"/>
                <w:lang w:val="ru-RU" w:eastAsia="ru-RU"/>
              </w:rPr>
            </w:pPr>
            <w:r w:rsidRPr="00F265EB">
              <w:rPr>
                <w:rFonts w:ascii="Times New Roman" w:eastAsia="Times New Roman" w:hAnsi="Times New Roman" w:cs="Times New Roman"/>
                <w:b/>
                <w:bCs/>
                <w:sz w:val="24"/>
                <w:szCs w:val="24"/>
                <w:lang w:val="ru-RU" w:eastAsia="ru-RU"/>
              </w:rPr>
              <w:t>ЖК/ ВК/ UС</w:t>
            </w:r>
          </w:p>
        </w:tc>
        <w:tc>
          <w:tcPr>
            <w:tcW w:w="2180" w:type="dxa"/>
            <w:tcBorders>
              <w:top w:val="single" w:sz="4" w:space="0" w:color="auto"/>
              <w:left w:val="nil"/>
              <w:bottom w:val="single" w:sz="4" w:space="0" w:color="auto"/>
              <w:right w:val="single" w:sz="4" w:space="0" w:color="000000"/>
            </w:tcBorders>
            <w:shd w:val="clear" w:color="auto" w:fill="auto"/>
            <w:noWrap/>
            <w:vAlign w:val="bottom"/>
            <w:hideMark/>
          </w:tcPr>
          <w:p w:rsidR="00A33554" w:rsidRPr="00F265EB" w:rsidRDefault="00A33554" w:rsidP="000741FA">
            <w:pPr>
              <w:tabs>
                <w:tab w:val="left" w:pos="9639"/>
              </w:tabs>
              <w:spacing w:after="0" w:line="240" w:lineRule="auto"/>
              <w:jc w:val="center"/>
              <w:rPr>
                <w:rFonts w:ascii="Times New Roman" w:eastAsia="Times New Roman" w:hAnsi="Times New Roman" w:cs="Times New Roman"/>
                <w:sz w:val="24"/>
                <w:szCs w:val="24"/>
                <w:lang w:val="ru-RU" w:eastAsia="ru-RU"/>
              </w:rPr>
            </w:pPr>
            <w:r w:rsidRPr="00F265EB">
              <w:rPr>
                <w:rFonts w:ascii="Times New Roman" w:eastAsia="Times New Roman" w:hAnsi="Times New Roman" w:cs="Times New Roman"/>
                <w:sz w:val="24"/>
                <w:szCs w:val="24"/>
                <w:lang w:val="ru-RU" w:eastAsia="ru-RU"/>
              </w:rPr>
              <w:t>0</w:t>
            </w:r>
          </w:p>
        </w:tc>
        <w:tc>
          <w:tcPr>
            <w:tcW w:w="2440" w:type="dxa"/>
            <w:tcBorders>
              <w:top w:val="single" w:sz="4" w:space="0" w:color="auto"/>
              <w:left w:val="nil"/>
              <w:bottom w:val="single" w:sz="4" w:space="0" w:color="auto"/>
              <w:right w:val="single" w:sz="4" w:space="0" w:color="000000"/>
            </w:tcBorders>
            <w:shd w:val="clear" w:color="000000" w:fill="FFFFFF"/>
            <w:noWrap/>
            <w:vAlign w:val="center"/>
            <w:hideMark/>
          </w:tcPr>
          <w:p w:rsidR="00A33554" w:rsidRPr="00F265EB" w:rsidRDefault="00A33554" w:rsidP="000741FA">
            <w:pPr>
              <w:tabs>
                <w:tab w:val="left" w:pos="9639"/>
              </w:tabs>
              <w:spacing w:after="0" w:line="240" w:lineRule="auto"/>
              <w:jc w:val="center"/>
              <w:rPr>
                <w:rFonts w:ascii="Times New Roman" w:eastAsia="Times New Roman" w:hAnsi="Times New Roman" w:cs="Times New Roman"/>
                <w:sz w:val="24"/>
                <w:szCs w:val="24"/>
                <w:lang w:val="ru-RU" w:eastAsia="ru-RU"/>
              </w:rPr>
            </w:pPr>
            <w:r w:rsidRPr="00F265EB">
              <w:rPr>
                <w:rFonts w:ascii="Times New Roman" w:eastAsia="Times New Roman" w:hAnsi="Times New Roman" w:cs="Times New Roman"/>
                <w:sz w:val="24"/>
                <w:szCs w:val="24"/>
                <w:lang w:val="ru-RU" w:eastAsia="ru-RU"/>
              </w:rPr>
              <w:t>56</w:t>
            </w:r>
          </w:p>
        </w:tc>
        <w:tc>
          <w:tcPr>
            <w:tcW w:w="2168" w:type="dxa"/>
            <w:tcBorders>
              <w:top w:val="single" w:sz="4" w:space="0" w:color="auto"/>
              <w:left w:val="nil"/>
              <w:bottom w:val="single" w:sz="4" w:space="0" w:color="auto"/>
              <w:right w:val="single" w:sz="4" w:space="0" w:color="000000"/>
            </w:tcBorders>
            <w:shd w:val="clear" w:color="000000" w:fill="FFFFFF"/>
            <w:noWrap/>
            <w:vAlign w:val="center"/>
            <w:hideMark/>
          </w:tcPr>
          <w:p w:rsidR="00A33554" w:rsidRPr="00F265EB" w:rsidRDefault="00A33554" w:rsidP="000741FA">
            <w:pPr>
              <w:tabs>
                <w:tab w:val="left" w:pos="9639"/>
              </w:tabs>
              <w:spacing w:after="0" w:line="240" w:lineRule="auto"/>
              <w:jc w:val="center"/>
              <w:rPr>
                <w:rFonts w:ascii="Times New Roman" w:eastAsia="Times New Roman" w:hAnsi="Times New Roman" w:cs="Times New Roman"/>
                <w:sz w:val="24"/>
                <w:szCs w:val="24"/>
                <w:lang w:val="ru-RU" w:eastAsia="ru-RU"/>
              </w:rPr>
            </w:pPr>
            <w:r w:rsidRPr="00F265EB">
              <w:rPr>
                <w:rFonts w:ascii="Times New Roman" w:eastAsia="Times New Roman" w:hAnsi="Times New Roman" w:cs="Times New Roman"/>
                <w:sz w:val="24"/>
                <w:szCs w:val="24"/>
                <w:lang w:val="ru-RU" w:eastAsia="ru-RU"/>
              </w:rPr>
              <w:t>29</w:t>
            </w:r>
          </w:p>
        </w:tc>
        <w:tc>
          <w:tcPr>
            <w:tcW w:w="826" w:type="dxa"/>
            <w:tcBorders>
              <w:top w:val="single" w:sz="4" w:space="0" w:color="auto"/>
              <w:left w:val="nil"/>
              <w:bottom w:val="single" w:sz="4" w:space="0" w:color="auto"/>
              <w:right w:val="single" w:sz="8" w:space="0" w:color="000000"/>
            </w:tcBorders>
            <w:shd w:val="clear" w:color="auto" w:fill="auto"/>
            <w:noWrap/>
            <w:vAlign w:val="bottom"/>
            <w:hideMark/>
          </w:tcPr>
          <w:p w:rsidR="00A33554" w:rsidRPr="00F265EB" w:rsidRDefault="00A33554" w:rsidP="000741FA">
            <w:pPr>
              <w:tabs>
                <w:tab w:val="left" w:pos="9639"/>
              </w:tabs>
              <w:spacing w:after="0" w:line="240" w:lineRule="auto"/>
              <w:jc w:val="center"/>
              <w:rPr>
                <w:rFonts w:ascii="Times New Roman" w:eastAsia="Times New Roman" w:hAnsi="Times New Roman" w:cs="Times New Roman"/>
                <w:sz w:val="24"/>
                <w:szCs w:val="24"/>
                <w:lang w:val="ru-RU" w:eastAsia="ru-RU"/>
              </w:rPr>
            </w:pPr>
            <w:r w:rsidRPr="00F265EB">
              <w:rPr>
                <w:rFonts w:ascii="Times New Roman" w:eastAsia="Times New Roman" w:hAnsi="Times New Roman" w:cs="Times New Roman"/>
                <w:sz w:val="24"/>
                <w:szCs w:val="24"/>
                <w:lang w:val="ru-RU" w:eastAsia="ru-RU"/>
              </w:rPr>
              <w:t>85</w:t>
            </w:r>
          </w:p>
        </w:tc>
      </w:tr>
      <w:tr w:rsidR="00A33554" w:rsidRPr="00F265EB" w:rsidTr="0002204B">
        <w:trPr>
          <w:trHeight w:val="360"/>
        </w:trPr>
        <w:tc>
          <w:tcPr>
            <w:tcW w:w="2040"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A33554" w:rsidRPr="00F265EB" w:rsidRDefault="00A33554" w:rsidP="000741FA">
            <w:pPr>
              <w:tabs>
                <w:tab w:val="left" w:pos="9639"/>
              </w:tabs>
              <w:spacing w:after="0" w:line="240" w:lineRule="auto"/>
              <w:jc w:val="center"/>
              <w:rPr>
                <w:rFonts w:ascii="Times New Roman" w:eastAsia="Times New Roman" w:hAnsi="Times New Roman" w:cs="Times New Roman"/>
                <w:b/>
                <w:bCs/>
                <w:sz w:val="24"/>
                <w:szCs w:val="24"/>
                <w:lang w:val="ru-RU" w:eastAsia="ru-RU"/>
              </w:rPr>
            </w:pPr>
            <w:r w:rsidRPr="00F265EB">
              <w:rPr>
                <w:rFonts w:ascii="Times New Roman" w:eastAsia="Times New Roman" w:hAnsi="Times New Roman" w:cs="Times New Roman"/>
                <w:b/>
                <w:bCs/>
                <w:sz w:val="24"/>
                <w:szCs w:val="24"/>
                <w:lang w:val="ru-RU" w:eastAsia="ru-RU"/>
              </w:rPr>
              <w:t>КА/ ИА/ FC</w:t>
            </w:r>
          </w:p>
        </w:tc>
        <w:tc>
          <w:tcPr>
            <w:tcW w:w="2180" w:type="dxa"/>
            <w:tcBorders>
              <w:top w:val="single" w:sz="4" w:space="0" w:color="auto"/>
              <w:left w:val="nil"/>
              <w:bottom w:val="single" w:sz="4" w:space="0" w:color="auto"/>
              <w:right w:val="single" w:sz="4" w:space="0" w:color="000000"/>
            </w:tcBorders>
            <w:shd w:val="clear" w:color="auto" w:fill="auto"/>
            <w:noWrap/>
            <w:vAlign w:val="bottom"/>
            <w:hideMark/>
          </w:tcPr>
          <w:p w:rsidR="00A33554" w:rsidRPr="00F265EB" w:rsidRDefault="00A33554" w:rsidP="000741FA">
            <w:pPr>
              <w:tabs>
                <w:tab w:val="left" w:pos="9639"/>
              </w:tabs>
              <w:spacing w:after="0" w:line="240" w:lineRule="auto"/>
              <w:jc w:val="center"/>
              <w:rPr>
                <w:rFonts w:ascii="Times New Roman" w:eastAsia="Times New Roman" w:hAnsi="Times New Roman" w:cs="Times New Roman"/>
                <w:sz w:val="24"/>
                <w:szCs w:val="24"/>
                <w:lang w:val="ru-RU" w:eastAsia="ru-RU"/>
              </w:rPr>
            </w:pPr>
            <w:r w:rsidRPr="00F265EB">
              <w:rPr>
                <w:rFonts w:ascii="Times New Roman" w:eastAsia="Times New Roman" w:hAnsi="Times New Roman" w:cs="Times New Roman"/>
                <w:sz w:val="24"/>
                <w:szCs w:val="24"/>
                <w:lang w:val="ru-RU" w:eastAsia="ru-RU"/>
              </w:rPr>
              <w:t>0</w:t>
            </w:r>
          </w:p>
        </w:tc>
        <w:tc>
          <w:tcPr>
            <w:tcW w:w="2440" w:type="dxa"/>
            <w:tcBorders>
              <w:top w:val="single" w:sz="4" w:space="0" w:color="auto"/>
              <w:left w:val="nil"/>
              <w:bottom w:val="single" w:sz="4" w:space="0" w:color="auto"/>
              <w:right w:val="single" w:sz="4" w:space="0" w:color="000000"/>
            </w:tcBorders>
            <w:shd w:val="clear" w:color="auto" w:fill="auto"/>
            <w:noWrap/>
            <w:vAlign w:val="center"/>
            <w:hideMark/>
          </w:tcPr>
          <w:p w:rsidR="00A33554" w:rsidRPr="00F265EB" w:rsidRDefault="00A33554" w:rsidP="000741FA">
            <w:pPr>
              <w:tabs>
                <w:tab w:val="left" w:pos="9639"/>
              </w:tabs>
              <w:spacing w:after="0" w:line="240" w:lineRule="auto"/>
              <w:jc w:val="center"/>
              <w:rPr>
                <w:rFonts w:ascii="Times New Roman" w:eastAsia="Times New Roman" w:hAnsi="Times New Roman" w:cs="Times New Roman"/>
                <w:sz w:val="24"/>
                <w:szCs w:val="24"/>
                <w:lang w:val="ru-RU" w:eastAsia="ru-RU"/>
              </w:rPr>
            </w:pPr>
            <w:r w:rsidRPr="00F265EB">
              <w:rPr>
                <w:rFonts w:ascii="Times New Roman" w:eastAsia="Times New Roman" w:hAnsi="Times New Roman" w:cs="Times New Roman"/>
                <w:sz w:val="24"/>
                <w:szCs w:val="24"/>
                <w:lang w:val="ru-RU" w:eastAsia="ru-RU"/>
              </w:rPr>
              <w:t>0</w:t>
            </w:r>
          </w:p>
        </w:tc>
        <w:tc>
          <w:tcPr>
            <w:tcW w:w="2168" w:type="dxa"/>
            <w:tcBorders>
              <w:top w:val="single" w:sz="4" w:space="0" w:color="auto"/>
              <w:left w:val="nil"/>
              <w:bottom w:val="single" w:sz="4" w:space="0" w:color="auto"/>
              <w:right w:val="single" w:sz="4" w:space="0" w:color="000000"/>
            </w:tcBorders>
            <w:shd w:val="clear" w:color="auto" w:fill="auto"/>
            <w:noWrap/>
            <w:vAlign w:val="center"/>
            <w:hideMark/>
          </w:tcPr>
          <w:p w:rsidR="00A33554" w:rsidRPr="00F265EB" w:rsidRDefault="00A33554" w:rsidP="000741FA">
            <w:pPr>
              <w:tabs>
                <w:tab w:val="left" w:pos="9639"/>
              </w:tabs>
              <w:spacing w:after="0" w:line="240" w:lineRule="auto"/>
              <w:jc w:val="center"/>
              <w:rPr>
                <w:rFonts w:ascii="Times New Roman" w:eastAsia="Times New Roman" w:hAnsi="Times New Roman" w:cs="Times New Roman"/>
                <w:sz w:val="24"/>
                <w:szCs w:val="24"/>
                <w:lang w:val="ru-RU" w:eastAsia="ru-RU"/>
              </w:rPr>
            </w:pPr>
            <w:r w:rsidRPr="00F265EB">
              <w:rPr>
                <w:rFonts w:ascii="Times New Roman" w:eastAsia="Times New Roman" w:hAnsi="Times New Roman" w:cs="Times New Roman"/>
                <w:sz w:val="24"/>
                <w:szCs w:val="24"/>
                <w:lang w:val="ru-RU" w:eastAsia="ru-RU"/>
              </w:rPr>
              <w:t>12</w:t>
            </w:r>
          </w:p>
        </w:tc>
        <w:tc>
          <w:tcPr>
            <w:tcW w:w="826" w:type="dxa"/>
            <w:tcBorders>
              <w:top w:val="single" w:sz="4" w:space="0" w:color="auto"/>
              <w:left w:val="nil"/>
              <w:bottom w:val="single" w:sz="4" w:space="0" w:color="auto"/>
              <w:right w:val="single" w:sz="8" w:space="0" w:color="000000"/>
            </w:tcBorders>
            <w:shd w:val="clear" w:color="auto" w:fill="auto"/>
            <w:noWrap/>
            <w:vAlign w:val="bottom"/>
            <w:hideMark/>
          </w:tcPr>
          <w:p w:rsidR="00A33554" w:rsidRPr="00F265EB" w:rsidRDefault="00A33554" w:rsidP="000741FA">
            <w:pPr>
              <w:tabs>
                <w:tab w:val="left" w:pos="9639"/>
              </w:tabs>
              <w:spacing w:after="0" w:line="240" w:lineRule="auto"/>
              <w:jc w:val="center"/>
              <w:rPr>
                <w:rFonts w:ascii="Times New Roman" w:eastAsia="Times New Roman" w:hAnsi="Times New Roman" w:cs="Times New Roman"/>
                <w:sz w:val="24"/>
                <w:szCs w:val="24"/>
                <w:lang w:val="ru-RU" w:eastAsia="ru-RU"/>
              </w:rPr>
            </w:pPr>
            <w:r w:rsidRPr="00F265EB">
              <w:rPr>
                <w:rFonts w:ascii="Times New Roman" w:eastAsia="Times New Roman" w:hAnsi="Times New Roman" w:cs="Times New Roman"/>
                <w:sz w:val="24"/>
                <w:szCs w:val="24"/>
                <w:lang w:val="ru-RU" w:eastAsia="ru-RU"/>
              </w:rPr>
              <w:t>12</w:t>
            </w:r>
          </w:p>
        </w:tc>
      </w:tr>
      <w:tr w:rsidR="00A33554" w:rsidRPr="00F265EB" w:rsidTr="0002204B">
        <w:trPr>
          <w:trHeight w:val="420"/>
        </w:trPr>
        <w:tc>
          <w:tcPr>
            <w:tcW w:w="2040" w:type="dxa"/>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A33554" w:rsidRPr="00F265EB" w:rsidRDefault="00A33554" w:rsidP="000741FA">
            <w:pPr>
              <w:tabs>
                <w:tab w:val="left" w:pos="9639"/>
              </w:tabs>
              <w:spacing w:after="0" w:line="240" w:lineRule="auto"/>
              <w:jc w:val="center"/>
              <w:rPr>
                <w:rFonts w:ascii="Times New Roman" w:eastAsia="Times New Roman" w:hAnsi="Times New Roman" w:cs="Times New Roman"/>
                <w:sz w:val="24"/>
                <w:szCs w:val="24"/>
                <w:lang w:val="ru-RU" w:eastAsia="ru-RU"/>
              </w:rPr>
            </w:pPr>
            <w:r w:rsidRPr="00F265EB">
              <w:rPr>
                <w:rFonts w:ascii="Times New Roman" w:eastAsia="Times New Roman" w:hAnsi="Times New Roman" w:cs="Times New Roman"/>
                <w:sz w:val="24"/>
                <w:szCs w:val="24"/>
                <w:lang w:val="ru-RU" w:eastAsia="ru-RU"/>
              </w:rPr>
              <w:t> </w:t>
            </w:r>
          </w:p>
        </w:tc>
        <w:tc>
          <w:tcPr>
            <w:tcW w:w="2180" w:type="dxa"/>
            <w:tcBorders>
              <w:top w:val="single" w:sz="4" w:space="0" w:color="auto"/>
              <w:left w:val="nil"/>
              <w:bottom w:val="single" w:sz="8" w:space="0" w:color="auto"/>
              <w:right w:val="single" w:sz="4" w:space="0" w:color="000000"/>
            </w:tcBorders>
            <w:shd w:val="clear" w:color="auto" w:fill="auto"/>
            <w:noWrap/>
            <w:vAlign w:val="bottom"/>
            <w:hideMark/>
          </w:tcPr>
          <w:p w:rsidR="00A33554" w:rsidRPr="00F265EB" w:rsidRDefault="00A33554" w:rsidP="000741FA">
            <w:pPr>
              <w:tabs>
                <w:tab w:val="left" w:pos="9639"/>
              </w:tabs>
              <w:spacing w:after="0" w:line="240" w:lineRule="auto"/>
              <w:jc w:val="center"/>
              <w:rPr>
                <w:rFonts w:ascii="Times New Roman" w:eastAsia="Times New Roman" w:hAnsi="Times New Roman" w:cs="Times New Roman"/>
                <w:b/>
                <w:bCs/>
                <w:sz w:val="24"/>
                <w:szCs w:val="24"/>
                <w:lang w:val="ru-RU" w:eastAsia="ru-RU"/>
              </w:rPr>
            </w:pPr>
            <w:r w:rsidRPr="00F265EB">
              <w:rPr>
                <w:rFonts w:ascii="Times New Roman" w:eastAsia="Times New Roman" w:hAnsi="Times New Roman" w:cs="Times New Roman"/>
                <w:b/>
                <w:bCs/>
                <w:sz w:val="24"/>
                <w:szCs w:val="24"/>
                <w:lang w:val="ru-RU" w:eastAsia="ru-RU"/>
              </w:rPr>
              <w:t>56</w:t>
            </w:r>
          </w:p>
        </w:tc>
        <w:tc>
          <w:tcPr>
            <w:tcW w:w="2440" w:type="dxa"/>
            <w:tcBorders>
              <w:top w:val="single" w:sz="4" w:space="0" w:color="auto"/>
              <w:left w:val="nil"/>
              <w:bottom w:val="single" w:sz="8" w:space="0" w:color="auto"/>
              <w:right w:val="single" w:sz="4" w:space="0" w:color="000000"/>
            </w:tcBorders>
            <w:shd w:val="clear" w:color="auto" w:fill="auto"/>
            <w:noWrap/>
            <w:vAlign w:val="bottom"/>
            <w:hideMark/>
          </w:tcPr>
          <w:p w:rsidR="00A33554" w:rsidRPr="00F265EB" w:rsidRDefault="00A33554" w:rsidP="000741FA">
            <w:pPr>
              <w:tabs>
                <w:tab w:val="left" w:pos="9639"/>
              </w:tabs>
              <w:spacing w:after="0" w:line="240" w:lineRule="auto"/>
              <w:jc w:val="center"/>
              <w:rPr>
                <w:rFonts w:ascii="Times New Roman" w:eastAsia="Times New Roman" w:hAnsi="Times New Roman" w:cs="Times New Roman"/>
                <w:b/>
                <w:bCs/>
                <w:sz w:val="24"/>
                <w:szCs w:val="24"/>
                <w:lang w:val="ru-RU" w:eastAsia="ru-RU"/>
              </w:rPr>
            </w:pPr>
            <w:r w:rsidRPr="00F265EB">
              <w:rPr>
                <w:rFonts w:ascii="Times New Roman" w:eastAsia="Times New Roman" w:hAnsi="Times New Roman" w:cs="Times New Roman"/>
                <w:b/>
                <w:bCs/>
                <w:sz w:val="24"/>
                <w:szCs w:val="24"/>
                <w:lang w:val="ru-RU" w:eastAsia="ru-RU"/>
              </w:rPr>
              <w:t>112</w:t>
            </w:r>
          </w:p>
        </w:tc>
        <w:tc>
          <w:tcPr>
            <w:tcW w:w="2168" w:type="dxa"/>
            <w:tcBorders>
              <w:top w:val="single" w:sz="4" w:space="0" w:color="auto"/>
              <w:left w:val="nil"/>
              <w:bottom w:val="single" w:sz="8" w:space="0" w:color="auto"/>
              <w:right w:val="single" w:sz="4" w:space="0" w:color="000000"/>
            </w:tcBorders>
            <w:shd w:val="clear" w:color="auto" w:fill="auto"/>
            <w:noWrap/>
            <w:vAlign w:val="bottom"/>
            <w:hideMark/>
          </w:tcPr>
          <w:p w:rsidR="00A33554" w:rsidRPr="00F265EB" w:rsidRDefault="00A33554" w:rsidP="000741FA">
            <w:pPr>
              <w:tabs>
                <w:tab w:val="left" w:pos="9639"/>
              </w:tabs>
              <w:spacing w:after="0" w:line="240" w:lineRule="auto"/>
              <w:jc w:val="center"/>
              <w:rPr>
                <w:rFonts w:ascii="Times New Roman" w:eastAsia="Times New Roman" w:hAnsi="Times New Roman" w:cs="Times New Roman"/>
                <w:b/>
                <w:bCs/>
                <w:sz w:val="24"/>
                <w:szCs w:val="24"/>
                <w:lang w:val="ru-RU" w:eastAsia="ru-RU"/>
              </w:rPr>
            </w:pPr>
            <w:r w:rsidRPr="00F265EB">
              <w:rPr>
                <w:rFonts w:ascii="Times New Roman" w:eastAsia="Times New Roman" w:hAnsi="Times New Roman" w:cs="Times New Roman"/>
                <w:b/>
                <w:bCs/>
                <w:sz w:val="24"/>
                <w:szCs w:val="24"/>
                <w:lang w:val="ru-RU" w:eastAsia="ru-RU"/>
              </w:rPr>
              <w:t>72</w:t>
            </w:r>
          </w:p>
        </w:tc>
        <w:tc>
          <w:tcPr>
            <w:tcW w:w="826" w:type="dxa"/>
            <w:tcBorders>
              <w:top w:val="single" w:sz="4" w:space="0" w:color="auto"/>
              <w:left w:val="nil"/>
              <w:bottom w:val="single" w:sz="8" w:space="0" w:color="auto"/>
              <w:right w:val="single" w:sz="8" w:space="0" w:color="000000"/>
            </w:tcBorders>
            <w:shd w:val="clear" w:color="auto" w:fill="auto"/>
            <w:noWrap/>
            <w:vAlign w:val="bottom"/>
            <w:hideMark/>
          </w:tcPr>
          <w:p w:rsidR="00A33554" w:rsidRPr="00F265EB" w:rsidRDefault="00A33554" w:rsidP="000741FA">
            <w:pPr>
              <w:tabs>
                <w:tab w:val="left" w:pos="9639"/>
              </w:tabs>
              <w:spacing w:after="0" w:line="240" w:lineRule="auto"/>
              <w:jc w:val="center"/>
              <w:rPr>
                <w:rFonts w:ascii="Times New Roman" w:eastAsia="Times New Roman" w:hAnsi="Times New Roman" w:cs="Times New Roman"/>
                <w:b/>
                <w:bCs/>
                <w:sz w:val="24"/>
                <w:szCs w:val="24"/>
                <w:lang w:val="ru-RU" w:eastAsia="ru-RU"/>
              </w:rPr>
            </w:pPr>
            <w:r w:rsidRPr="00F265EB">
              <w:rPr>
                <w:rFonts w:ascii="Times New Roman" w:eastAsia="Times New Roman" w:hAnsi="Times New Roman" w:cs="Times New Roman"/>
                <w:b/>
                <w:bCs/>
                <w:sz w:val="24"/>
                <w:szCs w:val="24"/>
                <w:lang w:val="ru-RU" w:eastAsia="ru-RU"/>
              </w:rPr>
              <w:t>240</w:t>
            </w:r>
          </w:p>
        </w:tc>
      </w:tr>
    </w:tbl>
    <w:p w:rsidR="00A33554" w:rsidRPr="00F265EB" w:rsidRDefault="00A33554" w:rsidP="000741FA">
      <w:pPr>
        <w:tabs>
          <w:tab w:val="left" w:pos="567"/>
          <w:tab w:val="left" w:pos="9639"/>
        </w:tabs>
        <w:spacing w:after="0" w:line="240" w:lineRule="auto"/>
        <w:contextualSpacing/>
        <w:jc w:val="both"/>
        <w:rPr>
          <w:rFonts w:ascii="Times New Roman" w:eastAsia="Calibri" w:hAnsi="Times New Roman" w:cs="Times New Roman"/>
          <w:sz w:val="28"/>
          <w:szCs w:val="28"/>
          <w:lang w:val="kk-KZ"/>
        </w:rPr>
      </w:pPr>
    </w:p>
    <w:p w:rsidR="00A33554" w:rsidRPr="00F265EB" w:rsidRDefault="00B3321E" w:rsidP="000741FA">
      <w:pPr>
        <w:tabs>
          <w:tab w:val="left" w:pos="567"/>
          <w:tab w:val="left" w:pos="9639"/>
        </w:tabs>
        <w:spacing w:after="0" w:line="240" w:lineRule="auto"/>
        <w:contextualSpacing/>
        <w:jc w:val="both"/>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tab/>
      </w:r>
      <w:r w:rsidR="00A33554" w:rsidRPr="00F265EB">
        <w:rPr>
          <w:rFonts w:ascii="Times New Roman" w:eastAsia="Calibri" w:hAnsi="Times New Roman" w:cs="Times New Roman"/>
          <w:sz w:val="28"/>
          <w:szCs w:val="28"/>
          <w:lang w:val="kk-KZ"/>
        </w:rPr>
        <w:t>Бейіндеуші пәндер циклі көлемі жоғары білімнің білім беру бағдарламасының жалпы көлемінен кемінде 60 академиялық кредитті құрайды. Онда оқу пәндерін және кәсіптік практика түрлері қоса енгізілген.</w:t>
      </w:r>
    </w:p>
    <w:p w:rsidR="00A33554" w:rsidRPr="00F265EB" w:rsidRDefault="00A33554" w:rsidP="000741FA">
      <w:pPr>
        <w:tabs>
          <w:tab w:val="left" w:pos="567"/>
          <w:tab w:val="left" w:pos="9639"/>
        </w:tabs>
        <w:spacing w:after="0" w:line="240" w:lineRule="auto"/>
        <w:ind w:firstLine="708"/>
        <w:contextualSpacing/>
        <w:jc w:val="both"/>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t>Білім беру бағдарламасында білім алушылардың педагогикалық практикасы мен мектепке дейінгі оқыту және тәрбиелеуде оқытылатын жеке пәндерді оқыту әдістемесінде болашақ педагогтердің инновациялық іс-әрекетін дамытуға ықпал ететін мүмкіндіктердің бар екенін айта кеткіміз келеді.</w:t>
      </w:r>
    </w:p>
    <w:p w:rsidR="00A33554" w:rsidRPr="00F265EB" w:rsidRDefault="00A33554" w:rsidP="000741FA">
      <w:pPr>
        <w:tabs>
          <w:tab w:val="left" w:pos="567"/>
          <w:tab w:val="left" w:pos="9639"/>
        </w:tabs>
        <w:spacing w:after="0" w:line="240" w:lineRule="auto"/>
        <w:ind w:firstLine="708"/>
        <w:contextualSpacing/>
        <w:jc w:val="both"/>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t xml:space="preserve">Сонымен қатар, дипломдық жоба – жобалау элементтерін қолдана отырып және (немесе) бизнес-жобаларды, модельдерді, сондай-ақ шығармашылық сипаттағы жобаларды дайындау түрінде орындалған білім беру </w:t>
      </w:r>
      <w:r w:rsidRPr="00F265EB">
        <w:rPr>
          <w:rFonts w:ascii="Times New Roman" w:eastAsia="Calibri" w:hAnsi="Times New Roman" w:cs="Times New Roman"/>
          <w:sz w:val="28"/>
          <w:szCs w:val="28"/>
          <w:lang w:val="kk-KZ"/>
        </w:rPr>
        <w:lastRenderedPageBreak/>
        <w:t>бағдарламасының бейініне сәйкес келетін қолданбалы міндеттерді дербес шешуді білдіретін студенттің бітіру жұмысы, - деп көрсетілген.</w:t>
      </w:r>
    </w:p>
    <w:p w:rsidR="00A33554" w:rsidRPr="00F265EB" w:rsidRDefault="00A33554" w:rsidP="000741FA">
      <w:pPr>
        <w:tabs>
          <w:tab w:val="left" w:pos="567"/>
          <w:tab w:val="left" w:pos="9639"/>
        </w:tabs>
        <w:spacing w:after="0" w:line="240" w:lineRule="auto"/>
        <w:ind w:firstLine="708"/>
        <w:contextualSpacing/>
        <w:jc w:val="both"/>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t>Қорытынды аттестаттау жоғары білімнің білім беру бағдарламаларының жалпы көлемін қамтитын дипломдық жобаны жазу және қорғау түрінде жүргізілетіні нақтыланған. Дипломдық жобаның орнына екі кешенді емтихан тапсыратыны, онда жоғары білімнің білім беру бағдарламасына сәйкес еңбек нарығының талаптарына жауап беретін интеграцияланған білім мен негізгі құзыреттілікті көрсететін талаптар қойылған.</w:t>
      </w:r>
    </w:p>
    <w:p w:rsidR="00A33554" w:rsidRPr="00F265EB" w:rsidRDefault="00A33554" w:rsidP="000741FA">
      <w:pPr>
        <w:tabs>
          <w:tab w:val="left" w:pos="567"/>
          <w:tab w:val="left" w:pos="9639"/>
        </w:tabs>
        <w:spacing w:after="0" w:line="240" w:lineRule="auto"/>
        <w:ind w:firstLine="708"/>
        <w:contextualSpacing/>
        <w:jc w:val="both"/>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t>Стандартта көрсетілген дескрипторлар мен бірге студенттердің қабілеттерін сипаттайтын оқыту нәтижелеріне сүйенеміз: зерттелетін саладағы білімі мен түсініктерін көрсету, пайымдаулар қалыптастыру үшін ақпаратты жинауды және түсіндіруді жүзеге асыру, инновациялық технологияларды және академиялық хатты білу және оларды оқытылатын салада қолдану т.б.</w:t>
      </w:r>
    </w:p>
    <w:p w:rsidR="00A33554" w:rsidRPr="00F265EB" w:rsidRDefault="00A33554" w:rsidP="000741FA">
      <w:pPr>
        <w:shd w:val="clear" w:color="auto" w:fill="FFFFFF"/>
        <w:tabs>
          <w:tab w:val="left" w:pos="567"/>
          <w:tab w:val="left" w:pos="9639"/>
        </w:tabs>
        <w:spacing w:after="0" w:line="240" w:lineRule="auto"/>
        <w:ind w:firstLine="708"/>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Мектепке дейінгі тәрбие мен оқыту үздіксіз білім беру жүйесінің алғашқы деңгейі ретінде  қазіргі тұрақты өзгеріп тұрған әлемде табысты бейімделуге қабілетті бала тұлғасының қалыптасуы мен дамуы үшін жағдайлар жасайды. Жетекші ғалымдар мен практиктер жүргізген көптеген психологиялық-педагогикалық зерттеулер нақты мектепке дейінгі жасты зияткерлік, тұлғалық әлеуметтік және эмоционалдық дамуын стратегиясымен үздіксіз байланысты екендігін және мемлекеттік саясаттың ажырамас бөлігі болып табылатындығын ескере отырып, Қазақстан Республикасының мектепке дейінгі білім беру жүйесін жаңғырту, дамыту ісіне ерекше көңіл бөлді.</w:t>
      </w:r>
    </w:p>
    <w:p w:rsidR="00A33554" w:rsidRPr="00F265EB" w:rsidRDefault="00A33554" w:rsidP="000741FA">
      <w:pPr>
        <w:shd w:val="clear" w:color="auto" w:fill="FFFFFF"/>
        <w:tabs>
          <w:tab w:val="left" w:pos="567"/>
          <w:tab w:val="left" w:pos="9639"/>
        </w:tabs>
        <w:spacing w:after="0" w:line="240" w:lineRule="auto"/>
        <w:ind w:firstLine="708"/>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 xml:space="preserve">Мектепке дейінгі ұйымдарда баланың жеке басын дамыту, білім беру мазмұнының жаңарту, болашақ ұрпақ тәрбиесін жаңа сапалық деңгейге көтеру, балаларды шамадан тыс жүктемеден сақтайтын және білім мазмұнына міндетті минимумы мен бала дайындығына қойылатын талаптар деңгейін белгілейтін мемлекеттік құжат – жаңа стандарт дүниеге келді. </w:t>
      </w:r>
    </w:p>
    <w:p w:rsidR="00A33554" w:rsidRPr="00F265EB" w:rsidRDefault="00A33554" w:rsidP="000741FA">
      <w:pPr>
        <w:shd w:val="clear" w:color="auto" w:fill="FFFFFF"/>
        <w:tabs>
          <w:tab w:val="left" w:pos="567"/>
          <w:tab w:val="left" w:pos="9639"/>
        </w:tabs>
        <w:spacing w:after="0" w:line="240" w:lineRule="auto"/>
        <w:ind w:firstLine="708"/>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Қолданысқа еніп жатқан нормативті құжаттарға сүйеніп жасалған жаңа бағдарламалар  кешенінің мазмұнын  іске асыру әрқайсысының жеке бөлімдері мен мақсатты бағыттары бар негізгі білім беру салаларымен тығыз байланысты жұмыстарды қарастырады.</w:t>
      </w:r>
    </w:p>
    <w:p w:rsidR="00A33554" w:rsidRPr="00F265EB" w:rsidRDefault="00A33554" w:rsidP="000741FA">
      <w:pPr>
        <w:shd w:val="clear" w:color="auto" w:fill="FFFFFF"/>
        <w:tabs>
          <w:tab w:val="left" w:pos="567"/>
          <w:tab w:val="left" w:pos="9639"/>
        </w:tabs>
        <w:spacing w:after="0" w:line="240" w:lineRule="auto"/>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ab/>
        <w:t>Білім беру салаларының арасындағы байланыстарға негізделген және олардың нақты саласы білім жүйесінің біртұтастығын көрсетіп беретіндей етіп материалдың кіріктірілуі бағдарламалардың өзгеше белгісі болып табылады. Кіріктіру педагогқа балалардың жеке дара ерекшеліктерін, олардың жақын даму аймағын ескере отырып, бір және бірнеше білім саласы шеңберінде мазмұнды үйлестір</w:t>
      </w:r>
      <w:r w:rsidR="0002204B" w:rsidRPr="00F265EB">
        <w:rPr>
          <w:rFonts w:ascii="Times New Roman" w:eastAsia="Times New Roman" w:hAnsi="Times New Roman" w:cs="Times New Roman"/>
          <w:sz w:val="28"/>
          <w:szCs w:val="28"/>
          <w:lang w:val="kk-KZ"/>
        </w:rPr>
        <w:t>уге және материалды түрліше түйіндеуге</w:t>
      </w:r>
      <w:r w:rsidRPr="00F265EB">
        <w:rPr>
          <w:rFonts w:ascii="Times New Roman" w:eastAsia="Times New Roman" w:hAnsi="Times New Roman" w:cs="Times New Roman"/>
          <w:sz w:val="28"/>
          <w:szCs w:val="28"/>
          <w:lang w:val="kk-KZ"/>
        </w:rPr>
        <w:t xml:space="preserve"> құқық және мүмкіндік береді.</w:t>
      </w:r>
    </w:p>
    <w:p w:rsidR="00A33554" w:rsidRPr="00F265EB" w:rsidRDefault="00A33554" w:rsidP="000741FA">
      <w:pPr>
        <w:shd w:val="clear" w:color="auto" w:fill="FFFFFF"/>
        <w:tabs>
          <w:tab w:val="left" w:pos="567"/>
          <w:tab w:val="left" w:pos="9639"/>
        </w:tabs>
        <w:spacing w:after="0" w:line="240" w:lineRule="auto"/>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ab/>
        <w:t>Егер</w:t>
      </w:r>
      <w:r w:rsidR="0002204B" w:rsidRPr="00F265EB">
        <w:rPr>
          <w:rFonts w:ascii="Times New Roman" w:eastAsia="Times New Roman" w:hAnsi="Times New Roman" w:cs="Times New Roman"/>
          <w:sz w:val="28"/>
          <w:szCs w:val="28"/>
          <w:lang w:val="kk-KZ"/>
        </w:rPr>
        <w:t>,</w:t>
      </w:r>
      <w:r w:rsidRPr="00F265EB">
        <w:rPr>
          <w:rFonts w:ascii="Times New Roman" w:eastAsia="Times New Roman" w:hAnsi="Times New Roman" w:cs="Times New Roman"/>
          <w:sz w:val="28"/>
          <w:szCs w:val="28"/>
          <w:lang w:val="kk-KZ"/>
        </w:rPr>
        <w:t xml:space="preserve"> базалық білім мазмұны тұлғалық-бағдарлылық  және  жеке-даралық тұрғыдан түзілсе, оқытудың белсенді құралы ретінде ойын пайдаланылса, ал ата-аналар балабақшадағы білім беру процесіне «араласып, ат салысса», онда баланың құзыреттілік дамуының жоғары деңгейіне жетуге болады. Сонымен бірге білім беретін материалды кіріктіру жастық кезеңін бірінен екіншісіне </w:t>
      </w:r>
      <w:r w:rsidRPr="00F265EB">
        <w:rPr>
          <w:rFonts w:ascii="Times New Roman" w:eastAsia="Times New Roman" w:hAnsi="Times New Roman" w:cs="Times New Roman"/>
          <w:sz w:val="28"/>
          <w:szCs w:val="28"/>
          <w:lang w:val="kk-KZ"/>
        </w:rPr>
        <w:lastRenderedPageBreak/>
        <w:t>өткенде базалық мазмұнның шоғырлану және бірізділік ұстанымдарын жүзеге асыруға мүмкіндік береді.</w:t>
      </w:r>
    </w:p>
    <w:p w:rsidR="00A33554" w:rsidRPr="00F265EB" w:rsidRDefault="00A33554" w:rsidP="000741FA">
      <w:pPr>
        <w:shd w:val="clear" w:color="auto" w:fill="FFFFFF"/>
        <w:tabs>
          <w:tab w:val="left" w:pos="567"/>
          <w:tab w:val="left" w:pos="9639"/>
        </w:tabs>
        <w:spacing w:after="0" w:line="240" w:lineRule="auto"/>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ab/>
        <w:t>Жаңа стандарт бойынша мектепке дейінгі білім беру мазмұны және мектепке дейінгі салада педагогикалық процесті ұйымдастыру мына бағыттар негізінде  өзгертілді.</w:t>
      </w:r>
    </w:p>
    <w:p w:rsidR="00A33554" w:rsidRPr="00F265EB" w:rsidRDefault="00A33554" w:rsidP="000741FA">
      <w:pPr>
        <w:shd w:val="clear" w:color="auto" w:fill="FFFFFF"/>
        <w:tabs>
          <w:tab w:val="left" w:pos="567"/>
          <w:tab w:val="left" w:pos="9639"/>
        </w:tabs>
        <w:spacing w:after="0" w:line="240" w:lineRule="auto"/>
        <w:ind w:firstLine="567"/>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  мектепке дейінгі жастағы балаларды оқыту және тәрбиелеу нәтижесі ретінде баланың құзыреттілігін қалыптастыру;</w:t>
      </w:r>
    </w:p>
    <w:p w:rsidR="00A33554" w:rsidRPr="00F265EB" w:rsidRDefault="0002204B" w:rsidP="000741FA">
      <w:pPr>
        <w:shd w:val="clear" w:color="auto" w:fill="FFFFFF"/>
        <w:tabs>
          <w:tab w:val="left" w:pos="567"/>
          <w:tab w:val="left" w:pos="9639"/>
        </w:tabs>
        <w:spacing w:after="0" w:line="240" w:lineRule="auto"/>
        <w:ind w:firstLine="567"/>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 ұ</w:t>
      </w:r>
      <w:r w:rsidR="00A33554" w:rsidRPr="00F265EB">
        <w:rPr>
          <w:rFonts w:ascii="Times New Roman" w:eastAsia="Times New Roman" w:hAnsi="Times New Roman" w:cs="Times New Roman"/>
          <w:sz w:val="28"/>
          <w:szCs w:val="28"/>
          <w:lang w:val="kk-KZ"/>
        </w:rPr>
        <w:t>йымдастырылған іс-әрекеттердің кіріктірілуі;</w:t>
      </w:r>
    </w:p>
    <w:p w:rsidR="00A33554" w:rsidRPr="00F265EB" w:rsidRDefault="00A33554" w:rsidP="000741FA">
      <w:pPr>
        <w:shd w:val="clear" w:color="auto" w:fill="FFFFFF"/>
        <w:tabs>
          <w:tab w:val="left" w:pos="567"/>
          <w:tab w:val="left" w:pos="9639"/>
        </w:tabs>
        <w:spacing w:after="0" w:line="240" w:lineRule="auto"/>
        <w:ind w:firstLine="567"/>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 құзыреттіліктің даму индикаторларына, яғни мектепке дейінгі жастағы баланың біртұтас даму деңгейін зерттеу және қадағалаудың қолданыс құралына  сүйеніп, әр баланың жетістігін диагностикалауды іске асыру.</w:t>
      </w:r>
    </w:p>
    <w:p w:rsidR="00A33554" w:rsidRPr="00F265EB" w:rsidRDefault="00A33554" w:rsidP="000741FA">
      <w:pPr>
        <w:shd w:val="clear" w:color="auto" w:fill="FFFFFF"/>
        <w:tabs>
          <w:tab w:val="left" w:pos="567"/>
          <w:tab w:val="left" w:pos="9639"/>
        </w:tabs>
        <w:spacing w:after="0" w:line="240" w:lineRule="auto"/>
        <w:ind w:firstLine="567"/>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ab/>
        <w:t>Жаңа стандарттың және бағдарламалар кешенінің құрамына орай қазіргі технологиялық тұрғыдан педагогикалық процестер ұйымдастырылады. Сонда:</w:t>
      </w:r>
    </w:p>
    <w:p w:rsidR="00A33554" w:rsidRPr="00F265EB" w:rsidRDefault="00A33554" w:rsidP="000741FA">
      <w:pPr>
        <w:shd w:val="clear" w:color="auto" w:fill="FFFFFF"/>
        <w:tabs>
          <w:tab w:val="left" w:pos="567"/>
          <w:tab w:val="left" w:pos="9639"/>
        </w:tabs>
        <w:spacing w:after="0" w:line="240" w:lineRule="auto"/>
        <w:ind w:firstLine="567"/>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 мектепке дейінгі білім беру сапасын бағалауды іске асырғанда мектепке дейінгі балалардың құзыреттілік дамуының ҚР МДТО МЖМБС-ында   көрсетіп берілген деңгейіне сәйкестігін анықтау қажет;</w:t>
      </w:r>
    </w:p>
    <w:p w:rsidR="00A33554" w:rsidRPr="00F265EB" w:rsidRDefault="00A33554" w:rsidP="000741FA">
      <w:pPr>
        <w:shd w:val="clear" w:color="auto" w:fill="FFFFFF"/>
        <w:tabs>
          <w:tab w:val="left" w:pos="567"/>
          <w:tab w:val="left" w:pos="9639"/>
        </w:tabs>
        <w:spacing w:after="0" w:line="240" w:lineRule="auto"/>
        <w:ind w:firstLine="567"/>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 күтілетін нәтиже ретіндегі мектеп жасына дейінгі баланың түйінді  құзыреттіліктері баланың жеке-дара ерекшеліктеріне және  қоршаған әлеуметтік ортасына тәуелді де, негізінен оның қабілетін, бастамасын, қарым-қатынастағы және іс-әрекеттегі белсенділігін, өмір тіршілігіндегі және оқудағы түсінерлік әр алуан мәселелерді шешудің оңтайлы нұсқасын таба алуын сипаттайды;</w:t>
      </w:r>
    </w:p>
    <w:p w:rsidR="00A33554" w:rsidRPr="00F265EB" w:rsidRDefault="00A33554" w:rsidP="000741FA">
      <w:pPr>
        <w:shd w:val="clear" w:color="auto" w:fill="FFFFFF"/>
        <w:tabs>
          <w:tab w:val="left" w:pos="567"/>
          <w:tab w:val="left" w:pos="9639"/>
        </w:tabs>
        <w:spacing w:after="0" w:line="240" w:lineRule="auto"/>
        <w:ind w:firstLine="567"/>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 мектеп жасына дейінгі баланың біртұтас дамуын қадағалаудың аспабы (инструментарий) қызметін баланың құзыреттілік дамуының индикаторы атқарады да, мектепке дейінгі ұйымдардың педагогтарына және ата-аналарға «қатаң емес» диагностика жүргізуге мүмкіндік береді және  баланың білім алу траекториясын түзудің негізіне алынады;</w:t>
      </w:r>
    </w:p>
    <w:p w:rsidR="00A33554" w:rsidRPr="00F265EB" w:rsidRDefault="00A33554" w:rsidP="000741FA">
      <w:pPr>
        <w:shd w:val="clear" w:color="auto" w:fill="FFFFFF"/>
        <w:tabs>
          <w:tab w:val="left" w:pos="567"/>
          <w:tab w:val="left" w:pos="9639"/>
        </w:tabs>
        <w:spacing w:after="0" w:line="240" w:lineRule="auto"/>
        <w:ind w:firstLine="567"/>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 баланың жас және жеке-дара ерекшеліктерін  ескеріп, оның  құзыреттілік даму  деңгейін қамтамасыз ету,  балаларға білім беру қызметін көрсететін әр түрлі типті мектепке дейінгі ұйымдар іс-әрекетінің сапалы диагностикасын және мониторингін жүргізу арқылы тиімді бағалау үшін жағдай туғызу, мектепке дейінгі тәрбие мен оқытудың қажетті деңгейіне және мектепке дейінгі жастағы балаларға білім беру саласындағы дүниежүзілік тәжірибеге сәйкес келуіне қол жеткізу сияқты индикатордың қызметін айшықтап көрсетуге болады;</w:t>
      </w:r>
    </w:p>
    <w:p w:rsidR="00A33554" w:rsidRPr="00F265EB" w:rsidRDefault="00A33554" w:rsidP="000741FA">
      <w:pPr>
        <w:shd w:val="clear" w:color="auto" w:fill="FFFFFF"/>
        <w:tabs>
          <w:tab w:val="left" w:pos="567"/>
          <w:tab w:val="left" w:pos="9639"/>
        </w:tabs>
        <w:spacing w:after="0" w:line="240" w:lineRule="auto"/>
        <w:ind w:firstLine="567"/>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 баланың әр құзыреттілігінің дамуын үш деңгей (бірінші деңгей – бала қандай да бір әрекетті қайта жаңғыртады, екінші деңгей – бала не істегенін түсінеді, үшінші деңгей – бала нені білсе, соны қолданады) бойынша қадағалауға арналған білім беру салалары мазмұнынан туындайтын   индикатордың жасалған жүйесін пайдалануға болады;</w:t>
      </w:r>
    </w:p>
    <w:p w:rsidR="00A33554" w:rsidRPr="00F265EB" w:rsidRDefault="00A33554" w:rsidP="000741FA">
      <w:pPr>
        <w:shd w:val="clear" w:color="auto" w:fill="FFFFFF"/>
        <w:tabs>
          <w:tab w:val="left" w:pos="567"/>
          <w:tab w:val="left" w:pos="9639"/>
        </w:tabs>
        <w:spacing w:after="0" w:line="240" w:lineRule="auto"/>
        <w:ind w:firstLine="567"/>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lastRenderedPageBreak/>
        <w:t>– мектепке дейінгі тәрбие мен оқытуға арналған бағдарл</w:t>
      </w:r>
      <w:r w:rsidR="0002204B" w:rsidRPr="00F265EB">
        <w:rPr>
          <w:rFonts w:ascii="Times New Roman" w:eastAsia="Times New Roman" w:hAnsi="Times New Roman" w:cs="Times New Roman"/>
          <w:sz w:val="28"/>
          <w:szCs w:val="28"/>
          <w:lang w:val="kk-KZ"/>
        </w:rPr>
        <w:t>амалар кешенінде келтірілген әр</w:t>
      </w:r>
      <w:r w:rsidRPr="00F265EB">
        <w:rPr>
          <w:rFonts w:ascii="Times New Roman" w:eastAsia="Times New Roman" w:hAnsi="Times New Roman" w:cs="Times New Roman"/>
          <w:sz w:val="28"/>
          <w:szCs w:val="28"/>
          <w:lang w:val="kk-KZ"/>
        </w:rPr>
        <w:t>түрлі жастық топтағы балалардың мүмкіндіктері мен тұлғалық  сапаларының сипаттамаларын ескеру керек болады [4].</w:t>
      </w:r>
    </w:p>
    <w:p w:rsidR="00A33554" w:rsidRPr="00F265EB" w:rsidRDefault="00A33554" w:rsidP="000741FA">
      <w:pPr>
        <w:shd w:val="clear" w:color="auto" w:fill="FFFFFF"/>
        <w:tabs>
          <w:tab w:val="left" w:pos="567"/>
          <w:tab w:val="left" w:pos="9639"/>
        </w:tabs>
        <w:spacing w:after="0" w:line="240" w:lineRule="auto"/>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ab/>
        <w:t>Әр білім саласы бойынша мектеп жасына дейінгі балаларды тәрбиелеу және оқыту бағдарламалары мазмұнды ғана емес, сонымен бірге құралдарды, түрлерді, әдістерді, тәсілдерді, балалардың іс-әрекетін ұйымдастыру және басқару технологиясын, яғни педагогикалық процесті анықтайды, сонда:</w:t>
      </w:r>
    </w:p>
    <w:p w:rsidR="00A33554" w:rsidRPr="00F265EB" w:rsidRDefault="00A33554" w:rsidP="000741FA">
      <w:pPr>
        <w:shd w:val="clear" w:color="auto" w:fill="FFFFFF"/>
        <w:tabs>
          <w:tab w:val="left" w:pos="567"/>
          <w:tab w:val="left" w:pos="9639"/>
        </w:tabs>
        <w:spacing w:after="0" w:line="240" w:lineRule="auto"/>
        <w:ind w:firstLine="567"/>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 педагогикалық процесс білім беру салалары мазмұны арқылы іске асырылады;</w:t>
      </w:r>
    </w:p>
    <w:p w:rsidR="00A33554" w:rsidRPr="00F265EB" w:rsidRDefault="00A33554" w:rsidP="000741FA">
      <w:pPr>
        <w:shd w:val="clear" w:color="auto" w:fill="FFFFFF"/>
        <w:tabs>
          <w:tab w:val="left" w:pos="567"/>
          <w:tab w:val="left" w:pos="9639"/>
        </w:tabs>
        <w:spacing w:after="0" w:line="240" w:lineRule="auto"/>
        <w:ind w:firstLine="567"/>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 педагогикалық процесс ұйымдастырудың жеке-дара, кіші топтық және топтық формаларының үйлесімді байланыстарына сүйеніп құрылады;</w:t>
      </w:r>
    </w:p>
    <w:p w:rsidR="00A33554" w:rsidRPr="00F265EB" w:rsidRDefault="00A33554" w:rsidP="000741FA">
      <w:pPr>
        <w:shd w:val="clear" w:color="auto" w:fill="FFFFFF"/>
        <w:tabs>
          <w:tab w:val="left" w:pos="567"/>
          <w:tab w:val="left" w:pos="9639"/>
        </w:tabs>
        <w:spacing w:after="0" w:line="240" w:lineRule="auto"/>
        <w:ind w:firstLine="567"/>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 педагогикалық процесс қарым-қатынасқа, ойынға, ізденуші-эксперименттік іс-әрекетке, ересектермен және құрдастарымен ынтымақтасуға негізделіп ұйымдастырылады;</w:t>
      </w:r>
    </w:p>
    <w:p w:rsidR="00A33554" w:rsidRPr="00F265EB" w:rsidRDefault="00A33554" w:rsidP="000741FA">
      <w:pPr>
        <w:shd w:val="clear" w:color="auto" w:fill="FFFFFF"/>
        <w:tabs>
          <w:tab w:val="left" w:pos="567"/>
          <w:tab w:val="left" w:pos="9639"/>
        </w:tabs>
        <w:spacing w:after="0" w:line="240" w:lineRule="auto"/>
        <w:ind w:firstLine="567"/>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 педагогикалық процесс пәнаралық, іс-әрекет аралық өзара әрекеттестік сипатта болады, өздігінен іске асыру және өзін таныту үшін оған қатысушылардың әрқайсысына оңтайлы мүмкіндік туғызады;</w:t>
      </w:r>
    </w:p>
    <w:p w:rsidR="00A33554" w:rsidRPr="00F265EB" w:rsidRDefault="00A33554" w:rsidP="000741FA">
      <w:pPr>
        <w:shd w:val="clear" w:color="auto" w:fill="FFFFFF"/>
        <w:tabs>
          <w:tab w:val="left" w:pos="567"/>
          <w:tab w:val="left" w:pos="9639"/>
        </w:tabs>
        <w:spacing w:after="0" w:line="240" w:lineRule="auto"/>
        <w:ind w:firstLine="567"/>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 педагогикалық процесс тәрбиешінің жетекшілік рөлін ескереді және ғылым мен практиканың өзара байланысын, педагогикалық процесті болжауды, жобалауды және түзуді, педагогикалық іс-әрекет нәтижесінің объективті  диагностикасын көздейді;</w:t>
      </w:r>
    </w:p>
    <w:p w:rsidR="00A33554" w:rsidRPr="00F265EB" w:rsidRDefault="00A33554" w:rsidP="000741FA">
      <w:pPr>
        <w:shd w:val="clear" w:color="auto" w:fill="FFFFFF"/>
        <w:tabs>
          <w:tab w:val="left" w:pos="567"/>
          <w:tab w:val="left" w:pos="9639"/>
        </w:tabs>
        <w:spacing w:after="0" w:line="240" w:lineRule="auto"/>
        <w:ind w:firstLine="567"/>
        <w:jc w:val="both"/>
        <w:rPr>
          <w:rFonts w:ascii="Times New Roman" w:eastAsia="Times New Roman" w:hAnsi="Times New Roman" w:cs="Times New Roman"/>
          <w:sz w:val="28"/>
          <w:szCs w:val="28"/>
          <w:lang w:val="ru-RU"/>
        </w:rPr>
      </w:pPr>
      <w:r w:rsidRPr="00F265EB">
        <w:rPr>
          <w:rFonts w:ascii="Times New Roman" w:eastAsia="Times New Roman" w:hAnsi="Times New Roman" w:cs="Times New Roman"/>
          <w:sz w:val="28"/>
          <w:szCs w:val="28"/>
          <w:lang w:val="ru-RU"/>
        </w:rPr>
        <w:t>– педагогикалық процесс диагностиканың нәтижесіне сүйеніп құрылады;</w:t>
      </w:r>
    </w:p>
    <w:p w:rsidR="00A33554" w:rsidRPr="00F265EB" w:rsidRDefault="00A33554" w:rsidP="000741FA">
      <w:pPr>
        <w:shd w:val="clear" w:color="auto" w:fill="FFFFFF"/>
        <w:tabs>
          <w:tab w:val="left" w:pos="567"/>
          <w:tab w:val="left" w:pos="9639"/>
        </w:tabs>
        <w:spacing w:after="0" w:line="240" w:lineRule="auto"/>
        <w:ind w:firstLine="567"/>
        <w:jc w:val="both"/>
        <w:rPr>
          <w:rFonts w:ascii="Times New Roman" w:eastAsia="Times New Roman" w:hAnsi="Times New Roman" w:cs="Times New Roman"/>
          <w:sz w:val="28"/>
          <w:szCs w:val="28"/>
          <w:lang w:val="ru-RU"/>
        </w:rPr>
      </w:pPr>
      <w:r w:rsidRPr="00F265EB">
        <w:rPr>
          <w:rFonts w:ascii="Times New Roman" w:eastAsia="Times New Roman" w:hAnsi="Times New Roman" w:cs="Times New Roman"/>
          <w:sz w:val="28"/>
          <w:szCs w:val="28"/>
          <w:lang w:val="ru-RU"/>
        </w:rPr>
        <w:t>–</w:t>
      </w:r>
      <w:r w:rsidRPr="00F265EB">
        <w:rPr>
          <w:rFonts w:ascii="Times New Roman" w:eastAsia="Times New Roman" w:hAnsi="Times New Roman" w:cs="Times New Roman"/>
          <w:sz w:val="28"/>
          <w:szCs w:val="28"/>
        </w:rPr>
        <w:t>   </w:t>
      </w:r>
      <w:r w:rsidRPr="00F265EB">
        <w:rPr>
          <w:rFonts w:ascii="Times New Roman" w:eastAsia="Times New Roman" w:hAnsi="Times New Roman" w:cs="Times New Roman"/>
          <w:sz w:val="28"/>
          <w:szCs w:val="28"/>
          <w:lang w:val="ru-RU"/>
        </w:rPr>
        <w:t>бала дамуының жеке-дара траекториясын іске асыруды қамтамасыз етеді.</w:t>
      </w:r>
    </w:p>
    <w:p w:rsidR="00A33554" w:rsidRPr="00F265EB" w:rsidRDefault="00A33554" w:rsidP="000741FA">
      <w:pPr>
        <w:shd w:val="clear" w:color="auto" w:fill="FFFFFF"/>
        <w:tabs>
          <w:tab w:val="left" w:pos="567"/>
          <w:tab w:val="left" w:pos="9639"/>
        </w:tabs>
        <w:spacing w:after="0" w:line="240" w:lineRule="auto"/>
        <w:ind w:firstLine="567"/>
        <w:jc w:val="both"/>
        <w:rPr>
          <w:rFonts w:ascii="Times New Roman" w:eastAsia="Times New Roman" w:hAnsi="Times New Roman" w:cs="Times New Roman"/>
          <w:sz w:val="28"/>
          <w:szCs w:val="28"/>
          <w:lang w:val="ru-RU"/>
        </w:rPr>
      </w:pPr>
      <w:r w:rsidRPr="00F265EB">
        <w:rPr>
          <w:rFonts w:ascii="Times New Roman" w:eastAsia="Times New Roman" w:hAnsi="Times New Roman" w:cs="Times New Roman"/>
          <w:sz w:val="28"/>
          <w:szCs w:val="28"/>
          <w:lang w:val="ru-RU"/>
        </w:rPr>
        <w:tab/>
        <w:t>Жаңа</w:t>
      </w:r>
      <w:r w:rsidRPr="00F265EB">
        <w:rPr>
          <w:rFonts w:ascii="Times New Roman" w:eastAsia="Times New Roman" w:hAnsi="Times New Roman" w:cs="Times New Roman"/>
          <w:sz w:val="28"/>
          <w:szCs w:val="28"/>
        </w:rPr>
        <w:t> </w:t>
      </w:r>
      <w:r w:rsidRPr="00F265EB">
        <w:rPr>
          <w:rFonts w:ascii="Times New Roman" w:eastAsia="Times New Roman" w:hAnsi="Times New Roman" w:cs="Times New Roman"/>
          <w:sz w:val="28"/>
          <w:szCs w:val="28"/>
          <w:lang w:val="ru-RU"/>
        </w:rPr>
        <w:t xml:space="preserve"> ҚР МДТО МЖМБС-ын және бағдарламаларды мектепке дейінгі ұйымдарда іске асыру:</w:t>
      </w:r>
    </w:p>
    <w:p w:rsidR="00A33554" w:rsidRPr="00F265EB" w:rsidRDefault="00A33554" w:rsidP="000741FA">
      <w:pPr>
        <w:shd w:val="clear" w:color="auto" w:fill="FFFFFF"/>
        <w:tabs>
          <w:tab w:val="left" w:pos="567"/>
          <w:tab w:val="left" w:pos="9639"/>
        </w:tabs>
        <w:spacing w:after="0" w:line="240" w:lineRule="auto"/>
        <w:ind w:firstLine="567"/>
        <w:jc w:val="both"/>
        <w:rPr>
          <w:rFonts w:ascii="Times New Roman" w:eastAsia="Times New Roman" w:hAnsi="Times New Roman" w:cs="Times New Roman"/>
          <w:sz w:val="28"/>
          <w:szCs w:val="28"/>
          <w:lang w:val="ru-RU"/>
        </w:rPr>
      </w:pPr>
      <w:r w:rsidRPr="00F265EB">
        <w:rPr>
          <w:rFonts w:ascii="Times New Roman" w:eastAsia="Times New Roman" w:hAnsi="Times New Roman" w:cs="Times New Roman"/>
          <w:sz w:val="28"/>
          <w:szCs w:val="28"/>
          <w:lang w:val="ru-RU"/>
        </w:rPr>
        <w:t>– базистік тақырыптық-перспективтік жоспарға сүйеніп жасаған, білім беру салаларын кіріктіретін жұмыс оқу жоспарын пайдаланып күн тәртібін,</w:t>
      </w:r>
      <w:r w:rsidRPr="00F265EB">
        <w:rPr>
          <w:rFonts w:ascii="Times New Roman" w:eastAsia="Times New Roman" w:hAnsi="Times New Roman" w:cs="Times New Roman"/>
          <w:sz w:val="28"/>
          <w:szCs w:val="28"/>
        </w:rPr>
        <w:t>  </w:t>
      </w:r>
      <w:r w:rsidRPr="00F265EB">
        <w:rPr>
          <w:rFonts w:ascii="Times New Roman" w:eastAsia="Times New Roman" w:hAnsi="Times New Roman" w:cs="Times New Roman"/>
          <w:sz w:val="28"/>
          <w:szCs w:val="28"/>
          <w:lang w:val="ru-RU"/>
        </w:rPr>
        <w:t xml:space="preserve"> ұйымдастырылған іс-әрекетінің бөлінуін (оқу іс-әрекетінің кестесін),</w:t>
      </w:r>
      <w:r w:rsidRPr="00F265EB">
        <w:rPr>
          <w:rFonts w:ascii="Times New Roman" w:eastAsia="Times New Roman" w:hAnsi="Times New Roman" w:cs="Times New Roman"/>
          <w:sz w:val="28"/>
          <w:szCs w:val="28"/>
        </w:rPr>
        <w:t> </w:t>
      </w:r>
      <w:r w:rsidRPr="00F265EB">
        <w:rPr>
          <w:rFonts w:ascii="Times New Roman" w:eastAsia="Times New Roman" w:hAnsi="Times New Roman" w:cs="Times New Roman"/>
          <w:sz w:val="28"/>
          <w:szCs w:val="28"/>
          <w:lang w:val="ru-RU"/>
        </w:rPr>
        <w:t xml:space="preserve"> күні бойғы педагог пен балалардың іс-әрекетін айқындайтын педагогикалық процестің циклограммасын жасауды;</w:t>
      </w:r>
    </w:p>
    <w:p w:rsidR="00A33554" w:rsidRPr="00F265EB" w:rsidRDefault="00A33554" w:rsidP="000741FA">
      <w:pPr>
        <w:shd w:val="clear" w:color="auto" w:fill="FFFFFF"/>
        <w:tabs>
          <w:tab w:val="left" w:pos="567"/>
          <w:tab w:val="left" w:pos="9639"/>
        </w:tabs>
        <w:spacing w:after="0" w:line="240" w:lineRule="auto"/>
        <w:ind w:firstLine="567"/>
        <w:jc w:val="both"/>
        <w:rPr>
          <w:rFonts w:ascii="Times New Roman" w:eastAsia="Times New Roman" w:hAnsi="Times New Roman" w:cs="Times New Roman"/>
          <w:sz w:val="28"/>
          <w:szCs w:val="28"/>
          <w:lang w:val="ru-RU"/>
        </w:rPr>
      </w:pPr>
      <w:r w:rsidRPr="00F265EB">
        <w:rPr>
          <w:rFonts w:ascii="Times New Roman" w:eastAsia="Times New Roman" w:hAnsi="Times New Roman" w:cs="Times New Roman"/>
          <w:sz w:val="28"/>
          <w:szCs w:val="28"/>
          <w:lang w:val="ru-RU"/>
        </w:rPr>
        <w:t>– жұмыс және перспективтік жоспарға, циклограммаға негізделіп әзірленетін оқу конспектісін жасауды қажет етеді.</w:t>
      </w:r>
    </w:p>
    <w:p w:rsidR="00A33554" w:rsidRPr="00F265EB" w:rsidRDefault="00A33554" w:rsidP="000741FA">
      <w:pPr>
        <w:widowControl w:val="0"/>
        <w:tabs>
          <w:tab w:val="left" w:pos="9639"/>
        </w:tabs>
        <w:spacing w:after="0" w:line="240" w:lineRule="auto"/>
        <w:ind w:firstLine="709"/>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Инновациялық үдерістер қазіргі өзгеріп жатқан әлемнің ажырамас сипаттамасына айналды. Бүгінде олар тек экономикалық салаға ғана емес, жалпы қоғам өміріне де тән. Соңғы онжылдықтарда әлеуметтік-мәдени тәжірибелер саласына белсенді түрде тамыр жайған инновациялық үдерістер күнделікті өмірге мықтап еніп, индивидтің белгілі бір </w:t>
      </w:r>
      <w:r w:rsidRPr="00F265EB">
        <w:rPr>
          <w:rFonts w:ascii="Times New Roman" w:eastAsia="Calibri" w:hAnsi="Times New Roman" w:cs="Times New Roman"/>
          <w:kern w:val="1"/>
          <w:sz w:val="28"/>
          <w:szCs w:val="28"/>
          <w:lang w:val="kk-KZ" w:eastAsia="ar-SA"/>
        </w:rPr>
        <w:t>тұлғалық</w:t>
      </w:r>
      <w:r w:rsidRPr="00F265EB">
        <w:rPr>
          <w:rFonts w:ascii="Times New Roman" w:hAnsi="Times New Roman" w:cs="Times New Roman"/>
          <w:sz w:val="28"/>
          <w:szCs w:val="28"/>
          <w:lang w:val="kk-KZ"/>
        </w:rPr>
        <w:t xml:space="preserve"> қасиеттері мен құндылық бағдарларының қалыптасуына негіз болды. Жаңаны дамыту мен құруға деген ұмтылыс, инновацияларға сезімталдық, креативтілік болып табылатын іс-қимыл тәсілдері мен әлеуметтік-мәдени ортаны жаңартуға дайындық уақыттың негізгі сын-қатерлерінің бірі, қоғамның заманауи тұлғаға </w:t>
      </w:r>
      <w:r w:rsidRPr="00F265EB">
        <w:rPr>
          <w:rFonts w:ascii="Times New Roman" w:hAnsi="Times New Roman" w:cs="Times New Roman"/>
          <w:sz w:val="28"/>
          <w:szCs w:val="28"/>
          <w:lang w:val="kk-KZ"/>
        </w:rPr>
        <w:lastRenderedPageBreak/>
        <w:t>қоятын талаптарының бірі болып табылады. Бұл адамның инновациялық қоғамға қосылуына ықпал ететін креативтілік сияқты тұлғалық қасиет, оған жеке бейімделу тұрғысынан ғана емес, сонымен қатар үдерістердің белсенді қатысушысы ретінде қосылуға ықпал етеді.</w:t>
      </w:r>
    </w:p>
    <w:p w:rsidR="00A33554" w:rsidRPr="00F265EB" w:rsidRDefault="00A33554" w:rsidP="000741FA">
      <w:pPr>
        <w:widowControl w:val="0"/>
        <w:shd w:val="clear" w:color="auto" w:fill="FFFFFF"/>
        <w:tabs>
          <w:tab w:val="left" w:pos="9639"/>
        </w:tabs>
        <w:spacing w:after="0" w:line="240" w:lineRule="auto"/>
        <w:ind w:firstLine="709"/>
        <w:jc w:val="both"/>
        <w:rPr>
          <w:rFonts w:ascii="Times New Roman" w:eastAsia="Times New Roman" w:hAnsi="Times New Roman" w:cs="Times New Roman"/>
          <w:sz w:val="28"/>
          <w:szCs w:val="28"/>
          <w:shd w:val="clear" w:color="auto" w:fill="F6F6F6"/>
          <w:lang w:val="kk-KZ" w:eastAsia="ru-RU"/>
        </w:rPr>
      </w:pPr>
      <w:r w:rsidRPr="00F265EB">
        <w:rPr>
          <w:rFonts w:ascii="Times New Roman" w:eastAsia="Times New Roman" w:hAnsi="Times New Roman" w:cs="Times New Roman"/>
          <w:sz w:val="28"/>
          <w:szCs w:val="28"/>
          <w:lang w:val="kk-KZ" w:eastAsia="ru-RU"/>
        </w:rPr>
        <w:t>Педагог өзінің кәсіби іс-әрекетін атқара отырып, оны жетілдіру қажеттілігін түсінеді. Бұған екі жолмен қол жеткізуге болады: белгілі бір бөлшектерді қосу арқылы іс-әрекет тәсілін жетілдіру немесе бұрынғы позициядан толығымен бас тарту. Салыстырмалы түрде бірдей жағдайда бола отырып, болашақ мектепке дейінгі ұйым тәрбиешісі инновациялық іс-әрекетке әртүрлі жолдармен кіре алады. Инновациялық іс-әрекетті меңгерудегі айырмашылықтар тұлғаның креативтілік деңгейімен анықталады [2</w:t>
      </w:r>
      <w:r w:rsidR="00D04C85" w:rsidRPr="00F265EB">
        <w:rPr>
          <w:rFonts w:ascii="Times New Roman" w:eastAsia="Times New Roman" w:hAnsi="Times New Roman" w:cs="Times New Roman"/>
          <w:sz w:val="28"/>
          <w:szCs w:val="28"/>
          <w:lang w:val="kk-KZ" w:eastAsia="ru-RU"/>
        </w:rPr>
        <w:t>63</w:t>
      </w:r>
      <w:r w:rsidRPr="00F265EB">
        <w:rPr>
          <w:rFonts w:ascii="Times New Roman" w:eastAsia="Times New Roman" w:hAnsi="Times New Roman" w:cs="Times New Roman"/>
          <w:sz w:val="28"/>
          <w:szCs w:val="28"/>
          <w:lang w:val="kk-KZ" w:eastAsia="ru-RU"/>
        </w:rPr>
        <w:t>]. Өзгерістерді қабылдағыштық, тәуекелге баруға дайын болу, әртүрлі өзгерістерге икемді жауап беру педагогтің креативтілік қабілетін анықтайды.</w:t>
      </w:r>
    </w:p>
    <w:p w:rsidR="00A33554" w:rsidRPr="00F265EB" w:rsidRDefault="00A33554" w:rsidP="000741FA">
      <w:pPr>
        <w:widowControl w:val="0"/>
        <w:shd w:val="clear" w:color="auto" w:fill="FFFFFF"/>
        <w:tabs>
          <w:tab w:val="left" w:pos="9639"/>
        </w:tabs>
        <w:spacing w:after="0" w:line="240" w:lineRule="auto"/>
        <w:ind w:firstLine="709"/>
        <w:jc w:val="both"/>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t>Креативтілік, бір жағынан, тұлғаның ішкі туа біткен қасиеті, екінші жағынан, адам тұлғасына инвестициялаудың ұзақ үдерісінің нәтижесі. Болашақ мектепке дейінгі ұйым тәрбиешісінің креативтілік қабілеті тұлғаның ажырамас қасиеті болып табылады, оның құрамына инновациялық әлеует, инновациялық іс-әрекетке дайындық, өзін-өзі дамытуға және өзін-өзі жетілдіруге ұмтылу сияқты компоненттер кіреді.Яғни, болашақ педагогтің креативтілігі - бұл дәстүрлі немесе қабылданған ойлау схемаларынан ауытқып, түбегейлі жаңа ерекше идеяларды шығаруға дайын болуымен сипатталатын индивидтің шығармашылық қабілеті, сонымен қатар педагогикалық іс-әрекет үдерісінде туындайтын мәселелерді шешу қабілеті, бұл жеке-сараланған тәсілді жүзеге асырудың диагностикалық қабілеттері, әр білім алушының түрлі тәсілдер мен әдістерді қолдана отырып ынталандыру қабілеті, білім алушылар түсінетін және қабылдайтын мақсатты нақты қоя білу, түрлі педагогикалық технологияларды білу</w:t>
      </w:r>
      <w:r w:rsidR="000D5D18" w:rsidRPr="00F265EB">
        <w:rPr>
          <w:rFonts w:ascii="Times New Roman" w:eastAsia="Times New Roman" w:hAnsi="Times New Roman" w:cs="Times New Roman"/>
          <w:sz w:val="28"/>
          <w:szCs w:val="28"/>
          <w:lang w:val="kk-KZ" w:eastAsia="ru-RU"/>
        </w:rPr>
        <w:t>[263, б. 16]</w:t>
      </w:r>
      <w:r w:rsidRPr="00F265EB">
        <w:rPr>
          <w:rFonts w:ascii="Times New Roman" w:eastAsia="Times New Roman" w:hAnsi="Times New Roman" w:cs="Times New Roman"/>
          <w:sz w:val="28"/>
          <w:szCs w:val="28"/>
          <w:lang w:val="kk-KZ" w:eastAsia="ru-RU"/>
        </w:rPr>
        <w:t>. </w:t>
      </w:r>
    </w:p>
    <w:p w:rsidR="00A33554" w:rsidRPr="00F265EB" w:rsidRDefault="00A33554" w:rsidP="000741FA">
      <w:pPr>
        <w:widowControl w:val="0"/>
        <w:shd w:val="clear" w:color="auto" w:fill="FFFFFF"/>
        <w:tabs>
          <w:tab w:val="left" w:pos="9639"/>
        </w:tabs>
        <w:spacing w:after="0" w:line="240" w:lineRule="auto"/>
        <w:ind w:firstLine="709"/>
        <w:jc w:val="both"/>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t>Біздің зерттеу жұмысымыздың кезеңдері 2017-2020 жылдарды қамтығанымен, зерттеу барысында біз одан кейінгі жылардағы мектепке дейінгі оқыту және тәрбиелеу білім бағдарламасын да жетілдіру динамикасын назардан тыс қалдырған емеспіз.</w:t>
      </w:r>
    </w:p>
    <w:p w:rsidR="00221A16" w:rsidRPr="00F265EB" w:rsidRDefault="00A33554" w:rsidP="000741FA">
      <w:pPr>
        <w:widowControl w:val="0"/>
        <w:shd w:val="clear" w:color="auto" w:fill="FFFFFF"/>
        <w:tabs>
          <w:tab w:val="left" w:pos="9639"/>
        </w:tabs>
        <w:spacing w:after="0" w:line="240" w:lineRule="auto"/>
        <w:ind w:firstLine="709"/>
        <w:jc w:val="both"/>
        <w:rPr>
          <w:rFonts w:ascii="Times New Roman" w:eastAsia="Times New Roman" w:hAnsi="Times New Roman" w:cs="Times New Roman"/>
          <w:bCs/>
          <w:sz w:val="28"/>
          <w:szCs w:val="28"/>
          <w:lang w:val="kk-KZ" w:eastAsia="ru-RU"/>
        </w:rPr>
      </w:pPr>
      <w:r w:rsidRPr="00F265EB">
        <w:rPr>
          <w:rFonts w:ascii="Times New Roman" w:eastAsia="Times New Roman" w:hAnsi="Times New Roman" w:cs="Times New Roman"/>
          <w:sz w:val="28"/>
          <w:szCs w:val="28"/>
          <w:lang w:val="kk-KZ" w:eastAsia="ru-RU"/>
        </w:rPr>
        <w:t>Қазақ қыздар ұлттық педагогикалық университетінің 2022/2023 оқу жылына арналып құрастырылған «Мектепке дейінгі оқыту және тәрбиелеу білім беру» бағдарламасын зерделей келе біз өз зерттеуіміздің оңтайлы нәтиже бергенін, болашақ мектепке дейінгі ұйым тәрбиешілерінің инновациялық іс-әрекетке даярлығын дамыту ерекше серпінмен дамып келе жатқанын аңғардық. Білім бағдарламасының мазмұнындағы білім алушының инновациялық, кәсіби іс-әрекетін дамытуға бағыттайтын бірнеше пәндердің қосылғаны көңіл қуантарлық.</w:t>
      </w:r>
      <w:r w:rsidR="00221A16" w:rsidRPr="00F265EB">
        <w:rPr>
          <w:rFonts w:ascii="Times New Roman" w:eastAsia="Times New Roman" w:hAnsi="Times New Roman" w:cs="Times New Roman"/>
          <w:bCs/>
          <w:sz w:val="28"/>
          <w:szCs w:val="28"/>
          <w:lang w:val="kk-KZ" w:eastAsia="ru-RU"/>
        </w:rPr>
        <w:t>Білім беру бағдарламасындағы болашақ мектепке дейінгі ұйым тәрбиешілерін инновациялық іс-әрекетке даярлығын дамытудың педагогикалық әлеуетін  арттыратын пәндер  тізбегі төмендегі суретте берілді.</w:t>
      </w:r>
    </w:p>
    <w:p w:rsidR="00A33554" w:rsidRPr="00F265EB" w:rsidRDefault="00A33554" w:rsidP="000741FA">
      <w:pPr>
        <w:widowControl w:val="0"/>
        <w:shd w:val="clear" w:color="auto" w:fill="FFFFFF"/>
        <w:tabs>
          <w:tab w:val="left" w:pos="9639"/>
        </w:tabs>
        <w:spacing w:after="0" w:line="240" w:lineRule="auto"/>
        <w:ind w:firstLine="709"/>
        <w:jc w:val="both"/>
        <w:rPr>
          <w:rFonts w:ascii="Times New Roman" w:eastAsia="Times New Roman" w:hAnsi="Times New Roman" w:cs="Times New Roman"/>
          <w:sz w:val="28"/>
          <w:szCs w:val="28"/>
          <w:lang w:val="kk-KZ" w:eastAsia="ru-RU"/>
        </w:rPr>
      </w:pPr>
    </w:p>
    <w:p w:rsidR="00F01927" w:rsidRPr="00F265EB" w:rsidRDefault="00A57C4F" w:rsidP="000741FA">
      <w:pPr>
        <w:widowControl w:val="0"/>
        <w:shd w:val="clear" w:color="auto" w:fill="FFFFFF"/>
        <w:tabs>
          <w:tab w:val="left" w:pos="9639"/>
        </w:tabs>
        <w:spacing w:after="0" w:line="240" w:lineRule="auto"/>
        <w:jc w:val="both"/>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noProof/>
          <w:sz w:val="28"/>
          <w:szCs w:val="28"/>
          <w:lang w:val="ru-RU" w:eastAsia="ru-RU"/>
        </w:rPr>
        <w:lastRenderedPageBreak/>
        <w:drawing>
          <wp:inline distT="0" distB="0" distL="0" distR="0">
            <wp:extent cx="6198072" cy="4386263"/>
            <wp:effectExtent l="0" t="0" r="0" b="0"/>
            <wp:docPr id="54" name="Рисунок 54" descr="C:\Users\Lenovo\Documents\коргау\Снимок экрана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cuments\коргау\Снимок экрана (17).pn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935" cy="4395366"/>
                    </a:xfrm>
                    <a:prstGeom prst="rect">
                      <a:avLst/>
                    </a:prstGeom>
                    <a:noFill/>
                    <a:ln>
                      <a:noFill/>
                    </a:ln>
                  </pic:spPr>
                </pic:pic>
              </a:graphicData>
            </a:graphic>
          </wp:inline>
        </w:drawing>
      </w:r>
    </w:p>
    <w:p w:rsidR="00F01927" w:rsidRPr="00F265EB" w:rsidRDefault="00F01927" w:rsidP="000741FA">
      <w:pPr>
        <w:widowControl w:val="0"/>
        <w:shd w:val="clear" w:color="auto" w:fill="FFFFFF"/>
        <w:tabs>
          <w:tab w:val="left" w:pos="9639"/>
        </w:tabs>
        <w:spacing w:after="0" w:line="240" w:lineRule="auto"/>
        <w:ind w:firstLine="709"/>
        <w:jc w:val="both"/>
        <w:rPr>
          <w:rFonts w:ascii="Times New Roman" w:eastAsia="Times New Roman" w:hAnsi="Times New Roman" w:cs="Times New Roman"/>
          <w:sz w:val="28"/>
          <w:szCs w:val="28"/>
          <w:lang w:val="kk-KZ" w:eastAsia="ru-RU"/>
        </w:rPr>
      </w:pPr>
    </w:p>
    <w:p w:rsidR="00F01927" w:rsidRPr="00F265EB" w:rsidRDefault="00F01927" w:rsidP="000741FA">
      <w:pPr>
        <w:widowControl w:val="0"/>
        <w:shd w:val="clear" w:color="auto" w:fill="FFFFFF"/>
        <w:tabs>
          <w:tab w:val="left" w:pos="9639"/>
        </w:tabs>
        <w:spacing w:after="0" w:line="240" w:lineRule="auto"/>
        <w:ind w:firstLine="709"/>
        <w:jc w:val="center"/>
        <w:rPr>
          <w:rFonts w:ascii="Times New Roman" w:eastAsia="Times New Roman" w:hAnsi="Times New Roman" w:cs="Times New Roman"/>
          <w:bCs/>
          <w:sz w:val="28"/>
          <w:szCs w:val="28"/>
          <w:lang w:val="kk-KZ" w:eastAsia="ru-RU"/>
        </w:rPr>
      </w:pPr>
      <w:r w:rsidRPr="00F265EB">
        <w:rPr>
          <w:rFonts w:ascii="Times New Roman" w:eastAsia="Times New Roman" w:hAnsi="Times New Roman" w:cs="Times New Roman"/>
          <w:bCs/>
          <w:sz w:val="28"/>
          <w:szCs w:val="28"/>
          <w:lang w:val="kk-KZ" w:eastAsia="ru-RU"/>
        </w:rPr>
        <w:t>Сурет 1</w:t>
      </w:r>
      <w:r w:rsidR="00596DDB" w:rsidRPr="00F265EB">
        <w:rPr>
          <w:rFonts w:ascii="Times New Roman" w:eastAsia="Times New Roman" w:hAnsi="Times New Roman" w:cs="Times New Roman"/>
          <w:bCs/>
          <w:sz w:val="28"/>
          <w:szCs w:val="28"/>
          <w:lang w:val="kk-KZ" w:eastAsia="ru-RU"/>
        </w:rPr>
        <w:t>8</w:t>
      </w:r>
      <w:r w:rsidRPr="00F265EB">
        <w:rPr>
          <w:rFonts w:ascii="Times New Roman" w:eastAsia="Times New Roman" w:hAnsi="Times New Roman" w:cs="Times New Roman"/>
          <w:bCs/>
          <w:sz w:val="28"/>
          <w:szCs w:val="28"/>
          <w:lang w:val="kk-KZ" w:eastAsia="ru-RU"/>
        </w:rPr>
        <w:t xml:space="preserve"> – Білім беру бағдарламасындағы болашақ мектепке дейінгі ұйым тәрбиешілерін инновациялық іс-әрекетке даярлығын дамытудың педагогикалық әлеуетін  арттыратын пәндер  тізбегі</w:t>
      </w:r>
    </w:p>
    <w:p w:rsidR="003A329D" w:rsidRPr="00F265EB" w:rsidRDefault="003A329D" w:rsidP="000741FA">
      <w:pPr>
        <w:widowControl w:val="0"/>
        <w:shd w:val="clear" w:color="auto" w:fill="FFFFFF"/>
        <w:tabs>
          <w:tab w:val="left" w:pos="9639"/>
        </w:tabs>
        <w:spacing w:after="0" w:line="240" w:lineRule="auto"/>
        <w:ind w:firstLine="709"/>
        <w:jc w:val="center"/>
        <w:rPr>
          <w:rFonts w:ascii="Times New Roman" w:eastAsia="Times New Roman" w:hAnsi="Times New Roman" w:cs="Times New Roman"/>
          <w:bCs/>
          <w:sz w:val="28"/>
          <w:szCs w:val="28"/>
          <w:lang w:val="kk-KZ" w:eastAsia="ru-RU"/>
        </w:rPr>
      </w:pPr>
    </w:p>
    <w:p w:rsidR="00A33554" w:rsidRPr="00F265EB" w:rsidRDefault="00A33554" w:rsidP="000741FA">
      <w:pPr>
        <w:pStyle w:val="af0"/>
        <w:tabs>
          <w:tab w:val="left" w:pos="9639"/>
        </w:tabs>
        <w:ind w:firstLine="708"/>
        <w:jc w:val="both"/>
        <w:rPr>
          <w:rFonts w:ascii="Times New Roman" w:eastAsia="Calibri" w:hAnsi="Times New Roman" w:cs="Times New Roman"/>
          <w:sz w:val="28"/>
          <w:szCs w:val="28"/>
          <w:lang w:val="kk-KZ"/>
        </w:rPr>
      </w:pPr>
      <w:r w:rsidRPr="00F265EB">
        <w:rPr>
          <w:rFonts w:ascii="Times New Roman" w:hAnsi="Times New Roman" w:cs="Times New Roman"/>
          <w:sz w:val="28"/>
          <w:szCs w:val="28"/>
          <w:lang w:val="kk-KZ" w:eastAsia="ru-RU"/>
        </w:rPr>
        <w:t>Мысалы, «</w:t>
      </w:r>
      <w:r w:rsidRPr="00F265EB">
        <w:rPr>
          <w:rFonts w:ascii="Times New Roman" w:hAnsi="Times New Roman" w:cs="Times New Roman"/>
          <w:sz w:val="28"/>
          <w:szCs w:val="28"/>
          <w:lang w:val="kk-KZ"/>
        </w:rPr>
        <w:t>Балабақша мен отбасының өзара әрекет етуінің инновациялық формалары»</w:t>
      </w:r>
      <w:r w:rsidRPr="00F265EB">
        <w:rPr>
          <w:rFonts w:ascii="Times New Roman" w:eastAsia="Calibri" w:hAnsi="Times New Roman" w:cs="Times New Roman"/>
          <w:sz w:val="28"/>
          <w:szCs w:val="28"/>
          <w:lang w:val="kk-KZ"/>
        </w:rPr>
        <w:t xml:space="preserve"> пәні балабақша мен отбасы ынтымақтастығының инновациялық формаларымен таныстырады. Курс  педагогикалық ұжымның отбасымен жұмыс жасау әдістері; ата-аналар дәрісхана; оқыту семинарлары; ата-аналарды балалардың жарыстар, жобалар, іс-шараларға қатысуға тартуға бағытталған. Пән мектеп жасына дейінгі балалар отбасымен серіктестік қарым-қатынас орнату; ата-аналарды МДҰ қызметіне тарту, тәжірибе алмасу бойынша бірлескен жұмысты меңгеруге көмектеседі.</w:t>
      </w:r>
    </w:p>
    <w:p w:rsidR="00A33554" w:rsidRPr="00F265EB" w:rsidRDefault="00A33554" w:rsidP="000741FA">
      <w:pPr>
        <w:tabs>
          <w:tab w:val="left" w:pos="993"/>
          <w:tab w:val="left" w:pos="9639"/>
        </w:tabs>
        <w:spacing w:after="0" w:line="240" w:lineRule="auto"/>
        <w:jc w:val="both"/>
        <w:rPr>
          <w:rFonts w:ascii="Times New Roman" w:eastAsia="Times New Roman" w:hAnsi="Times New Roman" w:cs="Times New Roman"/>
          <w:sz w:val="28"/>
          <w:szCs w:val="28"/>
          <w:lang w:val="kk-KZ" w:eastAsia="ru-RU"/>
        </w:rPr>
      </w:pPr>
      <w:r w:rsidRPr="00F265EB">
        <w:rPr>
          <w:rFonts w:ascii="Times New Roman" w:hAnsi="Times New Roman" w:cs="Times New Roman"/>
          <w:sz w:val="28"/>
          <w:szCs w:val="28"/>
          <w:lang w:val="kk-KZ"/>
        </w:rPr>
        <w:tab/>
        <w:t>«Мектепке дейінгі білім берудегі инновациялық технологиялар 1»</w:t>
      </w:r>
      <w:r w:rsidRPr="00F265EB">
        <w:rPr>
          <w:rFonts w:ascii="Times New Roman" w:eastAsia="Times New Roman" w:hAnsi="Times New Roman" w:cs="Times New Roman"/>
          <w:sz w:val="28"/>
          <w:szCs w:val="28"/>
          <w:lang w:val="kk-KZ" w:eastAsia="ru-RU"/>
        </w:rPr>
        <w:t xml:space="preserve"> пәнін игеру студенттердің «инновациялық технологиялар» мәні, түсінігі, инновациялық технологиялардың жіктелуі және мазмұнын; балабақшаның тәрбиелеу-білім беру үдерісінде инновациялық әдістерді жобалау; инновациялық технологиялардың тиімділігін бағалау критерийлері мен көрсеткіштерін қарастырады. Курсты аяқтағаннан кейін студенттер балабақшада инновациялық технологияларды ұйымдастыру және басқару; тиімді инновациялық қызметке жағдай туғызу дағдыларын меңгереді.</w:t>
      </w:r>
    </w:p>
    <w:p w:rsidR="00A33554" w:rsidRPr="00F265EB" w:rsidRDefault="00A33554" w:rsidP="000741FA">
      <w:pPr>
        <w:tabs>
          <w:tab w:val="left" w:pos="993"/>
          <w:tab w:val="left" w:pos="9639"/>
        </w:tabs>
        <w:spacing w:after="0" w:line="240" w:lineRule="auto"/>
        <w:jc w:val="both"/>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lastRenderedPageBreak/>
        <w:tab/>
        <w:t>Ал, «</w:t>
      </w:r>
      <w:r w:rsidRPr="00F265EB">
        <w:rPr>
          <w:rFonts w:ascii="Times New Roman" w:hAnsi="Times New Roman" w:cs="Times New Roman"/>
          <w:sz w:val="28"/>
          <w:szCs w:val="28"/>
          <w:lang w:val="kk-KZ"/>
        </w:rPr>
        <w:t>Мектепке дейінгі білім берудегі инновациялық технологиялар 2</w:t>
      </w:r>
      <w:r w:rsidRPr="00F265EB">
        <w:rPr>
          <w:rFonts w:ascii="Times New Roman" w:eastAsia="Times New Roman" w:hAnsi="Times New Roman" w:cs="Times New Roman"/>
          <w:sz w:val="28"/>
          <w:szCs w:val="28"/>
          <w:lang w:val="kk-KZ" w:eastAsia="ru-RU"/>
        </w:rPr>
        <w:t>» пәні білім бағдарламасында альтернатив пән болып енгізілгенін де байқадық. Пән мектепке дейінгі ұйымда инновациялық технологияларды енгізуге бағытталған. Пәнді меңгеру барысында студенттер балабақшаның тәрбиелеу-білім беру үдерісін ұйымдастыруда инновациялық, педагогикалық технологияларды («Фребель сыйы», ӨТШТ, ойын технологиялары, М.Монтессори, IT технологиялар, дизайн және т.б.) тәжірибелік, зерттеушілік дағдыларды меңгереді.</w:t>
      </w:r>
    </w:p>
    <w:p w:rsidR="00A33554" w:rsidRPr="00F265EB" w:rsidRDefault="00A33554" w:rsidP="000741FA">
      <w:pPr>
        <w:tabs>
          <w:tab w:val="left" w:pos="993"/>
          <w:tab w:val="left" w:pos="9639"/>
        </w:tabs>
        <w:spacing w:after="0" w:line="240" w:lineRule="auto"/>
        <w:jc w:val="both"/>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tab/>
        <w:t>Сонымен қатар білім бағдараламасында, «</w:t>
      </w:r>
      <w:r w:rsidRPr="00F265EB">
        <w:rPr>
          <w:rFonts w:ascii="Times New Roman" w:hAnsi="Times New Roman" w:cs="Times New Roman"/>
          <w:sz w:val="28"/>
          <w:szCs w:val="28"/>
          <w:lang w:val="kk-KZ"/>
        </w:rPr>
        <w:t>Мектепке дейінгі ұйымдағы тұлғаға бағдарланған оқыту технологиясы</w:t>
      </w:r>
      <w:r w:rsidRPr="00F265EB">
        <w:rPr>
          <w:rFonts w:ascii="Times New Roman" w:eastAsia="Times New Roman" w:hAnsi="Times New Roman" w:cs="Times New Roman"/>
          <w:sz w:val="28"/>
          <w:szCs w:val="28"/>
          <w:lang w:val="kk-KZ" w:eastAsia="ru-RU"/>
        </w:rPr>
        <w:t>» пәні білім алушылардың кәсіби іс-әрекетті меңгеру барысында тиімді әсер ететіні анық. Осылайша, тұлғаға бағдарланған оқыту технологиясы баланың жеке басын құрметтеуге негізделген педагогикалық үдерісті ұйымдастыру; технологияны енгізу механизмі; педагогикалық қолдауды ұйымдастыруға (педагогтің іс-әрекеті, стратегиясы мен тактикасы, қызығушылықтары бойынша іс-шаралар жүйесі, даму проблемалары, балалардың бейімділігі) бағытталған. Студенттердің балалармен, ата-аналармен серіктестік қарым-қатынас орнату балаларды қызығушылықтары, даму проблемалары, бейімділіктері бойынша саралай білу дағдыларын қалыптастырады.</w:t>
      </w:r>
    </w:p>
    <w:p w:rsidR="00A33554" w:rsidRPr="00F265EB" w:rsidRDefault="00A33554" w:rsidP="000741FA">
      <w:pPr>
        <w:tabs>
          <w:tab w:val="left" w:pos="993"/>
          <w:tab w:val="left" w:pos="9639"/>
        </w:tabs>
        <w:spacing w:after="0" w:line="240" w:lineRule="auto"/>
        <w:jc w:val="both"/>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tab/>
        <w:t>«</w:t>
      </w:r>
      <w:r w:rsidRPr="00F265EB">
        <w:rPr>
          <w:rFonts w:ascii="Times New Roman" w:hAnsi="Times New Roman" w:cs="Times New Roman"/>
          <w:sz w:val="28"/>
          <w:szCs w:val="28"/>
          <w:lang w:val="kk-KZ"/>
        </w:rPr>
        <w:t>Мектепке дейінгі ұйымдағы жобалау қызметінің технологиясы</w:t>
      </w:r>
      <w:r w:rsidRPr="00F265EB">
        <w:rPr>
          <w:rFonts w:ascii="Times New Roman" w:eastAsia="Times New Roman" w:hAnsi="Times New Roman" w:cs="Times New Roman"/>
          <w:sz w:val="28"/>
          <w:szCs w:val="28"/>
          <w:lang w:val="kk-KZ" w:eastAsia="ru-RU"/>
        </w:rPr>
        <w:t>» пәні студенттердің мектеп жасына дейінгі балалардың жобалау іс-әрекетін зерттеуді, жоспарлау, жобалау іс-әрекетін ұйымдастыру әдістері; жобаның тақырыбы мен түрін таңдау; мектеп жасына дейінгі балалардың жобалау әрекеттерін меңгеру кезеңдерін; жоба өнімдерін анықтауға бағытталған. Жобаны дайындау, презентацияны көрсету және қорғау алгоритмі қарастырылады. Электрондық ресурстарды құрастырады. Студенттер курс соңында мектеп жасына дейінгі балалардың жобалау іс-әрекетін ұйымдастырудың әдістемесін, практикалық тәжірибесін меңгереді.</w:t>
      </w:r>
    </w:p>
    <w:p w:rsidR="00A33554" w:rsidRPr="00F265EB" w:rsidRDefault="00A33554" w:rsidP="000741FA">
      <w:pPr>
        <w:tabs>
          <w:tab w:val="left" w:pos="993"/>
          <w:tab w:val="left" w:pos="9639"/>
        </w:tabs>
        <w:spacing w:after="0" w:line="240" w:lineRule="auto"/>
        <w:jc w:val="both"/>
        <w:rPr>
          <w:rFonts w:ascii="Times New Roman" w:eastAsia="Calibri" w:hAnsi="Times New Roman" w:cs="Times New Roman"/>
          <w:sz w:val="28"/>
          <w:szCs w:val="28"/>
          <w:lang w:val="kk-KZ"/>
        </w:rPr>
      </w:pPr>
      <w:r w:rsidRPr="00F265EB">
        <w:rPr>
          <w:rFonts w:ascii="Times New Roman" w:eastAsia="Times New Roman" w:hAnsi="Times New Roman" w:cs="Times New Roman"/>
          <w:sz w:val="28"/>
          <w:szCs w:val="28"/>
          <w:lang w:val="kk-KZ" w:eastAsia="ru-RU"/>
        </w:rPr>
        <w:tab/>
        <w:t>«</w:t>
      </w:r>
      <w:r w:rsidRPr="00F265EB">
        <w:rPr>
          <w:rFonts w:ascii="Times New Roman" w:hAnsi="Times New Roman" w:cs="Times New Roman"/>
          <w:sz w:val="28"/>
          <w:szCs w:val="28"/>
          <w:lang w:val="kk-KZ"/>
        </w:rPr>
        <w:t>Педагогтің кәсіби қызметінің практикумы</w:t>
      </w:r>
      <w:r w:rsidRPr="00F265EB">
        <w:rPr>
          <w:rFonts w:ascii="Times New Roman" w:eastAsia="Times New Roman" w:hAnsi="Times New Roman" w:cs="Times New Roman"/>
          <w:sz w:val="28"/>
          <w:szCs w:val="28"/>
          <w:lang w:val="kk-KZ" w:eastAsia="ru-RU"/>
        </w:rPr>
        <w:t>»</w:t>
      </w:r>
      <w:r w:rsidRPr="00F265EB">
        <w:rPr>
          <w:rFonts w:ascii="Times New Roman" w:eastAsia="Calibri" w:hAnsi="Times New Roman" w:cs="Times New Roman"/>
          <w:sz w:val="28"/>
          <w:szCs w:val="28"/>
          <w:lang w:val="kk-KZ"/>
        </w:rPr>
        <w:t xml:space="preserve"> пәні МДҰ педагогінің  ерте, мектепке дейінгі дамыту, баланың өмірлік маңызды дағдыларын дамытуда педагогикалық үдерісті қамтамасыз ету, өзіндік іс-тәжірибелерін зерттеу арқылы балалардың бастамашылдық, шығармашылық, қарым-қатынас жасауда заманауи әдістерді меңгертуге, кәсіби құзыреттіліктерін дамытуға бағытталған. Курс соңында студенттердің мектеп жасына дейінгі балалардың жетістіктерін диагностикалау және мониторингілеуді жүзеге асыру, зерттеу дағдылары дамиды.</w:t>
      </w:r>
    </w:p>
    <w:p w:rsidR="00A33554" w:rsidRPr="00F265EB" w:rsidRDefault="00A33554" w:rsidP="000741FA">
      <w:pPr>
        <w:tabs>
          <w:tab w:val="left" w:pos="993"/>
          <w:tab w:val="left" w:pos="9639"/>
        </w:tabs>
        <w:spacing w:after="0" w:line="240" w:lineRule="auto"/>
        <w:jc w:val="both"/>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tab/>
        <w:t>Білім бағдарламасының мазмұнындағы бұл пәндердің әрқайсысы болашақ мектепке дейінгі ұйым тәрбиешісінің инновациялық іс-әрекетке даярлауды дамытудың негізі бола алатынына көз жеткіздік.</w:t>
      </w:r>
    </w:p>
    <w:p w:rsidR="00A33554" w:rsidRPr="00F265EB" w:rsidRDefault="00A33554" w:rsidP="000741FA">
      <w:pPr>
        <w:widowControl w:val="0"/>
        <w:shd w:val="clear" w:color="auto" w:fill="FFFFFF"/>
        <w:tabs>
          <w:tab w:val="left" w:pos="9639"/>
        </w:tabs>
        <w:spacing w:after="0" w:line="240" w:lineRule="auto"/>
        <w:ind w:firstLine="709"/>
        <w:jc w:val="both"/>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t>Жоғарыдағы  талданған білім беру бағдарламасын көрсеткішін төмендегі сурет бойынша ұсынамыз.</w:t>
      </w:r>
    </w:p>
    <w:p w:rsidR="00A33554" w:rsidRPr="00F265EB" w:rsidRDefault="00A33554" w:rsidP="000741FA">
      <w:pPr>
        <w:widowControl w:val="0"/>
        <w:shd w:val="clear" w:color="auto" w:fill="FFFFFF"/>
        <w:tabs>
          <w:tab w:val="left" w:pos="9639"/>
        </w:tabs>
        <w:spacing w:after="0" w:line="240" w:lineRule="auto"/>
        <w:ind w:firstLine="709"/>
        <w:jc w:val="both"/>
        <w:rPr>
          <w:rFonts w:ascii="Times New Roman" w:eastAsia="Times New Roman" w:hAnsi="Times New Roman" w:cs="Times New Roman"/>
          <w:sz w:val="28"/>
          <w:szCs w:val="28"/>
          <w:lang w:val="kk-KZ" w:eastAsia="ru-RU"/>
        </w:rPr>
      </w:pPr>
    </w:p>
    <w:p w:rsidR="00A33554" w:rsidRPr="00F265EB" w:rsidRDefault="00A33554" w:rsidP="000741FA">
      <w:pPr>
        <w:widowControl w:val="0"/>
        <w:shd w:val="clear" w:color="auto" w:fill="FFFFFF"/>
        <w:tabs>
          <w:tab w:val="left" w:pos="9639"/>
        </w:tabs>
        <w:spacing w:after="0" w:line="240" w:lineRule="auto"/>
        <w:ind w:firstLine="709"/>
        <w:jc w:val="both"/>
        <w:rPr>
          <w:rFonts w:ascii="Times New Roman" w:eastAsia="Times New Roman" w:hAnsi="Times New Roman" w:cs="Times New Roman"/>
          <w:sz w:val="28"/>
          <w:szCs w:val="28"/>
          <w:lang w:val="kk-KZ" w:eastAsia="ru-RU"/>
        </w:rPr>
      </w:pPr>
    </w:p>
    <w:p w:rsidR="00596DDB" w:rsidRPr="00F265EB" w:rsidRDefault="003A3973" w:rsidP="000741FA">
      <w:pPr>
        <w:widowControl w:val="0"/>
        <w:shd w:val="clear" w:color="auto" w:fill="FFFFFF"/>
        <w:tabs>
          <w:tab w:val="left" w:pos="9639"/>
        </w:tabs>
        <w:spacing w:after="0" w:line="240" w:lineRule="auto"/>
        <w:jc w:val="both"/>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noProof/>
          <w:sz w:val="28"/>
          <w:szCs w:val="28"/>
          <w:lang w:val="ru-RU" w:eastAsia="ru-RU"/>
        </w:rPr>
        <w:lastRenderedPageBreak/>
        <w:drawing>
          <wp:inline distT="0" distB="0" distL="0" distR="0">
            <wp:extent cx="6194873" cy="3886200"/>
            <wp:effectExtent l="0" t="0" r="0" b="0"/>
            <wp:docPr id="71" name="Рисунок 71" descr="C:\Users\Lenovo\Documents\коргау\Снимок экрана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cuments\коргау\Снимок экрана (18).pn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935" cy="3896276"/>
                    </a:xfrm>
                    <a:prstGeom prst="rect">
                      <a:avLst/>
                    </a:prstGeom>
                    <a:noFill/>
                    <a:ln>
                      <a:noFill/>
                    </a:ln>
                  </pic:spPr>
                </pic:pic>
              </a:graphicData>
            </a:graphic>
          </wp:inline>
        </w:drawing>
      </w:r>
    </w:p>
    <w:p w:rsidR="00596DDB" w:rsidRPr="00F265EB" w:rsidRDefault="00596DDB" w:rsidP="000741FA">
      <w:pPr>
        <w:widowControl w:val="0"/>
        <w:shd w:val="clear" w:color="auto" w:fill="FFFFFF"/>
        <w:tabs>
          <w:tab w:val="left" w:pos="9639"/>
        </w:tabs>
        <w:spacing w:after="0" w:line="240" w:lineRule="auto"/>
        <w:jc w:val="both"/>
        <w:rPr>
          <w:rFonts w:ascii="Times New Roman" w:eastAsia="Times New Roman" w:hAnsi="Times New Roman" w:cs="Times New Roman"/>
          <w:sz w:val="28"/>
          <w:szCs w:val="28"/>
          <w:lang w:val="kk-KZ" w:eastAsia="ru-RU"/>
        </w:rPr>
      </w:pPr>
    </w:p>
    <w:p w:rsidR="00596DDB" w:rsidRPr="00F265EB" w:rsidRDefault="00596DDB" w:rsidP="000741FA">
      <w:pPr>
        <w:widowControl w:val="0"/>
        <w:shd w:val="clear" w:color="auto" w:fill="FFFFFF"/>
        <w:tabs>
          <w:tab w:val="left" w:pos="9639"/>
        </w:tabs>
        <w:spacing w:after="0" w:line="240" w:lineRule="auto"/>
        <w:jc w:val="center"/>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t>Сурет 19 - Білім беру бағдарламасының мазмұнының модуль атаулары</w:t>
      </w:r>
    </w:p>
    <w:p w:rsidR="00795723" w:rsidRPr="00F265EB" w:rsidRDefault="00795723" w:rsidP="000741FA">
      <w:pPr>
        <w:widowControl w:val="0"/>
        <w:shd w:val="clear" w:color="auto" w:fill="FFFFFF"/>
        <w:tabs>
          <w:tab w:val="left" w:pos="9639"/>
        </w:tabs>
        <w:spacing w:after="0" w:line="240" w:lineRule="auto"/>
        <w:ind w:firstLine="709"/>
        <w:jc w:val="both"/>
        <w:rPr>
          <w:rFonts w:ascii="Times New Roman" w:eastAsia="Times New Roman" w:hAnsi="Times New Roman" w:cs="Times New Roman"/>
          <w:sz w:val="28"/>
          <w:szCs w:val="28"/>
          <w:lang w:val="kk-KZ" w:eastAsia="ru-RU"/>
        </w:rPr>
      </w:pPr>
    </w:p>
    <w:p w:rsidR="00795723" w:rsidRPr="00F265EB" w:rsidRDefault="00795723" w:rsidP="000741FA">
      <w:pPr>
        <w:widowControl w:val="0"/>
        <w:shd w:val="clear" w:color="auto" w:fill="FFFFFF"/>
        <w:tabs>
          <w:tab w:val="left" w:pos="9639"/>
        </w:tabs>
        <w:spacing w:after="0" w:line="240" w:lineRule="auto"/>
        <w:ind w:firstLine="709"/>
        <w:jc w:val="both"/>
        <w:rPr>
          <w:rFonts w:ascii="Times New Roman" w:eastAsia="Times New Roman" w:hAnsi="Times New Roman" w:cs="Times New Roman"/>
          <w:sz w:val="28"/>
          <w:szCs w:val="28"/>
          <w:lang w:val="kk-KZ" w:eastAsia="ru-RU"/>
        </w:rPr>
      </w:pPr>
    </w:p>
    <w:p w:rsidR="00795723" w:rsidRPr="00F265EB" w:rsidRDefault="00795723" w:rsidP="000741FA">
      <w:pPr>
        <w:widowControl w:val="0"/>
        <w:shd w:val="clear" w:color="auto" w:fill="FFFFFF"/>
        <w:tabs>
          <w:tab w:val="left" w:pos="9639"/>
        </w:tabs>
        <w:spacing w:after="0" w:line="240" w:lineRule="auto"/>
        <w:ind w:firstLine="709"/>
        <w:jc w:val="both"/>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t>Жоғарыдағы  талданған мектепке дейінгі оқыту және тәрбиелеу білім беру бағдарламасының  түлектерінің атрибуттарын төмендегі сурет бойынша ұсынамыз.</w:t>
      </w:r>
    </w:p>
    <w:p w:rsidR="00253733" w:rsidRPr="00F265EB" w:rsidRDefault="00253733" w:rsidP="000741FA">
      <w:pPr>
        <w:widowControl w:val="0"/>
        <w:shd w:val="clear" w:color="auto" w:fill="FFFFFF"/>
        <w:tabs>
          <w:tab w:val="left" w:pos="9639"/>
        </w:tabs>
        <w:spacing w:after="0" w:line="240" w:lineRule="auto"/>
        <w:ind w:firstLine="709"/>
        <w:jc w:val="both"/>
        <w:rPr>
          <w:rFonts w:ascii="Times New Roman" w:eastAsia="Times New Roman" w:hAnsi="Times New Roman" w:cs="Times New Roman"/>
          <w:sz w:val="28"/>
          <w:szCs w:val="28"/>
          <w:lang w:val="kk-KZ" w:eastAsia="ru-RU"/>
        </w:rPr>
      </w:pPr>
    </w:p>
    <w:p w:rsidR="00A33554" w:rsidRPr="00F265EB" w:rsidRDefault="00703627" w:rsidP="000741FA">
      <w:pPr>
        <w:widowControl w:val="0"/>
        <w:shd w:val="clear" w:color="auto" w:fill="FFFFFF"/>
        <w:tabs>
          <w:tab w:val="left" w:pos="9639"/>
        </w:tabs>
        <w:spacing w:after="0" w:line="240" w:lineRule="auto"/>
        <w:jc w:val="both"/>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noProof/>
          <w:sz w:val="28"/>
          <w:szCs w:val="28"/>
          <w:lang w:val="ru-RU" w:eastAsia="ru-RU"/>
        </w:rPr>
        <w:drawing>
          <wp:inline distT="0" distB="0" distL="0" distR="0">
            <wp:extent cx="6206490" cy="2731770"/>
            <wp:effectExtent l="0" t="0" r="3810" b="0"/>
            <wp:docPr id="53" name="Рисунок 53" descr="C:\Users\Lenovo\Downloads\WhatsApp Image 2023-04-30 at 13.08.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Downloads\WhatsApp Image 2023-04-30 at 13.08.04.jpe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935" cy="2733727"/>
                    </a:xfrm>
                    <a:prstGeom prst="rect">
                      <a:avLst/>
                    </a:prstGeom>
                    <a:noFill/>
                    <a:ln>
                      <a:noFill/>
                    </a:ln>
                  </pic:spPr>
                </pic:pic>
              </a:graphicData>
            </a:graphic>
          </wp:inline>
        </w:drawing>
      </w:r>
    </w:p>
    <w:p w:rsidR="00993E3A" w:rsidRPr="00F265EB" w:rsidRDefault="00993E3A" w:rsidP="000741FA">
      <w:pPr>
        <w:widowControl w:val="0"/>
        <w:shd w:val="clear" w:color="auto" w:fill="FFFFFF"/>
        <w:tabs>
          <w:tab w:val="left" w:pos="9639"/>
        </w:tabs>
        <w:spacing w:after="0" w:line="240" w:lineRule="auto"/>
        <w:ind w:firstLine="709"/>
        <w:jc w:val="center"/>
        <w:rPr>
          <w:rFonts w:ascii="Times New Roman" w:eastAsia="Times New Roman" w:hAnsi="Times New Roman" w:cs="Times New Roman"/>
          <w:sz w:val="28"/>
          <w:szCs w:val="28"/>
          <w:lang w:val="kk-KZ" w:eastAsia="ru-RU"/>
        </w:rPr>
      </w:pPr>
    </w:p>
    <w:p w:rsidR="00A33554" w:rsidRPr="00F265EB" w:rsidRDefault="00A33554" w:rsidP="000741FA">
      <w:pPr>
        <w:widowControl w:val="0"/>
        <w:shd w:val="clear" w:color="auto" w:fill="FFFFFF"/>
        <w:tabs>
          <w:tab w:val="left" w:pos="9639"/>
        </w:tabs>
        <w:spacing w:after="0" w:line="240" w:lineRule="auto"/>
        <w:ind w:firstLine="709"/>
        <w:jc w:val="center"/>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t xml:space="preserve">Сурет </w:t>
      </w:r>
      <w:r w:rsidR="00596DDB" w:rsidRPr="00F265EB">
        <w:rPr>
          <w:rFonts w:ascii="Times New Roman" w:eastAsia="Times New Roman" w:hAnsi="Times New Roman" w:cs="Times New Roman"/>
          <w:sz w:val="28"/>
          <w:szCs w:val="28"/>
          <w:lang w:val="kk-KZ" w:eastAsia="ru-RU"/>
        </w:rPr>
        <w:t>20</w:t>
      </w:r>
      <w:r w:rsidRPr="00F265EB">
        <w:rPr>
          <w:rFonts w:ascii="Times New Roman" w:eastAsia="Times New Roman" w:hAnsi="Times New Roman" w:cs="Times New Roman"/>
          <w:sz w:val="28"/>
          <w:szCs w:val="28"/>
          <w:lang w:val="kk-KZ" w:eastAsia="ru-RU"/>
        </w:rPr>
        <w:t xml:space="preserve"> -Мектепке дейінгі оқыту және тәрбиелеу білім беру бағдарламасының  түлектерінің атрибуттары</w:t>
      </w:r>
    </w:p>
    <w:p w:rsidR="00A33554" w:rsidRPr="00F265EB" w:rsidRDefault="00A33554" w:rsidP="000741FA">
      <w:pPr>
        <w:widowControl w:val="0"/>
        <w:shd w:val="clear" w:color="auto" w:fill="FFFFFF"/>
        <w:tabs>
          <w:tab w:val="left" w:pos="9639"/>
        </w:tabs>
        <w:spacing w:after="0" w:line="240" w:lineRule="auto"/>
        <w:ind w:firstLine="709"/>
        <w:jc w:val="both"/>
        <w:rPr>
          <w:rFonts w:ascii="Times New Roman" w:eastAsia="Times New Roman" w:hAnsi="Times New Roman" w:cs="Times New Roman"/>
          <w:sz w:val="28"/>
          <w:szCs w:val="28"/>
          <w:lang w:val="kk-KZ" w:eastAsia="ru-RU"/>
        </w:rPr>
      </w:pPr>
    </w:p>
    <w:p w:rsidR="00A33554" w:rsidRPr="00F265EB" w:rsidRDefault="00A33554" w:rsidP="000741FA">
      <w:pPr>
        <w:widowControl w:val="0"/>
        <w:shd w:val="clear" w:color="auto" w:fill="FFFFFF"/>
        <w:tabs>
          <w:tab w:val="left" w:pos="9639"/>
        </w:tabs>
        <w:spacing w:after="0" w:line="240" w:lineRule="auto"/>
        <w:ind w:firstLine="709"/>
        <w:jc w:val="both"/>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t>Сөйтіп, жоғарыда айтылғандарды талдау, келесі түйіндерді жасауға мүмкіндік берді:</w:t>
      </w:r>
    </w:p>
    <w:p w:rsidR="00A33554" w:rsidRPr="00F265EB" w:rsidRDefault="00A33554" w:rsidP="000741FA">
      <w:pPr>
        <w:widowControl w:val="0"/>
        <w:shd w:val="clear" w:color="auto" w:fill="FFFFFF"/>
        <w:tabs>
          <w:tab w:val="left" w:pos="9639"/>
        </w:tabs>
        <w:spacing w:after="0" w:line="240" w:lineRule="auto"/>
        <w:ind w:firstLine="709"/>
        <w:jc w:val="both"/>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t xml:space="preserve">1. </w:t>
      </w:r>
      <w:r w:rsidRPr="00F265EB">
        <w:rPr>
          <w:rFonts w:ascii="Times New Roman" w:eastAsia="Times New Roman" w:hAnsi="Times New Roman" w:cs="Times New Roman"/>
          <w:bCs/>
          <w:sz w:val="28"/>
          <w:szCs w:val="28"/>
          <w:lang w:val="kk-KZ" w:eastAsia="ru-RU"/>
        </w:rPr>
        <w:t xml:space="preserve">Қазақстанның «Ұлттық біліктілік шеңберінде» және «Педагогтің» кәсіби стандартында көрсетілген </w:t>
      </w:r>
      <w:r w:rsidRPr="00F265EB">
        <w:rPr>
          <w:rFonts w:ascii="Times New Roman" w:eastAsia="Times New Roman" w:hAnsi="Times New Roman" w:cs="Times New Roman"/>
          <w:sz w:val="28"/>
          <w:szCs w:val="28"/>
          <w:lang w:val="kk-KZ" w:eastAsia="ru-RU"/>
        </w:rPr>
        <w:t>тұлғалық және кәсіби құзыреттіліктер</w:t>
      </w:r>
      <w:r w:rsidRPr="00F265EB">
        <w:rPr>
          <w:rFonts w:ascii="Times New Roman" w:eastAsia="Times New Roman" w:hAnsi="Times New Roman" w:cs="Times New Roman"/>
          <w:bCs/>
          <w:sz w:val="28"/>
          <w:szCs w:val="28"/>
          <w:lang w:val="kk-KZ" w:eastAsia="ru-RU"/>
        </w:rPr>
        <w:t xml:space="preserve">:білім алушының тұлғасын құрметтеу; басқа сенімдерге, әлем мен дәстүрлерге деген көзқарастарына толеранттілілік білдіру; мәдени алуан түрлілігіне ашықтығы; икемділігі, бейімделу қабілеті, тұлға құндылықтарын, тіл мен коммуникацияны түсіну; өз бетімен білім алу, талдамалық және сыни ойлау дағдылары; коммуникативтік және тілдік дағдылары; ынтымақтастық дағдылары, дауларды шешу қабілеті; </w:t>
      </w:r>
      <w:r w:rsidRPr="00F265EB">
        <w:rPr>
          <w:rFonts w:ascii="Times New Roman" w:eastAsia="Times New Roman" w:hAnsi="Times New Roman" w:cs="Times New Roman"/>
          <w:sz w:val="28"/>
          <w:szCs w:val="28"/>
          <w:lang w:val="kk-KZ" w:eastAsia="ru-RU"/>
        </w:rPr>
        <w:t>кәсіби іс-әрекетке қажетті жаңа білімді өз бетінше алуға дайын болу;академиялық және кәсіби ортадағы ғылыми пікірталастарға қатысу, сондай-ақ түрлі деңгейдегі академиялық басылымдарда бастапқы зерттеу нәтижелерін жариялау қабілеті; кәсіби әрекет нәтижелері үшін жауапкершілікті өз мойына алу қабілеті;мемлекеттік және басқа тілдерде табысты және жағымды іскерлік қарым-қатынас жасау қабілеті;коммуникабельділік, толеранттылық, шешендік шеберлік;оқыту мен тәрбиелеудің жаңа әдістерін, нысандары мен құралдарын әзірлеу мен қолданудағы белсенділіктің жоғары дәрежесі.</w:t>
      </w:r>
    </w:p>
    <w:p w:rsidR="00A33554" w:rsidRPr="00F265EB" w:rsidRDefault="00A33554" w:rsidP="000741FA">
      <w:pPr>
        <w:tabs>
          <w:tab w:val="left" w:pos="9639"/>
        </w:tabs>
        <w:spacing w:after="0" w:line="240" w:lineRule="auto"/>
        <w:ind w:firstLine="567"/>
        <w:jc w:val="both"/>
        <w:rPr>
          <w:rFonts w:ascii="Times New Roman" w:eastAsia="Times New Roman" w:hAnsi="Times New Roman" w:cs="Times New Roman"/>
          <w:b/>
          <w:i/>
          <w:spacing w:val="10"/>
          <w:sz w:val="28"/>
          <w:szCs w:val="28"/>
          <w:lang w:val="kk-KZ" w:eastAsia="ru-RU"/>
        </w:rPr>
      </w:pPr>
      <w:r w:rsidRPr="00F265EB">
        <w:rPr>
          <w:rFonts w:ascii="Times New Roman" w:eastAsia="Times New Roman" w:hAnsi="Times New Roman" w:cs="Times New Roman"/>
          <w:sz w:val="28"/>
          <w:szCs w:val="28"/>
          <w:lang w:val="kk-KZ" w:eastAsia="ru-RU"/>
        </w:rPr>
        <w:t>2. Мектепке дейінгі оқыту және тәрбиелеу білім беру бағдарламасы бойынша білім бакалавры кәсіби қызметтің келесі түрлерін орындай алатынына көз жеткіздік:</w:t>
      </w:r>
    </w:p>
    <w:p w:rsidR="00A33554" w:rsidRPr="00F265EB" w:rsidRDefault="00A33554" w:rsidP="000741FA">
      <w:pPr>
        <w:tabs>
          <w:tab w:val="left" w:pos="9639"/>
        </w:tabs>
        <w:spacing w:after="0" w:line="240" w:lineRule="auto"/>
        <w:ind w:firstLine="567"/>
        <w:jc w:val="both"/>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t>-білім беру (педагогикалық):</w:t>
      </w:r>
    </w:p>
    <w:p w:rsidR="00A33554" w:rsidRPr="00F265EB" w:rsidRDefault="00A33554" w:rsidP="000741FA">
      <w:pPr>
        <w:tabs>
          <w:tab w:val="left" w:pos="9639"/>
        </w:tabs>
        <w:spacing w:after="0" w:line="240" w:lineRule="auto"/>
        <w:ind w:firstLine="567"/>
        <w:jc w:val="both"/>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t>-мектеп жасына дейінгі балаларды тәрбиелеу, оқыту, дамыту және жеке тұлғаны қалыптастыру;</w:t>
      </w:r>
    </w:p>
    <w:p w:rsidR="00A33554" w:rsidRPr="00F265EB" w:rsidRDefault="00A33554" w:rsidP="000741FA">
      <w:pPr>
        <w:tabs>
          <w:tab w:val="left" w:pos="9639"/>
        </w:tabs>
        <w:spacing w:after="0" w:line="240" w:lineRule="auto"/>
        <w:ind w:firstLine="567"/>
        <w:jc w:val="both"/>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t>-мектепке дейінгі ұйымның тәрбие-білім беру процесін басқару;</w:t>
      </w:r>
    </w:p>
    <w:p w:rsidR="00A33554" w:rsidRPr="00F265EB" w:rsidRDefault="00A33554" w:rsidP="000741FA">
      <w:pPr>
        <w:tabs>
          <w:tab w:val="left" w:pos="9639"/>
        </w:tabs>
        <w:spacing w:after="0" w:line="240" w:lineRule="auto"/>
        <w:ind w:firstLine="567"/>
        <w:jc w:val="both"/>
        <w:rPr>
          <w:rFonts w:ascii="Times New Roman" w:eastAsia="Times New Roman" w:hAnsi="Times New Roman" w:cs="Times New Roman"/>
          <w:sz w:val="28"/>
          <w:szCs w:val="28"/>
          <w:lang w:val="ru-RU" w:eastAsia="ru-RU"/>
        </w:rPr>
      </w:pPr>
      <w:r w:rsidRPr="00F265EB">
        <w:rPr>
          <w:rFonts w:ascii="Times New Roman" w:eastAsia="Times New Roman" w:hAnsi="Times New Roman" w:cs="Times New Roman"/>
          <w:sz w:val="28"/>
          <w:szCs w:val="28"/>
          <w:lang w:val="ru-RU" w:eastAsia="ru-RU"/>
        </w:rPr>
        <w:t>-педагогикалық қызмет нәтижелерін болжау, түзету, диагностика;</w:t>
      </w:r>
    </w:p>
    <w:p w:rsidR="00A33554" w:rsidRPr="00F265EB" w:rsidRDefault="00A33554" w:rsidP="000741FA">
      <w:pPr>
        <w:tabs>
          <w:tab w:val="left" w:pos="9639"/>
        </w:tabs>
        <w:spacing w:after="0" w:line="240" w:lineRule="auto"/>
        <w:ind w:firstLine="567"/>
        <w:jc w:val="both"/>
        <w:rPr>
          <w:rFonts w:ascii="Times New Roman" w:eastAsia="Times New Roman" w:hAnsi="Times New Roman" w:cs="Times New Roman"/>
          <w:i/>
          <w:sz w:val="28"/>
          <w:szCs w:val="28"/>
          <w:lang w:val="ru-RU" w:eastAsia="ru-RU"/>
        </w:rPr>
      </w:pPr>
      <w:r w:rsidRPr="00F265EB">
        <w:rPr>
          <w:rFonts w:ascii="Times New Roman" w:eastAsia="Times New Roman" w:hAnsi="Times New Roman" w:cs="Times New Roman"/>
          <w:sz w:val="28"/>
          <w:szCs w:val="28"/>
          <w:lang w:val="ru-RU" w:eastAsia="ru-RU"/>
        </w:rPr>
        <w:t>-мектепке дейінгі білім беру саласындағы озық тәжірибені зерделеу, қорыту, тарату.</w:t>
      </w:r>
    </w:p>
    <w:p w:rsidR="00A33554" w:rsidRPr="00F265EB" w:rsidRDefault="00A33554" w:rsidP="000741FA">
      <w:pPr>
        <w:pStyle w:val="TableParagraph"/>
        <w:tabs>
          <w:tab w:val="left" w:pos="9639"/>
        </w:tabs>
        <w:ind w:firstLine="567"/>
        <w:jc w:val="both"/>
        <w:rPr>
          <w:sz w:val="28"/>
          <w:szCs w:val="28"/>
          <w:lang w:val="ru-RU" w:eastAsia="ru-RU"/>
        </w:rPr>
      </w:pPr>
      <w:r w:rsidRPr="00F265EB">
        <w:rPr>
          <w:sz w:val="28"/>
          <w:szCs w:val="28"/>
          <w:lang w:eastAsia="ru-RU"/>
        </w:rPr>
        <w:t>3. Мектепке дейінгі оқыту және тәрбиелеу білім беру бағдарламасы бойынша білім бакалавры</w:t>
      </w:r>
      <w:r w:rsidRPr="00F265EB">
        <w:rPr>
          <w:sz w:val="28"/>
          <w:szCs w:val="28"/>
          <w:lang w:val="ru-RU" w:eastAsia="ru-RU"/>
        </w:rPr>
        <w:t xml:space="preserve">ның жұмысқа орналасу мүмкіндіктері зерделеніп, анықталды. Олар: </w:t>
      </w:r>
    </w:p>
    <w:p w:rsidR="00A33554" w:rsidRPr="00F265EB" w:rsidRDefault="00A33554" w:rsidP="000741FA">
      <w:pPr>
        <w:widowControl w:val="0"/>
        <w:tabs>
          <w:tab w:val="left" w:pos="9639"/>
        </w:tabs>
        <w:autoSpaceDE w:val="0"/>
        <w:autoSpaceDN w:val="0"/>
        <w:spacing w:after="0" w:line="240" w:lineRule="auto"/>
        <w:ind w:firstLine="624"/>
        <w:rPr>
          <w:rFonts w:ascii="Times New Roman" w:eastAsia="Times New Roman" w:hAnsi="Times New Roman" w:cs="Times New Roman"/>
          <w:sz w:val="28"/>
          <w:szCs w:val="28"/>
          <w:lang w:val="ru-RU" w:eastAsia="ru-RU"/>
        </w:rPr>
      </w:pPr>
      <w:r w:rsidRPr="00F265EB">
        <w:rPr>
          <w:rFonts w:ascii="Times New Roman" w:eastAsia="Times New Roman" w:hAnsi="Times New Roman" w:cs="Times New Roman"/>
          <w:sz w:val="28"/>
          <w:szCs w:val="28"/>
          <w:lang w:val="ru-RU" w:eastAsia="ru-RU"/>
        </w:rPr>
        <w:t>- мектепке дейінгі ұйымдағы тәрбиеші;</w:t>
      </w:r>
    </w:p>
    <w:p w:rsidR="00A33554" w:rsidRPr="00F265EB" w:rsidRDefault="00A33554" w:rsidP="000741FA">
      <w:pPr>
        <w:widowControl w:val="0"/>
        <w:tabs>
          <w:tab w:val="left" w:pos="9639"/>
        </w:tabs>
        <w:autoSpaceDE w:val="0"/>
        <w:autoSpaceDN w:val="0"/>
        <w:spacing w:after="0" w:line="240" w:lineRule="auto"/>
        <w:ind w:firstLine="624"/>
        <w:rPr>
          <w:rFonts w:ascii="Times New Roman" w:eastAsia="Times New Roman" w:hAnsi="Times New Roman" w:cs="Times New Roman"/>
          <w:sz w:val="28"/>
          <w:szCs w:val="28"/>
          <w:lang w:val="ru-RU" w:eastAsia="ru-RU"/>
        </w:rPr>
      </w:pPr>
      <w:r w:rsidRPr="00F265EB">
        <w:rPr>
          <w:rFonts w:ascii="Times New Roman" w:eastAsia="Times New Roman" w:hAnsi="Times New Roman" w:cs="Times New Roman"/>
          <w:sz w:val="28"/>
          <w:szCs w:val="28"/>
          <w:lang w:val="ru-RU" w:eastAsia="ru-RU"/>
        </w:rPr>
        <w:t>- мектепке дейінгі дамыту орталығындағы педагог;</w:t>
      </w:r>
    </w:p>
    <w:p w:rsidR="00A33554" w:rsidRPr="00F265EB" w:rsidRDefault="00A33554" w:rsidP="000741FA">
      <w:pPr>
        <w:widowControl w:val="0"/>
        <w:tabs>
          <w:tab w:val="left" w:pos="9639"/>
        </w:tabs>
        <w:autoSpaceDE w:val="0"/>
        <w:autoSpaceDN w:val="0"/>
        <w:spacing w:after="0" w:line="240" w:lineRule="auto"/>
        <w:ind w:firstLine="624"/>
        <w:rPr>
          <w:rFonts w:ascii="Times New Roman" w:eastAsia="Times New Roman" w:hAnsi="Times New Roman" w:cs="Times New Roman"/>
          <w:sz w:val="28"/>
          <w:szCs w:val="28"/>
          <w:lang w:val="ru-RU" w:eastAsia="ru-RU"/>
        </w:rPr>
      </w:pPr>
      <w:r w:rsidRPr="00F265EB">
        <w:rPr>
          <w:rFonts w:ascii="Times New Roman" w:eastAsia="Times New Roman" w:hAnsi="Times New Roman" w:cs="Times New Roman"/>
          <w:sz w:val="28"/>
          <w:szCs w:val="28"/>
          <w:lang w:val="ru-RU" w:eastAsia="ru-RU"/>
        </w:rPr>
        <w:t>- қосымша білім беру педагогы;</w:t>
      </w:r>
    </w:p>
    <w:p w:rsidR="00A33554" w:rsidRPr="00F265EB" w:rsidRDefault="00A33554" w:rsidP="000741FA">
      <w:pPr>
        <w:widowControl w:val="0"/>
        <w:tabs>
          <w:tab w:val="left" w:pos="9639"/>
        </w:tabs>
        <w:autoSpaceDE w:val="0"/>
        <w:autoSpaceDN w:val="0"/>
        <w:spacing w:after="0" w:line="240" w:lineRule="auto"/>
        <w:ind w:firstLine="624"/>
        <w:rPr>
          <w:rFonts w:ascii="Times New Roman" w:eastAsia="Times New Roman" w:hAnsi="Times New Roman" w:cs="Times New Roman"/>
          <w:sz w:val="28"/>
          <w:szCs w:val="28"/>
          <w:lang w:val="ru-RU" w:eastAsia="ru-RU"/>
        </w:rPr>
      </w:pPr>
      <w:r w:rsidRPr="00F265EB">
        <w:rPr>
          <w:rFonts w:ascii="Times New Roman" w:eastAsia="Times New Roman" w:hAnsi="Times New Roman" w:cs="Times New Roman"/>
          <w:sz w:val="28"/>
          <w:szCs w:val="28"/>
          <w:lang w:val="ru-RU" w:eastAsia="ru-RU"/>
        </w:rPr>
        <w:t>- жалпы білім беретін мектептің мектепалды сыныбының мұғалімі;</w:t>
      </w:r>
    </w:p>
    <w:p w:rsidR="00A33554" w:rsidRPr="00F265EB" w:rsidRDefault="00A33554" w:rsidP="000741FA">
      <w:pPr>
        <w:widowControl w:val="0"/>
        <w:tabs>
          <w:tab w:val="left" w:pos="9639"/>
        </w:tabs>
        <w:autoSpaceDE w:val="0"/>
        <w:autoSpaceDN w:val="0"/>
        <w:spacing w:after="0" w:line="240" w:lineRule="auto"/>
        <w:ind w:firstLine="624"/>
        <w:rPr>
          <w:rFonts w:ascii="Times New Roman" w:eastAsia="Times New Roman" w:hAnsi="Times New Roman" w:cs="Times New Roman"/>
          <w:sz w:val="28"/>
          <w:szCs w:val="28"/>
          <w:lang w:val="ru-RU" w:eastAsia="ru-RU"/>
        </w:rPr>
      </w:pPr>
      <w:r w:rsidRPr="00F265EB">
        <w:rPr>
          <w:rFonts w:ascii="Times New Roman" w:eastAsia="Times New Roman" w:hAnsi="Times New Roman" w:cs="Times New Roman"/>
          <w:sz w:val="28"/>
          <w:szCs w:val="28"/>
          <w:lang w:val="ru-RU" w:eastAsia="ru-RU"/>
        </w:rPr>
        <w:t>- педагогикалық колледждің оқытушысы;</w:t>
      </w:r>
    </w:p>
    <w:p w:rsidR="00A33554" w:rsidRPr="00F265EB" w:rsidRDefault="00A33554" w:rsidP="000741FA">
      <w:pPr>
        <w:widowControl w:val="0"/>
        <w:tabs>
          <w:tab w:val="left" w:pos="9639"/>
        </w:tabs>
        <w:autoSpaceDE w:val="0"/>
        <w:autoSpaceDN w:val="0"/>
        <w:spacing w:after="0" w:line="240" w:lineRule="auto"/>
        <w:ind w:firstLine="624"/>
        <w:rPr>
          <w:rFonts w:ascii="Times New Roman" w:eastAsia="Times New Roman" w:hAnsi="Times New Roman" w:cs="Times New Roman"/>
          <w:sz w:val="28"/>
          <w:szCs w:val="28"/>
          <w:lang w:val="ru-RU" w:eastAsia="ru-RU"/>
        </w:rPr>
      </w:pPr>
      <w:r w:rsidRPr="00F265EB">
        <w:rPr>
          <w:rFonts w:ascii="Times New Roman" w:eastAsia="Times New Roman" w:hAnsi="Times New Roman" w:cs="Times New Roman"/>
          <w:sz w:val="28"/>
          <w:szCs w:val="28"/>
          <w:lang w:val="ru-RU" w:eastAsia="ru-RU"/>
        </w:rPr>
        <w:t>- білім беруді басқару департаментінде және педагогикалық кадрлардың біліктілігін арттыру институттарында жетекші маман.</w:t>
      </w:r>
    </w:p>
    <w:p w:rsidR="00A33554" w:rsidRPr="00F265EB" w:rsidRDefault="00A33554" w:rsidP="000741FA">
      <w:pPr>
        <w:widowControl w:val="0"/>
        <w:tabs>
          <w:tab w:val="left" w:pos="9639"/>
        </w:tabs>
        <w:autoSpaceDE w:val="0"/>
        <w:autoSpaceDN w:val="0"/>
        <w:spacing w:after="0" w:line="240" w:lineRule="auto"/>
        <w:ind w:firstLine="624"/>
        <w:jc w:val="both"/>
        <w:rPr>
          <w:rFonts w:ascii="Times New Roman" w:eastAsia="Times New Roman" w:hAnsi="Times New Roman" w:cs="Times New Roman"/>
          <w:sz w:val="28"/>
          <w:szCs w:val="28"/>
          <w:lang w:val="ru-RU" w:eastAsia="ru-RU"/>
        </w:rPr>
      </w:pPr>
      <w:r w:rsidRPr="00F265EB">
        <w:rPr>
          <w:rFonts w:ascii="Times New Roman" w:eastAsia="Times New Roman" w:hAnsi="Times New Roman" w:cs="Times New Roman"/>
          <w:sz w:val="28"/>
          <w:szCs w:val="28"/>
          <w:lang w:val="ru-RU" w:eastAsia="ru-RU"/>
        </w:rPr>
        <w:t>Дегенмен де, жылдан жылға білім мазмұнының жаңартылуы, түрлі реформаларды да болашақ мектепке дейінгі ұйым тәрбиешілерін даярлауға оң әсерін тигізіп жатқаны да анық жағдай.</w:t>
      </w:r>
    </w:p>
    <w:p w:rsidR="00A33554" w:rsidRPr="00F265EB" w:rsidRDefault="00A33554" w:rsidP="000741FA">
      <w:pPr>
        <w:shd w:val="clear" w:color="auto" w:fill="FFFFFF"/>
        <w:tabs>
          <w:tab w:val="left" w:pos="9639"/>
        </w:tabs>
        <w:suppressAutoHyphens/>
        <w:spacing w:after="0" w:line="240" w:lineRule="auto"/>
        <w:ind w:firstLine="709"/>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lastRenderedPageBreak/>
        <w:t xml:space="preserve">Қазіргі кезде «реформа» термині біздің өмірімізге толыққанды еніп, барлық салалардакеңінен қолданыла бастады. Бұл сөздің этимологиялық төркіні латын тіліндегі </w:t>
      </w:r>
      <w:r w:rsidRPr="00F265EB">
        <w:rPr>
          <w:rFonts w:ascii="Times New Roman" w:eastAsia="Times New Roman" w:hAnsi="Times New Roman" w:cs="Times New Roman"/>
          <w:i/>
          <w:kern w:val="1"/>
          <w:sz w:val="28"/>
          <w:szCs w:val="28"/>
          <w:lang w:val="kk-KZ" w:eastAsia="ar-SA"/>
        </w:rPr>
        <w:t xml:space="preserve">reformare </w:t>
      </w:r>
      <w:r w:rsidRPr="00F265EB">
        <w:rPr>
          <w:rFonts w:ascii="Times New Roman" w:eastAsia="Times New Roman" w:hAnsi="Times New Roman" w:cs="Times New Roman"/>
          <w:kern w:val="1"/>
          <w:sz w:val="28"/>
          <w:szCs w:val="28"/>
          <w:lang w:val="kk-KZ" w:eastAsia="ar-SA"/>
        </w:rPr>
        <w:t>–өзгеріс енгізу деген сөзден тарайды, белгілі бір саланы өзгерту, қайта құру, жаңғырту дегенмағынадақолданылады.</w:t>
      </w:r>
    </w:p>
    <w:p w:rsidR="00A33554" w:rsidRPr="00F265EB" w:rsidRDefault="00A33554" w:rsidP="000741FA">
      <w:pPr>
        <w:shd w:val="clear" w:color="auto" w:fill="FFFFFF"/>
        <w:tabs>
          <w:tab w:val="left" w:pos="9639"/>
        </w:tabs>
        <w:suppressAutoHyphens/>
        <w:spacing w:after="0" w:line="240" w:lineRule="auto"/>
        <w:ind w:firstLine="709"/>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Білім беру саласындағы реформалар – білім беру ұйымдарының және оларды басқаружүйесініңқызметатқаруын,дамуыменөзін-өзідамытуынтүбегейліөзгертугежәнежетілдіругебағытталған жаңашылөзгерістеренгізужүйесі (Педагогикалық сөздік).</w:t>
      </w:r>
    </w:p>
    <w:p w:rsidR="00A33554" w:rsidRPr="00F265EB" w:rsidRDefault="00A33554" w:rsidP="000741FA">
      <w:pPr>
        <w:shd w:val="clear" w:color="auto" w:fill="FFFFFF"/>
        <w:tabs>
          <w:tab w:val="left" w:pos="9639"/>
        </w:tabs>
        <w:suppressAutoHyphens/>
        <w:spacing w:after="0" w:line="240" w:lineRule="auto"/>
        <w:ind w:firstLine="709"/>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Білім берудегі реформа – білім беру сапасын жақсарту және өзгеріс енгізу мақсатындабілімберужүйесін(ішкіжүйелерін,деңгейлерін),оныңмақсаттарыменмазмұнын,құрылымы мен жұмыс тетіктерін өзгертуге бағытталған іс-шаралар (заңнамалық, құқықтық,басқарушылық-қаржылық,    кадрлық,    ұйымдастырушылық-педагогикалық)  (В.А.</w:t>
      </w:r>
      <w:r w:rsidR="00736645" w:rsidRPr="00F265EB">
        <w:rPr>
          <w:rFonts w:ascii="Times New Roman" w:eastAsia="Times New Roman" w:hAnsi="Times New Roman" w:cs="Times New Roman"/>
          <w:kern w:val="1"/>
          <w:sz w:val="28"/>
          <w:szCs w:val="28"/>
          <w:lang w:val="kk-KZ" w:eastAsia="ar-SA"/>
        </w:rPr>
        <w:t>Капранова [</w:t>
      </w:r>
      <w:r w:rsidR="00D04C85" w:rsidRPr="00F265EB">
        <w:rPr>
          <w:rFonts w:ascii="Times New Roman" w:eastAsia="Times New Roman" w:hAnsi="Times New Roman" w:cs="Times New Roman"/>
          <w:kern w:val="1"/>
          <w:sz w:val="28"/>
          <w:szCs w:val="28"/>
          <w:lang w:val="kk-KZ" w:eastAsia="ar-SA"/>
        </w:rPr>
        <w:t>264</w:t>
      </w:r>
      <w:r w:rsidR="00736645" w:rsidRPr="00F265EB">
        <w:rPr>
          <w:rFonts w:ascii="Times New Roman" w:eastAsia="Times New Roman" w:hAnsi="Times New Roman" w:cs="Times New Roman"/>
          <w:kern w:val="1"/>
          <w:sz w:val="28"/>
          <w:szCs w:val="28"/>
          <w:lang w:val="kk-KZ" w:eastAsia="ar-SA"/>
        </w:rPr>
        <w:t>]</w:t>
      </w:r>
    </w:p>
    <w:p w:rsidR="00A33554" w:rsidRPr="00F265EB" w:rsidRDefault="00A33554" w:rsidP="000741FA">
      <w:pPr>
        <w:shd w:val="clear" w:color="auto" w:fill="FFFFFF"/>
        <w:tabs>
          <w:tab w:val="left" w:pos="9639"/>
        </w:tabs>
        <w:suppressAutoHyphens/>
        <w:spacing w:after="0" w:line="240" w:lineRule="auto"/>
        <w:ind w:firstLine="708"/>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Білімберудімодернизациялау–білімберуқызметтерінжаңарту,олардыңқолжетімділігі мен сапасын жақсарту, білім беру ұйымдарының тиімділігін арттыру, білімберусаласынбасқарудыжетілдірумақсатындабілімберужүйесін(құрылымын,ұйымдастыружәнебасқарупринциптерін,институционалдықортаны)жетілдіругебағытталғанұзақмерзімді,ортамерзімді жәнежеделшаралардыңкешендіжүйесі.</w:t>
      </w:r>
    </w:p>
    <w:p w:rsidR="00A33554" w:rsidRPr="00F265EB" w:rsidRDefault="00A33554" w:rsidP="000741FA">
      <w:pPr>
        <w:shd w:val="clear" w:color="auto" w:fill="FFFFFF"/>
        <w:tabs>
          <w:tab w:val="left" w:pos="9639"/>
        </w:tabs>
        <w:suppressAutoHyphens/>
        <w:spacing w:after="0" w:line="240" w:lineRule="auto"/>
        <w:ind w:firstLine="708"/>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Қазақстандағы білім беру реформаларының негізгі мақсаты білім беру жүйесін жаңаәлеуметтік-экономикалық ортаға бейімдеу болып табылады. Жалпы алғанда, елдегі білімберудідамыту бағдарламалықнегіздежүзегеасырылады.</w:t>
      </w:r>
    </w:p>
    <w:p w:rsidR="00A33554" w:rsidRPr="00F265EB" w:rsidRDefault="00A33554" w:rsidP="000741FA">
      <w:pPr>
        <w:shd w:val="clear" w:color="auto" w:fill="FFFFFF"/>
        <w:tabs>
          <w:tab w:val="left" w:pos="9639"/>
        </w:tabs>
        <w:suppressAutoHyphens/>
        <w:spacing w:after="0" w:line="240" w:lineRule="auto"/>
        <w:ind w:firstLine="708"/>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 xml:space="preserve">Қолданылып жүрген оқу бағдарламаларына талдау жасау олардың әртүрлі жастағыбалаларменжұмысжүргізудеүздіксіздікпенсабақтастықтытолыққамтамасызетеалмайтынынкөрсетті.Әртүрліпедагогикалықтәсілдемелернемесеәдістемелербаланыңжүйелідамуындағысабақтастыққакедергікелтіріп,әртүрліоқубағдарламаларыменәдістемелерқолданылатынбіртоптанекіншітопқаауысуынқиындатуымүмкін(ЭЫДҰ,2006; 2012). Ерте жастағы балалар үшін жүйелілік аса маңызды даму аспектілерінің біріболып табылады: тұрақты қалыптасқан орта мен біртұтас жүйе балалардың танымдық жәнеәлеуметтік-эмоционалдықдағдылардыигеруінеоңықпалетеді.Тәжірибекөрсетіпотырғандай, «егер бала әрбір бірнеше жыл сайын әртүрлі оқу бағдарламалары мен оқытуәдістеріне ауыса беретінболса,оқудағысабақтастықбұзылады».Мектепке дейінгітәрбиеменоқытудыңбарлықжастоптарына(бастауышмектепкеауысқанғадейінгі)арналғанкелісілген оқу бағдарламасы баланың біртұтас және үздіксіз дамуын қамтамасыз ете алады(ЭЫДҰ,2012).Соныменқатартәрбиелеуменоқытуүдерісінжан-жақтыжәнеикемдіұйымдастырумақсатындаоқуүдерісінтиімдікіріктіруқажет.Кіріктірілгеноқубағдарламасы тәрбиелеу мен оқытудың анағұрлым терең және күрделі мәселелерін шешуге,балалардың физикалық және ақыл-ой қабілеттерін өзара тығыз және динамикалық қарым-қатынастадамытуғақабілетті (Taguma,Litjens and Makowiecki, 2013) </w:t>
      </w:r>
    </w:p>
    <w:p w:rsidR="00A33554" w:rsidRPr="00F265EB" w:rsidRDefault="00A33554" w:rsidP="000741FA">
      <w:pPr>
        <w:shd w:val="clear" w:color="auto" w:fill="FFFFFF"/>
        <w:tabs>
          <w:tab w:val="left" w:pos="9639"/>
        </w:tabs>
        <w:suppressAutoHyphens/>
        <w:spacing w:after="0" w:line="240" w:lineRule="auto"/>
        <w:ind w:firstLine="708"/>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lastRenderedPageBreak/>
        <w:t>ОқубағдарламасыЭЫДҰелдеріоқубағдарламамаларыменсалыстырғандаұсынымдықсипаттаболып,педагогтердіңәрбірбаланыңқажеттіліктерін қанағаттандырумақсатындабелгілібіринновациялықтәсілдемелердііскеасыруынанемесеоқубағдарламаларын бейімдеуінешектеулі мүмкіндіктер береді.</w:t>
      </w:r>
    </w:p>
    <w:p w:rsidR="00A33554" w:rsidRPr="00F265EB" w:rsidRDefault="00A33554" w:rsidP="000741FA">
      <w:pPr>
        <w:shd w:val="clear" w:color="auto" w:fill="FFFFFF"/>
        <w:tabs>
          <w:tab w:val="left" w:pos="9639"/>
        </w:tabs>
        <w:suppressAutoHyphens/>
        <w:spacing w:after="0" w:line="240" w:lineRule="auto"/>
        <w:ind w:firstLine="708"/>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ЭЫДҰелдерібірыңғайұлттықбағдарламаныенгізукішіжастағыбалалардытәрбиелеу және оқытудың мақсаты мен міндеттеріне қатысты келісімге келуге мүмкіндікберетінінатапкөрсетті(ЭЫДҰ,2012;2015).Соныменқатареңқарапайымкритерийлербелгіленіп(мысалы,педагогпенбаланыңқарым-қатынасы;педагогтердідаярлаужәнеорналастыру),педагогқызметініңкүрделілігіменмаңыздылығыкөрсетілуіарқылыосысаланыңмәртебесінарттыруғаназараударылады.Сондай-ақоқубағдарламасыпедагогкадрларға қойылатын негізгі талаптарды, бастапқы дайындығын, біліктілікті арттыру жәнеүздіксізбілімалужүйесін қалыптастыруғақатыстынұсқаулардықамтиды(ЭЫДҰ,2001).</w:t>
      </w:r>
    </w:p>
    <w:p w:rsidR="00A33554" w:rsidRPr="00F265EB" w:rsidRDefault="00A33554" w:rsidP="000741FA">
      <w:pPr>
        <w:shd w:val="clear" w:color="auto" w:fill="FFFFFF"/>
        <w:tabs>
          <w:tab w:val="left" w:pos="9639"/>
        </w:tabs>
        <w:suppressAutoHyphens/>
        <w:spacing w:after="0" w:line="240" w:lineRule="auto"/>
        <w:ind w:firstLine="708"/>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Гриффин және басқа авторлар (Griffin, P. , McGaw, B</w:t>
      </w:r>
      <w:r w:rsidR="00736645" w:rsidRPr="00F265EB">
        <w:rPr>
          <w:rFonts w:ascii="Times New Roman" w:eastAsia="Times New Roman" w:hAnsi="Times New Roman" w:cs="Times New Roman"/>
          <w:kern w:val="1"/>
          <w:sz w:val="28"/>
          <w:szCs w:val="28"/>
          <w:lang w:val="kk-KZ" w:eastAsia="ar-SA"/>
        </w:rPr>
        <w:t xml:space="preserve"> [</w:t>
      </w:r>
      <w:r w:rsidR="00D04C85" w:rsidRPr="00F265EB">
        <w:rPr>
          <w:rFonts w:ascii="Times New Roman" w:eastAsia="Times New Roman" w:hAnsi="Times New Roman" w:cs="Times New Roman"/>
          <w:kern w:val="1"/>
          <w:sz w:val="28"/>
          <w:szCs w:val="28"/>
          <w:lang w:val="kk-KZ" w:eastAsia="ar-SA"/>
        </w:rPr>
        <w:t>265</w:t>
      </w:r>
      <w:r w:rsidR="00736645" w:rsidRPr="00F265EB">
        <w:rPr>
          <w:rFonts w:ascii="Times New Roman" w:eastAsia="Times New Roman" w:hAnsi="Times New Roman" w:cs="Times New Roman"/>
          <w:kern w:val="1"/>
          <w:sz w:val="28"/>
          <w:szCs w:val="28"/>
          <w:lang w:val="kk-KZ" w:eastAsia="ar-SA"/>
        </w:rPr>
        <w:t>]</w:t>
      </w:r>
      <w:r w:rsidR="00B62F72" w:rsidRPr="00F265EB">
        <w:rPr>
          <w:rFonts w:ascii="Times New Roman" w:eastAsia="Times New Roman" w:hAnsi="Times New Roman" w:cs="Times New Roman"/>
          <w:kern w:val="1"/>
          <w:sz w:val="28"/>
          <w:szCs w:val="28"/>
          <w:lang w:val="kk-KZ" w:eastAsia="ar-SA"/>
        </w:rPr>
        <w:t>. and Care, E. [</w:t>
      </w:r>
      <w:r w:rsidR="00D04C85" w:rsidRPr="00F265EB">
        <w:rPr>
          <w:rFonts w:ascii="Times New Roman" w:eastAsia="Times New Roman" w:hAnsi="Times New Roman" w:cs="Times New Roman"/>
          <w:kern w:val="1"/>
          <w:sz w:val="28"/>
          <w:szCs w:val="28"/>
          <w:lang w:val="kk-KZ" w:eastAsia="ar-SA"/>
        </w:rPr>
        <w:t>266</w:t>
      </w:r>
      <w:r w:rsidR="00B62F72" w:rsidRPr="00F265EB">
        <w:rPr>
          <w:rFonts w:ascii="Times New Roman" w:eastAsia="Times New Roman" w:hAnsi="Times New Roman" w:cs="Times New Roman"/>
          <w:kern w:val="1"/>
          <w:sz w:val="28"/>
          <w:szCs w:val="28"/>
          <w:lang w:val="kk-KZ" w:eastAsia="ar-SA"/>
        </w:rPr>
        <w:t xml:space="preserve">], </w:t>
      </w:r>
      <w:r w:rsidRPr="00F265EB">
        <w:rPr>
          <w:rFonts w:ascii="Times New Roman" w:eastAsia="Times New Roman" w:hAnsi="Times New Roman" w:cs="Times New Roman"/>
          <w:kern w:val="1"/>
          <w:sz w:val="28"/>
          <w:szCs w:val="28"/>
          <w:lang w:val="kk-KZ" w:eastAsia="ar-SA"/>
        </w:rPr>
        <w:t>) жаңартылғанбілім беру стандарттары оқу бағдарламалары жаңартылған кезде ғана айқын байқалады депсанайды.Ұлыбритания,Германия,Норвегия,СингапуржәнеАвстралиясияқтыелдердеоқубағдарламаларыбойыншаоқу-әдістемеліккешендерқұрастыруарқылыпедагогтерменбалаларға арналған нақты белгіленген күтілетін нәтижелер бар. Бұл тәсілдеме Қазақстандағыбарлық мектепке дейінгі және жалпы білім беретін мектептер үшін күтілетін нәтижелердіанықтауда қолданылған. Балалардыңқандайбілім мен біліктердімеңгеруі тиіс екендігінанықтауда нақтылықтың болуы бүкіл ел деңгейінде тұрақты жоғары күтілетін нәтижелерді</w:t>
      </w:r>
      <w:r w:rsidRPr="00F265EB">
        <w:rPr>
          <w:rFonts w:ascii="Times New Roman" w:eastAsia="Times New Roman" w:hAnsi="Times New Roman" w:cs="Times New Roman"/>
          <w:spacing w:val="-1"/>
          <w:kern w:val="1"/>
          <w:sz w:val="28"/>
          <w:szCs w:val="28"/>
          <w:lang w:val="kk-KZ" w:eastAsia="ar-SA"/>
        </w:rPr>
        <w:t>қамтамасызетуге,соныменқатарпедагогтергеоқубағдарламаларын</w:t>
      </w:r>
      <w:r w:rsidRPr="00F265EB">
        <w:rPr>
          <w:rFonts w:ascii="Times New Roman" w:eastAsia="Times New Roman" w:hAnsi="Times New Roman" w:cs="Times New Roman"/>
          <w:kern w:val="1"/>
          <w:sz w:val="28"/>
          <w:szCs w:val="28"/>
          <w:lang w:val="kk-KZ" w:eastAsia="ar-SA"/>
        </w:rPr>
        <w:t>тиімдіжүзегеасыружәнебілімберудіңсабақтастығыменүздіксіздігінсақтауғакөмектеседі.</w:t>
      </w:r>
    </w:p>
    <w:p w:rsidR="00A33554" w:rsidRPr="00F265EB" w:rsidRDefault="00A33554" w:rsidP="000741FA">
      <w:pPr>
        <w:shd w:val="clear" w:color="auto" w:fill="FFFFFF"/>
        <w:tabs>
          <w:tab w:val="left" w:pos="9639"/>
        </w:tabs>
        <w:suppressAutoHyphens/>
        <w:spacing w:after="0" w:line="240" w:lineRule="auto"/>
        <w:ind w:firstLine="708"/>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Мектепке дейінгі тәрбие мен оқытуға арналған оқу бағдарламасы оқыту балалардыңакадемиялық дағдыларын дамытуға ғана бағытталмауы керектігінің маңыздылығы туралытүсініктіңартқанынкөрсетеді,соныменқатарпедагогтердеолбағдарламалардыжүзегеасыруда инновациялық педагогикалық тәсілдемелерді тиімді қолдану қажеттілігін туғызады.Бұлжағдайдапедагогтероқубағдарламасынбалалардыңүздіксізбіртұтасдамуынынталандыруүшінмектепкедейінгіоқытудыңбарлықжастағысанаттарынаарналғанбіртұтасүздіксіз кешендібілімберушеңберлерін құрастыруғанегіз ретіндеқолданаалады.</w:t>
      </w:r>
    </w:p>
    <w:p w:rsidR="0002204B" w:rsidRPr="00F265EB" w:rsidRDefault="00A33554" w:rsidP="000741FA">
      <w:pPr>
        <w:shd w:val="clear" w:color="auto" w:fill="FFFFFF"/>
        <w:tabs>
          <w:tab w:val="left" w:pos="9639"/>
        </w:tabs>
        <w:suppressAutoHyphens/>
        <w:spacing w:after="0" w:line="240" w:lineRule="auto"/>
        <w:ind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Мектепкедейінгітәрбиеменоқытустандартынжаңартуғағылыми-педагогикалыққауымдастықтың және ата-аналардың тарапынан болған ұсыныстар негіз болды.</w:t>
      </w:r>
    </w:p>
    <w:p w:rsidR="00A33554" w:rsidRPr="00F265EB" w:rsidRDefault="006F5073" w:rsidP="000741FA">
      <w:pPr>
        <w:shd w:val="clear" w:color="auto" w:fill="FFFFFF"/>
        <w:tabs>
          <w:tab w:val="left" w:pos="9639"/>
        </w:tabs>
        <w:suppressAutoHyphens/>
        <w:spacing w:after="0" w:line="240" w:lineRule="auto"/>
        <w:ind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7</w:t>
      </w:r>
      <w:r w:rsidR="00A33554" w:rsidRPr="00F265EB">
        <w:rPr>
          <w:rFonts w:ascii="Times New Roman" w:eastAsia="Times New Roman" w:hAnsi="Times New Roman" w:cs="Times New Roman"/>
          <w:kern w:val="1"/>
          <w:sz w:val="28"/>
          <w:szCs w:val="28"/>
          <w:lang w:val="kk-KZ" w:eastAsia="ar-SA"/>
        </w:rPr>
        <w:t>-кестеде</w:t>
      </w:r>
      <w:r w:rsidR="00AC75EF" w:rsidRPr="00F265EB">
        <w:rPr>
          <w:rFonts w:ascii="Times New Roman" w:hAnsi="Times New Roman" w:cs="Times New Roman"/>
          <w:sz w:val="28"/>
          <w:szCs w:val="28"/>
          <w:lang w:val="kk-KZ"/>
        </w:rPr>
        <w:t>заманауи мектепкедейінгібілімберумазмұнының ерекшеліктері</w:t>
      </w:r>
      <w:r w:rsidR="00A33554" w:rsidRPr="00F265EB">
        <w:rPr>
          <w:rFonts w:ascii="Times New Roman" w:eastAsia="Times New Roman" w:hAnsi="Times New Roman" w:cs="Times New Roman"/>
          <w:kern w:val="1"/>
          <w:sz w:val="28"/>
          <w:szCs w:val="28"/>
          <w:lang w:val="kk-KZ" w:eastAsia="ar-SA"/>
        </w:rPr>
        <w:t>ұсынылған.</w:t>
      </w:r>
    </w:p>
    <w:p w:rsidR="009E070F" w:rsidRPr="00F265EB" w:rsidRDefault="009E070F" w:rsidP="000741FA">
      <w:pPr>
        <w:widowControl w:val="0"/>
        <w:tabs>
          <w:tab w:val="left" w:pos="1101"/>
          <w:tab w:val="left" w:pos="9639"/>
        </w:tabs>
        <w:autoSpaceDE w:val="0"/>
        <w:autoSpaceDN w:val="0"/>
        <w:spacing w:after="0" w:line="240" w:lineRule="auto"/>
        <w:rPr>
          <w:rFonts w:ascii="Times New Roman" w:hAnsi="Times New Roman" w:cs="Times New Roman"/>
          <w:sz w:val="28"/>
          <w:szCs w:val="28"/>
          <w:lang w:val="kk-KZ"/>
        </w:rPr>
      </w:pPr>
    </w:p>
    <w:p w:rsidR="00F91D21" w:rsidRPr="00F265EB" w:rsidRDefault="00F91D21" w:rsidP="000741FA">
      <w:pPr>
        <w:widowControl w:val="0"/>
        <w:tabs>
          <w:tab w:val="left" w:pos="1101"/>
          <w:tab w:val="left" w:pos="9639"/>
        </w:tabs>
        <w:autoSpaceDE w:val="0"/>
        <w:autoSpaceDN w:val="0"/>
        <w:spacing w:after="0" w:line="240" w:lineRule="auto"/>
        <w:rPr>
          <w:rFonts w:ascii="Times New Roman" w:hAnsi="Times New Roman" w:cs="Times New Roman"/>
          <w:sz w:val="28"/>
          <w:szCs w:val="28"/>
          <w:lang w:val="kk-KZ"/>
        </w:rPr>
      </w:pPr>
    </w:p>
    <w:p w:rsidR="00A33554" w:rsidRPr="00F265EB" w:rsidRDefault="00A33554" w:rsidP="000741FA">
      <w:pPr>
        <w:widowControl w:val="0"/>
        <w:tabs>
          <w:tab w:val="left" w:pos="1101"/>
          <w:tab w:val="left" w:pos="9639"/>
        </w:tabs>
        <w:autoSpaceDE w:val="0"/>
        <w:autoSpaceDN w:val="0"/>
        <w:spacing w:after="0" w:line="240" w:lineRule="auto"/>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Кесте </w:t>
      </w:r>
      <w:r w:rsidR="006F5073" w:rsidRPr="00F265EB">
        <w:rPr>
          <w:rFonts w:ascii="Times New Roman" w:hAnsi="Times New Roman" w:cs="Times New Roman"/>
          <w:sz w:val="28"/>
          <w:szCs w:val="28"/>
          <w:lang w:val="kk-KZ"/>
        </w:rPr>
        <w:t>7</w:t>
      </w:r>
      <w:r w:rsidRPr="00F265EB">
        <w:rPr>
          <w:rFonts w:ascii="Times New Roman" w:hAnsi="Times New Roman" w:cs="Times New Roman"/>
          <w:sz w:val="28"/>
          <w:szCs w:val="28"/>
          <w:lang w:val="kk-KZ"/>
        </w:rPr>
        <w:t>-Заманауи мектепкедейінгібілімберумазмұнының ерекшеліктері</w:t>
      </w:r>
    </w:p>
    <w:p w:rsidR="00A33554" w:rsidRPr="00F265EB" w:rsidRDefault="00A33554" w:rsidP="000741FA">
      <w:pPr>
        <w:shd w:val="clear" w:color="auto" w:fill="FFFFFF"/>
        <w:tabs>
          <w:tab w:val="left" w:pos="9639"/>
        </w:tabs>
        <w:suppressAutoHyphens/>
        <w:spacing w:after="0" w:line="240" w:lineRule="auto"/>
        <w:jc w:val="both"/>
        <w:rPr>
          <w:rFonts w:ascii="Times New Roman" w:eastAsia="Times New Roman" w:hAnsi="Times New Roman" w:cs="Times New Roman"/>
          <w:kern w:val="1"/>
          <w:sz w:val="28"/>
          <w:szCs w:val="28"/>
          <w:lang w:val="kk-KZ" w:eastAsia="ar-SA"/>
        </w:rPr>
      </w:pPr>
    </w:p>
    <w:tbl>
      <w:tblPr>
        <w:tblStyle w:val="TableNormal"/>
        <w:tblW w:w="953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62"/>
        <w:gridCol w:w="3696"/>
        <w:gridCol w:w="2976"/>
      </w:tblGrid>
      <w:tr w:rsidR="009E070F" w:rsidRPr="00F265EB" w:rsidTr="0002204B">
        <w:trPr>
          <w:trHeight w:val="707"/>
        </w:trPr>
        <w:tc>
          <w:tcPr>
            <w:tcW w:w="2862" w:type="dxa"/>
            <w:tcBorders>
              <w:top w:val="single" w:sz="4" w:space="0" w:color="000000"/>
              <w:left w:val="single" w:sz="4" w:space="0" w:color="000000"/>
              <w:bottom w:val="single" w:sz="4" w:space="0" w:color="000000"/>
              <w:right w:val="single" w:sz="4" w:space="0" w:color="000000"/>
            </w:tcBorders>
            <w:hideMark/>
          </w:tcPr>
          <w:p w:rsidR="009E070F" w:rsidRPr="00F265EB" w:rsidRDefault="009E070F" w:rsidP="000741FA">
            <w:pPr>
              <w:tabs>
                <w:tab w:val="left" w:pos="9639"/>
              </w:tabs>
              <w:spacing w:after="0" w:line="240" w:lineRule="auto"/>
              <w:ind w:left="741"/>
              <w:rPr>
                <w:rFonts w:ascii="Times New Roman" w:hAnsi="Times New Roman" w:cs="Times New Roman"/>
                <w:b/>
                <w:sz w:val="24"/>
                <w:szCs w:val="24"/>
                <w:lang w:val="kk-KZ"/>
              </w:rPr>
            </w:pPr>
            <w:r w:rsidRPr="00F265EB">
              <w:rPr>
                <w:rFonts w:ascii="Times New Roman" w:hAnsi="Times New Roman" w:cs="Times New Roman"/>
                <w:b/>
                <w:sz w:val="24"/>
                <w:szCs w:val="24"/>
                <w:lang w:val="kk-KZ"/>
              </w:rPr>
              <w:t>Дәстүрлімазмұн</w:t>
            </w:r>
          </w:p>
        </w:tc>
        <w:tc>
          <w:tcPr>
            <w:tcW w:w="3696" w:type="dxa"/>
            <w:tcBorders>
              <w:top w:val="single" w:sz="4" w:space="0" w:color="000000"/>
              <w:left w:val="single" w:sz="4" w:space="0" w:color="000000"/>
              <w:bottom w:val="single" w:sz="4" w:space="0" w:color="000000"/>
              <w:right w:val="single" w:sz="4" w:space="0" w:color="000000"/>
            </w:tcBorders>
            <w:hideMark/>
          </w:tcPr>
          <w:p w:rsidR="009E070F" w:rsidRPr="00F265EB" w:rsidRDefault="009E070F" w:rsidP="000741FA">
            <w:pPr>
              <w:tabs>
                <w:tab w:val="left" w:pos="9639"/>
              </w:tabs>
              <w:spacing w:after="0" w:line="240" w:lineRule="auto"/>
              <w:ind w:left="944"/>
              <w:rPr>
                <w:rFonts w:ascii="Times New Roman" w:hAnsi="Times New Roman" w:cs="Times New Roman"/>
                <w:b/>
                <w:sz w:val="24"/>
                <w:szCs w:val="24"/>
                <w:lang w:val="kk-KZ"/>
              </w:rPr>
            </w:pPr>
            <w:r w:rsidRPr="00F265EB">
              <w:rPr>
                <w:rFonts w:ascii="Times New Roman" w:hAnsi="Times New Roman" w:cs="Times New Roman"/>
                <w:b/>
                <w:sz w:val="24"/>
                <w:szCs w:val="24"/>
                <w:lang w:val="kk-KZ"/>
              </w:rPr>
              <w:t>Жаңамазмұн</w:t>
            </w:r>
          </w:p>
        </w:tc>
        <w:tc>
          <w:tcPr>
            <w:tcW w:w="2976" w:type="dxa"/>
            <w:tcBorders>
              <w:top w:val="single" w:sz="4" w:space="0" w:color="000000"/>
              <w:left w:val="single" w:sz="4" w:space="0" w:color="000000"/>
              <w:bottom w:val="single" w:sz="4" w:space="0" w:color="000000"/>
              <w:right w:val="single" w:sz="4" w:space="0" w:color="000000"/>
            </w:tcBorders>
          </w:tcPr>
          <w:p w:rsidR="009E070F" w:rsidRPr="00F265EB" w:rsidRDefault="009E070F" w:rsidP="000741FA">
            <w:pPr>
              <w:tabs>
                <w:tab w:val="left" w:pos="9639"/>
              </w:tabs>
              <w:spacing w:after="0" w:line="240" w:lineRule="auto"/>
              <w:ind w:left="944"/>
              <w:rPr>
                <w:rFonts w:ascii="Times New Roman" w:hAnsi="Times New Roman" w:cs="Times New Roman"/>
                <w:b/>
                <w:sz w:val="24"/>
                <w:szCs w:val="24"/>
                <w:lang w:val="kk-KZ"/>
              </w:rPr>
            </w:pPr>
            <w:r w:rsidRPr="00F265EB">
              <w:rPr>
                <w:rFonts w:ascii="Times New Roman" w:hAnsi="Times New Roman" w:cs="Times New Roman"/>
                <w:b/>
                <w:sz w:val="24"/>
                <w:szCs w:val="24"/>
                <w:lang w:val="kk-KZ"/>
              </w:rPr>
              <w:t>Салыстырукөрсеткіштері</w:t>
            </w:r>
          </w:p>
        </w:tc>
      </w:tr>
      <w:tr w:rsidR="009E070F" w:rsidRPr="00F265EB" w:rsidTr="0002204B">
        <w:trPr>
          <w:trHeight w:val="431"/>
        </w:trPr>
        <w:tc>
          <w:tcPr>
            <w:tcW w:w="2862" w:type="dxa"/>
            <w:tcBorders>
              <w:top w:val="single" w:sz="4" w:space="0" w:color="000000"/>
              <w:left w:val="single" w:sz="4" w:space="0" w:color="000000"/>
              <w:bottom w:val="nil"/>
              <w:right w:val="single" w:sz="4" w:space="0" w:color="000000"/>
            </w:tcBorders>
            <w:hideMark/>
          </w:tcPr>
          <w:p w:rsidR="009E070F" w:rsidRPr="00F265EB" w:rsidRDefault="009E070F" w:rsidP="000741FA">
            <w:pPr>
              <w:tabs>
                <w:tab w:val="left" w:pos="9639"/>
              </w:tabs>
              <w:spacing w:after="0" w:line="240" w:lineRule="auto"/>
              <w:ind w:left="109"/>
              <w:rPr>
                <w:rFonts w:ascii="Times New Roman" w:hAnsi="Times New Roman" w:cs="Times New Roman"/>
                <w:sz w:val="24"/>
                <w:szCs w:val="24"/>
                <w:lang w:val="kk-KZ"/>
              </w:rPr>
            </w:pPr>
            <w:r w:rsidRPr="00F265EB">
              <w:rPr>
                <w:rFonts w:ascii="Times New Roman" w:hAnsi="Times New Roman" w:cs="Times New Roman"/>
                <w:sz w:val="24"/>
                <w:szCs w:val="24"/>
                <w:lang w:val="kk-KZ"/>
              </w:rPr>
              <w:t>Негізгі ақпараткөзі</w:t>
            </w:r>
          </w:p>
        </w:tc>
        <w:tc>
          <w:tcPr>
            <w:tcW w:w="3696" w:type="dxa"/>
            <w:tcBorders>
              <w:top w:val="single" w:sz="4" w:space="0" w:color="000000"/>
              <w:left w:val="single" w:sz="4" w:space="0" w:color="000000"/>
              <w:bottom w:val="nil"/>
              <w:right w:val="single" w:sz="4" w:space="0" w:color="000000"/>
            </w:tcBorders>
            <w:hideMark/>
          </w:tcPr>
          <w:p w:rsidR="009E070F" w:rsidRPr="00F265EB" w:rsidRDefault="009E070F" w:rsidP="000741FA">
            <w:pPr>
              <w:tabs>
                <w:tab w:val="left" w:pos="9639"/>
              </w:tabs>
              <w:spacing w:after="0" w:line="240" w:lineRule="auto"/>
              <w:ind w:left="106"/>
              <w:rPr>
                <w:rFonts w:ascii="Times New Roman" w:hAnsi="Times New Roman" w:cs="Times New Roman"/>
                <w:sz w:val="24"/>
                <w:szCs w:val="24"/>
                <w:lang w:val="kk-KZ"/>
              </w:rPr>
            </w:pPr>
            <w:r w:rsidRPr="00F265EB">
              <w:rPr>
                <w:rFonts w:ascii="Times New Roman" w:hAnsi="Times New Roman" w:cs="Times New Roman"/>
                <w:sz w:val="24"/>
                <w:szCs w:val="24"/>
                <w:lang w:val="kk-KZ"/>
              </w:rPr>
              <w:t>Зерттеуші,жобажетекшісі,тьютор</w:t>
            </w:r>
          </w:p>
        </w:tc>
        <w:tc>
          <w:tcPr>
            <w:tcW w:w="2976" w:type="dxa"/>
            <w:tcBorders>
              <w:top w:val="single" w:sz="4" w:space="0" w:color="000000"/>
              <w:left w:val="single" w:sz="4" w:space="0" w:color="000000"/>
              <w:bottom w:val="nil"/>
              <w:right w:val="single" w:sz="4" w:space="0" w:color="000000"/>
            </w:tcBorders>
          </w:tcPr>
          <w:p w:rsidR="009E070F" w:rsidRPr="00F265EB" w:rsidRDefault="009E070F" w:rsidP="000741FA">
            <w:pPr>
              <w:tabs>
                <w:tab w:val="left" w:pos="9639"/>
              </w:tabs>
              <w:spacing w:after="0" w:line="240" w:lineRule="auto"/>
              <w:ind w:left="106"/>
              <w:rPr>
                <w:rFonts w:ascii="Times New Roman" w:hAnsi="Times New Roman" w:cs="Times New Roman"/>
                <w:sz w:val="24"/>
                <w:szCs w:val="24"/>
                <w:lang w:val="kk-KZ"/>
              </w:rPr>
            </w:pPr>
            <w:r w:rsidRPr="00F265EB">
              <w:rPr>
                <w:rFonts w:ascii="Times New Roman" w:hAnsi="Times New Roman" w:cs="Times New Roman"/>
                <w:sz w:val="24"/>
                <w:szCs w:val="24"/>
                <w:lang w:val="kk-KZ"/>
              </w:rPr>
              <w:t>Педагогтіңрөлі</w:t>
            </w:r>
          </w:p>
        </w:tc>
      </w:tr>
      <w:tr w:rsidR="009E070F" w:rsidRPr="00F265EB" w:rsidTr="00AF60C5">
        <w:trPr>
          <w:trHeight w:val="519"/>
        </w:trPr>
        <w:tc>
          <w:tcPr>
            <w:tcW w:w="2862" w:type="dxa"/>
            <w:tcBorders>
              <w:top w:val="single" w:sz="4" w:space="0" w:color="000000"/>
              <w:left w:val="single" w:sz="4" w:space="0" w:color="000000"/>
              <w:bottom w:val="single" w:sz="4" w:space="0" w:color="000000"/>
              <w:right w:val="single" w:sz="4" w:space="0" w:color="000000"/>
            </w:tcBorders>
            <w:hideMark/>
          </w:tcPr>
          <w:p w:rsidR="009E070F" w:rsidRPr="00F265EB" w:rsidRDefault="009E070F" w:rsidP="000741FA">
            <w:pPr>
              <w:tabs>
                <w:tab w:val="left" w:pos="9639"/>
              </w:tabs>
              <w:spacing w:after="0" w:line="240" w:lineRule="auto"/>
              <w:ind w:left="109"/>
              <w:rPr>
                <w:rFonts w:ascii="Times New Roman" w:hAnsi="Times New Roman" w:cs="Times New Roman"/>
                <w:sz w:val="24"/>
                <w:szCs w:val="24"/>
                <w:lang w:val="kk-KZ"/>
              </w:rPr>
            </w:pPr>
            <w:r w:rsidRPr="00F265EB">
              <w:rPr>
                <w:rFonts w:ascii="Times New Roman" w:hAnsi="Times New Roman" w:cs="Times New Roman"/>
                <w:sz w:val="24"/>
                <w:szCs w:val="24"/>
                <w:lang w:val="kk-KZ"/>
              </w:rPr>
              <w:t>Ойынтүрінде</w:t>
            </w:r>
          </w:p>
        </w:tc>
        <w:tc>
          <w:tcPr>
            <w:tcW w:w="3696" w:type="dxa"/>
            <w:tcBorders>
              <w:top w:val="single" w:sz="4" w:space="0" w:color="000000"/>
              <w:left w:val="single" w:sz="4" w:space="0" w:color="000000"/>
              <w:bottom w:val="single" w:sz="4" w:space="0" w:color="000000"/>
              <w:right w:val="single" w:sz="4" w:space="0" w:color="000000"/>
            </w:tcBorders>
            <w:hideMark/>
          </w:tcPr>
          <w:p w:rsidR="009E070F" w:rsidRPr="00F265EB" w:rsidRDefault="009E070F" w:rsidP="000741FA">
            <w:pPr>
              <w:tabs>
                <w:tab w:val="left" w:pos="9639"/>
              </w:tabs>
              <w:spacing w:after="0" w:line="240" w:lineRule="auto"/>
              <w:ind w:left="106"/>
              <w:rPr>
                <w:rFonts w:ascii="Times New Roman" w:hAnsi="Times New Roman" w:cs="Times New Roman"/>
                <w:sz w:val="24"/>
                <w:szCs w:val="24"/>
                <w:lang w:val="kk-KZ"/>
              </w:rPr>
            </w:pPr>
            <w:r w:rsidRPr="00F265EB">
              <w:rPr>
                <w:rFonts w:ascii="Times New Roman" w:hAnsi="Times New Roman" w:cs="Times New Roman"/>
                <w:sz w:val="24"/>
                <w:szCs w:val="24"/>
                <w:lang w:val="kk-KZ"/>
              </w:rPr>
              <w:t>Нәтижегежетугебағытталғанойындарментапсырмалар</w:t>
            </w:r>
          </w:p>
        </w:tc>
        <w:tc>
          <w:tcPr>
            <w:tcW w:w="2976" w:type="dxa"/>
            <w:tcBorders>
              <w:top w:val="single" w:sz="4" w:space="0" w:color="000000"/>
              <w:left w:val="single" w:sz="4" w:space="0" w:color="000000"/>
              <w:bottom w:val="single" w:sz="4" w:space="0" w:color="000000"/>
              <w:right w:val="single" w:sz="4" w:space="0" w:color="000000"/>
            </w:tcBorders>
          </w:tcPr>
          <w:p w:rsidR="009E070F" w:rsidRPr="00F265EB" w:rsidRDefault="009E070F" w:rsidP="000741FA">
            <w:pPr>
              <w:tabs>
                <w:tab w:val="left" w:pos="9639"/>
              </w:tabs>
              <w:spacing w:after="0" w:line="240" w:lineRule="auto"/>
              <w:ind w:left="106"/>
              <w:rPr>
                <w:rFonts w:ascii="Times New Roman" w:hAnsi="Times New Roman" w:cs="Times New Roman"/>
                <w:sz w:val="24"/>
                <w:szCs w:val="24"/>
                <w:lang w:val="kk-KZ"/>
              </w:rPr>
            </w:pPr>
            <w:r w:rsidRPr="00F265EB">
              <w:rPr>
                <w:rFonts w:ascii="Times New Roman" w:hAnsi="Times New Roman" w:cs="Times New Roman"/>
                <w:sz w:val="24"/>
                <w:szCs w:val="24"/>
                <w:lang w:val="kk-KZ"/>
              </w:rPr>
              <w:t xml:space="preserve"> Негізгііс-әрекет</w:t>
            </w:r>
          </w:p>
        </w:tc>
      </w:tr>
      <w:tr w:rsidR="009E070F" w:rsidRPr="00F265EB" w:rsidTr="00AF60C5">
        <w:trPr>
          <w:trHeight w:val="654"/>
        </w:trPr>
        <w:tc>
          <w:tcPr>
            <w:tcW w:w="2862" w:type="dxa"/>
            <w:tcBorders>
              <w:top w:val="single" w:sz="4" w:space="0" w:color="000000"/>
              <w:left w:val="single" w:sz="4" w:space="0" w:color="000000"/>
              <w:bottom w:val="single" w:sz="4" w:space="0" w:color="000000"/>
              <w:right w:val="single" w:sz="4" w:space="0" w:color="000000"/>
            </w:tcBorders>
            <w:hideMark/>
          </w:tcPr>
          <w:p w:rsidR="009E070F" w:rsidRPr="00F265EB" w:rsidRDefault="009E070F" w:rsidP="000741FA">
            <w:pPr>
              <w:tabs>
                <w:tab w:val="left" w:pos="9639"/>
              </w:tabs>
              <w:spacing w:after="0" w:line="240" w:lineRule="auto"/>
              <w:ind w:left="109"/>
              <w:rPr>
                <w:rFonts w:ascii="Times New Roman" w:hAnsi="Times New Roman" w:cs="Times New Roman"/>
                <w:sz w:val="24"/>
                <w:szCs w:val="24"/>
                <w:lang w:val="kk-KZ"/>
              </w:rPr>
            </w:pPr>
            <w:r w:rsidRPr="00F265EB">
              <w:rPr>
                <w:rFonts w:ascii="Times New Roman" w:hAnsi="Times New Roman" w:cs="Times New Roman"/>
                <w:sz w:val="24"/>
                <w:szCs w:val="24"/>
                <w:lang w:val="kk-KZ"/>
              </w:rPr>
              <w:t>Оқу</w:t>
            </w:r>
          </w:p>
        </w:tc>
        <w:tc>
          <w:tcPr>
            <w:tcW w:w="3696" w:type="dxa"/>
            <w:tcBorders>
              <w:top w:val="single" w:sz="4" w:space="0" w:color="000000"/>
              <w:left w:val="single" w:sz="4" w:space="0" w:color="000000"/>
              <w:bottom w:val="single" w:sz="4" w:space="0" w:color="000000"/>
              <w:right w:val="single" w:sz="4" w:space="0" w:color="000000"/>
            </w:tcBorders>
            <w:hideMark/>
          </w:tcPr>
          <w:p w:rsidR="009E070F" w:rsidRPr="00F265EB" w:rsidRDefault="009E070F" w:rsidP="000741FA">
            <w:pPr>
              <w:tabs>
                <w:tab w:val="left" w:pos="9639"/>
              </w:tabs>
              <w:spacing w:after="0" w:line="240" w:lineRule="auto"/>
              <w:ind w:left="106"/>
              <w:rPr>
                <w:rFonts w:ascii="Times New Roman" w:hAnsi="Times New Roman" w:cs="Times New Roman"/>
                <w:sz w:val="24"/>
                <w:szCs w:val="24"/>
                <w:lang w:val="kk-KZ"/>
              </w:rPr>
            </w:pPr>
            <w:r w:rsidRPr="00F265EB">
              <w:rPr>
                <w:rFonts w:ascii="Times New Roman" w:hAnsi="Times New Roman" w:cs="Times New Roman"/>
                <w:sz w:val="24"/>
                <w:szCs w:val="24"/>
                <w:lang w:val="kk-KZ"/>
              </w:rPr>
              <w:t>Ересекпенбаланыңбірлескеніс-әрекеті</w:t>
            </w:r>
          </w:p>
        </w:tc>
        <w:tc>
          <w:tcPr>
            <w:tcW w:w="2976" w:type="dxa"/>
            <w:tcBorders>
              <w:top w:val="single" w:sz="4" w:space="0" w:color="000000"/>
              <w:left w:val="single" w:sz="4" w:space="0" w:color="000000"/>
              <w:bottom w:val="single" w:sz="4" w:space="0" w:color="000000"/>
              <w:right w:val="single" w:sz="4" w:space="0" w:color="000000"/>
            </w:tcBorders>
          </w:tcPr>
          <w:p w:rsidR="009E070F" w:rsidRPr="00F265EB" w:rsidRDefault="009E070F" w:rsidP="000741FA">
            <w:pPr>
              <w:tabs>
                <w:tab w:val="left" w:pos="9639"/>
              </w:tabs>
              <w:spacing w:after="0" w:line="240" w:lineRule="auto"/>
              <w:ind w:left="106"/>
              <w:rPr>
                <w:rFonts w:ascii="Times New Roman" w:hAnsi="Times New Roman" w:cs="Times New Roman"/>
                <w:sz w:val="24"/>
                <w:szCs w:val="24"/>
                <w:lang w:val="kk-KZ"/>
              </w:rPr>
            </w:pPr>
            <w:r w:rsidRPr="00F265EB">
              <w:rPr>
                <w:rFonts w:ascii="Times New Roman" w:hAnsi="Times New Roman" w:cs="Times New Roman"/>
                <w:sz w:val="24"/>
                <w:szCs w:val="24"/>
                <w:lang w:val="kk-KZ"/>
              </w:rPr>
              <w:t>Білімберуүдерісінұйымдастырудыңнегізгі моделі</w:t>
            </w:r>
          </w:p>
        </w:tc>
      </w:tr>
      <w:tr w:rsidR="009E070F" w:rsidRPr="00F265EB" w:rsidTr="0002204B">
        <w:trPr>
          <w:trHeight w:val="1523"/>
        </w:trPr>
        <w:tc>
          <w:tcPr>
            <w:tcW w:w="2862" w:type="dxa"/>
            <w:tcBorders>
              <w:top w:val="single" w:sz="4" w:space="0" w:color="000000"/>
              <w:left w:val="single" w:sz="4" w:space="0" w:color="000000"/>
              <w:bottom w:val="single" w:sz="4" w:space="0" w:color="000000"/>
              <w:right w:val="single" w:sz="4" w:space="0" w:color="000000"/>
            </w:tcBorders>
            <w:hideMark/>
          </w:tcPr>
          <w:p w:rsidR="009E070F" w:rsidRPr="00F265EB" w:rsidRDefault="009E070F" w:rsidP="000741FA">
            <w:pPr>
              <w:tabs>
                <w:tab w:val="left" w:pos="9639"/>
              </w:tabs>
              <w:spacing w:after="0" w:line="240" w:lineRule="auto"/>
              <w:ind w:left="109"/>
              <w:rPr>
                <w:rFonts w:ascii="Times New Roman" w:hAnsi="Times New Roman" w:cs="Times New Roman"/>
                <w:sz w:val="24"/>
                <w:szCs w:val="24"/>
                <w:lang w:val="kk-KZ"/>
              </w:rPr>
            </w:pPr>
            <w:r w:rsidRPr="00F265EB">
              <w:rPr>
                <w:rFonts w:ascii="Times New Roman" w:hAnsi="Times New Roman" w:cs="Times New Roman"/>
                <w:sz w:val="24"/>
                <w:szCs w:val="24"/>
                <w:lang w:val="kk-KZ"/>
              </w:rPr>
              <w:t>Сабақ</w:t>
            </w:r>
          </w:p>
        </w:tc>
        <w:tc>
          <w:tcPr>
            <w:tcW w:w="3696" w:type="dxa"/>
            <w:tcBorders>
              <w:top w:val="single" w:sz="4" w:space="0" w:color="000000"/>
              <w:left w:val="single" w:sz="4" w:space="0" w:color="000000"/>
              <w:bottom w:val="single" w:sz="4" w:space="0" w:color="000000"/>
              <w:right w:val="single" w:sz="4" w:space="0" w:color="000000"/>
            </w:tcBorders>
            <w:hideMark/>
          </w:tcPr>
          <w:p w:rsidR="009E070F" w:rsidRPr="00F265EB" w:rsidRDefault="009E070F" w:rsidP="000741FA">
            <w:pPr>
              <w:tabs>
                <w:tab w:val="left" w:pos="9639"/>
              </w:tabs>
              <w:spacing w:after="0" w:line="240" w:lineRule="auto"/>
              <w:ind w:left="106"/>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Баланың өз бетінше әрекеті, баланың іс-әрекетінбақылау,зерттеу,экспериментжүргізу,талқылау,топтамажинау,жобалардыжүзегеасыру,шеберханажәнет.б.</w:t>
            </w:r>
          </w:p>
        </w:tc>
        <w:tc>
          <w:tcPr>
            <w:tcW w:w="2976" w:type="dxa"/>
            <w:tcBorders>
              <w:top w:val="single" w:sz="4" w:space="0" w:color="000000"/>
              <w:left w:val="single" w:sz="4" w:space="0" w:color="000000"/>
              <w:bottom w:val="single" w:sz="4" w:space="0" w:color="000000"/>
              <w:right w:val="single" w:sz="4" w:space="0" w:color="000000"/>
            </w:tcBorders>
          </w:tcPr>
          <w:p w:rsidR="009E070F" w:rsidRPr="00F265EB" w:rsidRDefault="009E070F" w:rsidP="000741FA">
            <w:pPr>
              <w:tabs>
                <w:tab w:val="left" w:pos="9639"/>
              </w:tabs>
              <w:spacing w:after="0" w:line="240" w:lineRule="auto"/>
              <w:ind w:left="106"/>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 xml:space="preserve">Балалармен </w:t>
            </w:r>
            <w:r w:rsidRPr="00F265EB">
              <w:rPr>
                <w:rFonts w:ascii="Times New Roman" w:hAnsi="Times New Roman" w:cs="Times New Roman"/>
                <w:spacing w:val="-1"/>
                <w:sz w:val="24"/>
                <w:szCs w:val="24"/>
                <w:lang w:val="kk-KZ"/>
              </w:rPr>
              <w:t xml:space="preserve">жұмыс </w:t>
            </w:r>
            <w:r w:rsidRPr="00F265EB">
              <w:rPr>
                <w:rFonts w:ascii="Times New Roman" w:hAnsi="Times New Roman" w:cs="Times New Roman"/>
                <w:sz w:val="24"/>
                <w:szCs w:val="24"/>
                <w:lang w:val="kk-KZ"/>
              </w:rPr>
              <w:t>жүргізудіңнегізгі түрі</w:t>
            </w:r>
          </w:p>
        </w:tc>
      </w:tr>
      <w:tr w:rsidR="009E070F" w:rsidRPr="00F265EB" w:rsidTr="00AF60C5">
        <w:trPr>
          <w:trHeight w:val="1143"/>
        </w:trPr>
        <w:tc>
          <w:tcPr>
            <w:tcW w:w="2862" w:type="dxa"/>
            <w:tcBorders>
              <w:top w:val="single" w:sz="4" w:space="0" w:color="000000"/>
              <w:left w:val="single" w:sz="4" w:space="0" w:color="000000"/>
              <w:bottom w:val="nil"/>
              <w:right w:val="single" w:sz="4" w:space="0" w:color="000000"/>
            </w:tcBorders>
            <w:hideMark/>
          </w:tcPr>
          <w:p w:rsidR="009E070F" w:rsidRPr="00F265EB" w:rsidRDefault="009E070F" w:rsidP="000741FA">
            <w:pPr>
              <w:tabs>
                <w:tab w:val="left" w:pos="9639"/>
              </w:tabs>
              <w:spacing w:after="0" w:line="240" w:lineRule="auto"/>
              <w:ind w:left="109"/>
              <w:rPr>
                <w:rFonts w:ascii="Times New Roman" w:hAnsi="Times New Roman" w:cs="Times New Roman"/>
                <w:sz w:val="24"/>
                <w:szCs w:val="24"/>
                <w:lang w:val="kk-KZ"/>
              </w:rPr>
            </w:pPr>
            <w:r w:rsidRPr="00F265EB">
              <w:rPr>
                <w:rFonts w:ascii="Times New Roman" w:hAnsi="Times New Roman" w:cs="Times New Roman"/>
                <w:sz w:val="24"/>
                <w:szCs w:val="24"/>
                <w:lang w:val="kk-KZ"/>
              </w:rPr>
              <w:t>Оқытудың дәстүрлі әдістерінпайдалану (ішінарапроблемалық-ізденіс әдістерінқолдану)</w:t>
            </w:r>
          </w:p>
        </w:tc>
        <w:tc>
          <w:tcPr>
            <w:tcW w:w="3696" w:type="dxa"/>
            <w:tcBorders>
              <w:top w:val="single" w:sz="4" w:space="0" w:color="000000"/>
              <w:left w:val="single" w:sz="4" w:space="0" w:color="000000"/>
              <w:bottom w:val="nil"/>
              <w:right w:val="single" w:sz="4" w:space="0" w:color="000000"/>
            </w:tcBorders>
            <w:hideMark/>
          </w:tcPr>
          <w:p w:rsidR="009E070F" w:rsidRPr="00F265EB" w:rsidRDefault="009E070F" w:rsidP="000741FA">
            <w:pPr>
              <w:tabs>
                <w:tab w:val="left" w:pos="9639"/>
              </w:tabs>
              <w:spacing w:after="0" w:line="240" w:lineRule="auto"/>
              <w:ind w:left="106"/>
              <w:rPr>
                <w:rFonts w:ascii="Times New Roman" w:hAnsi="Times New Roman" w:cs="Times New Roman"/>
                <w:sz w:val="24"/>
                <w:szCs w:val="24"/>
                <w:lang w:val="kk-KZ"/>
              </w:rPr>
            </w:pPr>
            <w:r w:rsidRPr="00F265EB">
              <w:rPr>
                <w:rFonts w:ascii="Times New Roman" w:hAnsi="Times New Roman" w:cs="Times New Roman"/>
                <w:sz w:val="24"/>
                <w:szCs w:val="24"/>
                <w:lang w:val="kk-KZ"/>
              </w:rPr>
              <w:t>Оқытудың белсенді және интербелсендіәдістерін қолдану (ішінара дәстүрліәдістерді қолдану)</w:t>
            </w:r>
          </w:p>
        </w:tc>
        <w:tc>
          <w:tcPr>
            <w:tcW w:w="2976" w:type="dxa"/>
            <w:tcBorders>
              <w:top w:val="single" w:sz="4" w:space="0" w:color="000000"/>
              <w:left w:val="single" w:sz="4" w:space="0" w:color="000000"/>
              <w:bottom w:val="nil"/>
              <w:right w:val="single" w:sz="4" w:space="0" w:color="000000"/>
            </w:tcBorders>
          </w:tcPr>
          <w:p w:rsidR="009E070F" w:rsidRPr="00F265EB" w:rsidRDefault="009E070F" w:rsidP="000741FA">
            <w:pPr>
              <w:tabs>
                <w:tab w:val="left" w:pos="9639"/>
              </w:tabs>
              <w:spacing w:after="0" w:line="240" w:lineRule="auto"/>
              <w:ind w:left="106"/>
              <w:rPr>
                <w:rFonts w:ascii="Times New Roman" w:hAnsi="Times New Roman" w:cs="Times New Roman"/>
                <w:sz w:val="24"/>
                <w:szCs w:val="24"/>
                <w:lang w:val="kk-KZ"/>
              </w:rPr>
            </w:pPr>
            <w:r w:rsidRPr="00F265EB">
              <w:rPr>
                <w:rFonts w:ascii="Times New Roman" w:hAnsi="Times New Roman" w:cs="Times New Roman"/>
                <w:sz w:val="24"/>
                <w:szCs w:val="24"/>
                <w:lang w:val="kk-KZ"/>
              </w:rPr>
              <w:t>Оқытуәдістері</w:t>
            </w:r>
          </w:p>
        </w:tc>
      </w:tr>
      <w:tr w:rsidR="009E070F" w:rsidRPr="00F265EB" w:rsidTr="0002204B">
        <w:trPr>
          <w:trHeight w:val="1797"/>
        </w:trPr>
        <w:tc>
          <w:tcPr>
            <w:tcW w:w="2862" w:type="dxa"/>
            <w:tcBorders>
              <w:top w:val="single" w:sz="4" w:space="0" w:color="000000" w:themeColor="text1"/>
              <w:left w:val="single" w:sz="4" w:space="0" w:color="000000"/>
              <w:bottom w:val="single" w:sz="4" w:space="0" w:color="000000"/>
              <w:right w:val="single" w:sz="4" w:space="0" w:color="000000"/>
            </w:tcBorders>
            <w:hideMark/>
          </w:tcPr>
          <w:p w:rsidR="009E070F" w:rsidRPr="00F265EB" w:rsidRDefault="009E070F" w:rsidP="000741FA">
            <w:pPr>
              <w:tabs>
                <w:tab w:val="left" w:pos="2200"/>
                <w:tab w:val="left" w:pos="9639"/>
              </w:tabs>
              <w:spacing w:after="0" w:line="240" w:lineRule="auto"/>
              <w:ind w:left="109"/>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 xml:space="preserve">Әдеттебалалардыңоқуәрекетінеқызығушылығыменбайланыстыемес.Сабақпедагогтің </w:t>
            </w:r>
            <w:r w:rsidRPr="00F265EB">
              <w:rPr>
                <w:rFonts w:ascii="Times New Roman" w:hAnsi="Times New Roman" w:cs="Times New Roman"/>
                <w:spacing w:val="-1"/>
                <w:sz w:val="24"/>
                <w:szCs w:val="24"/>
                <w:lang w:val="kk-KZ"/>
              </w:rPr>
              <w:t>беделіне</w:t>
            </w:r>
            <w:r w:rsidRPr="00F265EB">
              <w:rPr>
                <w:rFonts w:ascii="Times New Roman" w:hAnsi="Times New Roman" w:cs="Times New Roman"/>
                <w:sz w:val="24"/>
                <w:szCs w:val="24"/>
                <w:lang w:val="kk-KZ"/>
              </w:rPr>
              <w:t>негізделеді.</w:t>
            </w:r>
          </w:p>
        </w:tc>
        <w:tc>
          <w:tcPr>
            <w:tcW w:w="3696" w:type="dxa"/>
            <w:tcBorders>
              <w:top w:val="single" w:sz="4" w:space="0" w:color="000000" w:themeColor="text1"/>
              <w:left w:val="single" w:sz="4" w:space="0" w:color="000000"/>
              <w:bottom w:val="single" w:sz="4" w:space="0" w:color="000000"/>
              <w:right w:val="single" w:sz="4" w:space="0" w:color="000000"/>
            </w:tcBorders>
            <w:hideMark/>
          </w:tcPr>
          <w:p w:rsidR="009E070F" w:rsidRPr="00F265EB" w:rsidRDefault="009E070F" w:rsidP="000741FA">
            <w:pPr>
              <w:tabs>
                <w:tab w:val="left" w:pos="9639"/>
              </w:tabs>
              <w:spacing w:after="0" w:line="240" w:lineRule="auto"/>
              <w:ind w:left="106"/>
              <w:rPr>
                <w:rFonts w:ascii="Times New Roman" w:hAnsi="Times New Roman" w:cs="Times New Roman"/>
                <w:sz w:val="24"/>
                <w:szCs w:val="24"/>
                <w:lang w:val="kk-KZ"/>
              </w:rPr>
            </w:pPr>
            <w:r w:rsidRPr="00F265EB">
              <w:rPr>
                <w:rFonts w:ascii="Times New Roman" w:hAnsi="Times New Roman" w:cs="Times New Roman"/>
                <w:sz w:val="24"/>
                <w:szCs w:val="24"/>
                <w:lang w:val="kk-KZ"/>
              </w:rPr>
              <w:t>Іс-әрекеттің алуан түрлерінұйымдастыру сипатында іскеасырылатын оқыту мотивациялары бріншікезекте балалардың осы іс-әрекеттүрлеріне қызығушылығыменбайланысты.</w:t>
            </w:r>
          </w:p>
        </w:tc>
        <w:tc>
          <w:tcPr>
            <w:tcW w:w="2976" w:type="dxa"/>
            <w:tcBorders>
              <w:top w:val="single" w:sz="4" w:space="0" w:color="000000" w:themeColor="text1"/>
              <w:left w:val="single" w:sz="4" w:space="0" w:color="000000"/>
              <w:bottom w:val="single" w:sz="4" w:space="0" w:color="000000"/>
              <w:right w:val="single" w:sz="4" w:space="0" w:color="000000"/>
            </w:tcBorders>
          </w:tcPr>
          <w:p w:rsidR="009E070F" w:rsidRPr="00F265EB" w:rsidRDefault="009E070F" w:rsidP="000741FA">
            <w:pPr>
              <w:tabs>
                <w:tab w:val="left" w:pos="9639"/>
              </w:tabs>
              <w:spacing w:after="0" w:line="240" w:lineRule="auto"/>
              <w:ind w:left="106"/>
              <w:rPr>
                <w:rFonts w:ascii="Times New Roman" w:hAnsi="Times New Roman" w:cs="Times New Roman"/>
                <w:sz w:val="24"/>
                <w:szCs w:val="24"/>
                <w:lang w:val="kk-KZ"/>
              </w:rPr>
            </w:pPr>
            <w:r w:rsidRPr="00F265EB">
              <w:rPr>
                <w:rFonts w:ascii="Times New Roman" w:hAnsi="Times New Roman" w:cs="Times New Roman"/>
                <w:sz w:val="24"/>
                <w:szCs w:val="24"/>
                <w:lang w:val="kk-KZ"/>
              </w:rPr>
              <w:t>Оқытумотивациясы</w:t>
            </w:r>
          </w:p>
        </w:tc>
      </w:tr>
      <w:tr w:rsidR="009E070F" w:rsidRPr="00F265EB" w:rsidTr="0002204B">
        <w:trPr>
          <w:trHeight w:val="1525"/>
        </w:trPr>
        <w:tc>
          <w:tcPr>
            <w:tcW w:w="2862" w:type="dxa"/>
            <w:tcBorders>
              <w:top w:val="single" w:sz="4" w:space="0" w:color="000000"/>
              <w:left w:val="single" w:sz="4" w:space="0" w:color="000000"/>
              <w:bottom w:val="single" w:sz="4" w:space="0" w:color="000000"/>
              <w:right w:val="single" w:sz="4" w:space="0" w:color="000000"/>
            </w:tcBorders>
            <w:hideMark/>
          </w:tcPr>
          <w:p w:rsidR="009E070F" w:rsidRPr="00F265EB" w:rsidRDefault="009E070F" w:rsidP="000741FA">
            <w:pPr>
              <w:tabs>
                <w:tab w:val="left" w:pos="2171"/>
                <w:tab w:val="left" w:pos="9639"/>
              </w:tabs>
              <w:spacing w:after="0" w:line="240" w:lineRule="auto"/>
              <w:ind w:left="109"/>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 xml:space="preserve">Көпжағдайдареттелген.Педагогтің </w:t>
            </w:r>
            <w:r w:rsidRPr="00F265EB">
              <w:rPr>
                <w:rFonts w:ascii="Times New Roman" w:hAnsi="Times New Roman" w:cs="Times New Roman"/>
                <w:spacing w:val="-1"/>
                <w:sz w:val="24"/>
                <w:szCs w:val="24"/>
                <w:lang w:val="kk-KZ"/>
              </w:rPr>
              <w:t>әзірлеген</w:t>
            </w:r>
            <w:r w:rsidRPr="00F265EB">
              <w:rPr>
                <w:rFonts w:ascii="Times New Roman" w:hAnsi="Times New Roman" w:cs="Times New Roman"/>
                <w:sz w:val="24"/>
                <w:szCs w:val="24"/>
                <w:lang w:val="kk-KZ"/>
              </w:rPr>
              <w:t>жоспарынасүйенеді</w:t>
            </w:r>
          </w:p>
        </w:tc>
        <w:tc>
          <w:tcPr>
            <w:tcW w:w="3696" w:type="dxa"/>
            <w:tcBorders>
              <w:top w:val="single" w:sz="4" w:space="0" w:color="000000"/>
              <w:left w:val="single" w:sz="4" w:space="0" w:color="000000"/>
              <w:bottom w:val="single" w:sz="4" w:space="0" w:color="000000"/>
              <w:right w:val="single" w:sz="4" w:space="0" w:color="000000"/>
            </w:tcBorders>
            <w:hideMark/>
          </w:tcPr>
          <w:p w:rsidR="009E070F" w:rsidRPr="00F265EB" w:rsidRDefault="009E070F" w:rsidP="000741FA">
            <w:pPr>
              <w:tabs>
                <w:tab w:val="left" w:pos="1323"/>
                <w:tab w:val="left" w:pos="2759"/>
                <w:tab w:val="left" w:pos="9639"/>
              </w:tabs>
              <w:spacing w:after="0" w:line="240" w:lineRule="auto"/>
              <w:ind w:left="106"/>
              <w:rPr>
                <w:rFonts w:ascii="Times New Roman" w:hAnsi="Times New Roman" w:cs="Times New Roman"/>
                <w:sz w:val="24"/>
                <w:szCs w:val="24"/>
                <w:lang w:val="kk-KZ"/>
              </w:rPr>
            </w:pPr>
            <w:r w:rsidRPr="00F265EB">
              <w:rPr>
                <w:rFonts w:ascii="Times New Roman" w:hAnsi="Times New Roman" w:cs="Times New Roman"/>
                <w:sz w:val="24"/>
                <w:szCs w:val="24"/>
                <w:lang w:val="kk-KZ"/>
              </w:rPr>
              <w:t>Білімберуүдерісібалалардыңқажеттіліктеріменқызығушылықтарын</w:t>
            </w:r>
            <w:r w:rsidR="00AF60C5" w:rsidRPr="00F265EB">
              <w:rPr>
                <w:rFonts w:ascii="Times New Roman" w:hAnsi="Times New Roman" w:cs="Times New Roman"/>
                <w:sz w:val="24"/>
                <w:szCs w:val="24"/>
                <w:lang w:val="kk-KZ"/>
              </w:rPr>
              <w:t xml:space="preserve">ескеру </w:t>
            </w:r>
            <w:r w:rsidRPr="00F265EB">
              <w:rPr>
                <w:rFonts w:ascii="Times New Roman" w:hAnsi="Times New Roman" w:cs="Times New Roman"/>
                <w:sz w:val="24"/>
                <w:szCs w:val="24"/>
                <w:lang w:val="kk-KZ"/>
              </w:rPr>
              <w:t>негізінде</w:t>
            </w:r>
            <w:r w:rsidRPr="00F265EB">
              <w:rPr>
                <w:rFonts w:ascii="Times New Roman" w:hAnsi="Times New Roman" w:cs="Times New Roman"/>
                <w:spacing w:val="-1"/>
                <w:sz w:val="24"/>
                <w:szCs w:val="24"/>
                <w:lang w:val="kk-KZ"/>
              </w:rPr>
              <w:t>жоспарларға,</w:t>
            </w:r>
            <w:r w:rsidRPr="00F265EB">
              <w:rPr>
                <w:rFonts w:ascii="Times New Roman" w:hAnsi="Times New Roman" w:cs="Times New Roman"/>
                <w:sz w:val="24"/>
                <w:szCs w:val="24"/>
                <w:lang w:val="kk-KZ"/>
              </w:rPr>
              <w:t>бағдарламаларғаөзгерістер(түзетулер)енгізудіқарастырады.</w:t>
            </w:r>
          </w:p>
        </w:tc>
        <w:tc>
          <w:tcPr>
            <w:tcW w:w="2976" w:type="dxa"/>
            <w:tcBorders>
              <w:top w:val="single" w:sz="4" w:space="0" w:color="000000"/>
              <w:left w:val="single" w:sz="4" w:space="0" w:color="000000"/>
              <w:bottom w:val="single" w:sz="4" w:space="0" w:color="000000"/>
              <w:right w:val="single" w:sz="4" w:space="0" w:color="000000"/>
            </w:tcBorders>
          </w:tcPr>
          <w:p w:rsidR="009E070F" w:rsidRPr="00F265EB" w:rsidRDefault="009E070F" w:rsidP="000741FA">
            <w:pPr>
              <w:tabs>
                <w:tab w:val="left" w:pos="1323"/>
                <w:tab w:val="left" w:pos="2759"/>
                <w:tab w:val="left" w:pos="9639"/>
              </w:tabs>
              <w:spacing w:after="0" w:line="240" w:lineRule="auto"/>
              <w:ind w:left="106"/>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Білімберу үдерісі</w:t>
            </w:r>
          </w:p>
        </w:tc>
      </w:tr>
      <w:tr w:rsidR="009E070F" w:rsidRPr="00F265EB" w:rsidTr="0002204B">
        <w:trPr>
          <w:trHeight w:val="705"/>
        </w:trPr>
        <w:tc>
          <w:tcPr>
            <w:tcW w:w="2862" w:type="dxa"/>
            <w:tcBorders>
              <w:top w:val="single" w:sz="4" w:space="0" w:color="000000"/>
              <w:left w:val="single" w:sz="4" w:space="0" w:color="000000"/>
              <w:bottom w:val="single" w:sz="4" w:space="0" w:color="000000"/>
              <w:right w:val="single" w:sz="4" w:space="0" w:color="000000"/>
            </w:tcBorders>
            <w:hideMark/>
          </w:tcPr>
          <w:p w:rsidR="009E070F" w:rsidRPr="00F265EB" w:rsidRDefault="009E070F" w:rsidP="000741FA">
            <w:pPr>
              <w:tabs>
                <w:tab w:val="left" w:pos="9639"/>
              </w:tabs>
              <w:spacing w:after="0" w:line="240" w:lineRule="auto"/>
              <w:ind w:left="109"/>
              <w:rPr>
                <w:rFonts w:ascii="Times New Roman" w:hAnsi="Times New Roman" w:cs="Times New Roman"/>
                <w:sz w:val="24"/>
                <w:szCs w:val="24"/>
                <w:lang w:val="kk-KZ"/>
              </w:rPr>
            </w:pPr>
            <w:r w:rsidRPr="00F265EB">
              <w:rPr>
                <w:rFonts w:ascii="Times New Roman" w:hAnsi="Times New Roman" w:cs="Times New Roman"/>
                <w:sz w:val="24"/>
                <w:szCs w:val="24"/>
                <w:lang w:val="kk-KZ"/>
              </w:rPr>
              <w:t>Нақтыбағдарлардыңболмауы</w:t>
            </w:r>
          </w:p>
        </w:tc>
        <w:tc>
          <w:tcPr>
            <w:tcW w:w="3696" w:type="dxa"/>
            <w:tcBorders>
              <w:top w:val="single" w:sz="4" w:space="0" w:color="000000"/>
              <w:left w:val="single" w:sz="4" w:space="0" w:color="000000"/>
              <w:bottom w:val="single" w:sz="4" w:space="0" w:color="000000"/>
              <w:right w:val="single" w:sz="4" w:space="0" w:color="000000"/>
            </w:tcBorders>
            <w:hideMark/>
          </w:tcPr>
          <w:p w:rsidR="009E070F" w:rsidRPr="00F265EB" w:rsidRDefault="009E070F" w:rsidP="000741FA">
            <w:pPr>
              <w:tabs>
                <w:tab w:val="left" w:pos="9639"/>
              </w:tabs>
              <w:spacing w:after="0" w:line="240" w:lineRule="auto"/>
              <w:ind w:left="106"/>
              <w:rPr>
                <w:rFonts w:ascii="Times New Roman" w:hAnsi="Times New Roman" w:cs="Times New Roman"/>
                <w:sz w:val="24"/>
                <w:szCs w:val="24"/>
                <w:lang w:val="kk-KZ"/>
              </w:rPr>
            </w:pPr>
            <w:r w:rsidRPr="00F265EB">
              <w:rPr>
                <w:rFonts w:ascii="Times New Roman" w:hAnsi="Times New Roman" w:cs="Times New Roman"/>
                <w:sz w:val="24"/>
                <w:szCs w:val="24"/>
                <w:lang w:val="kk-KZ"/>
              </w:rPr>
              <w:t>Индикаторларқұрастырылған.</w:t>
            </w:r>
          </w:p>
        </w:tc>
        <w:tc>
          <w:tcPr>
            <w:tcW w:w="2976" w:type="dxa"/>
            <w:tcBorders>
              <w:top w:val="single" w:sz="4" w:space="0" w:color="000000"/>
              <w:left w:val="single" w:sz="4" w:space="0" w:color="000000"/>
              <w:bottom w:val="single" w:sz="4" w:space="0" w:color="000000"/>
              <w:right w:val="single" w:sz="4" w:space="0" w:color="000000"/>
            </w:tcBorders>
          </w:tcPr>
          <w:p w:rsidR="009E070F" w:rsidRPr="00F265EB" w:rsidRDefault="009E070F" w:rsidP="000741FA">
            <w:pPr>
              <w:tabs>
                <w:tab w:val="left" w:pos="9639"/>
              </w:tabs>
              <w:spacing w:after="0" w:line="240" w:lineRule="auto"/>
              <w:ind w:left="106"/>
              <w:rPr>
                <w:rFonts w:ascii="Times New Roman" w:hAnsi="Times New Roman" w:cs="Times New Roman"/>
                <w:sz w:val="24"/>
                <w:szCs w:val="24"/>
                <w:lang w:val="kk-KZ"/>
              </w:rPr>
            </w:pPr>
            <w:r w:rsidRPr="00F265EB">
              <w:rPr>
                <w:rFonts w:ascii="Times New Roman" w:hAnsi="Times New Roman" w:cs="Times New Roman"/>
                <w:sz w:val="24"/>
                <w:szCs w:val="24"/>
                <w:lang w:val="kk-KZ"/>
              </w:rPr>
              <w:t>Бақылау жәнемониторинг</w:t>
            </w:r>
          </w:p>
        </w:tc>
      </w:tr>
    </w:tbl>
    <w:p w:rsidR="00A33554" w:rsidRPr="00F265EB" w:rsidRDefault="00A33554" w:rsidP="000741FA">
      <w:pPr>
        <w:tabs>
          <w:tab w:val="left" w:pos="3538"/>
          <w:tab w:val="left" w:pos="9639"/>
        </w:tabs>
        <w:spacing w:after="0" w:line="240" w:lineRule="auto"/>
        <w:jc w:val="both"/>
        <w:rPr>
          <w:rFonts w:ascii="Times New Roman" w:hAnsi="Times New Roman" w:cs="Times New Roman"/>
          <w:bCs/>
          <w:iCs/>
          <w:sz w:val="28"/>
          <w:szCs w:val="28"/>
          <w:lang w:val="kk-KZ"/>
        </w:rPr>
      </w:pPr>
      <w:r w:rsidRPr="00F265EB">
        <w:rPr>
          <w:rFonts w:ascii="Times New Roman" w:hAnsi="Times New Roman" w:cs="Times New Roman"/>
          <w:bCs/>
          <w:iCs/>
          <w:sz w:val="28"/>
          <w:szCs w:val="28"/>
          <w:lang w:val="kk-KZ"/>
        </w:rPr>
        <w:t>Қазіргі заманғы мектепке дейінгі ұйымда инновациялық қызметті ұйымдастыру және ұстау проблемасының өзектілігі ешкімде күмән тудырмайды. Инновациялық үдерістер мектепке дейінгі білім беруді дамытудағы заңдылық болып табылады және мекеме жұмысындағы айтарлықтай сипатқа ие өзгерістерге жатады, оның қызметкерлерінің қызмет түріндегі және ойлау стиліндегі өзгерістермен қоса жүреді, енгізу ортасына жүйенің бір жағдайдан екінші жағдайға ауысуын тудыратын жаңа тұрақты элементтерді (жаңалықтарды) енгізеді</w:t>
      </w:r>
    </w:p>
    <w:p w:rsidR="00A33554" w:rsidRPr="00F265EB" w:rsidRDefault="00A33554" w:rsidP="000741FA">
      <w:pPr>
        <w:tabs>
          <w:tab w:val="left" w:pos="3538"/>
          <w:tab w:val="left" w:pos="9639"/>
        </w:tabs>
        <w:spacing w:after="0" w:line="240" w:lineRule="auto"/>
        <w:jc w:val="both"/>
        <w:rPr>
          <w:rFonts w:ascii="Times New Roman" w:hAnsi="Times New Roman" w:cs="Times New Roman"/>
          <w:sz w:val="28"/>
          <w:szCs w:val="28"/>
          <w:lang w:val="kk-KZ"/>
        </w:rPr>
      </w:pPr>
      <w:r w:rsidRPr="00F265EB">
        <w:rPr>
          <w:rFonts w:ascii="Times New Roman" w:hAnsi="Times New Roman" w:cs="Times New Roman"/>
          <w:bCs/>
          <w:iCs/>
          <w:sz w:val="28"/>
          <w:szCs w:val="28"/>
          <w:lang w:val="kk-KZ"/>
        </w:rPr>
        <w:lastRenderedPageBreak/>
        <w:t xml:space="preserve">         Мектепке дейінгі тәрбие мен оқытуды трансформациялау жағдайында кәсіби құзыретті, инновациялық әрекетке дайын, көшбасшылық қасиетке, икемді дағдыларға ие, балалардың дамуын қамтамасыз етуге қабілетті мамандарды даярлау бүгінгі күндегі ЖОО орындарын</w:t>
      </w:r>
      <w:r w:rsidR="0002204B" w:rsidRPr="00F265EB">
        <w:rPr>
          <w:rFonts w:ascii="Times New Roman" w:hAnsi="Times New Roman" w:cs="Times New Roman"/>
          <w:bCs/>
          <w:iCs/>
          <w:sz w:val="28"/>
          <w:szCs w:val="28"/>
          <w:lang w:val="kk-KZ"/>
        </w:rPr>
        <w:t>ы</w:t>
      </w:r>
      <w:r w:rsidRPr="00F265EB">
        <w:rPr>
          <w:rFonts w:ascii="Times New Roman" w:hAnsi="Times New Roman" w:cs="Times New Roman"/>
          <w:bCs/>
          <w:iCs/>
          <w:sz w:val="28"/>
          <w:szCs w:val="28"/>
          <w:lang w:val="kk-KZ"/>
        </w:rPr>
        <w:t xml:space="preserve">ң басты міндеттеріне айналып отыр. </w:t>
      </w:r>
    </w:p>
    <w:p w:rsidR="00A33554" w:rsidRPr="00F265EB" w:rsidRDefault="00A33554" w:rsidP="000741FA">
      <w:pPr>
        <w:tabs>
          <w:tab w:val="left" w:pos="9639"/>
        </w:tabs>
        <w:spacing w:after="0" w:line="240" w:lineRule="auto"/>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Бүгінгі таңда мектепке дейінгі </w:t>
      </w:r>
      <w:r w:rsidR="00F01927" w:rsidRPr="00F265EB">
        <w:rPr>
          <w:rFonts w:ascii="Times New Roman" w:hAnsi="Times New Roman" w:cs="Times New Roman"/>
          <w:sz w:val="28"/>
          <w:szCs w:val="28"/>
          <w:lang w:val="kk-KZ"/>
        </w:rPr>
        <w:t>ұ</w:t>
      </w:r>
      <w:r w:rsidRPr="00F265EB">
        <w:rPr>
          <w:rFonts w:ascii="Times New Roman" w:hAnsi="Times New Roman" w:cs="Times New Roman"/>
          <w:sz w:val="28"/>
          <w:szCs w:val="28"/>
          <w:lang w:val="kk-KZ"/>
        </w:rPr>
        <w:t xml:space="preserve">йым тәрбиешілеріне өмір бойы білім алу ұстанымымен біліктілікті жаңартып тұрудың маңызы зор. Мектепке дейінгі ұйымның көбеюіне байланысты өз кезегінде қашықтан оқыту негізінде студенттерінің келуі жоғары болғанын осы уақытқа дейін байқаған болатынбыз. Осындай жағдайларды ескеріп, Қазақ ұлттық қыздар педагогикалық университеті  15 кредит есебінде «мектепке дейінгі ұйым менеджері» қосымша білім беру бағдарламасы бойынша  мамандандыру жүргізіліп жатыр. </w:t>
      </w:r>
    </w:p>
    <w:p w:rsidR="00A33554" w:rsidRPr="00F265EB" w:rsidRDefault="00A33554" w:rsidP="000741FA">
      <w:pPr>
        <w:tabs>
          <w:tab w:val="left" w:pos="9639"/>
        </w:tabs>
        <w:suppressAutoHyphens/>
        <w:spacing w:after="0" w:line="240" w:lineRule="auto"/>
        <w:ind w:firstLine="720"/>
        <w:jc w:val="both"/>
        <w:rPr>
          <w:rFonts w:ascii="Times New Roman" w:eastAsia="Times New Roman" w:hAnsi="Times New Roman" w:cs="Times New Roman"/>
          <w:sz w:val="28"/>
          <w:szCs w:val="28"/>
          <w:lang w:val="kk-KZ" w:eastAsia="ar-SA"/>
        </w:rPr>
      </w:pPr>
      <w:r w:rsidRPr="00F265EB">
        <w:rPr>
          <w:rFonts w:ascii="Times New Roman" w:eastAsia="Times New Roman" w:hAnsi="Times New Roman" w:cs="Times New Roman"/>
          <w:sz w:val="28"/>
          <w:szCs w:val="28"/>
          <w:lang w:val="kk-KZ" w:eastAsia="ar-SA"/>
        </w:rPr>
        <w:t xml:space="preserve">Жоғары оқу орнында маман дайындаудың түпкі мақсаты деп санаймыз – кәсіби арқылы көрінетін құзыреттілік студенттің бағыттылығы, оның білімі, дайындығы мен қабілеті мектеп жасына дейінгі балалармен жұмыс жасау біліктілігі. Мектеп жасына дейінгі балалармен жұмыс істеуге бейімділік, қабілеттілік жас, біздің ойымызша, тәрбиешінің мектеп жасына дейінгі балалармен педагогикалық іс-әрекетті тиімді жүргізуге мүмкіндік беретін және оларды тәрбиелеу үдерісінде нәтижеге жетуге ықпал ететін тұлғалық маңызды, кәсіби қасиеттерін қалыптастыруды білдіреді. </w:t>
      </w:r>
    </w:p>
    <w:p w:rsidR="00A33554" w:rsidRPr="00F265EB" w:rsidRDefault="00A33554" w:rsidP="000741FA">
      <w:pPr>
        <w:tabs>
          <w:tab w:val="left" w:pos="9639"/>
        </w:tabs>
        <w:suppressAutoHyphens/>
        <w:spacing w:after="0" w:line="240" w:lineRule="auto"/>
        <w:ind w:firstLine="720"/>
        <w:jc w:val="both"/>
        <w:rPr>
          <w:rFonts w:ascii="Times New Roman" w:eastAsia="Times New Roman" w:hAnsi="Times New Roman" w:cs="Times New Roman"/>
          <w:sz w:val="28"/>
          <w:szCs w:val="28"/>
          <w:lang w:val="kk-KZ" w:eastAsia="ar-SA"/>
        </w:rPr>
      </w:pPr>
      <w:r w:rsidRPr="00F265EB">
        <w:rPr>
          <w:rFonts w:ascii="Times New Roman" w:eastAsia="Times New Roman" w:hAnsi="Times New Roman" w:cs="Times New Roman"/>
          <w:sz w:val="28"/>
          <w:szCs w:val="28"/>
          <w:lang w:val="kk-KZ" w:eastAsia="ar-SA"/>
        </w:rPr>
        <w:t>Мектеп жасына дейінгі балалармен оңтайлы қарым</w:t>
      </w:r>
      <w:r w:rsidR="00F01927" w:rsidRPr="00F265EB">
        <w:rPr>
          <w:rFonts w:ascii="Times New Roman" w:eastAsia="Times New Roman" w:hAnsi="Times New Roman" w:cs="Times New Roman"/>
          <w:sz w:val="28"/>
          <w:szCs w:val="28"/>
          <w:lang w:val="kk-KZ" w:eastAsia="ar-SA"/>
        </w:rPr>
        <w:t>-</w:t>
      </w:r>
      <w:r w:rsidRPr="00F265EB">
        <w:rPr>
          <w:rFonts w:ascii="Times New Roman" w:eastAsia="Times New Roman" w:hAnsi="Times New Roman" w:cs="Times New Roman"/>
          <w:sz w:val="28"/>
          <w:szCs w:val="28"/>
          <w:lang w:val="kk-KZ" w:eastAsia="ar-SA"/>
        </w:rPr>
        <w:t>қатынас қабылданған, тұлғаға бағытталған. Тұлғаға бағытталған өзара әрекеттестік тәрбиешінің тұлғасына ерекше талаптар қояды. Олардың ең маңыздылары: эмоционалдылық, басқа адамды оң қабылдау, кәсіби білім мен дағдыларды меңгеру. Біз мектеп жасына дейінгі балаларды дамыту мен тәрбиелеу күрделі медициналық–психологиялық–педагогикалық мәселе, адамның қоғамның ең жоғары құндылығы ретіндегі, жеке тұлғаның әлеуметтік, белсенділік мәні туралы теориялық ұстанымына негізделген. Сондықтан студенттерді мектеп жасына дейінгі балалармен жұмыс істеуге дайындаудың бүкіл үдерісі олардың балалардың жасына байланысты психологиялық</w:t>
      </w:r>
      <w:r w:rsidR="00F01927" w:rsidRPr="00F265EB">
        <w:rPr>
          <w:rFonts w:ascii="Times New Roman" w:eastAsia="Times New Roman" w:hAnsi="Times New Roman" w:cs="Times New Roman"/>
          <w:sz w:val="28"/>
          <w:szCs w:val="28"/>
          <w:lang w:val="kk-KZ" w:eastAsia="ar-SA"/>
        </w:rPr>
        <w:t>-</w:t>
      </w:r>
      <w:r w:rsidRPr="00F265EB">
        <w:rPr>
          <w:rFonts w:ascii="Times New Roman" w:eastAsia="Times New Roman" w:hAnsi="Times New Roman" w:cs="Times New Roman"/>
          <w:sz w:val="28"/>
          <w:szCs w:val="28"/>
          <w:lang w:val="kk-KZ" w:eastAsia="ar-SA"/>
        </w:rPr>
        <w:t xml:space="preserve">педагогикалық ерекшеліктерін білуіне негізделуі керек. </w:t>
      </w:r>
    </w:p>
    <w:p w:rsidR="00A33554" w:rsidRPr="00F265EB" w:rsidRDefault="00A33554" w:rsidP="000741FA">
      <w:pPr>
        <w:tabs>
          <w:tab w:val="left" w:pos="567"/>
          <w:tab w:val="left" w:pos="851"/>
          <w:tab w:val="left" w:pos="9639"/>
        </w:tabs>
        <w:spacing w:after="0" w:line="240" w:lineRule="auto"/>
        <w:ind w:firstLine="567"/>
        <w:contextualSpacing/>
        <w:jc w:val="both"/>
        <w:rPr>
          <w:rFonts w:ascii="Times New Roman" w:eastAsia="Calibri" w:hAnsi="Times New Roman" w:cs="Times New Roman"/>
          <w:i/>
          <w:iCs/>
          <w:sz w:val="28"/>
          <w:szCs w:val="28"/>
          <w:lang w:val="kk-KZ"/>
        </w:rPr>
      </w:pPr>
      <w:r w:rsidRPr="00F265EB">
        <w:rPr>
          <w:rFonts w:ascii="Times New Roman" w:eastAsia="Calibri" w:hAnsi="Times New Roman" w:cs="Times New Roman"/>
          <w:i/>
          <w:iCs/>
          <w:sz w:val="28"/>
          <w:szCs w:val="28"/>
          <w:lang w:val="kk-KZ"/>
        </w:rPr>
        <w:t>Осыдан келіп, болашақ мектепке дейінгі ұйым тәрбиешілерінің инновациялық іс-әрекетке даярлығының әлеуетін жетілдіру үшін ұсыныстарымыз:</w:t>
      </w:r>
    </w:p>
    <w:p w:rsidR="00A33554" w:rsidRPr="00F265EB" w:rsidRDefault="00A33554" w:rsidP="000741FA">
      <w:pPr>
        <w:tabs>
          <w:tab w:val="left" w:pos="567"/>
          <w:tab w:val="left" w:pos="851"/>
          <w:tab w:val="left" w:pos="9639"/>
        </w:tabs>
        <w:spacing w:after="0" w:line="240" w:lineRule="auto"/>
        <w:ind w:firstLine="567"/>
        <w:contextualSpacing/>
        <w:jc w:val="both"/>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t>-</w:t>
      </w:r>
      <w:r w:rsidRPr="00F265EB">
        <w:rPr>
          <w:rFonts w:ascii="Times New Roman" w:eastAsia="Calibri" w:hAnsi="Times New Roman" w:cs="Times New Roman"/>
          <w:sz w:val="28"/>
          <w:szCs w:val="28"/>
          <w:lang w:val="kk-KZ"/>
        </w:rPr>
        <w:tab/>
        <w:t>болашақ тәрбиешілердің инновациялық біліктер және дағдылармен, кәсіби-педагогикалық құзыреттіліктерінің қалыптасуы мен дамуының негізгі факторы болып табылатын инновациялық тәсілдермен қарулануы үшін педагогикалық зерттеу жұмысын жүргізудің оқу-әдістемелік кешенін дайындау;</w:t>
      </w:r>
    </w:p>
    <w:p w:rsidR="00A33554" w:rsidRPr="00F265EB" w:rsidRDefault="00A33554" w:rsidP="000741FA">
      <w:pPr>
        <w:tabs>
          <w:tab w:val="left" w:pos="567"/>
          <w:tab w:val="left" w:pos="851"/>
          <w:tab w:val="left" w:pos="9639"/>
        </w:tabs>
        <w:spacing w:after="0" w:line="240" w:lineRule="auto"/>
        <w:ind w:firstLine="567"/>
        <w:contextualSpacing/>
        <w:jc w:val="both"/>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t>-</w:t>
      </w:r>
      <w:r w:rsidRPr="00F265EB">
        <w:rPr>
          <w:rFonts w:ascii="Times New Roman" w:eastAsia="Calibri" w:hAnsi="Times New Roman" w:cs="Times New Roman"/>
          <w:sz w:val="28"/>
          <w:szCs w:val="28"/>
          <w:lang w:val="kk-KZ"/>
        </w:rPr>
        <w:tab/>
        <w:t>кәсіби құндылықтарды қалыптастыру, инновациялық іс-әрекетке қажет болатын кәсіби қабілеттерді дамыту;</w:t>
      </w:r>
    </w:p>
    <w:p w:rsidR="00A33554" w:rsidRPr="00F265EB" w:rsidRDefault="00A33554" w:rsidP="000741FA">
      <w:pPr>
        <w:tabs>
          <w:tab w:val="left" w:pos="567"/>
          <w:tab w:val="left" w:pos="851"/>
          <w:tab w:val="left" w:pos="9639"/>
        </w:tabs>
        <w:spacing w:after="0" w:line="240" w:lineRule="auto"/>
        <w:ind w:firstLine="567"/>
        <w:contextualSpacing/>
        <w:jc w:val="both"/>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t>-</w:t>
      </w:r>
      <w:r w:rsidRPr="00F265EB">
        <w:rPr>
          <w:rFonts w:ascii="Times New Roman" w:eastAsia="Calibri" w:hAnsi="Times New Roman" w:cs="Times New Roman"/>
          <w:sz w:val="28"/>
          <w:szCs w:val="28"/>
          <w:lang w:val="kk-KZ"/>
        </w:rPr>
        <w:tab/>
        <w:t>инновациялық іс-әрекетке, білім алушыларды оқыту сапасын көтеруге деген қызығушылықпен байланысты мотивтерді, қажеттіліктерді дамыту;</w:t>
      </w:r>
    </w:p>
    <w:p w:rsidR="00A33554" w:rsidRPr="00F265EB" w:rsidRDefault="00A33554" w:rsidP="000741FA">
      <w:pPr>
        <w:tabs>
          <w:tab w:val="left" w:pos="567"/>
          <w:tab w:val="left" w:pos="851"/>
          <w:tab w:val="left" w:pos="9639"/>
        </w:tabs>
        <w:spacing w:after="0" w:line="240" w:lineRule="auto"/>
        <w:ind w:firstLine="567"/>
        <w:contextualSpacing/>
        <w:jc w:val="both"/>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lastRenderedPageBreak/>
        <w:t>-</w:t>
      </w:r>
      <w:r w:rsidRPr="00F265EB">
        <w:rPr>
          <w:rFonts w:ascii="Times New Roman" w:eastAsia="Calibri" w:hAnsi="Times New Roman" w:cs="Times New Roman"/>
          <w:sz w:val="28"/>
          <w:szCs w:val="28"/>
          <w:lang w:val="kk-KZ"/>
        </w:rPr>
        <w:tab/>
        <w:t>инновациялық іс-әрекеттің қалыптасуы мен дамуы;</w:t>
      </w:r>
    </w:p>
    <w:p w:rsidR="00A33554" w:rsidRPr="00F265EB" w:rsidRDefault="00A33554" w:rsidP="000741FA">
      <w:pPr>
        <w:tabs>
          <w:tab w:val="left" w:pos="567"/>
          <w:tab w:val="left" w:pos="851"/>
          <w:tab w:val="left" w:pos="9639"/>
        </w:tabs>
        <w:spacing w:after="0" w:line="240" w:lineRule="auto"/>
        <w:ind w:firstLine="567"/>
        <w:contextualSpacing/>
        <w:jc w:val="both"/>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t>-</w:t>
      </w:r>
      <w:r w:rsidRPr="00F265EB">
        <w:rPr>
          <w:rFonts w:ascii="Times New Roman" w:eastAsia="Calibri" w:hAnsi="Times New Roman" w:cs="Times New Roman"/>
          <w:sz w:val="28"/>
          <w:szCs w:val="28"/>
          <w:lang w:val="kk-KZ"/>
        </w:rPr>
        <w:tab/>
        <w:t xml:space="preserve">өзіндік инновациялық іс-әрекетінің біліктерін дамыту. </w:t>
      </w:r>
    </w:p>
    <w:p w:rsidR="00A33554" w:rsidRPr="00F265EB" w:rsidRDefault="00423E02" w:rsidP="000741FA">
      <w:pPr>
        <w:tabs>
          <w:tab w:val="left" w:pos="567"/>
          <w:tab w:val="left" w:pos="851"/>
          <w:tab w:val="left" w:pos="9639"/>
        </w:tabs>
        <w:spacing w:after="0" w:line="240" w:lineRule="auto"/>
        <w:ind w:firstLine="567"/>
        <w:contextualSpacing/>
        <w:jc w:val="both"/>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t>Жоғарыдағы мәліметтерді зерделей келе</w:t>
      </w:r>
      <w:r w:rsidR="00A33554" w:rsidRPr="00F265EB">
        <w:rPr>
          <w:rFonts w:ascii="Times New Roman" w:eastAsia="Calibri" w:hAnsi="Times New Roman" w:cs="Times New Roman"/>
          <w:sz w:val="28"/>
          <w:szCs w:val="28"/>
          <w:lang w:val="kk-KZ"/>
        </w:rPr>
        <w:t>, болашақ мектепке дейінгі ұйым тәрбиешісінің инновациялық іс-әрекетін дамытудың бірнеше педагогикалық әлеуетін көре алдық</w:t>
      </w:r>
      <w:r w:rsidR="00E30D24" w:rsidRPr="00F265EB">
        <w:rPr>
          <w:rFonts w:ascii="Times New Roman" w:eastAsia="Calibri" w:hAnsi="Times New Roman" w:cs="Times New Roman"/>
          <w:sz w:val="28"/>
          <w:szCs w:val="28"/>
          <w:lang w:val="kk-KZ"/>
        </w:rPr>
        <w:t>(Кесте 8</w:t>
      </w:r>
      <w:r w:rsidR="004F6988" w:rsidRPr="00F265EB">
        <w:rPr>
          <w:rFonts w:ascii="Times New Roman" w:eastAsia="Calibri" w:hAnsi="Times New Roman" w:cs="Times New Roman"/>
          <w:sz w:val="28"/>
          <w:szCs w:val="28"/>
          <w:lang w:val="kk-KZ"/>
        </w:rPr>
        <w:t>).</w:t>
      </w:r>
    </w:p>
    <w:p w:rsidR="004A3E02" w:rsidRPr="00F265EB" w:rsidRDefault="004A3E02" w:rsidP="000741FA">
      <w:pPr>
        <w:tabs>
          <w:tab w:val="left" w:pos="567"/>
          <w:tab w:val="left" w:pos="851"/>
          <w:tab w:val="left" w:pos="9639"/>
        </w:tabs>
        <w:spacing w:after="0" w:line="240" w:lineRule="auto"/>
        <w:contextualSpacing/>
        <w:jc w:val="both"/>
        <w:rPr>
          <w:rFonts w:ascii="Times New Roman" w:eastAsia="Calibri" w:hAnsi="Times New Roman" w:cs="Times New Roman"/>
          <w:i/>
          <w:iCs/>
          <w:sz w:val="28"/>
          <w:szCs w:val="28"/>
          <w:lang w:val="kk-KZ"/>
        </w:rPr>
      </w:pPr>
    </w:p>
    <w:p w:rsidR="001060DF" w:rsidRPr="00F265EB" w:rsidRDefault="001060DF" w:rsidP="000741FA">
      <w:pPr>
        <w:tabs>
          <w:tab w:val="left" w:pos="567"/>
          <w:tab w:val="left" w:pos="851"/>
          <w:tab w:val="left" w:pos="9639"/>
        </w:tabs>
        <w:spacing w:after="0" w:line="240" w:lineRule="auto"/>
        <w:contextualSpacing/>
        <w:jc w:val="both"/>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t xml:space="preserve">Кесте </w:t>
      </w:r>
      <w:r w:rsidR="00E30D24" w:rsidRPr="00F265EB">
        <w:rPr>
          <w:rFonts w:ascii="Times New Roman" w:eastAsia="Calibri" w:hAnsi="Times New Roman" w:cs="Times New Roman"/>
          <w:sz w:val="28"/>
          <w:szCs w:val="28"/>
          <w:lang w:val="kk-KZ"/>
        </w:rPr>
        <w:t>8</w:t>
      </w:r>
      <w:r w:rsidRPr="00F265EB">
        <w:rPr>
          <w:rFonts w:ascii="Times New Roman" w:eastAsia="Calibri" w:hAnsi="Times New Roman" w:cs="Times New Roman"/>
          <w:sz w:val="28"/>
          <w:szCs w:val="28"/>
          <w:lang w:val="kk-KZ"/>
        </w:rPr>
        <w:t xml:space="preserve"> - Болашақ мектепке дейінгі ұйым тәрбиешісінің инновациялық іс-әрекетін дамытудың педагогикалық әлеуеті</w:t>
      </w:r>
    </w:p>
    <w:p w:rsidR="004A3E02" w:rsidRPr="00F265EB" w:rsidRDefault="004A3E02" w:rsidP="000741FA">
      <w:pPr>
        <w:tabs>
          <w:tab w:val="left" w:pos="567"/>
          <w:tab w:val="left" w:pos="851"/>
          <w:tab w:val="left" w:pos="9639"/>
        </w:tabs>
        <w:spacing w:after="0" w:line="240" w:lineRule="auto"/>
        <w:ind w:firstLine="567"/>
        <w:contextualSpacing/>
        <w:jc w:val="both"/>
        <w:rPr>
          <w:rFonts w:ascii="Times New Roman" w:eastAsia="Calibri" w:hAnsi="Times New Roman" w:cs="Times New Roman"/>
          <w:sz w:val="28"/>
          <w:szCs w:val="28"/>
          <w:lang w:val="kk-KZ"/>
        </w:rPr>
      </w:pPr>
    </w:p>
    <w:tbl>
      <w:tblPr>
        <w:tblStyle w:val="a5"/>
        <w:tblW w:w="9493" w:type="dxa"/>
        <w:tblLook w:val="04A0"/>
      </w:tblPr>
      <w:tblGrid>
        <w:gridCol w:w="704"/>
        <w:gridCol w:w="3232"/>
        <w:gridCol w:w="5557"/>
      </w:tblGrid>
      <w:tr w:rsidR="004F6988" w:rsidRPr="00F265EB" w:rsidTr="007A6561">
        <w:trPr>
          <w:trHeight w:val="1432"/>
        </w:trPr>
        <w:tc>
          <w:tcPr>
            <w:tcW w:w="704" w:type="dxa"/>
          </w:tcPr>
          <w:p w:rsidR="004F6988" w:rsidRPr="00F265EB" w:rsidRDefault="004F6988" w:rsidP="000741FA">
            <w:pPr>
              <w:tabs>
                <w:tab w:val="left" w:pos="567"/>
                <w:tab w:val="left" w:pos="851"/>
                <w:tab w:val="left" w:pos="9639"/>
              </w:tabs>
              <w:spacing w:after="0" w:line="240" w:lineRule="auto"/>
              <w:contextualSpacing/>
              <w:rPr>
                <w:rFonts w:ascii="Times New Roman" w:eastAsia="Calibri" w:hAnsi="Times New Roman"/>
                <w:b/>
                <w:bCs/>
                <w:sz w:val="24"/>
                <w:szCs w:val="24"/>
                <w:lang w:val="kk-KZ"/>
              </w:rPr>
            </w:pPr>
            <w:r w:rsidRPr="00F265EB">
              <w:rPr>
                <w:rFonts w:ascii="Times New Roman" w:eastAsia="Calibri" w:hAnsi="Times New Roman"/>
                <w:b/>
                <w:bCs/>
                <w:sz w:val="24"/>
                <w:szCs w:val="24"/>
                <w:lang w:val="kk-KZ"/>
              </w:rPr>
              <w:t>№</w:t>
            </w:r>
          </w:p>
        </w:tc>
        <w:tc>
          <w:tcPr>
            <w:tcW w:w="3232" w:type="dxa"/>
          </w:tcPr>
          <w:p w:rsidR="004F6988" w:rsidRPr="00F265EB" w:rsidRDefault="004F6988" w:rsidP="000741FA">
            <w:pPr>
              <w:tabs>
                <w:tab w:val="left" w:pos="567"/>
                <w:tab w:val="left" w:pos="851"/>
                <w:tab w:val="left" w:pos="9639"/>
              </w:tabs>
              <w:spacing w:after="0" w:line="240" w:lineRule="auto"/>
              <w:contextualSpacing/>
              <w:rPr>
                <w:rFonts w:ascii="Times New Roman" w:eastAsia="Calibri" w:hAnsi="Times New Roman"/>
                <w:b/>
                <w:bCs/>
                <w:sz w:val="24"/>
                <w:szCs w:val="24"/>
                <w:lang w:val="kk-KZ"/>
              </w:rPr>
            </w:pPr>
            <w:bookmarkStart w:id="18" w:name="_Hlk133664757"/>
            <w:r w:rsidRPr="00F265EB">
              <w:rPr>
                <w:rFonts w:ascii="Times New Roman" w:eastAsia="Calibri" w:hAnsi="Times New Roman"/>
                <w:b/>
                <w:bCs/>
                <w:sz w:val="24"/>
                <w:szCs w:val="24"/>
                <w:lang w:val="kk-KZ"/>
              </w:rPr>
              <w:t>Болашақ мектепке дейінгі ұйым тәрбиешісінің инновациялық іс-әрекетін дамытудың педагогикалық әлеуеті</w:t>
            </w:r>
            <w:bookmarkEnd w:id="18"/>
          </w:p>
        </w:tc>
        <w:tc>
          <w:tcPr>
            <w:tcW w:w="5557" w:type="dxa"/>
          </w:tcPr>
          <w:p w:rsidR="004F6988" w:rsidRPr="00F265EB" w:rsidRDefault="004F6988" w:rsidP="000741FA">
            <w:pPr>
              <w:tabs>
                <w:tab w:val="left" w:pos="567"/>
                <w:tab w:val="left" w:pos="851"/>
                <w:tab w:val="left" w:pos="9639"/>
              </w:tabs>
              <w:spacing w:after="0" w:line="240" w:lineRule="auto"/>
              <w:contextualSpacing/>
              <w:rPr>
                <w:rFonts w:ascii="Times New Roman" w:eastAsia="Calibri" w:hAnsi="Times New Roman"/>
                <w:b/>
                <w:bCs/>
                <w:sz w:val="24"/>
                <w:szCs w:val="24"/>
                <w:lang w:val="kk-KZ"/>
              </w:rPr>
            </w:pPr>
            <w:r w:rsidRPr="00F265EB">
              <w:rPr>
                <w:rFonts w:ascii="Times New Roman" w:eastAsia="Calibri" w:hAnsi="Times New Roman"/>
                <w:b/>
                <w:bCs/>
                <w:sz w:val="24"/>
                <w:szCs w:val="24"/>
                <w:lang w:val="kk-KZ"/>
              </w:rPr>
              <w:t>Болашақ мектепке дейінгі ұйым тәрбиешісінің инновациялық іс-әрекетін дамытуд</w:t>
            </w:r>
            <w:r w:rsidR="009D4A0C" w:rsidRPr="00F265EB">
              <w:rPr>
                <w:rFonts w:ascii="Times New Roman" w:eastAsia="Calibri" w:hAnsi="Times New Roman"/>
                <w:b/>
                <w:bCs/>
                <w:sz w:val="24"/>
                <w:szCs w:val="24"/>
                <w:lang w:val="kk-KZ"/>
              </w:rPr>
              <w:t>ағы</w:t>
            </w:r>
            <w:r w:rsidRPr="00F265EB">
              <w:rPr>
                <w:rFonts w:ascii="Times New Roman" w:eastAsia="Calibri" w:hAnsi="Times New Roman"/>
                <w:b/>
                <w:bCs/>
                <w:sz w:val="24"/>
                <w:szCs w:val="24"/>
                <w:lang w:val="kk-KZ"/>
              </w:rPr>
              <w:t xml:space="preserve"> педагогикалық әлеуетінің маңыздылығы</w:t>
            </w:r>
          </w:p>
        </w:tc>
      </w:tr>
      <w:tr w:rsidR="004F6988" w:rsidRPr="00F265EB" w:rsidTr="007A6561">
        <w:trPr>
          <w:trHeight w:val="524"/>
        </w:trPr>
        <w:tc>
          <w:tcPr>
            <w:tcW w:w="704" w:type="dxa"/>
          </w:tcPr>
          <w:p w:rsidR="004F6988" w:rsidRPr="00F265EB" w:rsidRDefault="003A1A46" w:rsidP="000741FA">
            <w:pPr>
              <w:tabs>
                <w:tab w:val="left" w:pos="567"/>
                <w:tab w:val="left" w:pos="851"/>
                <w:tab w:val="left" w:pos="9639"/>
              </w:tabs>
              <w:spacing w:after="0" w:line="240" w:lineRule="auto"/>
              <w:contextualSpacing/>
              <w:jc w:val="both"/>
              <w:rPr>
                <w:rFonts w:ascii="Times New Roman" w:eastAsia="Calibri" w:hAnsi="Times New Roman"/>
                <w:sz w:val="24"/>
                <w:szCs w:val="24"/>
                <w:lang w:val="kk-KZ"/>
              </w:rPr>
            </w:pPr>
            <w:r w:rsidRPr="00F265EB">
              <w:rPr>
                <w:rFonts w:ascii="Times New Roman" w:eastAsia="Calibri" w:hAnsi="Times New Roman"/>
                <w:sz w:val="24"/>
                <w:szCs w:val="24"/>
                <w:lang w:val="kk-KZ"/>
              </w:rPr>
              <w:t>1</w:t>
            </w:r>
          </w:p>
        </w:tc>
        <w:tc>
          <w:tcPr>
            <w:tcW w:w="3232" w:type="dxa"/>
          </w:tcPr>
          <w:p w:rsidR="004F6988" w:rsidRPr="00F265EB" w:rsidRDefault="003A1A46" w:rsidP="000741FA">
            <w:pPr>
              <w:tabs>
                <w:tab w:val="left" w:pos="567"/>
                <w:tab w:val="left" w:pos="851"/>
                <w:tab w:val="left" w:pos="9639"/>
              </w:tabs>
              <w:spacing w:after="0" w:line="240" w:lineRule="auto"/>
              <w:contextualSpacing/>
              <w:jc w:val="both"/>
              <w:rPr>
                <w:rFonts w:ascii="Times New Roman" w:eastAsia="Calibri" w:hAnsi="Times New Roman"/>
                <w:sz w:val="24"/>
                <w:szCs w:val="24"/>
                <w:lang w:val="kk-KZ"/>
              </w:rPr>
            </w:pPr>
            <w:r w:rsidRPr="00F265EB">
              <w:rPr>
                <w:rFonts w:ascii="Times New Roman" w:eastAsia="Calibri" w:hAnsi="Times New Roman"/>
                <w:sz w:val="24"/>
                <w:szCs w:val="24"/>
                <w:lang w:val="kk-KZ"/>
              </w:rPr>
              <w:t>Мотивациялық әлеует</w:t>
            </w:r>
          </w:p>
        </w:tc>
        <w:tc>
          <w:tcPr>
            <w:tcW w:w="5557" w:type="dxa"/>
          </w:tcPr>
          <w:p w:rsidR="004F6988" w:rsidRPr="00F265EB" w:rsidRDefault="004F6988" w:rsidP="000741FA">
            <w:pPr>
              <w:tabs>
                <w:tab w:val="left" w:pos="567"/>
                <w:tab w:val="left" w:pos="851"/>
                <w:tab w:val="left" w:pos="9639"/>
              </w:tabs>
              <w:spacing w:after="0" w:line="240" w:lineRule="auto"/>
              <w:contextualSpacing/>
              <w:jc w:val="both"/>
              <w:rPr>
                <w:rFonts w:ascii="Times New Roman" w:eastAsia="Calibri" w:hAnsi="Times New Roman"/>
                <w:sz w:val="24"/>
                <w:szCs w:val="24"/>
                <w:lang w:val="kk-KZ"/>
              </w:rPr>
            </w:pPr>
            <w:r w:rsidRPr="00F265EB">
              <w:rPr>
                <w:rFonts w:ascii="Times New Roman" w:eastAsia="Calibri" w:hAnsi="Times New Roman"/>
                <w:sz w:val="24"/>
                <w:szCs w:val="24"/>
                <w:lang w:val="kk-KZ"/>
              </w:rPr>
              <w:t>Тиімді инновациялық іс-әрекетті қамтамасыз етіп қана қоймай, болашақ мектепке дейінгі ұйым тәрбиешілерінің инновациялық іс-әрекетті қалыптастыруға себепші болатын иноовациялық технологияларды игертуге студенттер дайындығының сапалы әлеуетін арттырады.</w:t>
            </w:r>
            <w:r w:rsidR="003A1A46" w:rsidRPr="00F265EB">
              <w:rPr>
                <w:rFonts w:ascii="Times New Roman" w:eastAsia="Calibri" w:hAnsi="Times New Roman"/>
                <w:sz w:val="24"/>
                <w:szCs w:val="24"/>
                <w:lang w:val="kk-KZ"/>
              </w:rPr>
              <w:t xml:space="preserve"> Мотивациялық әлеует студенттердің теориялық және практикалық білімдерінің тоғысында қалыптасады және инновациялық іс-әрекетке дайындық деңгейі түрінде көрінеді</w:t>
            </w:r>
          </w:p>
        </w:tc>
      </w:tr>
      <w:tr w:rsidR="004F6988" w:rsidRPr="00F265EB" w:rsidTr="007A6561">
        <w:trPr>
          <w:trHeight w:val="524"/>
        </w:trPr>
        <w:tc>
          <w:tcPr>
            <w:tcW w:w="704" w:type="dxa"/>
          </w:tcPr>
          <w:p w:rsidR="004F6988" w:rsidRPr="00F265EB" w:rsidRDefault="003A1A46" w:rsidP="000741FA">
            <w:pPr>
              <w:tabs>
                <w:tab w:val="left" w:pos="567"/>
                <w:tab w:val="left" w:pos="851"/>
                <w:tab w:val="left" w:pos="9639"/>
              </w:tabs>
              <w:spacing w:after="0" w:line="240" w:lineRule="auto"/>
              <w:contextualSpacing/>
              <w:jc w:val="both"/>
              <w:rPr>
                <w:rFonts w:ascii="Times New Roman" w:eastAsia="Calibri" w:hAnsi="Times New Roman"/>
                <w:sz w:val="24"/>
                <w:szCs w:val="24"/>
                <w:lang w:val="kk-KZ"/>
              </w:rPr>
            </w:pPr>
            <w:r w:rsidRPr="00F265EB">
              <w:rPr>
                <w:rFonts w:ascii="Times New Roman" w:eastAsia="Calibri" w:hAnsi="Times New Roman"/>
                <w:sz w:val="24"/>
                <w:szCs w:val="24"/>
                <w:lang w:val="kk-KZ"/>
              </w:rPr>
              <w:t>2</w:t>
            </w:r>
          </w:p>
        </w:tc>
        <w:tc>
          <w:tcPr>
            <w:tcW w:w="3232" w:type="dxa"/>
          </w:tcPr>
          <w:p w:rsidR="004F6988" w:rsidRPr="00F265EB" w:rsidRDefault="003A1A46" w:rsidP="000741FA">
            <w:pPr>
              <w:tabs>
                <w:tab w:val="left" w:pos="567"/>
                <w:tab w:val="left" w:pos="851"/>
                <w:tab w:val="left" w:pos="9639"/>
              </w:tabs>
              <w:spacing w:after="0" w:line="240" w:lineRule="auto"/>
              <w:contextualSpacing/>
              <w:jc w:val="both"/>
              <w:rPr>
                <w:rFonts w:ascii="Times New Roman" w:eastAsia="Calibri" w:hAnsi="Times New Roman"/>
                <w:sz w:val="24"/>
                <w:szCs w:val="24"/>
                <w:lang w:val="kk-KZ"/>
              </w:rPr>
            </w:pPr>
            <w:r w:rsidRPr="00F265EB">
              <w:rPr>
                <w:rFonts w:ascii="Times New Roman" w:eastAsia="Calibri" w:hAnsi="Times New Roman"/>
                <w:sz w:val="24"/>
                <w:szCs w:val="24"/>
                <w:lang w:val="kk-KZ"/>
              </w:rPr>
              <w:t>Әдістемелік әлеует</w:t>
            </w:r>
          </w:p>
        </w:tc>
        <w:tc>
          <w:tcPr>
            <w:tcW w:w="5557" w:type="dxa"/>
          </w:tcPr>
          <w:p w:rsidR="004F6988" w:rsidRPr="00F265EB" w:rsidRDefault="004F6988" w:rsidP="000741FA">
            <w:pPr>
              <w:tabs>
                <w:tab w:val="left" w:pos="567"/>
                <w:tab w:val="left" w:pos="851"/>
                <w:tab w:val="left" w:pos="9639"/>
              </w:tabs>
              <w:spacing w:after="0" w:line="240" w:lineRule="auto"/>
              <w:contextualSpacing/>
              <w:jc w:val="both"/>
              <w:rPr>
                <w:rFonts w:ascii="Times New Roman" w:eastAsia="Calibri" w:hAnsi="Times New Roman"/>
                <w:sz w:val="24"/>
                <w:szCs w:val="24"/>
                <w:lang w:val="kk-KZ"/>
              </w:rPr>
            </w:pPr>
            <w:r w:rsidRPr="00F265EB">
              <w:rPr>
                <w:rFonts w:ascii="Times New Roman" w:eastAsia="Calibri" w:hAnsi="Times New Roman"/>
                <w:sz w:val="24"/>
                <w:szCs w:val="24"/>
                <w:lang w:val="kk-KZ"/>
              </w:rPr>
              <w:t>Жоғары оқу орындарында оқыту және педагогикалық практикадан өту кезінде студенттердің инновациялық іс-әрекетін ғылыми-әдістемелік қамтамасыз ету және даярлау әлеуетін дамытады.</w:t>
            </w:r>
          </w:p>
          <w:p w:rsidR="00F91D21" w:rsidRPr="00F265EB" w:rsidRDefault="00F91D21" w:rsidP="000741FA">
            <w:pPr>
              <w:tabs>
                <w:tab w:val="left" w:pos="567"/>
                <w:tab w:val="left" w:pos="851"/>
                <w:tab w:val="left" w:pos="9639"/>
              </w:tabs>
              <w:spacing w:after="0" w:line="240" w:lineRule="auto"/>
              <w:contextualSpacing/>
              <w:jc w:val="both"/>
              <w:rPr>
                <w:rFonts w:ascii="Times New Roman" w:eastAsia="Calibri" w:hAnsi="Times New Roman"/>
                <w:sz w:val="24"/>
                <w:szCs w:val="24"/>
                <w:lang w:val="kk-KZ"/>
              </w:rPr>
            </w:pPr>
          </w:p>
        </w:tc>
      </w:tr>
      <w:tr w:rsidR="004F6988" w:rsidRPr="00F265EB" w:rsidTr="007A6561">
        <w:trPr>
          <w:trHeight w:val="524"/>
        </w:trPr>
        <w:tc>
          <w:tcPr>
            <w:tcW w:w="704" w:type="dxa"/>
          </w:tcPr>
          <w:p w:rsidR="004F6988" w:rsidRPr="00F265EB" w:rsidRDefault="003A1A46" w:rsidP="000741FA">
            <w:pPr>
              <w:tabs>
                <w:tab w:val="left" w:pos="567"/>
                <w:tab w:val="left" w:pos="851"/>
                <w:tab w:val="left" w:pos="9639"/>
              </w:tabs>
              <w:spacing w:after="0" w:line="240" w:lineRule="auto"/>
              <w:contextualSpacing/>
              <w:jc w:val="both"/>
              <w:rPr>
                <w:rFonts w:ascii="Times New Roman" w:eastAsia="Calibri" w:hAnsi="Times New Roman"/>
                <w:sz w:val="24"/>
                <w:szCs w:val="24"/>
                <w:lang w:val="kk-KZ"/>
              </w:rPr>
            </w:pPr>
            <w:r w:rsidRPr="00F265EB">
              <w:rPr>
                <w:rFonts w:ascii="Times New Roman" w:eastAsia="Calibri" w:hAnsi="Times New Roman"/>
                <w:sz w:val="24"/>
                <w:szCs w:val="24"/>
                <w:lang w:val="kk-KZ"/>
              </w:rPr>
              <w:t>3</w:t>
            </w:r>
          </w:p>
        </w:tc>
        <w:tc>
          <w:tcPr>
            <w:tcW w:w="3232" w:type="dxa"/>
          </w:tcPr>
          <w:p w:rsidR="004F6988" w:rsidRPr="00F265EB" w:rsidRDefault="003A1A46" w:rsidP="000741FA">
            <w:pPr>
              <w:tabs>
                <w:tab w:val="left" w:pos="567"/>
                <w:tab w:val="left" w:pos="851"/>
                <w:tab w:val="left" w:pos="9639"/>
              </w:tabs>
              <w:spacing w:after="0" w:line="240" w:lineRule="auto"/>
              <w:contextualSpacing/>
              <w:jc w:val="both"/>
              <w:rPr>
                <w:rFonts w:ascii="Times New Roman" w:eastAsia="Calibri" w:hAnsi="Times New Roman"/>
                <w:sz w:val="24"/>
                <w:szCs w:val="24"/>
                <w:lang w:val="kk-KZ"/>
              </w:rPr>
            </w:pPr>
            <w:r w:rsidRPr="00F265EB">
              <w:rPr>
                <w:rFonts w:ascii="Times New Roman" w:eastAsia="Calibri" w:hAnsi="Times New Roman"/>
                <w:sz w:val="24"/>
                <w:szCs w:val="24"/>
                <w:lang w:val="kk-KZ"/>
              </w:rPr>
              <w:t>Кәсіби әлеует</w:t>
            </w:r>
          </w:p>
        </w:tc>
        <w:tc>
          <w:tcPr>
            <w:tcW w:w="5557" w:type="dxa"/>
          </w:tcPr>
          <w:p w:rsidR="004F6988" w:rsidRPr="00F265EB" w:rsidRDefault="004F6988" w:rsidP="000741FA">
            <w:pPr>
              <w:tabs>
                <w:tab w:val="left" w:pos="567"/>
                <w:tab w:val="left" w:pos="851"/>
                <w:tab w:val="left" w:pos="9639"/>
              </w:tabs>
              <w:spacing w:after="0" w:line="240" w:lineRule="auto"/>
              <w:contextualSpacing/>
              <w:jc w:val="both"/>
              <w:rPr>
                <w:rFonts w:ascii="Times New Roman" w:eastAsia="Calibri" w:hAnsi="Times New Roman"/>
                <w:sz w:val="24"/>
                <w:szCs w:val="24"/>
                <w:lang w:val="kk-KZ"/>
              </w:rPr>
            </w:pPr>
            <w:r w:rsidRPr="00F265EB">
              <w:rPr>
                <w:rFonts w:ascii="Times New Roman" w:eastAsia="Calibri" w:hAnsi="Times New Roman"/>
                <w:sz w:val="24"/>
                <w:szCs w:val="24"/>
                <w:lang w:val="kk-KZ"/>
              </w:rPr>
              <w:t>Кәсіби-педагогикалық құзыреттіліктің құраушысы ретіндегі инновациялық іс-әрекетті дамыту әлеуетін жетілдіреді.</w:t>
            </w:r>
            <w:r w:rsidR="003A1A46" w:rsidRPr="00F265EB">
              <w:rPr>
                <w:rFonts w:ascii="Times New Roman" w:eastAsia="Calibri" w:hAnsi="Times New Roman"/>
                <w:sz w:val="24"/>
                <w:szCs w:val="24"/>
                <w:lang w:val="kk-KZ"/>
              </w:rPr>
              <w:t xml:space="preserve"> Студенттердің инновациялық іс-әрекетінің жоғары деңгейін қамтамасыз ететін инновациялық біліктер және дағдылар жүйесін дамыту әлеуетін жүйелейді.</w:t>
            </w:r>
          </w:p>
          <w:p w:rsidR="00F91D21" w:rsidRPr="00F265EB" w:rsidRDefault="00F91D21" w:rsidP="000741FA">
            <w:pPr>
              <w:tabs>
                <w:tab w:val="left" w:pos="567"/>
                <w:tab w:val="left" w:pos="851"/>
                <w:tab w:val="left" w:pos="9639"/>
              </w:tabs>
              <w:spacing w:after="0" w:line="240" w:lineRule="auto"/>
              <w:contextualSpacing/>
              <w:jc w:val="both"/>
              <w:rPr>
                <w:rFonts w:ascii="Times New Roman" w:eastAsia="Calibri" w:hAnsi="Times New Roman"/>
                <w:sz w:val="24"/>
                <w:szCs w:val="24"/>
                <w:lang w:val="kk-KZ"/>
              </w:rPr>
            </w:pPr>
          </w:p>
        </w:tc>
      </w:tr>
      <w:tr w:rsidR="004F6988" w:rsidRPr="00F265EB" w:rsidTr="007A6561">
        <w:trPr>
          <w:trHeight w:val="524"/>
        </w:trPr>
        <w:tc>
          <w:tcPr>
            <w:tcW w:w="704" w:type="dxa"/>
          </w:tcPr>
          <w:p w:rsidR="004F6988" w:rsidRPr="00F265EB" w:rsidRDefault="003A1A46" w:rsidP="000741FA">
            <w:pPr>
              <w:tabs>
                <w:tab w:val="left" w:pos="567"/>
                <w:tab w:val="left" w:pos="851"/>
                <w:tab w:val="left" w:pos="9639"/>
              </w:tabs>
              <w:spacing w:after="0" w:line="240" w:lineRule="auto"/>
              <w:contextualSpacing/>
              <w:jc w:val="both"/>
              <w:rPr>
                <w:rFonts w:ascii="Times New Roman" w:eastAsia="Calibri" w:hAnsi="Times New Roman"/>
                <w:sz w:val="24"/>
                <w:szCs w:val="24"/>
                <w:lang w:val="kk-KZ"/>
              </w:rPr>
            </w:pPr>
            <w:r w:rsidRPr="00F265EB">
              <w:rPr>
                <w:rFonts w:ascii="Times New Roman" w:eastAsia="Calibri" w:hAnsi="Times New Roman"/>
                <w:sz w:val="24"/>
                <w:szCs w:val="24"/>
                <w:lang w:val="kk-KZ"/>
              </w:rPr>
              <w:t>4</w:t>
            </w:r>
          </w:p>
        </w:tc>
        <w:tc>
          <w:tcPr>
            <w:tcW w:w="3232" w:type="dxa"/>
          </w:tcPr>
          <w:p w:rsidR="004F6988" w:rsidRPr="00F265EB" w:rsidRDefault="003A1A46" w:rsidP="000741FA">
            <w:pPr>
              <w:tabs>
                <w:tab w:val="left" w:pos="567"/>
                <w:tab w:val="left" w:pos="851"/>
                <w:tab w:val="left" w:pos="9639"/>
              </w:tabs>
              <w:spacing w:after="0" w:line="240" w:lineRule="auto"/>
              <w:contextualSpacing/>
              <w:jc w:val="both"/>
              <w:rPr>
                <w:rFonts w:ascii="Times New Roman" w:eastAsia="Calibri" w:hAnsi="Times New Roman"/>
                <w:sz w:val="24"/>
                <w:szCs w:val="24"/>
                <w:lang w:val="kk-KZ"/>
              </w:rPr>
            </w:pPr>
            <w:r w:rsidRPr="00F265EB">
              <w:rPr>
                <w:rFonts w:ascii="Times New Roman" w:eastAsia="Calibri" w:hAnsi="Times New Roman"/>
                <w:sz w:val="24"/>
                <w:szCs w:val="24"/>
                <w:lang w:val="kk-KZ"/>
              </w:rPr>
              <w:t>Шығармашылық әлеует</w:t>
            </w:r>
          </w:p>
        </w:tc>
        <w:tc>
          <w:tcPr>
            <w:tcW w:w="5557" w:type="dxa"/>
          </w:tcPr>
          <w:p w:rsidR="004F6988" w:rsidRPr="00F265EB" w:rsidRDefault="004F6988" w:rsidP="000741FA">
            <w:pPr>
              <w:tabs>
                <w:tab w:val="left" w:pos="567"/>
                <w:tab w:val="left" w:pos="851"/>
                <w:tab w:val="left" w:pos="9639"/>
              </w:tabs>
              <w:spacing w:after="0" w:line="240" w:lineRule="auto"/>
              <w:contextualSpacing/>
              <w:jc w:val="both"/>
              <w:rPr>
                <w:rFonts w:ascii="Times New Roman" w:eastAsia="Calibri" w:hAnsi="Times New Roman"/>
                <w:sz w:val="24"/>
                <w:szCs w:val="24"/>
                <w:lang w:val="kk-KZ"/>
              </w:rPr>
            </w:pPr>
            <w:r w:rsidRPr="00F265EB">
              <w:rPr>
                <w:rFonts w:ascii="Times New Roman" w:eastAsia="Calibri" w:hAnsi="Times New Roman"/>
                <w:sz w:val="24"/>
                <w:szCs w:val="24"/>
                <w:lang w:val="kk-KZ"/>
              </w:rPr>
              <w:t>Болашақ мектепке дейінгі ұйым  тәрбиешілерінің шығармашылық және кәсіби-педагогикалық қабілеттерін дамыту әлеуеті</w:t>
            </w:r>
            <w:r w:rsidR="003A1A46" w:rsidRPr="00F265EB">
              <w:rPr>
                <w:rFonts w:ascii="Times New Roman" w:eastAsia="Calibri" w:hAnsi="Times New Roman"/>
                <w:sz w:val="24"/>
                <w:szCs w:val="24"/>
                <w:lang w:val="kk-KZ"/>
              </w:rPr>
              <w:t>н айқындайды.</w:t>
            </w:r>
          </w:p>
          <w:p w:rsidR="00F91D21" w:rsidRPr="00F265EB" w:rsidRDefault="00F91D21" w:rsidP="000741FA">
            <w:pPr>
              <w:tabs>
                <w:tab w:val="left" w:pos="567"/>
                <w:tab w:val="left" w:pos="851"/>
                <w:tab w:val="left" w:pos="9639"/>
              </w:tabs>
              <w:spacing w:after="0" w:line="240" w:lineRule="auto"/>
              <w:contextualSpacing/>
              <w:jc w:val="both"/>
              <w:rPr>
                <w:rFonts w:ascii="Times New Roman" w:eastAsia="Calibri" w:hAnsi="Times New Roman"/>
                <w:sz w:val="24"/>
                <w:szCs w:val="24"/>
                <w:lang w:val="kk-KZ"/>
              </w:rPr>
            </w:pPr>
          </w:p>
        </w:tc>
      </w:tr>
      <w:tr w:rsidR="004F6988" w:rsidRPr="00F265EB" w:rsidTr="007A6561">
        <w:trPr>
          <w:trHeight w:val="524"/>
        </w:trPr>
        <w:tc>
          <w:tcPr>
            <w:tcW w:w="704" w:type="dxa"/>
          </w:tcPr>
          <w:p w:rsidR="004F6988" w:rsidRPr="00F265EB" w:rsidRDefault="003A1A46" w:rsidP="000741FA">
            <w:pPr>
              <w:tabs>
                <w:tab w:val="left" w:pos="567"/>
                <w:tab w:val="left" w:pos="851"/>
                <w:tab w:val="left" w:pos="9639"/>
              </w:tabs>
              <w:spacing w:after="0" w:line="240" w:lineRule="auto"/>
              <w:contextualSpacing/>
              <w:jc w:val="both"/>
              <w:rPr>
                <w:rFonts w:ascii="Times New Roman" w:eastAsia="Calibri" w:hAnsi="Times New Roman"/>
                <w:sz w:val="24"/>
                <w:szCs w:val="24"/>
                <w:lang w:val="kk-KZ"/>
              </w:rPr>
            </w:pPr>
            <w:r w:rsidRPr="00F265EB">
              <w:rPr>
                <w:rFonts w:ascii="Times New Roman" w:eastAsia="Calibri" w:hAnsi="Times New Roman"/>
                <w:sz w:val="24"/>
                <w:szCs w:val="24"/>
                <w:lang w:val="kk-KZ"/>
              </w:rPr>
              <w:t>5</w:t>
            </w:r>
          </w:p>
        </w:tc>
        <w:tc>
          <w:tcPr>
            <w:tcW w:w="3232" w:type="dxa"/>
          </w:tcPr>
          <w:p w:rsidR="004F6988" w:rsidRPr="00F265EB" w:rsidRDefault="003A1A46" w:rsidP="000741FA">
            <w:pPr>
              <w:tabs>
                <w:tab w:val="left" w:pos="567"/>
                <w:tab w:val="left" w:pos="851"/>
                <w:tab w:val="left" w:pos="9639"/>
              </w:tabs>
              <w:spacing w:after="0" w:line="240" w:lineRule="auto"/>
              <w:contextualSpacing/>
              <w:jc w:val="both"/>
              <w:rPr>
                <w:rFonts w:ascii="Times New Roman" w:eastAsia="Calibri" w:hAnsi="Times New Roman"/>
                <w:sz w:val="24"/>
                <w:szCs w:val="24"/>
                <w:lang w:val="kk-KZ"/>
              </w:rPr>
            </w:pPr>
            <w:r w:rsidRPr="00F265EB">
              <w:rPr>
                <w:rFonts w:ascii="Times New Roman" w:eastAsia="Calibri" w:hAnsi="Times New Roman"/>
                <w:sz w:val="24"/>
                <w:szCs w:val="24"/>
                <w:lang w:val="kk-KZ"/>
              </w:rPr>
              <w:t>Инновациялық әлеует</w:t>
            </w:r>
          </w:p>
        </w:tc>
        <w:tc>
          <w:tcPr>
            <w:tcW w:w="5557" w:type="dxa"/>
          </w:tcPr>
          <w:p w:rsidR="004F6988" w:rsidRPr="00F265EB" w:rsidRDefault="004F6988" w:rsidP="000741FA">
            <w:pPr>
              <w:tabs>
                <w:tab w:val="left" w:pos="567"/>
                <w:tab w:val="left" w:pos="851"/>
                <w:tab w:val="left" w:pos="9639"/>
              </w:tabs>
              <w:spacing w:after="0" w:line="240" w:lineRule="auto"/>
              <w:contextualSpacing/>
              <w:jc w:val="both"/>
              <w:rPr>
                <w:rFonts w:ascii="Times New Roman" w:eastAsia="Calibri" w:hAnsi="Times New Roman"/>
                <w:sz w:val="24"/>
                <w:szCs w:val="24"/>
                <w:lang w:val="kk-KZ"/>
              </w:rPr>
            </w:pPr>
            <w:r w:rsidRPr="00F265EB">
              <w:rPr>
                <w:rFonts w:ascii="Times New Roman" w:eastAsia="Calibri" w:hAnsi="Times New Roman"/>
                <w:sz w:val="24"/>
                <w:szCs w:val="24"/>
                <w:lang w:val="kk-KZ"/>
              </w:rPr>
              <w:t>Болашақ мектепке дейінгі ұйым тәрбиешілерінің инновациялық іс-әрекетке даярлығын</w:t>
            </w:r>
            <w:r w:rsidR="003A1A46" w:rsidRPr="00F265EB">
              <w:rPr>
                <w:rFonts w:ascii="Times New Roman" w:eastAsia="Calibri" w:hAnsi="Times New Roman"/>
                <w:sz w:val="24"/>
                <w:szCs w:val="24"/>
                <w:lang w:val="kk-KZ"/>
              </w:rPr>
              <w:t xml:space="preserve"> жүзеге асыру</w:t>
            </w:r>
            <w:r w:rsidRPr="00F265EB">
              <w:rPr>
                <w:rFonts w:ascii="Times New Roman" w:eastAsia="Calibri" w:hAnsi="Times New Roman"/>
                <w:sz w:val="24"/>
                <w:szCs w:val="24"/>
                <w:lang w:val="kk-KZ"/>
              </w:rPr>
              <w:t xml:space="preserve"> әлеуеті</w:t>
            </w:r>
            <w:r w:rsidR="003A1A46" w:rsidRPr="00F265EB">
              <w:rPr>
                <w:rFonts w:ascii="Times New Roman" w:eastAsia="Calibri" w:hAnsi="Times New Roman"/>
                <w:sz w:val="24"/>
                <w:szCs w:val="24"/>
                <w:lang w:val="kk-KZ"/>
              </w:rPr>
              <w:t>н дамытады.</w:t>
            </w:r>
          </w:p>
          <w:p w:rsidR="00F91D21" w:rsidRPr="00F265EB" w:rsidRDefault="00F91D21" w:rsidP="000741FA">
            <w:pPr>
              <w:tabs>
                <w:tab w:val="left" w:pos="567"/>
                <w:tab w:val="left" w:pos="851"/>
                <w:tab w:val="left" w:pos="9639"/>
              </w:tabs>
              <w:spacing w:after="0" w:line="240" w:lineRule="auto"/>
              <w:contextualSpacing/>
              <w:jc w:val="both"/>
              <w:rPr>
                <w:rFonts w:ascii="Times New Roman" w:eastAsia="Calibri" w:hAnsi="Times New Roman"/>
                <w:sz w:val="24"/>
                <w:szCs w:val="24"/>
                <w:lang w:val="kk-KZ"/>
              </w:rPr>
            </w:pPr>
          </w:p>
        </w:tc>
      </w:tr>
    </w:tbl>
    <w:p w:rsidR="001060DF" w:rsidRPr="00F265EB" w:rsidRDefault="001060DF" w:rsidP="000741FA">
      <w:pPr>
        <w:tabs>
          <w:tab w:val="left" w:pos="567"/>
          <w:tab w:val="left" w:pos="851"/>
          <w:tab w:val="left" w:pos="9639"/>
        </w:tabs>
        <w:spacing w:after="0" w:line="240" w:lineRule="auto"/>
        <w:ind w:firstLine="567"/>
        <w:contextualSpacing/>
        <w:jc w:val="both"/>
        <w:rPr>
          <w:rFonts w:ascii="Times New Roman" w:eastAsia="Calibri" w:hAnsi="Times New Roman" w:cs="Times New Roman"/>
          <w:sz w:val="28"/>
          <w:szCs w:val="28"/>
          <w:lang w:val="kk-KZ"/>
        </w:rPr>
      </w:pPr>
    </w:p>
    <w:p w:rsidR="0080639A" w:rsidRPr="00F265EB" w:rsidRDefault="004A3E02" w:rsidP="000741FA">
      <w:pPr>
        <w:tabs>
          <w:tab w:val="left" w:pos="567"/>
          <w:tab w:val="left" w:pos="851"/>
          <w:tab w:val="left" w:pos="9639"/>
        </w:tabs>
        <w:spacing w:after="0" w:line="240" w:lineRule="auto"/>
        <w:ind w:firstLine="567"/>
        <w:contextualSpacing/>
        <w:jc w:val="both"/>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t>Болашақ мектепке дейінгі ұйым тәрбиешісінің инновациялық іс-әрекетін дамытудың педагогикалық әлеуетін төмендегі суретте берілді.</w:t>
      </w:r>
    </w:p>
    <w:p w:rsidR="007A6561" w:rsidRPr="00F265EB" w:rsidRDefault="00D32919" w:rsidP="000741FA">
      <w:pPr>
        <w:tabs>
          <w:tab w:val="left" w:pos="567"/>
          <w:tab w:val="left" w:pos="851"/>
          <w:tab w:val="left" w:pos="9639"/>
        </w:tabs>
        <w:spacing w:after="0" w:line="240" w:lineRule="auto"/>
        <w:contextualSpacing/>
        <w:jc w:val="both"/>
        <w:rPr>
          <w:rFonts w:ascii="Times New Roman" w:eastAsia="Calibri" w:hAnsi="Times New Roman" w:cs="Times New Roman"/>
          <w:sz w:val="28"/>
          <w:szCs w:val="28"/>
          <w:lang w:val="kk-KZ"/>
        </w:rPr>
      </w:pPr>
      <w:r w:rsidRPr="00F265EB">
        <w:rPr>
          <w:rFonts w:ascii="Times New Roman" w:eastAsia="Calibri" w:hAnsi="Times New Roman" w:cs="Times New Roman"/>
          <w:noProof/>
          <w:sz w:val="28"/>
          <w:szCs w:val="28"/>
          <w:lang w:val="ru-RU" w:eastAsia="ru-RU"/>
        </w:rPr>
        <w:lastRenderedPageBreak/>
        <w:drawing>
          <wp:inline distT="0" distB="0" distL="0" distR="0">
            <wp:extent cx="6115050" cy="3814763"/>
            <wp:effectExtent l="0" t="0" r="0" b="0"/>
            <wp:docPr id="28" name="Рисунок 28" descr="C:\Users\Lenovo\Pictures\Снимок экрана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Снимок экрана (26).pn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3817932"/>
                    </a:xfrm>
                    <a:prstGeom prst="rect">
                      <a:avLst/>
                    </a:prstGeom>
                    <a:noFill/>
                    <a:ln>
                      <a:noFill/>
                    </a:ln>
                  </pic:spPr>
                </pic:pic>
              </a:graphicData>
            </a:graphic>
          </wp:inline>
        </w:drawing>
      </w:r>
    </w:p>
    <w:p w:rsidR="00BB0A97" w:rsidRPr="00F265EB" w:rsidRDefault="00BB0A97" w:rsidP="000741FA">
      <w:pPr>
        <w:tabs>
          <w:tab w:val="left" w:pos="567"/>
          <w:tab w:val="left" w:pos="851"/>
          <w:tab w:val="left" w:pos="9639"/>
        </w:tabs>
        <w:spacing w:after="0" w:line="240" w:lineRule="auto"/>
        <w:contextualSpacing/>
        <w:jc w:val="center"/>
        <w:rPr>
          <w:rFonts w:ascii="Times New Roman" w:eastAsia="Calibri" w:hAnsi="Times New Roman" w:cs="Times New Roman"/>
          <w:sz w:val="28"/>
          <w:szCs w:val="28"/>
          <w:lang w:val="kk-KZ"/>
        </w:rPr>
      </w:pPr>
    </w:p>
    <w:p w:rsidR="0080639A" w:rsidRPr="00F265EB" w:rsidRDefault="0080639A" w:rsidP="000741FA">
      <w:pPr>
        <w:tabs>
          <w:tab w:val="left" w:pos="567"/>
          <w:tab w:val="left" w:pos="851"/>
          <w:tab w:val="left" w:pos="9639"/>
        </w:tabs>
        <w:spacing w:after="0" w:line="240" w:lineRule="auto"/>
        <w:contextualSpacing/>
        <w:jc w:val="center"/>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t xml:space="preserve">Сурет </w:t>
      </w:r>
      <w:r w:rsidR="002843D3" w:rsidRPr="00F265EB">
        <w:rPr>
          <w:rFonts w:ascii="Times New Roman" w:eastAsia="Calibri" w:hAnsi="Times New Roman" w:cs="Times New Roman"/>
          <w:sz w:val="28"/>
          <w:szCs w:val="28"/>
          <w:lang w:val="kk-KZ"/>
        </w:rPr>
        <w:t>21</w:t>
      </w:r>
      <w:r w:rsidRPr="00F265EB">
        <w:rPr>
          <w:rFonts w:ascii="Times New Roman" w:eastAsia="Calibri" w:hAnsi="Times New Roman" w:cs="Times New Roman"/>
          <w:sz w:val="28"/>
          <w:szCs w:val="28"/>
          <w:lang w:val="kk-KZ"/>
        </w:rPr>
        <w:t>–</w:t>
      </w:r>
      <w:r w:rsidR="007A6561" w:rsidRPr="00F265EB">
        <w:rPr>
          <w:rFonts w:ascii="Times New Roman" w:eastAsia="Calibri" w:hAnsi="Times New Roman" w:cs="Times New Roman"/>
          <w:sz w:val="28"/>
          <w:szCs w:val="28"/>
          <w:lang w:val="kk-KZ"/>
        </w:rPr>
        <w:t xml:space="preserve"> Болашақ мектепке дейінгі ұйым тәрбиешісінің инновациялық іс-әрекетін дамытудың педагогикалық әлеуеті</w:t>
      </w:r>
    </w:p>
    <w:p w:rsidR="0080639A" w:rsidRPr="00F265EB" w:rsidRDefault="0080639A" w:rsidP="000741FA">
      <w:pPr>
        <w:tabs>
          <w:tab w:val="left" w:pos="567"/>
          <w:tab w:val="left" w:pos="851"/>
          <w:tab w:val="left" w:pos="9639"/>
        </w:tabs>
        <w:spacing w:after="0" w:line="240" w:lineRule="auto"/>
        <w:contextualSpacing/>
        <w:jc w:val="both"/>
        <w:rPr>
          <w:rFonts w:ascii="Times New Roman" w:eastAsia="Calibri" w:hAnsi="Times New Roman" w:cs="Times New Roman"/>
          <w:sz w:val="28"/>
          <w:szCs w:val="28"/>
          <w:lang w:val="kk-KZ"/>
        </w:rPr>
      </w:pPr>
    </w:p>
    <w:p w:rsidR="00527072" w:rsidRPr="00F265EB" w:rsidRDefault="007A6561" w:rsidP="000741FA">
      <w:pPr>
        <w:tabs>
          <w:tab w:val="left" w:pos="567"/>
          <w:tab w:val="left" w:pos="851"/>
          <w:tab w:val="left" w:pos="9639"/>
        </w:tabs>
        <w:spacing w:after="0" w:line="240" w:lineRule="auto"/>
        <w:contextualSpacing/>
        <w:jc w:val="both"/>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tab/>
      </w:r>
      <w:r w:rsidRPr="00F265EB">
        <w:rPr>
          <w:rFonts w:ascii="Times New Roman" w:eastAsia="Calibri" w:hAnsi="Times New Roman" w:cs="Times New Roman"/>
          <w:sz w:val="28"/>
          <w:szCs w:val="28"/>
          <w:lang w:val="kk-KZ"/>
        </w:rPr>
        <w:tab/>
      </w:r>
      <w:r w:rsidR="00527072" w:rsidRPr="00F265EB">
        <w:rPr>
          <w:rFonts w:ascii="Times New Roman" w:eastAsia="Calibri" w:hAnsi="Times New Roman" w:cs="Times New Roman"/>
          <w:sz w:val="28"/>
          <w:szCs w:val="28"/>
          <w:lang w:val="kk-KZ"/>
        </w:rPr>
        <w:t>Айта кету керек, әрбір болашақ тәрбиешінің инновациялық әлеуетін іс жүзінде іске асыру білім беру саласында инновациялық идеяларды, жобаларды іске асыруға қабілетті болған кезде барынша нәтижелі болад</w:t>
      </w:r>
      <w:r w:rsidR="00384EE8" w:rsidRPr="00F265EB">
        <w:rPr>
          <w:rFonts w:ascii="Times New Roman" w:eastAsia="Calibri" w:hAnsi="Times New Roman" w:cs="Times New Roman"/>
          <w:sz w:val="28"/>
          <w:szCs w:val="28"/>
          <w:lang w:val="kk-KZ"/>
        </w:rPr>
        <w:t>ы.</w:t>
      </w:r>
    </w:p>
    <w:p w:rsidR="003F0388" w:rsidRPr="00F265EB" w:rsidRDefault="003F0388" w:rsidP="000741FA">
      <w:pPr>
        <w:tabs>
          <w:tab w:val="left" w:pos="567"/>
          <w:tab w:val="left" w:pos="851"/>
          <w:tab w:val="left" w:pos="9639"/>
        </w:tabs>
        <w:spacing w:after="0" w:line="240" w:lineRule="auto"/>
        <w:ind w:firstLine="567"/>
        <w:contextualSpacing/>
        <w:jc w:val="both"/>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t>Болашақ мектепке дейінгі ұйым тәрбиешісінің инновациялық іс-әрекетін дамытудың педагогикалық әлеуеті төмендегі жағдайларға мүмкіндік береді:</w:t>
      </w:r>
    </w:p>
    <w:p w:rsidR="00527072" w:rsidRPr="00F265EB" w:rsidRDefault="003F0388" w:rsidP="000741FA">
      <w:pPr>
        <w:tabs>
          <w:tab w:val="left" w:pos="567"/>
          <w:tab w:val="left" w:pos="851"/>
          <w:tab w:val="left" w:pos="9639"/>
        </w:tabs>
        <w:spacing w:after="0" w:line="240" w:lineRule="auto"/>
        <w:ind w:firstLine="567"/>
        <w:contextualSpacing/>
        <w:jc w:val="both"/>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t xml:space="preserve">- </w:t>
      </w:r>
      <w:r w:rsidR="00384EE8" w:rsidRPr="00F265EB">
        <w:rPr>
          <w:rFonts w:ascii="Times New Roman" w:eastAsia="Calibri" w:hAnsi="Times New Roman" w:cs="Times New Roman"/>
          <w:sz w:val="28"/>
          <w:szCs w:val="28"/>
          <w:lang w:val="kk-KZ"/>
        </w:rPr>
        <w:t>инновациялық әлеует</w:t>
      </w:r>
      <w:r w:rsidRPr="00F265EB">
        <w:rPr>
          <w:rFonts w:ascii="Times New Roman" w:eastAsia="Calibri" w:hAnsi="Times New Roman" w:cs="Times New Roman"/>
          <w:sz w:val="28"/>
          <w:szCs w:val="28"/>
          <w:lang w:val="kk-KZ"/>
        </w:rPr>
        <w:t>ті</w:t>
      </w:r>
      <w:r w:rsidR="00384EE8" w:rsidRPr="00F265EB">
        <w:rPr>
          <w:rFonts w:ascii="Times New Roman" w:eastAsia="Calibri" w:hAnsi="Times New Roman" w:cs="Times New Roman"/>
          <w:sz w:val="28"/>
          <w:szCs w:val="28"/>
          <w:lang w:val="kk-KZ"/>
        </w:rPr>
        <w:t xml:space="preserve"> дамыту</w:t>
      </w:r>
      <w:r w:rsidR="00527072" w:rsidRPr="00F265EB">
        <w:rPr>
          <w:rFonts w:ascii="Times New Roman" w:eastAsia="Calibri" w:hAnsi="Times New Roman" w:cs="Times New Roman"/>
          <w:sz w:val="28"/>
          <w:szCs w:val="28"/>
          <w:lang w:val="kk-KZ"/>
        </w:rPr>
        <w:t>:</w:t>
      </w:r>
    </w:p>
    <w:p w:rsidR="00527072" w:rsidRPr="00F265EB" w:rsidRDefault="00384EE8" w:rsidP="000741FA">
      <w:pPr>
        <w:tabs>
          <w:tab w:val="left" w:pos="567"/>
          <w:tab w:val="left" w:pos="851"/>
          <w:tab w:val="left" w:pos="9639"/>
        </w:tabs>
        <w:spacing w:after="0" w:line="240" w:lineRule="auto"/>
        <w:ind w:firstLine="567"/>
        <w:contextualSpacing/>
        <w:jc w:val="both"/>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t>-</w:t>
      </w:r>
      <w:r w:rsidR="00527072" w:rsidRPr="00F265EB">
        <w:rPr>
          <w:rFonts w:ascii="Times New Roman" w:eastAsia="Calibri" w:hAnsi="Times New Roman" w:cs="Times New Roman"/>
          <w:sz w:val="28"/>
          <w:szCs w:val="28"/>
          <w:lang w:val="kk-KZ"/>
        </w:rPr>
        <w:t xml:space="preserve"> педагогт</w:t>
      </w:r>
      <w:r w:rsidR="00786CF7" w:rsidRPr="00F265EB">
        <w:rPr>
          <w:rFonts w:ascii="Times New Roman" w:eastAsia="Calibri" w:hAnsi="Times New Roman" w:cs="Times New Roman"/>
          <w:sz w:val="28"/>
          <w:szCs w:val="28"/>
          <w:lang w:val="kk-KZ"/>
        </w:rPr>
        <w:t>і</w:t>
      </w:r>
      <w:r w:rsidR="00527072" w:rsidRPr="00F265EB">
        <w:rPr>
          <w:rFonts w:ascii="Times New Roman" w:eastAsia="Calibri" w:hAnsi="Times New Roman" w:cs="Times New Roman"/>
          <w:sz w:val="28"/>
          <w:szCs w:val="28"/>
          <w:lang w:val="kk-KZ"/>
        </w:rPr>
        <w:t>ң процестегі құндылық бағдарларын түсіну</w:t>
      </w:r>
      <w:r w:rsidR="003F0388" w:rsidRPr="00F265EB">
        <w:rPr>
          <w:rFonts w:ascii="Times New Roman" w:eastAsia="Calibri" w:hAnsi="Times New Roman" w:cs="Times New Roman"/>
          <w:sz w:val="28"/>
          <w:szCs w:val="28"/>
          <w:lang w:val="kk-KZ"/>
        </w:rPr>
        <w:t>;</w:t>
      </w:r>
    </w:p>
    <w:p w:rsidR="00527072" w:rsidRPr="00F265EB" w:rsidRDefault="007C76AB" w:rsidP="000741FA">
      <w:pPr>
        <w:tabs>
          <w:tab w:val="left" w:pos="567"/>
          <w:tab w:val="left" w:pos="851"/>
          <w:tab w:val="left" w:pos="9639"/>
        </w:tabs>
        <w:spacing w:after="0" w:line="240" w:lineRule="auto"/>
        <w:ind w:firstLine="567"/>
        <w:contextualSpacing/>
        <w:jc w:val="both"/>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t xml:space="preserve">- </w:t>
      </w:r>
      <w:r w:rsidR="00527072" w:rsidRPr="00F265EB">
        <w:rPr>
          <w:rFonts w:ascii="Times New Roman" w:eastAsia="Calibri" w:hAnsi="Times New Roman" w:cs="Times New Roman"/>
          <w:sz w:val="28"/>
          <w:szCs w:val="28"/>
          <w:lang w:val="kk-KZ"/>
        </w:rPr>
        <w:t>инновациялық қызметтің мағынасын табу;</w:t>
      </w:r>
    </w:p>
    <w:p w:rsidR="00527072" w:rsidRPr="00F265EB" w:rsidRDefault="00384EE8" w:rsidP="000741FA">
      <w:pPr>
        <w:tabs>
          <w:tab w:val="left" w:pos="567"/>
          <w:tab w:val="left" w:pos="851"/>
          <w:tab w:val="left" w:pos="9639"/>
        </w:tabs>
        <w:spacing w:after="0" w:line="240" w:lineRule="auto"/>
        <w:ind w:firstLine="567"/>
        <w:contextualSpacing/>
        <w:jc w:val="both"/>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t>-</w:t>
      </w:r>
      <w:r w:rsidR="007C76AB" w:rsidRPr="00F265EB">
        <w:rPr>
          <w:rFonts w:ascii="Times New Roman" w:eastAsia="Calibri" w:hAnsi="Times New Roman" w:cs="Times New Roman"/>
          <w:sz w:val="28"/>
          <w:szCs w:val="28"/>
          <w:lang w:val="kk-KZ"/>
        </w:rPr>
        <w:t xml:space="preserve">болашақ </w:t>
      </w:r>
      <w:r w:rsidR="00527072" w:rsidRPr="00F265EB">
        <w:rPr>
          <w:rFonts w:ascii="Times New Roman" w:eastAsia="Calibri" w:hAnsi="Times New Roman" w:cs="Times New Roman"/>
          <w:sz w:val="28"/>
          <w:szCs w:val="28"/>
          <w:lang w:val="kk-KZ"/>
        </w:rPr>
        <w:t>педагогтерді мақсатты тәжірибеге бағдарланған инновациялық қызметке белсенді қосу;</w:t>
      </w:r>
    </w:p>
    <w:p w:rsidR="00527072" w:rsidRPr="00F265EB" w:rsidRDefault="00384EE8" w:rsidP="000741FA">
      <w:pPr>
        <w:tabs>
          <w:tab w:val="left" w:pos="567"/>
          <w:tab w:val="left" w:pos="851"/>
          <w:tab w:val="left" w:pos="9639"/>
        </w:tabs>
        <w:spacing w:after="0" w:line="240" w:lineRule="auto"/>
        <w:ind w:firstLine="567"/>
        <w:contextualSpacing/>
        <w:jc w:val="both"/>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t>-</w:t>
      </w:r>
      <w:r w:rsidR="00527072" w:rsidRPr="00F265EB">
        <w:rPr>
          <w:rFonts w:ascii="Times New Roman" w:eastAsia="Calibri" w:hAnsi="Times New Roman" w:cs="Times New Roman"/>
          <w:sz w:val="28"/>
          <w:szCs w:val="28"/>
          <w:lang w:val="kk-KZ"/>
        </w:rPr>
        <w:t xml:space="preserve"> инновациялық шешімдердің сапасын арттыру.</w:t>
      </w:r>
    </w:p>
    <w:p w:rsidR="00786CF7" w:rsidRPr="00F265EB" w:rsidRDefault="007C76AB" w:rsidP="000741FA">
      <w:pPr>
        <w:widowControl w:val="0"/>
        <w:tabs>
          <w:tab w:val="left" w:pos="851"/>
          <w:tab w:val="left" w:pos="9639"/>
        </w:tabs>
        <w:autoSpaceDE w:val="0"/>
        <w:autoSpaceDN w:val="0"/>
        <w:spacing w:after="0" w:line="240" w:lineRule="auto"/>
        <w:ind w:left="50" w:right="-1" w:firstLine="517"/>
        <w:jc w:val="both"/>
        <w:rPr>
          <w:rFonts w:ascii="Times New Roman" w:eastAsia="Times New Roman" w:hAnsi="Times New Roman" w:cs="Times New Roman"/>
          <w:kern w:val="1"/>
          <w:sz w:val="28"/>
          <w:szCs w:val="28"/>
          <w:lang w:val="be-BY" w:eastAsia="ar-SA"/>
        </w:rPr>
      </w:pPr>
      <w:r w:rsidRPr="00F265EB">
        <w:rPr>
          <w:rFonts w:ascii="Times New Roman" w:eastAsia="Calibri" w:hAnsi="Times New Roman" w:cs="Times New Roman"/>
          <w:i/>
          <w:iCs/>
          <w:sz w:val="28"/>
          <w:szCs w:val="28"/>
          <w:lang w:val="kk-KZ"/>
        </w:rPr>
        <w:t xml:space="preserve">Қорытындылай келе, болашақ </w:t>
      </w:r>
      <w:r w:rsidR="008123A2" w:rsidRPr="00F265EB">
        <w:rPr>
          <w:rFonts w:ascii="Times New Roman" w:eastAsia="Calibri" w:hAnsi="Times New Roman" w:cs="Times New Roman"/>
          <w:i/>
          <w:iCs/>
          <w:sz w:val="28"/>
          <w:szCs w:val="28"/>
          <w:lang w:val="kk-KZ"/>
        </w:rPr>
        <w:t xml:space="preserve">мектепке дейінгі ұйым тәрбиешісінің инновациялық іс-әрекетін дамытудың педагогикалық әлеуеті - тиімді педагогикалық қызметтің шарты, кәсіби әрекет пен жетілдірудің көрсеткіші, шығармашылық, инновациялық өзін-өзі жүзеге асыру мүмкіндігі </w:t>
      </w:r>
      <w:r w:rsidR="003C0734" w:rsidRPr="00F265EB">
        <w:rPr>
          <w:rFonts w:ascii="Times New Roman" w:eastAsia="Calibri" w:hAnsi="Times New Roman" w:cs="Times New Roman"/>
          <w:i/>
          <w:iCs/>
          <w:sz w:val="28"/>
          <w:szCs w:val="28"/>
          <w:lang w:val="kk-KZ"/>
        </w:rPr>
        <w:t>деген тұжырым жасаймыз.</w:t>
      </w:r>
    </w:p>
    <w:p w:rsidR="00A33554" w:rsidRPr="00F265EB" w:rsidRDefault="004F6988" w:rsidP="000741FA">
      <w:pPr>
        <w:tabs>
          <w:tab w:val="left" w:pos="567"/>
          <w:tab w:val="left" w:pos="851"/>
          <w:tab w:val="left" w:pos="9639"/>
        </w:tabs>
        <w:spacing w:after="0" w:line="240" w:lineRule="auto"/>
        <w:contextualSpacing/>
        <w:jc w:val="both"/>
        <w:rPr>
          <w:rFonts w:ascii="Times New Roman" w:eastAsia="Calibri" w:hAnsi="Times New Roman" w:cs="Times New Roman"/>
          <w:sz w:val="28"/>
          <w:szCs w:val="28"/>
          <w:lang w:val="kk-KZ"/>
        </w:rPr>
      </w:pPr>
      <w:r w:rsidRPr="00F265EB">
        <w:rPr>
          <w:rFonts w:ascii="Times New Roman" w:eastAsia="Calibri" w:hAnsi="Times New Roman" w:cs="Times New Roman"/>
          <w:i/>
          <w:iCs/>
          <w:sz w:val="28"/>
          <w:szCs w:val="28"/>
          <w:lang w:val="kk-KZ"/>
        </w:rPr>
        <w:tab/>
      </w:r>
      <w:r w:rsidR="00A33554" w:rsidRPr="00F265EB">
        <w:rPr>
          <w:rFonts w:ascii="Times New Roman" w:eastAsia="Calibri" w:hAnsi="Times New Roman" w:cs="Times New Roman"/>
          <w:sz w:val="28"/>
          <w:szCs w:val="28"/>
          <w:lang w:val="kk-KZ"/>
        </w:rPr>
        <w:t xml:space="preserve">Келесі параграфта </w:t>
      </w:r>
      <w:r w:rsidR="00F91D21" w:rsidRPr="00F265EB">
        <w:rPr>
          <w:rFonts w:ascii="Times New Roman" w:eastAsia="Calibri" w:hAnsi="Times New Roman" w:cs="Times New Roman"/>
          <w:bCs/>
          <w:sz w:val="28"/>
          <w:szCs w:val="28"/>
          <w:lang w:val="kk-KZ"/>
        </w:rPr>
        <w:t xml:space="preserve">болашақ </w:t>
      </w:r>
      <w:r w:rsidR="00A33554" w:rsidRPr="00F265EB">
        <w:rPr>
          <w:rFonts w:ascii="Times New Roman" w:eastAsia="Calibri" w:hAnsi="Times New Roman" w:cs="Times New Roman"/>
          <w:bCs/>
          <w:sz w:val="28"/>
          <w:szCs w:val="28"/>
          <w:lang w:val="kk-KZ"/>
        </w:rPr>
        <w:t>мектепке дейінгі ұйым тәрбиешілерінің инновациялық іс-әрекетін дамытуға даярлаудың  құрылымдық-мазмұндық моделі</w:t>
      </w:r>
      <w:r w:rsidR="00A33554" w:rsidRPr="00F265EB">
        <w:rPr>
          <w:rFonts w:ascii="Times New Roman" w:eastAsia="Calibri" w:hAnsi="Times New Roman" w:cs="Times New Roman"/>
          <w:sz w:val="28"/>
          <w:szCs w:val="28"/>
          <w:lang w:val="kk-KZ"/>
        </w:rPr>
        <w:t>н талдауды жөн деп есептедік.</w:t>
      </w:r>
    </w:p>
    <w:p w:rsidR="00A33554" w:rsidRPr="00F265EB" w:rsidRDefault="00A33554" w:rsidP="000741FA">
      <w:pPr>
        <w:tabs>
          <w:tab w:val="left" w:pos="567"/>
          <w:tab w:val="left" w:pos="851"/>
          <w:tab w:val="left" w:pos="9639"/>
        </w:tabs>
        <w:spacing w:after="0" w:line="240" w:lineRule="auto"/>
        <w:ind w:firstLine="567"/>
        <w:contextualSpacing/>
        <w:jc w:val="both"/>
        <w:rPr>
          <w:rFonts w:ascii="Times New Roman" w:eastAsia="Calibri" w:hAnsi="Times New Roman" w:cs="Times New Roman"/>
          <w:sz w:val="28"/>
          <w:szCs w:val="28"/>
          <w:lang w:val="kk-KZ"/>
        </w:rPr>
      </w:pPr>
    </w:p>
    <w:p w:rsidR="0011490B" w:rsidRPr="00F265EB" w:rsidRDefault="00A33554" w:rsidP="000741FA">
      <w:pPr>
        <w:tabs>
          <w:tab w:val="left" w:pos="9639"/>
        </w:tabs>
        <w:spacing w:after="0" w:line="240" w:lineRule="auto"/>
        <w:ind w:firstLine="851"/>
        <w:jc w:val="both"/>
        <w:rPr>
          <w:rFonts w:ascii="Times New Roman" w:eastAsia="Calibri" w:hAnsi="Times New Roman" w:cs="Times New Roman"/>
          <w:b/>
          <w:sz w:val="28"/>
          <w:szCs w:val="28"/>
          <w:lang w:val="kk-KZ"/>
        </w:rPr>
      </w:pPr>
      <w:r w:rsidRPr="00F265EB">
        <w:rPr>
          <w:rFonts w:ascii="Times New Roman" w:eastAsia="Calibri" w:hAnsi="Times New Roman" w:cs="Times New Roman"/>
          <w:b/>
          <w:sz w:val="28"/>
          <w:szCs w:val="28"/>
          <w:lang w:val="kk-KZ"/>
        </w:rPr>
        <w:lastRenderedPageBreak/>
        <w:t>2.3 Болашақмектепке дейінгі ұйым тәрбиешілерінің инновациялық іс-әрекетін дамытуға даярлаудың  құрылымдық-мазмұндық моделі</w:t>
      </w:r>
    </w:p>
    <w:p w:rsidR="00B81A3C" w:rsidRPr="00F265EB" w:rsidRDefault="0011490B" w:rsidP="000741FA">
      <w:pPr>
        <w:tabs>
          <w:tab w:val="left" w:pos="993"/>
          <w:tab w:val="left" w:pos="1830"/>
          <w:tab w:val="left" w:pos="9639"/>
        </w:tabs>
        <w:spacing w:after="0" w:line="240" w:lineRule="auto"/>
        <w:ind w:firstLine="567"/>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Қазіргі кезеңде Республикасызда мектепке дейінгі білім берудің жаңа жүйесі жасалып, Қазақстандық білім беру жүйесі әлемдік білім беру кеңістігіне енуге бағыт алуда. Бұл мектепке дейінгі педагогика теориясы мен оқ</w:t>
      </w:r>
      <w:r w:rsidR="00267390" w:rsidRPr="00F265EB">
        <w:rPr>
          <w:rFonts w:ascii="Times New Roman" w:hAnsi="Times New Roman" w:cs="Times New Roman"/>
          <w:sz w:val="28"/>
          <w:szCs w:val="28"/>
          <w:lang w:val="kk-KZ"/>
        </w:rPr>
        <w:t>у-тәрбие үдерісін</w:t>
      </w:r>
      <w:r w:rsidRPr="00F265EB">
        <w:rPr>
          <w:rFonts w:ascii="Times New Roman" w:hAnsi="Times New Roman" w:cs="Times New Roman"/>
          <w:sz w:val="28"/>
          <w:szCs w:val="28"/>
          <w:lang w:val="kk-KZ"/>
        </w:rPr>
        <w:t>де</w:t>
      </w:r>
      <w:r w:rsidR="00267390" w:rsidRPr="00F265EB">
        <w:rPr>
          <w:rFonts w:ascii="Times New Roman" w:hAnsi="Times New Roman" w:cs="Times New Roman"/>
          <w:sz w:val="28"/>
          <w:szCs w:val="28"/>
          <w:lang w:val="kk-KZ"/>
        </w:rPr>
        <w:t>гі</w:t>
      </w:r>
      <w:r w:rsidRPr="00F265EB">
        <w:rPr>
          <w:rFonts w:ascii="Times New Roman" w:hAnsi="Times New Roman" w:cs="Times New Roman"/>
          <w:sz w:val="28"/>
          <w:szCs w:val="28"/>
          <w:lang w:val="kk-KZ"/>
        </w:rPr>
        <w:t>білім беру парадигмасы</w:t>
      </w:r>
      <w:r w:rsidR="00267390" w:rsidRPr="00F265EB">
        <w:rPr>
          <w:rFonts w:ascii="Times New Roman" w:hAnsi="Times New Roman" w:cs="Times New Roman"/>
          <w:sz w:val="28"/>
          <w:szCs w:val="28"/>
          <w:lang w:val="kk-KZ"/>
        </w:rPr>
        <w:t>ның өзгеріп</w:t>
      </w:r>
      <w:r w:rsidRPr="00F265EB">
        <w:rPr>
          <w:rFonts w:ascii="Times New Roman" w:hAnsi="Times New Roman" w:cs="Times New Roman"/>
          <w:sz w:val="28"/>
          <w:szCs w:val="28"/>
          <w:lang w:val="kk-KZ"/>
        </w:rPr>
        <w:t>, білім берудің мазмұны жаңарып, жаңа көзқарас, жаңаша қарым-қатынас пайда болу</w:t>
      </w:r>
      <w:r w:rsidR="00267390" w:rsidRPr="00F265EB">
        <w:rPr>
          <w:rFonts w:ascii="Times New Roman" w:hAnsi="Times New Roman" w:cs="Times New Roman"/>
          <w:sz w:val="28"/>
          <w:szCs w:val="28"/>
          <w:lang w:val="kk-KZ"/>
        </w:rPr>
        <w:t>ын</w:t>
      </w:r>
      <w:r w:rsidRPr="00F265EB">
        <w:rPr>
          <w:rFonts w:ascii="Times New Roman" w:hAnsi="Times New Roman" w:cs="Times New Roman"/>
          <w:sz w:val="28"/>
          <w:szCs w:val="28"/>
          <w:lang w:val="kk-KZ"/>
        </w:rPr>
        <w:t>да.</w:t>
      </w:r>
    </w:p>
    <w:p w:rsidR="00B81A3C" w:rsidRPr="00F265EB" w:rsidRDefault="00B81A3C" w:rsidP="000741FA">
      <w:pPr>
        <w:tabs>
          <w:tab w:val="left" w:pos="9639"/>
        </w:tabs>
        <w:spacing w:after="0" w:line="240" w:lineRule="auto"/>
        <w:ind w:firstLine="460"/>
        <w:jc w:val="both"/>
        <w:rPr>
          <w:rFonts w:ascii="Times New Roman" w:eastAsia="Times New Roman" w:hAnsi="Times New Roman" w:cs="Times New Roman"/>
          <w:sz w:val="28"/>
          <w:szCs w:val="28"/>
          <w:lang w:val="kk-KZ" w:eastAsia="ru-RU" w:bidi="ru-RU"/>
        </w:rPr>
      </w:pPr>
      <w:r w:rsidRPr="00F265EB">
        <w:rPr>
          <w:rFonts w:ascii="Times New Roman" w:eastAsia="Times New Roman" w:hAnsi="Times New Roman" w:cs="Times New Roman"/>
          <w:sz w:val="28"/>
          <w:szCs w:val="28"/>
          <w:lang w:val="kk-KZ" w:eastAsia="ru-RU" w:bidi="ru-RU"/>
        </w:rPr>
        <w:t>Жоғары білім беру жүйесін реформалаудың негізгі мақсаты – экономиканың инновациялық дамуға ықпалын тигізетін және бәсекеге қабілетті кадрлар дайындауды қамтамасыз ететін жоғары білім беру сапасына қол жеткізу болып отыр.</w:t>
      </w:r>
    </w:p>
    <w:p w:rsidR="00B81A3C" w:rsidRPr="00F265EB" w:rsidRDefault="00B81A3C" w:rsidP="000741FA">
      <w:pPr>
        <w:tabs>
          <w:tab w:val="left" w:pos="9639"/>
        </w:tabs>
        <w:spacing w:after="0" w:line="240" w:lineRule="auto"/>
        <w:ind w:firstLine="460"/>
        <w:jc w:val="both"/>
        <w:rPr>
          <w:rFonts w:ascii="Times New Roman" w:eastAsia="Times New Roman" w:hAnsi="Times New Roman" w:cs="Times New Roman"/>
          <w:sz w:val="28"/>
          <w:szCs w:val="28"/>
          <w:lang w:val="kk-KZ" w:eastAsia="ru-RU" w:bidi="ru-RU"/>
        </w:rPr>
      </w:pPr>
      <w:r w:rsidRPr="00F265EB">
        <w:rPr>
          <w:rFonts w:ascii="Times New Roman" w:eastAsia="Times New Roman" w:hAnsi="Times New Roman" w:cs="Times New Roman"/>
          <w:sz w:val="28"/>
          <w:szCs w:val="28"/>
          <w:lang w:val="kk-KZ" w:eastAsia="ru-RU" w:bidi="ru-RU"/>
        </w:rPr>
        <w:tab/>
        <w:t>Болон декларациясында атап көрсеткендей, қазіргі зияткерлік (интеллектуалдық) талаптарға, әлемдік стандарттар мен еліміздің даму стратегиясына сай келетін бәсекеге лайықты мамандарды дайындау  [267].</w:t>
      </w:r>
    </w:p>
    <w:p w:rsidR="00B81A3C" w:rsidRPr="00F265EB" w:rsidRDefault="00B81A3C" w:rsidP="000741FA">
      <w:pPr>
        <w:tabs>
          <w:tab w:val="left" w:pos="9639"/>
        </w:tabs>
        <w:spacing w:after="0" w:line="240" w:lineRule="auto"/>
        <w:ind w:firstLine="460"/>
        <w:jc w:val="both"/>
        <w:rPr>
          <w:rFonts w:ascii="Times New Roman" w:eastAsia="Times New Roman" w:hAnsi="Times New Roman" w:cs="Times New Roman"/>
          <w:sz w:val="28"/>
          <w:szCs w:val="28"/>
          <w:lang w:val="kk-KZ" w:eastAsia="ru-RU" w:bidi="ru-RU"/>
        </w:rPr>
      </w:pPr>
      <w:r w:rsidRPr="00F265EB">
        <w:rPr>
          <w:rFonts w:ascii="Times New Roman" w:eastAsia="Times New Roman" w:hAnsi="Times New Roman" w:cs="Times New Roman"/>
          <w:sz w:val="28"/>
          <w:szCs w:val="28"/>
          <w:lang w:val="kk-KZ" w:eastAsia="ru-RU" w:bidi="ru-RU"/>
        </w:rPr>
        <w:t>Болашақмектепке дейінгі ұйым тәрбиешілерінің  кәсіби деңгейін ұдайы көтеріп отыру, олардың теориялық білімі мен әдістемелік білігін үздіксіз жетілдіру, оқытудың озық инновациялық әдіс-тәсілдерімен қаруландыра отырып, шығармашылық жұмыстарына жол көрсету, яғни тәрбиеші-педагог мамандығын жетілдіру бүгінгі күннің басты талабы.</w:t>
      </w:r>
    </w:p>
    <w:p w:rsidR="00A33554" w:rsidRPr="00F265EB" w:rsidRDefault="00A33554" w:rsidP="000741FA">
      <w:pPr>
        <w:tabs>
          <w:tab w:val="left" w:pos="9639"/>
        </w:tabs>
        <w:spacing w:after="0" w:line="240" w:lineRule="auto"/>
        <w:ind w:firstLine="46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Педагогикалық зерттеу объектісінің күрделілігі, сарқылмастығы, шексіздігі оның мәніне, ішкі құрылымы мен динамикасына ену үшін зерттеу үшін қарапайым аналогтарды іздеуді қажет етеді. Құрылымы жағынан қарапайым және зерттеуге қолжетімді нысан прототип (түпнұсқа) деп аталатын күрделірек объектінің үлгісіне айналады. Ол үлгіні пайдалану кезінде алынған ақпаратты прототипке ұқсастықпен тасымалдау мүмкіндігін ашады. Бұл теориялық деңгей әдістерінің бірі – модельдеу әдісінің мәні болып табылады . </w:t>
      </w:r>
    </w:p>
    <w:p w:rsidR="00A33554" w:rsidRPr="00F265EB" w:rsidRDefault="00A33554" w:rsidP="000741FA">
      <w:pPr>
        <w:tabs>
          <w:tab w:val="left" w:pos="9639"/>
        </w:tabs>
        <w:spacing w:after="0" w:line="240" w:lineRule="auto"/>
        <w:ind w:firstLine="460"/>
        <w:jc w:val="both"/>
        <w:rPr>
          <w:rFonts w:ascii="Times New Roman" w:hAnsi="Times New Roman" w:cs="Times New Roman"/>
          <w:sz w:val="28"/>
          <w:szCs w:val="28"/>
          <w:lang w:val="kk-KZ"/>
        </w:rPr>
      </w:pPr>
      <w:r w:rsidRPr="00F265EB">
        <w:rPr>
          <w:rFonts w:ascii="Times New Roman" w:eastAsia="Times New Roman" w:hAnsi="Times New Roman" w:cs="Times New Roman"/>
          <w:sz w:val="28"/>
          <w:szCs w:val="28"/>
          <w:lang w:val="kk-KZ"/>
        </w:rPr>
        <w:t>Т.К.Чмут «Адамның тұтас әрекетінің  құрамдас бөлігі қарым-қатынас құзыреттілігі. Ол қандай да болмасын қарым-қатынас туралы белгілі мөлшердегі білімді құрайды», - деп ой түйіндеген [</w:t>
      </w:r>
      <w:r w:rsidR="001E2B65" w:rsidRPr="00F265EB">
        <w:rPr>
          <w:rFonts w:ascii="Times New Roman" w:eastAsia="Times New Roman" w:hAnsi="Times New Roman" w:cs="Times New Roman"/>
          <w:sz w:val="28"/>
          <w:szCs w:val="28"/>
          <w:lang w:val="kk-KZ"/>
        </w:rPr>
        <w:t>268</w:t>
      </w:r>
      <w:r w:rsidRPr="00F265EB">
        <w:rPr>
          <w:rFonts w:ascii="Times New Roman" w:eastAsia="Times New Roman" w:hAnsi="Times New Roman" w:cs="Times New Roman"/>
          <w:sz w:val="28"/>
          <w:szCs w:val="28"/>
          <w:lang w:val="kk-KZ"/>
        </w:rPr>
        <w:t>]. Біз автордың болашақ мамандардың педагогикалық мәдениет, такт, этикасының негізі болып табылатын коммуникативтік құзыреттіліктің білім негізінде қалыптасады, - деген пікірін қолдаймыз.</w:t>
      </w:r>
    </w:p>
    <w:p w:rsidR="00A33554" w:rsidRPr="00F265EB" w:rsidRDefault="00A33554" w:rsidP="000741FA">
      <w:pPr>
        <w:tabs>
          <w:tab w:val="left" w:pos="9639"/>
        </w:tabs>
        <w:spacing w:after="0" w:line="240" w:lineRule="auto"/>
        <w:ind w:firstLine="429"/>
        <w:jc w:val="both"/>
        <w:rPr>
          <w:rFonts w:ascii="Times New Roman" w:hAnsi="Times New Roman" w:cs="Times New Roman"/>
          <w:sz w:val="28"/>
          <w:szCs w:val="28"/>
          <w:lang w:val="kk-KZ"/>
        </w:rPr>
      </w:pPr>
      <w:r w:rsidRPr="00F265EB">
        <w:rPr>
          <w:rFonts w:ascii="Times New Roman" w:eastAsia="Times New Roman" w:hAnsi="Times New Roman" w:cs="Times New Roman"/>
          <w:sz w:val="28"/>
          <w:szCs w:val="28"/>
          <w:lang w:val="kk-KZ"/>
        </w:rPr>
        <w:t>Болашақ мектепке дейінгі ұйым тәрбиешісінің инновациялық іс-әрекетке даярлығын дамыту мәселесін зерттеу барысында бірнеше бағыт-бағ</w:t>
      </w:r>
      <w:r w:rsidR="00EC4F17" w:rsidRPr="00F265EB">
        <w:rPr>
          <w:rFonts w:ascii="Times New Roman" w:eastAsia="Times New Roman" w:hAnsi="Times New Roman" w:cs="Times New Roman"/>
          <w:sz w:val="28"/>
          <w:szCs w:val="28"/>
          <w:lang w:val="kk-KZ"/>
        </w:rPr>
        <w:t>дарды анықтадық. Сол  бағыттарға талдау жасайық</w:t>
      </w:r>
      <w:r w:rsidRPr="00F265EB">
        <w:rPr>
          <w:rFonts w:ascii="Times New Roman" w:eastAsia="Times New Roman" w:hAnsi="Times New Roman" w:cs="Times New Roman"/>
          <w:sz w:val="28"/>
          <w:szCs w:val="28"/>
          <w:lang w:val="kk-KZ"/>
        </w:rPr>
        <w:t>:</w:t>
      </w:r>
    </w:p>
    <w:p w:rsidR="00A33554" w:rsidRPr="00F265EB" w:rsidRDefault="00A33554" w:rsidP="000741FA">
      <w:pPr>
        <w:numPr>
          <w:ilvl w:val="1"/>
          <w:numId w:val="8"/>
        </w:numPr>
        <w:tabs>
          <w:tab w:val="left" w:pos="826"/>
          <w:tab w:val="left" w:pos="9639"/>
        </w:tabs>
        <w:spacing w:after="0" w:line="240" w:lineRule="auto"/>
        <w:ind w:firstLine="567"/>
        <w:jc w:val="both"/>
        <w:rPr>
          <w:rFonts w:ascii="Times New Roman" w:eastAsia="Times New Roman" w:hAnsi="Times New Roman" w:cs="Times New Roman"/>
          <w:b/>
          <w:bCs/>
          <w:sz w:val="28"/>
          <w:szCs w:val="28"/>
          <w:lang w:val="kk-KZ"/>
        </w:rPr>
      </w:pPr>
      <w:r w:rsidRPr="00F265EB">
        <w:rPr>
          <w:rFonts w:ascii="Times New Roman" w:eastAsia="Times New Roman" w:hAnsi="Times New Roman" w:cs="Times New Roman"/>
          <w:sz w:val="28"/>
          <w:szCs w:val="28"/>
          <w:lang w:val="kk-KZ"/>
        </w:rPr>
        <w:t xml:space="preserve">бірінші бағыт, болашақ мектепке дейінгі ұйым тәрбиешісінің теориялық білім жүйесі мен мазмұнын анықтайтын кәсіби көрсеткішін жасаумен сипатталады. Сонымен қатар оқыту үдерісін ұйымдастыруға қажетті педагогикалық іскерлік пен дағдыларды меңгеруі тиіс. Осылардың негізінде педагогикалық жоғары оқу орындарында мамандарды дайындау барысында жаңа маманның құрылымдық үлгісін байқаймыз. Осы бағыттағы кәсіби көрсеткіштерді жасаумен қатар кәсіби дайындық үдерісіндегі болашақ </w:t>
      </w:r>
      <w:r w:rsidRPr="00F265EB">
        <w:rPr>
          <w:rFonts w:ascii="Times New Roman" w:eastAsia="Times New Roman" w:hAnsi="Times New Roman" w:cs="Times New Roman"/>
          <w:sz w:val="28"/>
          <w:szCs w:val="28"/>
          <w:lang w:val="kk-KZ"/>
        </w:rPr>
        <w:lastRenderedPageBreak/>
        <w:t>мектепке дейінгі ұйым тәрбиешілерінің  жеке тұлғалық сапасы мен дайындық мәселелерінің қалыптасуы зерттеледі. Педагогикалық іскерлігінің қалыптасуы оқыту үдерісін басқару ретінде қарастырылады және басқару фазалары (диагностика, мақсат тұту, жоспарлау, практикалық шешім қабылдау, қорытынды сұрыптау) бойынша теориялық білім мен педагогикалық іскерлік шеңбері жасалады.</w:t>
      </w:r>
    </w:p>
    <w:p w:rsidR="00A33554" w:rsidRPr="00F265EB" w:rsidRDefault="00A33554" w:rsidP="000741FA">
      <w:pPr>
        <w:numPr>
          <w:ilvl w:val="1"/>
          <w:numId w:val="8"/>
        </w:numPr>
        <w:tabs>
          <w:tab w:val="left" w:pos="826"/>
          <w:tab w:val="left" w:pos="9639"/>
        </w:tabs>
        <w:spacing w:after="0" w:line="240" w:lineRule="auto"/>
        <w:ind w:firstLine="567"/>
        <w:jc w:val="both"/>
        <w:rPr>
          <w:rFonts w:ascii="Times New Roman" w:eastAsia="Times New Roman" w:hAnsi="Times New Roman" w:cs="Times New Roman"/>
          <w:b/>
          <w:bCs/>
          <w:sz w:val="28"/>
          <w:szCs w:val="28"/>
          <w:lang w:val="kk-KZ"/>
        </w:rPr>
      </w:pPr>
      <w:r w:rsidRPr="00F265EB">
        <w:rPr>
          <w:rFonts w:ascii="Times New Roman" w:eastAsia="Times New Roman" w:hAnsi="Times New Roman" w:cs="Times New Roman"/>
          <w:sz w:val="28"/>
          <w:szCs w:val="28"/>
          <w:lang w:val="kk-KZ"/>
        </w:rPr>
        <w:t xml:space="preserve">екінші бағыт, педагогикалық қызметтің құрылымдарын зерттеумен сипатталады. Болашақ мектепке дейінгі ұйым тәрбиешісінің инновациялық іс-әрекетін дамыту бойынша жүргізілген зерттеулер педагог қызметінің келесі құрылымдарын анықтап берді. </w:t>
      </w:r>
    </w:p>
    <w:p w:rsidR="00A33554" w:rsidRPr="00F265EB" w:rsidRDefault="00A33554" w:rsidP="000741FA">
      <w:pPr>
        <w:numPr>
          <w:ilvl w:val="0"/>
          <w:numId w:val="8"/>
        </w:numPr>
        <w:tabs>
          <w:tab w:val="left" w:pos="687"/>
          <w:tab w:val="left" w:pos="9639"/>
        </w:tabs>
        <w:spacing w:after="0" w:line="240" w:lineRule="auto"/>
        <w:ind w:firstLine="567"/>
        <w:jc w:val="both"/>
        <w:rPr>
          <w:rFonts w:ascii="Times New Roman" w:eastAsia="Times New Roman" w:hAnsi="Times New Roman" w:cs="Times New Roman"/>
          <w:b/>
          <w:bCs/>
          <w:sz w:val="28"/>
          <w:szCs w:val="28"/>
          <w:lang w:val="kk-KZ"/>
        </w:rPr>
      </w:pPr>
      <w:r w:rsidRPr="00F265EB">
        <w:rPr>
          <w:rFonts w:ascii="Times New Roman" w:eastAsia="Times New Roman" w:hAnsi="Times New Roman" w:cs="Times New Roman"/>
          <w:sz w:val="28"/>
          <w:szCs w:val="28"/>
          <w:lang w:val="kk-KZ"/>
        </w:rPr>
        <w:t>үшінші бағыт, жеке қызмет түрлері бойынша теориялық білім мақсаты, міндеттері, мазмұны, ұстанымдары мен әдістері, технологиялары, ұйымдастыру формалары, күтілетін нәтижелермен сипатталуы болып табылады.</w:t>
      </w:r>
    </w:p>
    <w:p w:rsidR="00A33554" w:rsidRPr="00F265EB" w:rsidRDefault="00A33554" w:rsidP="000741FA">
      <w:pPr>
        <w:tabs>
          <w:tab w:val="left" w:pos="9639"/>
        </w:tabs>
        <w:spacing w:after="0" w:line="240" w:lineRule="auto"/>
        <w:ind w:firstLine="492"/>
        <w:jc w:val="both"/>
        <w:rPr>
          <w:rFonts w:ascii="Times New Roman" w:eastAsia="Times New Roman" w:hAnsi="Times New Roman" w:cs="Times New Roman"/>
          <w:b/>
          <w:bCs/>
          <w:sz w:val="28"/>
          <w:szCs w:val="28"/>
          <w:lang w:val="kk-KZ"/>
        </w:rPr>
      </w:pPr>
      <w:r w:rsidRPr="00F265EB">
        <w:rPr>
          <w:rFonts w:ascii="Times New Roman" w:eastAsia="Times New Roman" w:hAnsi="Times New Roman" w:cs="Times New Roman"/>
          <w:sz w:val="28"/>
          <w:szCs w:val="28"/>
          <w:lang w:val="kk-KZ"/>
        </w:rPr>
        <w:t>Педагог үлгісі мен оның біліктілік сипаттамасы туралы көріністерді айқындау оның кәсіби іс-әрекетінің психологиялық-педагогикалық сипаты. Сондықтан да</w:t>
      </w:r>
      <w:r w:rsidR="002F0E98" w:rsidRPr="00F265EB">
        <w:rPr>
          <w:rFonts w:ascii="Times New Roman" w:eastAsia="Times New Roman" w:hAnsi="Times New Roman" w:cs="Times New Roman"/>
          <w:sz w:val="28"/>
          <w:szCs w:val="28"/>
          <w:lang w:val="kk-KZ"/>
        </w:rPr>
        <w:t>,</w:t>
      </w:r>
      <w:r w:rsidRPr="00F265EB">
        <w:rPr>
          <w:rFonts w:ascii="Times New Roman" w:eastAsia="Times New Roman" w:hAnsi="Times New Roman" w:cs="Times New Roman"/>
          <w:sz w:val="28"/>
          <w:szCs w:val="28"/>
          <w:lang w:val="kk-KZ"/>
        </w:rPr>
        <w:t xml:space="preserve"> ол педагогикалық оқу орындары мен университеттерді бітіруші түлектер қызметінің үлгісін нақтылап беріп, жинақы түрге және бір қалыпқа келтіреді және сол мақсатқа жетуі үшін соған сәйкес нормативті талаптар мен бағалау көрсеткішінің сәйкес тиімділігін жасайды.</w:t>
      </w:r>
    </w:p>
    <w:p w:rsidR="00A33554" w:rsidRPr="00F265EB" w:rsidRDefault="00A33554" w:rsidP="000741FA">
      <w:pPr>
        <w:tabs>
          <w:tab w:val="left" w:pos="9639"/>
        </w:tabs>
        <w:spacing w:after="0" w:line="240" w:lineRule="auto"/>
        <w:ind w:firstLine="709"/>
        <w:jc w:val="both"/>
        <w:rPr>
          <w:rFonts w:ascii="Times New Roman" w:eastAsia="Times New Roman" w:hAnsi="Times New Roman" w:cs="Times New Roman"/>
          <w:b/>
          <w:bCs/>
          <w:sz w:val="28"/>
          <w:szCs w:val="28"/>
          <w:lang w:val="kk-KZ"/>
        </w:rPr>
      </w:pPr>
      <w:r w:rsidRPr="00F265EB">
        <w:rPr>
          <w:rFonts w:ascii="Times New Roman" w:eastAsia="Times New Roman" w:hAnsi="Times New Roman" w:cs="Times New Roman"/>
          <w:sz w:val="28"/>
          <w:szCs w:val="28"/>
          <w:lang w:val="kk-KZ"/>
        </w:rPr>
        <w:t>Маман үлгісі деген түсіні</w:t>
      </w:r>
      <w:r w:rsidR="002F0E98" w:rsidRPr="00F265EB">
        <w:rPr>
          <w:rFonts w:ascii="Times New Roman" w:eastAsia="Times New Roman" w:hAnsi="Times New Roman" w:cs="Times New Roman"/>
          <w:sz w:val="28"/>
          <w:szCs w:val="28"/>
          <w:lang w:val="kk-KZ"/>
        </w:rPr>
        <w:t xml:space="preserve">к және оған тығыз байланыстағы </w:t>
      </w:r>
      <w:r w:rsidRPr="00F265EB">
        <w:rPr>
          <w:rFonts w:ascii="Times New Roman" w:eastAsia="Times New Roman" w:hAnsi="Times New Roman" w:cs="Times New Roman"/>
          <w:sz w:val="28"/>
          <w:szCs w:val="28"/>
          <w:lang w:val="kk-KZ"/>
        </w:rPr>
        <w:t xml:space="preserve">жоғары білімі бар </w:t>
      </w:r>
      <w:r w:rsidR="002F0E98" w:rsidRPr="00F265EB">
        <w:rPr>
          <w:rFonts w:ascii="Times New Roman" w:eastAsia="Times New Roman" w:hAnsi="Times New Roman" w:cs="Times New Roman"/>
          <w:sz w:val="28"/>
          <w:szCs w:val="28"/>
          <w:lang w:val="kk-KZ"/>
        </w:rPr>
        <w:t>маманның біліктілік сипаттамасы</w:t>
      </w:r>
      <w:r w:rsidRPr="00F265EB">
        <w:rPr>
          <w:rFonts w:ascii="Times New Roman" w:eastAsia="Times New Roman" w:hAnsi="Times New Roman" w:cs="Times New Roman"/>
          <w:sz w:val="28"/>
          <w:szCs w:val="28"/>
          <w:lang w:val="kk-KZ"/>
        </w:rPr>
        <w:t xml:space="preserve"> түсінігі білім беру мазмұнын және оны таңдаудың негізі мен құрылымдарын ашады. Маман үлгісінде тек қана оның жеке жақтары мен сипаты ғана емес, олардың оқу-тәрбие үдерісі нәтижесіндегі алған жетістіктер және жоғары оқу орны қызметіндегі практикалық үдеріске қажеттілігін көрсететін мамандардың білімділігі мен қабілеттіліктері жатады.</w:t>
      </w:r>
    </w:p>
    <w:p w:rsidR="00A33554" w:rsidRPr="00F265EB" w:rsidRDefault="00A33554" w:rsidP="000741FA">
      <w:pPr>
        <w:tabs>
          <w:tab w:val="left" w:pos="9639"/>
        </w:tabs>
        <w:spacing w:after="0" w:line="240" w:lineRule="auto"/>
        <w:ind w:firstLine="709"/>
        <w:jc w:val="both"/>
        <w:rPr>
          <w:rFonts w:ascii="Times New Roman" w:hAnsi="Times New Roman" w:cs="Times New Roman"/>
          <w:sz w:val="28"/>
          <w:szCs w:val="28"/>
          <w:lang w:val="kk-KZ"/>
        </w:rPr>
      </w:pPr>
      <w:r w:rsidRPr="00F265EB">
        <w:rPr>
          <w:rFonts w:ascii="Times New Roman" w:eastAsia="Times New Roman" w:hAnsi="Times New Roman" w:cs="Times New Roman"/>
          <w:sz w:val="28"/>
          <w:szCs w:val="28"/>
          <w:lang w:val="kk-KZ"/>
        </w:rPr>
        <w:t xml:space="preserve">Қазіргі </w:t>
      </w:r>
      <w:r w:rsidR="002F0E98" w:rsidRPr="00F265EB">
        <w:rPr>
          <w:rFonts w:ascii="Times New Roman" w:eastAsia="Times New Roman" w:hAnsi="Times New Roman" w:cs="Times New Roman"/>
          <w:sz w:val="28"/>
          <w:szCs w:val="28"/>
          <w:lang w:val="kk-KZ"/>
        </w:rPr>
        <w:t>кезде</w:t>
      </w:r>
      <w:r w:rsidRPr="00F265EB">
        <w:rPr>
          <w:rFonts w:ascii="Times New Roman" w:eastAsia="Times New Roman" w:hAnsi="Times New Roman" w:cs="Times New Roman"/>
          <w:sz w:val="28"/>
          <w:szCs w:val="28"/>
          <w:lang w:val="kk-KZ"/>
        </w:rPr>
        <w:t xml:space="preserve"> үлгі ұғымын материалдық немесе тұжырымдамалық жүйе ретінде түсіндіреді:</w:t>
      </w:r>
    </w:p>
    <w:p w:rsidR="00A33554" w:rsidRPr="00F265EB" w:rsidRDefault="00A33554" w:rsidP="000741FA">
      <w:pPr>
        <w:numPr>
          <w:ilvl w:val="0"/>
          <w:numId w:val="9"/>
        </w:numPr>
        <w:tabs>
          <w:tab w:val="left" w:pos="812"/>
          <w:tab w:val="left" w:pos="993"/>
          <w:tab w:val="left" w:pos="9639"/>
        </w:tabs>
        <w:spacing w:after="0" w:line="240" w:lineRule="auto"/>
        <w:ind w:firstLine="709"/>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біріншіден, қандайда бір формада түп нұсқаның маңызды қасиеттері мен қарым-қатынасын бейнелеп, көрсетеді;</w:t>
      </w:r>
    </w:p>
    <w:p w:rsidR="00A33554" w:rsidRPr="00F265EB" w:rsidRDefault="00A33554" w:rsidP="000741FA">
      <w:pPr>
        <w:numPr>
          <w:ilvl w:val="0"/>
          <w:numId w:val="9"/>
        </w:numPr>
        <w:tabs>
          <w:tab w:val="left" w:pos="780"/>
          <w:tab w:val="left" w:pos="993"/>
          <w:tab w:val="left" w:pos="9639"/>
        </w:tabs>
        <w:spacing w:after="0" w:line="240" w:lineRule="auto"/>
        <w:ind w:firstLine="709"/>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екіншіден, нақты берілген мағынада оның орнын басады;</w:t>
      </w:r>
    </w:p>
    <w:p w:rsidR="00A33554" w:rsidRPr="00F265EB" w:rsidRDefault="00A33554" w:rsidP="000741FA">
      <w:pPr>
        <w:numPr>
          <w:ilvl w:val="0"/>
          <w:numId w:val="9"/>
        </w:numPr>
        <w:tabs>
          <w:tab w:val="left" w:pos="780"/>
          <w:tab w:val="left" w:pos="993"/>
          <w:tab w:val="left" w:pos="9639"/>
        </w:tabs>
        <w:spacing w:after="0" w:line="240" w:lineRule="auto"/>
        <w:ind w:firstLine="709"/>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үшіншіден, түп нұсқа туралы жаңа ақпарат ұсынады.</w:t>
      </w:r>
    </w:p>
    <w:p w:rsidR="00A33554" w:rsidRPr="00F265EB" w:rsidRDefault="00A33554" w:rsidP="000741FA">
      <w:pPr>
        <w:tabs>
          <w:tab w:val="left" w:pos="9639"/>
        </w:tabs>
        <w:spacing w:after="0" w:line="240" w:lineRule="auto"/>
        <w:ind w:firstLine="709"/>
        <w:jc w:val="both"/>
        <w:rPr>
          <w:rFonts w:ascii="Times New Roman" w:hAnsi="Times New Roman" w:cs="Times New Roman"/>
          <w:sz w:val="28"/>
          <w:szCs w:val="28"/>
          <w:lang w:val="kk-KZ"/>
        </w:rPr>
      </w:pPr>
      <w:r w:rsidRPr="00F265EB">
        <w:rPr>
          <w:rFonts w:ascii="Times New Roman" w:eastAsia="Times New Roman" w:hAnsi="Times New Roman" w:cs="Times New Roman"/>
          <w:sz w:val="28"/>
          <w:szCs w:val="28"/>
          <w:lang w:val="kk-KZ"/>
        </w:rPr>
        <w:t>Болашақ мектепке дейінгі ұйым тәрбиешілерін даярлау оқыту үдерісінде іске асырылады. Әртүрлі абстракциялық бағыттағы және объективті шындыққа жақындаудың көмегімен адамның миына объективті дүниенің шағылысуының бір тәсілі ол – үлгілеу болып саналады. Философиялық көзқарас тұрғысынан ол, заттар мен ақиқат құбылысты тануды жеңілдететін ықшамдау тәсілінің дамуы сияқты сипатталады.</w:t>
      </w:r>
    </w:p>
    <w:p w:rsidR="00A33554" w:rsidRPr="00F265EB" w:rsidRDefault="00A33554" w:rsidP="000741FA">
      <w:pPr>
        <w:tabs>
          <w:tab w:val="left" w:pos="9639"/>
        </w:tabs>
        <w:spacing w:after="0" w:line="240" w:lineRule="auto"/>
        <w:ind w:firstLine="709"/>
        <w:jc w:val="both"/>
        <w:rPr>
          <w:rFonts w:ascii="Times New Roman" w:hAnsi="Times New Roman" w:cs="Times New Roman"/>
          <w:sz w:val="28"/>
          <w:szCs w:val="28"/>
          <w:lang w:val="kk-KZ"/>
        </w:rPr>
      </w:pPr>
      <w:r w:rsidRPr="00F265EB">
        <w:rPr>
          <w:rFonts w:ascii="Times New Roman" w:eastAsia="Times New Roman" w:hAnsi="Times New Roman" w:cs="Times New Roman"/>
          <w:sz w:val="28"/>
          <w:szCs w:val="28"/>
          <w:lang w:val="kk-KZ"/>
        </w:rPr>
        <w:t>Ғылыми зерттеулерде үлгі – оқыту мен оқу үдерісін зерттеудің әдістері мен тәсілдері жүйесіндегі қажетті бөлік дегенмен оның тиімді қолданылуы зерттеу әдістерінің барлық жиынтығын пайдалануға байланысты болады.</w:t>
      </w:r>
    </w:p>
    <w:p w:rsidR="00A33554" w:rsidRPr="00F265EB" w:rsidRDefault="00A33554" w:rsidP="000741FA">
      <w:pPr>
        <w:tabs>
          <w:tab w:val="left" w:pos="9639"/>
        </w:tabs>
        <w:spacing w:after="0" w:line="240" w:lineRule="auto"/>
        <w:ind w:firstLine="709"/>
        <w:jc w:val="both"/>
        <w:rPr>
          <w:rFonts w:ascii="Times New Roman" w:hAnsi="Times New Roman" w:cs="Times New Roman"/>
          <w:sz w:val="28"/>
          <w:szCs w:val="28"/>
          <w:lang w:val="kk-KZ"/>
        </w:rPr>
      </w:pPr>
      <w:r w:rsidRPr="00F265EB">
        <w:rPr>
          <w:rFonts w:ascii="Times New Roman" w:eastAsia="Times New Roman" w:hAnsi="Times New Roman" w:cs="Times New Roman"/>
          <w:sz w:val="28"/>
          <w:szCs w:val="28"/>
          <w:lang w:val="kk-KZ"/>
        </w:rPr>
        <w:t>Үлгі - әрі шындықты бейнелеу түрі, әрі жинақталған мәліметтерді жинақтау мен білімді ары қарай дамытуға қажетті танымдық әдіс ретінде қарастырылады.</w:t>
      </w:r>
    </w:p>
    <w:p w:rsidR="00A33554" w:rsidRPr="00F265EB" w:rsidRDefault="00A33554" w:rsidP="000741FA">
      <w:pPr>
        <w:tabs>
          <w:tab w:val="left" w:pos="9639"/>
        </w:tabs>
        <w:spacing w:after="0" w:line="240" w:lineRule="auto"/>
        <w:ind w:firstLine="709"/>
        <w:jc w:val="both"/>
        <w:rPr>
          <w:rFonts w:ascii="Times New Roman" w:hAnsi="Times New Roman" w:cs="Times New Roman"/>
          <w:sz w:val="28"/>
          <w:szCs w:val="28"/>
          <w:lang w:val="kk-KZ"/>
        </w:rPr>
      </w:pPr>
      <w:r w:rsidRPr="00F265EB">
        <w:rPr>
          <w:rFonts w:ascii="Times New Roman" w:eastAsia="Times New Roman" w:hAnsi="Times New Roman" w:cs="Times New Roman"/>
          <w:sz w:val="28"/>
          <w:szCs w:val="28"/>
          <w:lang w:val="kk-KZ"/>
        </w:rPr>
        <w:lastRenderedPageBreak/>
        <w:t>Зерттеу жұмыстарында «үлгі» термині мынадай мағыналарды береді:</w:t>
      </w:r>
    </w:p>
    <w:p w:rsidR="00A33554" w:rsidRPr="00F265EB" w:rsidRDefault="00A33554" w:rsidP="000741FA">
      <w:pPr>
        <w:numPr>
          <w:ilvl w:val="0"/>
          <w:numId w:val="10"/>
        </w:numPr>
        <w:tabs>
          <w:tab w:val="left" w:pos="706"/>
          <w:tab w:val="left" w:pos="993"/>
          <w:tab w:val="left" w:pos="1843"/>
          <w:tab w:val="left" w:pos="9639"/>
        </w:tabs>
        <w:spacing w:after="0" w:line="240" w:lineRule="auto"/>
        <w:ind w:firstLine="709"/>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үлгіні құру немесе таңдау жөніндегі әрекеттер және объект туралы білім алу мақсатында оларды зерттеу;</w:t>
      </w:r>
    </w:p>
    <w:p w:rsidR="00A33554" w:rsidRPr="00F265EB" w:rsidRDefault="00A33554" w:rsidP="000741FA">
      <w:pPr>
        <w:numPr>
          <w:ilvl w:val="0"/>
          <w:numId w:val="10"/>
        </w:numPr>
        <w:tabs>
          <w:tab w:val="left" w:pos="703"/>
          <w:tab w:val="left" w:pos="993"/>
          <w:tab w:val="left" w:pos="1843"/>
          <w:tab w:val="left" w:pos="9639"/>
        </w:tabs>
        <w:spacing w:after="0" w:line="240" w:lineRule="auto"/>
        <w:ind w:firstLine="709"/>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кез-келген құбылыстар мен үдерістерді жанама зерттеу әдісі. Педагогикалық деңгейде зерттеу жұмысының негізінде құрылған үлгі нәтижесінде педагогикалық жағынан мақсатты құрылған әрекеттердің бірізділігі мен жүйесі түрінде бейнеленуін аламыз, бұл әрекеттер қойылған болжамның дұрыстығын немесе бұрыстығын шешуге алып келеді.</w:t>
      </w:r>
    </w:p>
    <w:p w:rsidR="00A33554" w:rsidRPr="00F265EB" w:rsidRDefault="00A33554" w:rsidP="000741FA">
      <w:pPr>
        <w:tabs>
          <w:tab w:val="left" w:pos="9639"/>
        </w:tabs>
        <w:spacing w:after="0" w:line="240" w:lineRule="auto"/>
        <w:ind w:firstLine="709"/>
        <w:jc w:val="both"/>
        <w:rPr>
          <w:rFonts w:ascii="Times New Roman" w:hAnsi="Times New Roman" w:cs="Times New Roman"/>
          <w:sz w:val="28"/>
          <w:szCs w:val="28"/>
          <w:lang w:val="kk-KZ"/>
        </w:rPr>
      </w:pPr>
      <w:r w:rsidRPr="00F265EB">
        <w:rPr>
          <w:rFonts w:ascii="Times New Roman" w:eastAsia="Times New Roman" w:hAnsi="Times New Roman" w:cs="Times New Roman"/>
          <w:sz w:val="28"/>
          <w:szCs w:val="28"/>
          <w:lang w:val="kk-KZ"/>
        </w:rPr>
        <w:t>Үлгі – оқыту үдерісі мен оқытуды зерттеудің мақсаты, міндеттері, мазмұны, құралдары және әдістері, технологиялары, ұстанымдары, компоненттерін жүйелейтін буын. Зерттеу аясында құрылған үлгі белгіленген нәтижеге жету үшін оның барлық жиынтығын дұрыс пайдалану керек.</w:t>
      </w:r>
    </w:p>
    <w:p w:rsidR="00A33554" w:rsidRPr="00F265EB" w:rsidRDefault="00A33554" w:rsidP="000741FA">
      <w:pPr>
        <w:tabs>
          <w:tab w:val="left" w:pos="9639"/>
        </w:tabs>
        <w:spacing w:after="0" w:line="240" w:lineRule="auto"/>
        <w:ind w:firstLine="709"/>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У.Э.Эшиби бойынша, үлгі дегеніміз – зерттеу әдісі ретінде алғанда  біршама қиын және қарама-қайшылықтарғатолы үдеріс ретінде сипатталады [</w:t>
      </w:r>
      <w:r w:rsidR="001E2B65" w:rsidRPr="00F265EB">
        <w:rPr>
          <w:rFonts w:ascii="Times New Roman" w:eastAsia="Times New Roman" w:hAnsi="Times New Roman" w:cs="Times New Roman"/>
          <w:sz w:val="28"/>
          <w:szCs w:val="28"/>
          <w:lang w:val="kk-KZ"/>
        </w:rPr>
        <w:t>269</w:t>
      </w:r>
      <w:r w:rsidRPr="00F265EB">
        <w:rPr>
          <w:rFonts w:ascii="Times New Roman" w:eastAsia="Times New Roman" w:hAnsi="Times New Roman" w:cs="Times New Roman"/>
          <w:sz w:val="28"/>
          <w:szCs w:val="28"/>
          <w:lang w:val="kk-KZ"/>
        </w:rPr>
        <w:t xml:space="preserve">] . </w:t>
      </w:r>
    </w:p>
    <w:p w:rsidR="00A33554" w:rsidRPr="00F265EB" w:rsidRDefault="00A33554" w:rsidP="000741FA">
      <w:pPr>
        <w:tabs>
          <w:tab w:val="left" w:pos="9639"/>
        </w:tabs>
        <w:spacing w:after="0" w:line="240" w:lineRule="auto"/>
        <w:ind w:firstLine="709"/>
        <w:jc w:val="both"/>
        <w:rPr>
          <w:rFonts w:ascii="Times New Roman" w:hAnsi="Times New Roman" w:cs="Times New Roman"/>
          <w:sz w:val="28"/>
          <w:szCs w:val="28"/>
          <w:lang w:val="kk-KZ"/>
        </w:rPr>
      </w:pPr>
      <w:r w:rsidRPr="00F265EB">
        <w:rPr>
          <w:rFonts w:ascii="Times New Roman" w:eastAsia="Times New Roman" w:hAnsi="Times New Roman" w:cs="Times New Roman"/>
          <w:sz w:val="28"/>
          <w:szCs w:val="28"/>
          <w:lang w:val="kk-KZ"/>
        </w:rPr>
        <w:t>Л.А.Беляеваның пікірінше, үлгі құрудың мазмұнды жақтарын анықтай отырып, үлгіні бағалаудың келесі өлшемдерін бөліп көрсетеді:</w:t>
      </w:r>
    </w:p>
    <w:p w:rsidR="00A33554" w:rsidRPr="00F265EB" w:rsidRDefault="00A33554" w:rsidP="000741FA">
      <w:pPr>
        <w:tabs>
          <w:tab w:val="left" w:pos="9639"/>
        </w:tabs>
        <w:spacing w:after="0" w:line="240" w:lineRule="auto"/>
        <w:ind w:firstLine="709"/>
        <w:jc w:val="both"/>
        <w:rPr>
          <w:rFonts w:ascii="Times New Roman" w:hAnsi="Times New Roman" w:cs="Times New Roman"/>
          <w:sz w:val="28"/>
          <w:szCs w:val="28"/>
          <w:lang w:val="kk-KZ"/>
        </w:rPr>
      </w:pPr>
      <w:r w:rsidRPr="00F265EB">
        <w:rPr>
          <w:rFonts w:ascii="Times New Roman" w:eastAsia="Times New Roman" w:hAnsi="Times New Roman" w:cs="Times New Roman"/>
          <w:sz w:val="28"/>
          <w:szCs w:val="28"/>
          <w:lang w:val="kk-KZ"/>
        </w:rPr>
        <w:t>- объектілік аймақтар арасындағы тәуелділікті анықтайтын, байланыстылық;</w:t>
      </w:r>
    </w:p>
    <w:p w:rsidR="003F2DFD" w:rsidRPr="00F265EB" w:rsidRDefault="00A33554" w:rsidP="003F2DFD">
      <w:pPr>
        <w:numPr>
          <w:ilvl w:val="0"/>
          <w:numId w:val="11"/>
        </w:numPr>
        <w:tabs>
          <w:tab w:val="left" w:pos="968"/>
          <w:tab w:val="left" w:pos="9639"/>
        </w:tabs>
        <w:spacing w:after="0" w:line="240" w:lineRule="auto"/>
        <w:ind w:firstLine="709"/>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үлгілендіретін объектіні қадағалау және тіркеу мүмкіндігі, яғни бақылаушылық;</w:t>
      </w:r>
    </w:p>
    <w:p w:rsidR="00A33554" w:rsidRPr="00F265EB" w:rsidRDefault="00A33554" w:rsidP="003F2DFD">
      <w:pPr>
        <w:numPr>
          <w:ilvl w:val="0"/>
          <w:numId w:val="11"/>
        </w:numPr>
        <w:tabs>
          <w:tab w:val="left" w:pos="968"/>
          <w:tab w:val="left" w:pos="9639"/>
        </w:tabs>
        <w:spacing w:after="0" w:line="240" w:lineRule="auto"/>
        <w:ind w:firstLine="709"/>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rPr>
        <w:t>тұрақтылық (көрсетулік және техникалық).</w:t>
      </w:r>
    </w:p>
    <w:p w:rsidR="00A33554" w:rsidRPr="00F265EB" w:rsidRDefault="00A33554" w:rsidP="000741FA">
      <w:pPr>
        <w:tabs>
          <w:tab w:val="left" w:pos="9639"/>
        </w:tabs>
        <w:spacing w:after="0" w:line="240" w:lineRule="auto"/>
        <w:ind w:firstLine="709"/>
        <w:jc w:val="both"/>
        <w:rPr>
          <w:rFonts w:ascii="Times New Roman" w:hAnsi="Times New Roman" w:cs="Times New Roman"/>
          <w:sz w:val="28"/>
          <w:szCs w:val="28"/>
          <w:lang w:val="kk-KZ"/>
        </w:rPr>
      </w:pPr>
      <w:r w:rsidRPr="00F265EB">
        <w:rPr>
          <w:rFonts w:ascii="Times New Roman" w:eastAsia="Times New Roman" w:hAnsi="Times New Roman" w:cs="Times New Roman"/>
          <w:sz w:val="28"/>
          <w:szCs w:val="28"/>
          <w:lang w:val="kk-KZ"/>
        </w:rPr>
        <w:t xml:space="preserve">«Үлгілік білім беру» түсінігі мен идеясы алғаш рет ХХ ғасырдың 60-шы жылдары АҚШ-да, Ұлыбританияда пайда болды. Сол кезде білім алушыларға берілген білім материалдарында әрекеттердің мақсатқа сай негіздері, ақпараттар қоры және алған қойылған білім алу міндеттеріне қол жеткізудің әдістемелік құралы болса, онда оқу бағдарламасы шеңберінде білім алушылар білім материалдарымен өздігінен жұмыс істей </w:t>
      </w:r>
      <w:r w:rsidR="002F0E98" w:rsidRPr="00F265EB">
        <w:rPr>
          <w:rFonts w:ascii="Times New Roman" w:eastAsia="Times New Roman" w:hAnsi="Times New Roman" w:cs="Times New Roman"/>
          <w:sz w:val="28"/>
          <w:szCs w:val="28"/>
          <w:lang w:val="kk-KZ"/>
        </w:rPr>
        <w:t>алады деген болжам айтылған еді</w:t>
      </w:r>
      <w:r w:rsidRPr="00F265EB">
        <w:rPr>
          <w:rFonts w:ascii="Times New Roman" w:eastAsia="Times New Roman" w:hAnsi="Times New Roman" w:cs="Times New Roman"/>
          <w:sz w:val="28"/>
          <w:szCs w:val="28"/>
          <w:lang w:val="kk-KZ"/>
        </w:rPr>
        <w:t>[</w:t>
      </w:r>
      <w:r w:rsidR="001E2B65" w:rsidRPr="00F265EB">
        <w:rPr>
          <w:rFonts w:ascii="Times New Roman" w:eastAsia="Times New Roman" w:hAnsi="Times New Roman" w:cs="Times New Roman"/>
          <w:sz w:val="28"/>
          <w:szCs w:val="28"/>
          <w:lang w:val="kk-KZ"/>
        </w:rPr>
        <w:t>270</w:t>
      </w:r>
      <w:r w:rsidRPr="00F265EB">
        <w:rPr>
          <w:rFonts w:ascii="Times New Roman" w:eastAsia="Times New Roman" w:hAnsi="Times New Roman" w:cs="Times New Roman"/>
          <w:sz w:val="28"/>
          <w:szCs w:val="28"/>
          <w:lang w:val="kk-KZ"/>
        </w:rPr>
        <w:t>].</w:t>
      </w:r>
    </w:p>
    <w:p w:rsidR="00A33554" w:rsidRPr="00F265EB" w:rsidRDefault="00A33554" w:rsidP="000741FA">
      <w:pPr>
        <w:tabs>
          <w:tab w:val="left" w:pos="142"/>
          <w:tab w:val="left" w:pos="9639"/>
        </w:tabs>
        <w:spacing w:after="0" w:line="240" w:lineRule="auto"/>
        <w:ind w:firstLine="709"/>
        <w:jc w:val="both"/>
        <w:rPr>
          <w:rFonts w:ascii="Times New Roman" w:hAnsi="Times New Roman" w:cs="Times New Roman"/>
          <w:sz w:val="28"/>
          <w:szCs w:val="28"/>
          <w:lang w:val="kk-KZ"/>
        </w:rPr>
      </w:pPr>
      <w:r w:rsidRPr="00F265EB">
        <w:rPr>
          <w:rFonts w:ascii="Times New Roman" w:eastAsia="Times New Roman" w:hAnsi="Times New Roman" w:cs="Times New Roman"/>
          <w:sz w:val="28"/>
          <w:szCs w:val="28"/>
          <w:lang w:val="kk-KZ"/>
        </w:rPr>
        <w:t>Авторлардың пікірлерін қорытатын болсақ, үлгі түсінігі шындықтың белгілі бір тұстарын тереңірек түсіну мақсатында көрсету құралы ретінде анықталады. Мұнда үдерістің өзгермелі табиғаты бір қалыптан екінші қалыпқа, бір элементтен басқасына көшу ретінде анықталады.</w:t>
      </w:r>
    </w:p>
    <w:p w:rsidR="00A33554" w:rsidRPr="00F265EB" w:rsidRDefault="00A33554" w:rsidP="003F2DFD">
      <w:pPr>
        <w:tabs>
          <w:tab w:val="left" w:pos="142"/>
          <w:tab w:val="left" w:pos="9639"/>
        </w:tabs>
        <w:spacing w:after="0" w:line="240" w:lineRule="auto"/>
        <w:ind w:firstLine="709"/>
        <w:jc w:val="both"/>
        <w:rPr>
          <w:rFonts w:ascii="Times New Roman" w:hAnsi="Times New Roman" w:cs="Times New Roman"/>
          <w:sz w:val="28"/>
          <w:szCs w:val="28"/>
          <w:lang w:val="kk-KZ"/>
        </w:rPr>
      </w:pPr>
      <w:r w:rsidRPr="00F265EB">
        <w:rPr>
          <w:rFonts w:ascii="Times New Roman" w:eastAsia="Times New Roman" w:hAnsi="Times New Roman" w:cs="Times New Roman"/>
          <w:sz w:val="28"/>
          <w:szCs w:val="28"/>
          <w:lang w:val="kk-KZ"/>
        </w:rPr>
        <w:t xml:space="preserve">Үлгінің негізі – зерттелетін объекті мен оның үлгісі арасындағы белгілі бір сәйкестік. </w:t>
      </w:r>
    </w:p>
    <w:p w:rsidR="00A33554" w:rsidRPr="00F265EB" w:rsidRDefault="00A33554" w:rsidP="003F2DFD">
      <w:pPr>
        <w:tabs>
          <w:tab w:val="left" w:pos="142"/>
          <w:tab w:val="left" w:pos="9639"/>
        </w:tabs>
        <w:spacing w:after="0" w:line="240" w:lineRule="auto"/>
        <w:ind w:firstLine="709"/>
        <w:jc w:val="both"/>
        <w:rPr>
          <w:rFonts w:ascii="Times New Roman" w:hAnsi="Times New Roman" w:cs="Times New Roman"/>
          <w:sz w:val="28"/>
          <w:szCs w:val="28"/>
          <w:lang w:val="kk-KZ"/>
        </w:rPr>
      </w:pPr>
      <w:r w:rsidRPr="00F265EB">
        <w:rPr>
          <w:rFonts w:ascii="Times New Roman" w:eastAsia="Times New Roman" w:hAnsi="Times New Roman" w:cs="Times New Roman"/>
          <w:sz w:val="28"/>
          <w:szCs w:val="28"/>
          <w:lang w:val="kk-KZ"/>
        </w:rPr>
        <w:t xml:space="preserve">Үлгі </w:t>
      </w:r>
      <w:r w:rsidRPr="00F265EB">
        <w:rPr>
          <w:rFonts w:ascii="Times New Roman" w:eastAsia="Times New Roman" w:hAnsi="Times New Roman" w:cs="Times New Roman"/>
          <w:b/>
          <w:bCs/>
          <w:sz w:val="28"/>
          <w:szCs w:val="28"/>
          <w:lang w:val="kk-KZ"/>
        </w:rPr>
        <w:t>–</w:t>
      </w:r>
      <w:r w:rsidRPr="00F265EB">
        <w:rPr>
          <w:rFonts w:ascii="Times New Roman" w:eastAsia="Times New Roman" w:hAnsi="Times New Roman" w:cs="Times New Roman"/>
          <w:sz w:val="28"/>
          <w:szCs w:val="28"/>
          <w:lang w:val="kk-KZ"/>
        </w:rPr>
        <w:t xml:space="preserve"> бұл сызба, физикалық құрылымдар, таңбалық түрдегі немесе формула түрінде зерттелетін объектінің (немесе құбылыстарына) келешекте қажеттігі үшін құрылған жасанды объект, ол бұл объектінің элементтері арасындағы өзара байланысын және қатынасын қарапайым түрде жалпылама қамтылған құрылым түрінде бейнелеп, суреттейді.</w:t>
      </w:r>
    </w:p>
    <w:p w:rsidR="00A33554" w:rsidRPr="00F265EB" w:rsidRDefault="00A33554" w:rsidP="000741FA">
      <w:pPr>
        <w:tabs>
          <w:tab w:val="left" w:pos="142"/>
          <w:tab w:val="left" w:pos="9639"/>
        </w:tabs>
        <w:spacing w:after="0" w:line="240" w:lineRule="auto"/>
        <w:ind w:firstLine="851"/>
        <w:jc w:val="both"/>
        <w:rPr>
          <w:rFonts w:ascii="Times New Roman" w:hAnsi="Times New Roman" w:cs="Times New Roman"/>
          <w:sz w:val="28"/>
          <w:szCs w:val="28"/>
          <w:lang w:val="kk-KZ"/>
        </w:rPr>
      </w:pPr>
      <w:r w:rsidRPr="00F265EB">
        <w:rPr>
          <w:rFonts w:ascii="Times New Roman" w:eastAsia="Times New Roman" w:hAnsi="Times New Roman" w:cs="Times New Roman"/>
          <w:sz w:val="28"/>
          <w:szCs w:val="28"/>
          <w:lang w:val="kk-KZ"/>
        </w:rPr>
        <w:t xml:space="preserve">Мұнда өлшемдер жалпы (мақсатты құруда тіркелетін талаптарды көрсетеді және соңғы нәтижелерді диагностикалау үшін қолданылады) және </w:t>
      </w:r>
      <w:r w:rsidRPr="00F265EB">
        <w:rPr>
          <w:rFonts w:ascii="Times New Roman" w:eastAsia="Times New Roman" w:hAnsi="Times New Roman" w:cs="Times New Roman"/>
          <w:sz w:val="28"/>
          <w:szCs w:val="28"/>
          <w:lang w:val="kk-KZ"/>
        </w:rPr>
        <w:lastRenderedPageBreak/>
        <w:t>жеке деп (үдерістің нақты міндеттерін көрсетеді және аралық нәтижелерді талдауға қолданылады) бөлінеді.</w:t>
      </w:r>
    </w:p>
    <w:p w:rsidR="00A33554" w:rsidRPr="00F265EB" w:rsidRDefault="00A33554" w:rsidP="000741FA">
      <w:pPr>
        <w:tabs>
          <w:tab w:val="left" w:pos="142"/>
          <w:tab w:val="left" w:pos="9639"/>
        </w:tabs>
        <w:spacing w:after="0" w:line="240" w:lineRule="auto"/>
        <w:ind w:firstLine="851"/>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 xml:space="preserve">Ш.Т.Таубаева </w:t>
      </w:r>
      <w:r w:rsidR="002F0E98" w:rsidRPr="00F265EB">
        <w:rPr>
          <w:rFonts w:ascii="Times New Roman" w:eastAsia="Times New Roman" w:hAnsi="Times New Roman" w:cs="Times New Roman"/>
          <w:sz w:val="28"/>
          <w:szCs w:val="28"/>
          <w:lang w:val="kk-KZ"/>
        </w:rPr>
        <w:t>«Ө</w:t>
      </w:r>
      <w:r w:rsidRPr="00F265EB">
        <w:rPr>
          <w:rFonts w:ascii="Times New Roman" w:eastAsia="Times New Roman" w:hAnsi="Times New Roman" w:cs="Times New Roman"/>
          <w:sz w:val="28"/>
          <w:szCs w:val="28"/>
          <w:lang w:val="kk-KZ"/>
        </w:rPr>
        <w:t>лшем – білім алушыларды тәрбиелеу, оқыту, дамыту, қалыптастыруда жеткен жетістіктердің белгіленуін салыстыратын ғылыми негізделген эталондар көрсеткіші</w:t>
      </w:r>
      <w:r w:rsidR="002F0E98" w:rsidRPr="00F265EB">
        <w:rPr>
          <w:rFonts w:ascii="Times New Roman" w:eastAsia="Times New Roman" w:hAnsi="Times New Roman" w:cs="Times New Roman"/>
          <w:sz w:val="28"/>
          <w:szCs w:val="28"/>
          <w:lang w:val="kk-KZ"/>
        </w:rPr>
        <w:t>»</w:t>
      </w:r>
      <w:r w:rsidRPr="00F265EB">
        <w:rPr>
          <w:rFonts w:ascii="Times New Roman" w:eastAsia="Times New Roman" w:hAnsi="Times New Roman" w:cs="Times New Roman"/>
          <w:sz w:val="28"/>
          <w:szCs w:val="28"/>
          <w:lang w:val="kk-KZ"/>
        </w:rPr>
        <w:t>, – деген анықтама берген. Автор сонымен қатар көрсеткіш – тұлғаның даму үдерісін сипаттайтын деңгейі, оның оқытылуы, тәрбиелілігі визуальды бақылануы және білім алушының тәжірибесінде қалыптасқан білімі, дағдысы, іскерлігі, тәртібінің белгіленген мөлшерде жүзеге асырылуы, – деген анықтама берген [26]. Бұл бізге болашақ мектепке дейінгі ұйым тәрбиешілерінің инновациялық іс-әрекетке даярлығын дамытудың құрылымын анықтай алатын өлшемдерді нақтылауға мүмкіндік берді.</w:t>
      </w:r>
    </w:p>
    <w:p w:rsidR="00810BBE" w:rsidRPr="00F265EB" w:rsidRDefault="00A33554" w:rsidP="000741FA">
      <w:pPr>
        <w:tabs>
          <w:tab w:val="left" w:pos="9639"/>
        </w:tabs>
        <w:spacing w:after="0" w:line="240" w:lineRule="auto"/>
        <w:ind w:firstLine="708"/>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Үлгілеу – жаңа білім алу, зерттеу объектілерінің сипаттамаларын жақсарту немесе оларды басқару мақсатында модельдерді құру және зерттеуге негізделген құбылыстарды, үдерістерді, объектілерді, құрылғыларды немесе жүйелерді (жалпы – зерттеу объектілерін) ғылыми зерттеу әдісі. Бұл зерттеудің жалпы ғылыми әдісі, онда таным объектісінің өзі зерттелмейді, оның модель деп аталатын түрдегі бейнесі, бірақ зерттеу нәтижесі үлгіден объектіге ауыстырылады (А.А.Киверялг [</w:t>
      </w:r>
      <w:r w:rsidR="001E2B65" w:rsidRPr="00F265EB">
        <w:rPr>
          <w:rFonts w:ascii="Times New Roman" w:hAnsi="Times New Roman" w:cs="Times New Roman"/>
          <w:sz w:val="28"/>
          <w:szCs w:val="28"/>
          <w:lang w:val="kk-KZ"/>
        </w:rPr>
        <w:t>271</w:t>
      </w:r>
      <w:r w:rsidRPr="00F265EB">
        <w:rPr>
          <w:rFonts w:ascii="Times New Roman" w:hAnsi="Times New Roman" w:cs="Times New Roman"/>
          <w:sz w:val="28"/>
          <w:szCs w:val="28"/>
          <w:lang w:val="kk-KZ"/>
        </w:rPr>
        <w:t xml:space="preserve">]). </w:t>
      </w:r>
    </w:p>
    <w:p w:rsidR="00A33554" w:rsidRPr="00F265EB" w:rsidRDefault="00A33554" w:rsidP="000741FA">
      <w:pPr>
        <w:tabs>
          <w:tab w:val="left" w:pos="9639"/>
        </w:tabs>
        <w:spacing w:after="0" w:line="240" w:lineRule="auto"/>
        <w:ind w:firstLine="708"/>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Таным әдістерінің бірі, басқа объектіні зерттеудің көмегімен, кейбір жағынан біріншіге ұқсас, кейіннен зерттеу нәтижелерін бірінші объектіге </w:t>
      </w:r>
      <w:r w:rsidR="00810BBE" w:rsidRPr="00F265EB">
        <w:rPr>
          <w:rFonts w:ascii="Times New Roman" w:hAnsi="Times New Roman" w:cs="Times New Roman"/>
          <w:sz w:val="28"/>
          <w:szCs w:val="28"/>
          <w:lang w:val="kk-KZ"/>
        </w:rPr>
        <w:t>көшіру арқылы жүзеге асырылады.</w:t>
      </w:r>
      <w:r w:rsidRPr="00F265EB">
        <w:rPr>
          <w:rFonts w:ascii="Times New Roman" w:hAnsi="Times New Roman" w:cs="Times New Roman"/>
          <w:sz w:val="28"/>
          <w:szCs w:val="28"/>
          <w:lang w:val="kk-KZ"/>
        </w:rPr>
        <w:t xml:space="preserve"> Бұл екінші нысан бірінш</w:t>
      </w:r>
      <w:r w:rsidR="00810BBE" w:rsidRPr="00F265EB">
        <w:rPr>
          <w:rFonts w:ascii="Times New Roman" w:hAnsi="Times New Roman" w:cs="Times New Roman"/>
          <w:sz w:val="28"/>
          <w:szCs w:val="28"/>
          <w:lang w:val="kk-KZ"/>
        </w:rPr>
        <w:t>інің моделі деп аталады. Демек</w:t>
      </w:r>
      <w:r w:rsidRPr="00F265EB">
        <w:rPr>
          <w:rFonts w:ascii="Times New Roman" w:hAnsi="Times New Roman" w:cs="Times New Roman"/>
          <w:sz w:val="28"/>
          <w:szCs w:val="28"/>
          <w:lang w:val="kk-KZ"/>
        </w:rPr>
        <w:t xml:space="preserve">, модельдеу – модельді құру немесе олардың үлгілері бойынша білім объектілерін зерттеу үдерісі. </w:t>
      </w:r>
    </w:p>
    <w:p w:rsidR="00A33554" w:rsidRPr="00F265EB" w:rsidRDefault="00A33554" w:rsidP="000741FA">
      <w:pPr>
        <w:tabs>
          <w:tab w:val="left" w:pos="9639"/>
        </w:tabs>
        <w:spacing w:after="0" w:line="240" w:lineRule="auto"/>
        <w:ind w:firstLine="708"/>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Үлгі – өлшем, үлгі, норма. Түпнұсқаның ойша (абстрактілі), символдық (математикалық, сипаттамалық, графикалық) немесе материалдық</w:t>
      </w:r>
      <w:r w:rsidR="00810BBE" w:rsidRPr="00F265EB">
        <w:rPr>
          <w:rFonts w:ascii="Times New Roman" w:hAnsi="Times New Roman" w:cs="Times New Roman"/>
          <w:sz w:val="28"/>
          <w:szCs w:val="28"/>
          <w:lang w:val="kk-KZ"/>
        </w:rPr>
        <w:t xml:space="preserve"> бейнесін осылай аталып, </w:t>
      </w:r>
      <w:r w:rsidRPr="00F265EB">
        <w:rPr>
          <w:rFonts w:ascii="Times New Roman" w:hAnsi="Times New Roman" w:cs="Times New Roman"/>
          <w:sz w:val="28"/>
          <w:szCs w:val="28"/>
          <w:lang w:val="kk-KZ"/>
        </w:rPr>
        <w:t>модель білімдегі немесе тәжірибедегі түпнұсқаның «алмастырушысы» болып табылады. Модель материалдың ең маңызды қасиеттерін жай ғана көрсететін материалдық объект немесе кескін (психикалық немесе шартты: гипотеза, идея, абстракция, кескін, сипаттама, диаграмма, формула, сызба, жоспар, алгоритм блок–схемасы және т.б.) ретінде ұсынылуы мүмкін. Осылайша, кез келген модель әрқашан нақты объектіге қарағанда қарапайым және оның ең маңызды белгілерінің, негізгі элементтері мен байланыстарының</w:t>
      </w:r>
      <w:r w:rsidR="00810BBE" w:rsidRPr="00F265EB">
        <w:rPr>
          <w:rFonts w:ascii="Times New Roman" w:hAnsi="Times New Roman" w:cs="Times New Roman"/>
          <w:sz w:val="28"/>
          <w:szCs w:val="28"/>
          <w:lang w:val="kk-KZ"/>
        </w:rPr>
        <w:t xml:space="preserve"> бір бөлігін ғана көрсетеді. Сол</w:t>
      </w:r>
      <w:r w:rsidRPr="00F265EB">
        <w:rPr>
          <w:rFonts w:ascii="Times New Roman" w:hAnsi="Times New Roman" w:cs="Times New Roman"/>
          <w:sz w:val="28"/>
          <w:szCs w:val="28"/>
          <w:lang w:val="kk-KZ"/>
        </w:rPr>
        <w:t xml:space="preserve"> себепті, бір зерттеу объектісі үшін көптеген әртүрлі модельдер бар. Мектепке дейінгі тәрбиешілерді олардың кәсіби іс-әрекеті контекстінде дидактикалық дайындығын модельдеу құрылып жатқан модельдің түрі мен гносеологиялық функцияларын, сондай-ақоны құру кезеңдерін анықтауды талап етті. </w:t>
      </w:r>
    </w:p>
    <w:p w:rsidR="00A33554" w:rsidRPr="00F265EB" w:rsidRDefault="00A33554" w:rsidP="000741FA">
      <w:pPr>
        <w:tabs>
          <w:tab w:val="left" w:pos="9639"/>
        </w:tabs>
        <w:spacing w:after="0" w:line="240" w:lineRule="auto"/>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Зерттеушілер модельдеудің танымалдылығының өсуінің себептерін қазіргі ғылыми білімнің ерекшеліктерімен байланыстырады. Қазіргі ғылымның ерекшелігі оның жетекші салаларында теориялық білімнің</w:t>
      </w:r>
      <w:r w:rsidR="002F0E98" w:rsidRPr="00F265EB">
        <w:rPr>
          <w:rFonts w:ascii="Times New Roman" w:hAnsi="Times New Roman" w:cs="Times New Roman"/>
          <w:sz w:val="28"/>
          <w:szCs w:val="28"/>
          <w:lang w:val="kk-KZ"/>
        </w:rPr>
        <w:t xml:space="preserve"> рөлінің артуы болып табылады </w:t>
      </w:r>
      <w:r w:rsidR="001E2B65" w:rsidRPr="00F265EB">
        <w:rPr>
          <w:rFonts w:ascii="Times New Roman" w:hAnsi="Times New Roman" w:cs="Times New Roman"/>
          <w:sz w:val="28"/>
          <w:szCs w:val="28"/>
          <w:lang w:val="kk-KZ"/>
        </w:rPr>
        <w:t>[272</w:t>
      </w:r>
      <w:r w:rsidRPr="00F265EB">
        <w:rPr>
          <w:rFonts w:ascii="Times New Roman" w:hAnsi="Times New Roman" w:cs="Times New Roman"/>
          <w:sz w:val="28"/>
          <w:szCs w:val="28"/>
          <w:lang w:val="kk-KZ"/>
        </w:rPr>
        <w:t>].</w:t>
      </w:r>
    </w:p>
    <w:p w:rsidR="00A33554" w:rsidRPr="00F265EB" w:rsidRDefault="00810BBE" w:rsidP="000741FA">
      <w:pPr>
        <w:tabs>
          <w:tab w:val="left" w:pos="9639"/>
        </w:tabs>
        <w:spacing w:after="0" w:line="240" w:lineRule="auto"/>
        <w:ind w:firstLine="708"/>
        <w:jc w:val="both"/>
        <w:rPr>
          <w:rFonts w:ascii="Times New Roman" w:hAnsi="Times New Roman" w:cs="Times New Roman"/>
          <w:sz w:val="28"/>
          <w:szCs w:val="28"/>
          <w:lang w:val="kk-KZ"/>
        </w:rPr>
      </w:pPr>
      <w:bookmarkStart w:id="19" w:name="_Hlk127789625"/>
      <w:r w:rsidRPr="00F265EB">
        <w:rPr>
          <w:rFonts w:ascii="Times New Roman" w:hAnsi="Times New Roman" w:cs="Times New Roman"/>
          <w:sz w:val="28"/>
          <w:szCs w:val="28"/>
          <w:lang w:val="kk-KZ"/>
        </w:rPr>
        <w:lastRenderedPageBreak/>
        <w:t>Зерттеу жұмысымызда б</w:t>
      </w:r>
      <w:r w:rsidR="00A33554" w:rsidRPr="00F265EB">
        <w:rPr>
          <w:rFonts w:ascii="Times New Roman" w:hAnsi="Times New Roman" w:cs="Times New Roman"/>
          <w:sz w:val="28"/>
          <w:szCs w:val="28"/>
          <w:lang w:val="kk-KZ"/>
        </w:rPr>
        <w:t>олашақ мектепке дейінгі ұйым тәрбиешілерінің инновациялық іс-әрекетке даярлығын дамыту</w:t>
      </w:r>
      <w:bookmarkEnd w:id="19"/>
      <w:r w:rsidR="00A33554" w:rsidRPr="00F265EB">
        <w:rPr>
          <w:rFonts w:ascii="Times New Roman" w:hAnsi="Times New Roman" w:cs="Times New Roman"/>
          <w:sz w:val="28"/>
          <w:szCs w:val="28"/>
          <w:lang w:val="kk-KZ"/>
        </w:rPr>
        <w:t>ды модельдеу үдерісін</w:t>
      </w:r>
      <w:r w:rsidRPr="00F265EB">
        <w:rPr>
          <w:rFonts w:ascii="Times New Roman" w:hAnsi="Times New Roman" w:cs="Times New Roman"/>
          <w:sz w:val="28"/>
          <w:szCs w:val="28"/>
          <w:lang w:val="kk-KZ"/>
        </w:rPr>
        <w:t xml:space="preserve"> талдау арқылы,</w:t>
      </w:r>
      <w:r w:rsidR="00A33554" w:rsidRPr="00F265EB">
        <w:rPr>
          <w:rFonts w:ascii="Times New Roman" w:hAnsi="Times New Roman" w:cs="Times New Roman"/>
          <w:sz w:val="28"/>
          <w:szCs w:val="28"/>
          <w:lang w:val="kk-KZ"/>
        </w:rPr>
        <w:t xml:space="preserve"> оның негізг</w:t>
      </w:r>
      <w:r w:rsidRPr="00F265EB">
        <w:rPr>
          <w:rFonts w:ascii="Times New Roman" w:hAnsi="Times New Roman" w:cs="Times New Roman"/>
          <w:sz w:val="28"/>
          <w:szCs w:val="28"/>
          <w:lang w:val="kk-KZ"/>
        </w:rPr>
        <w:t xml:space="preserve">і кезеңдерін анықтадық және </w:t>
      </w:r>
      <w:r w:rsidR="00A33554" w:rsidRPr="00F265EB">
        <w:rPr>
          <w:rFonts w:ascii="Times New Roman" w:hAnsi="Times New Roman" w:cs="Times New Roman"/>
          <w:sz w:val="28"/>
          <w:szCs w:val="28"/>
          <w:lang w:val="kk-KZ"/>
        </w:rPr>
        <w:t xml:space="preserve">мазмұны мен өзара байланысын </w:t>
      </w:r>
      <w:r w:rsidR="002F0E98" w:rsidRPr="00F265EB">
        <w:rPr>
          <w:rFonts w:ascii="Times New Roman" w:hAnsi="Times New Roman" w:cs="Times New Roman"/>
          <w:sz w:val="28"/>
          <w:szCs w:val="28"/>
          <w:lang w:val="kk-KZ"/>
        </w:rPr>
        <w:t>айқындадық.</w:t>
      </w:r>
    </w:p>
    <w:p w:rsidR="00A33554" w:rsidRPr="00F265EB" w:rsidRDefault="00A33554" w:rsidP="000741FA">
      <w:pPr>
        <w:tabs>
          <w:tab w:val="left" w:pos="9639"/>
        </w:tabs>
        <w:spacing w:after="0" w:line="240" w:lineRule="auto"/>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Болашақ мектепке дейінгі ұйым тәрбиешілерінің инновациялық іс-әрекетке даярлығын дамытудың құрылымында мотивациялық компонент іргелі болып табылады, оның мәні</w:t>
      </w:r>
      <w:r w:rsidR="00810BBE" w:rsidRPr="00F265EB">
        <w:rPr>
          <w:rFonts w:ascii="Times New Roman" w:hAnsi="Times New Roman" w:cs="Times New Roman"/>
          <w:sz w:val="28"/>
          <w:szCs w:val="28"/>
          <w:lang w:val="kk-KZ"/>
        </w:rPr>
        <w:t xml:space="preserve"> мынада:</w:t>
      </w:r>
      <w:r w:rsidRPr="00F265EB">
        <w:rPr>
          <w:rFonts w:ascii="Times New Roman" w:hAnsi="Times New Roman" w:cs="Times New Roman"/>
          <w:sz w:val="28"/>
          <w:szCs w:val="28"/>
          <w:lang w:val="kk-KZ"/>
        </w:rPr>
        <w:t xml:space="preserve"> «жеке тұлғаға бағытталған өзара әрекеттестік» категориясының мотивациялық тағайындалуында тәрбиешінің тұлғасы мен іс-әрекетіне оң әсер етіп, өз кезегінде оны білім беру мен тәрбиелеу стратегиясын ізгілендіруге ынталандырады. Тағы бір аспект – қажеттілік – студенттің балалармен қарым–қатынасқа түсуге, олардың іс-әрекетіне айқын жауап беруге және олардың назарын өзіне және іс-әрекетіне аударуға ұмтылуынан көрінеді, олардың реакцияларына сәйкес мінез–құлқының кейіннен өзгеруі, сонымен қатар студенттің оның сезімдік мотиві негізінде балалармен бірлескен серіктестік әрекетті ұйымдастыру. Дәл осы мотивациялық компонентінің мазмұны болашақ тәрбиешінің кәсіби және тұлғалық мәдениетінің негізін қалайды және оның әрі қарай кәсіби өсуіне жағдай жасайды. Өз кезегінде, бұл құрамдастың қалыптасуы балалармен жұмыс істеуге психологиялық қатынастың жиынтығын, кәсіби бағытталған мотивтер мен қабілеттерді, кәсіби қызығушылықтар мен жеке қасиетт</w:t>
      </w:r>
      <w:r w:rsidR="002F0E98" w:rsidRPr="00F265EB">
        <w:rPr>
          <w:rFonts w:ascii="Times New Roman" w:hAnsi="Times New Roman" w:cs="Times New Roman"/>
          <w:sz w:val="28"/>
          <w:szCs w:val="28"/>
          <w:lang w:val="kk-KZ"/>
        </w:rPr>
        <w:t>ерді, сонымен қатар кәсіби өзін-</w:t>
      </w:r>
      <w:r w:rsidRPr="00F265EB">
        <w:rPr>
          <w:rFonts w:ascii="Times New Roman" w:hAnsi="Times New Roman" w:cs="Times New Roman"/>
          <w:sz w:val="28"/>
          <w:szCs w:val="28"/>
          <w:lang w:val="kk-KZ"/>
        </w:rPr>
        <w:t xml:space="preserve">өзі тануды қамтитын кәсіби бағдарды дамыту арқылы жүзеге асырылады. Болашақ тәрбиешінің мотивациялық саласының қалыптасуының нәтижесі оның тұлға құрылымында балалармен қарым–қатынас жасауға ынталандыратын белсенділік пен бастамашылық сияқты қасиеттердің пайда болуы болып табылады. </w:t>
      </w:r>
    </w:p>
    <w:p w:rsidR="00A33554" w:rsidRPr="00F265EB" w:rsidRDefault="00A33554" w:rsidP="000741FA">
      <w:pPr>
        <w:tabs>
          <w:tab w:val="left" w:pos="9639"/>
        </w:tabs>
        <w:spacing w:after="0" w:line="240" w:lineRule="auto"/>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Осылайша, кәсіби дайындықты қалыптастырудың келесі кезеңіне өтуге және инновациялық іс-әрекетті дамытуға жағдай жасалады. Мотивациялық компоненттен мазмұндық компонентке өтудің ынталандырушы факторларына зейіннің кәсіби бағдары, студенттің қабылдауының, есте сақтауының, ойлауының ерекшеліктері жатады, олар кәсіби білімнің кейінгі құрамдастарының дамуының психологиялық негізін құрайды.</w:t>
      </w:r>
    </w:p>
    <w:p w:rsidR="00A33554" w:rsidRPr="00F265EB" w:rsidRDefault="00810BBE" w:rsidP="000741FA">
      <w:pPr>
        <w:tabs>
          <w:tab w:val="left" w:pos="9639"/>
        </w:tabs>
        <w:spacing w:after="0" w:line="240" w:lineRule="auto"/>
        <w:ind w:firstLine="708"/>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Ендеше, зерттеу жұмысымыздың  өзектілігін айқындау </w:t>
      </w:r>
      <w:r w:rsidR="00A33554" w:rsidRPr="00F265EB">
        <w:rPr>
          <w:rFonts w:ascii="Times New Roman" w:hAnsi="Times New Roman" w:cs="Times New Roman"/>
          <w:sz w:val="28"/>
          <w:szCs w:val="28"/>
          <w:lang w:val="kk-KZ"/>
        </w:rPr>
        <w:t xml:space="preserve">үшін әрбір компонентті </w:t>
      </w:r>
      <w:r w:rsidRPr="00F265EB">
        <w:rPr>
          <w:rFonts w:ascii="Times New Roman" w:hAnsi="Times New Roman" w:cs="Times New Roman"/>
          <w:sz w:val="28"/>
          <w:szCs w:val="28"/>
          <w:lang w:val="kk-KZ"/>
        </w:rPr>
        <w:t>жеке қарастырайық</w:t>
      </w:r>
      <w:r w:rsidR="00A33554" w:rsidRPr="00F265EB">
        <w:rPr>
          <w:rFonts w:ascii="Times New Roman" w:hAnsi="Times New Roman" w:cs="Times New Roman"/>
          <w:sz w:val="28"/>
          <w:szCs w:val="28"/>
          <w:lang w:val="kk-KZ"/>
        </w:rPr>
        <w:t xml:space="preserve">:     </w:t>
      </w:r>
    </w:p>
    <w:p w:rsidR="00A33554" w:rsidRPr="00F265EB" w:rsidRDefault="00A33554" w:rsidP="000741FA">
      <w:pPr>
        <w:tabs>
          <w:tab w:val="left" w:pos="9639"/>
        </w:tabs>
        <w:spacing w:after="0" w:line="240" w:lineRule="auto"/>
        <w:jc w:val="both"/>
        <w:rPr>
          <w:rFonts w:ascii="Times New Roman" w:hAnsi="Times New Roman" w:cs="Times New Roman"/>
          <w:sz w:val="28"/>
          <w:szCs w:val="28"/>
          <w:lang w:val="kk-KZ"/>
        </w:rPr>
      </w:pPr>
      <w:r w:rsidRPr="00F265EB">
        <w:rPr>
          <w:rFonts w:ascii="Times New Roman" w:hAnsi="Times New Roman" w:cs="Times New Roman"/>
          <w:b/>
          <w:bCs/>
          <w:i/>
          <w:sz w:val="28"/>
          <w:szCs w:val="28"/>
          <w:lang w:val="kk-KZ"/>
        </w:rPr>
        <w:t>Мотивациялық компонент</w:t>
      </w:r>
      <w:r w:rsidRPr="00F265EB">
        <w:rPr>
          <w:rFonts w:ascii="Times New Roman" w:hAnsi="Times New Roman" w:cs="Times New Roman"/>
          <w:sz w:val="28"/>
          <w:szCs w:val="28"/>
          <w:lang w:val="kk-KZ"/>
        </w:rPr>
        <w:t xml:space="preserve"> балалармен оқу-тәрбие үдерісінің тиімділігін арттыратын заманауи білім беру технологияларына болашақ тәрбиешілер арасында қызығуш</w:t>
      </w:r>
      <w:r w:rsidR="00810BBE" w:rsidRPr="00F265EB">
        <w:rPr>
          <w:rFonts w:ascii="Times New Roman" w:hAnsi="Times New Roman" w:cs="Times New Roman"/>
          <w:sz w:val="28"/>
          <w:szCs w:val="28"/>
          <w:lang w:val="kk-KZ"/>
        </w:rPr>
        <w:t>ылықтың көрінісімен сипатталады;</w:t>
      </w:r>
      <w:r w:rsidRPr="00F265EB">
        <w:rPr>
          <w:rFonts w:ascii="Times New Roman" w:hAnsi="Times New Roman" w:cs="Times New Roman"/>
          <w:sz w:val="28"/>
          <w:szCs w:val="28"/>
          <w:lang w:val="kk-KZ"/>
        </w:rPr>
        <w:t xml:space="preserve"> олардың оқу үдерісінде инновацияларды пайдалануға бағытталған шығармашылық қызметі; студенттің шығармашылық топтардың жұмысына белсенді қатысуы, оқу-тәрбие үдерісін ұйымдастырудың инновациялық формаларын апробациялау; ү</w:t>
      </w:r>
      <w:r w:rsidR="00056F37" w:rsidRPr="00F265EB">
        <w:rPr>
          <w:rFonts w:ascii="Times New Roman" w:hAnsi="Times New Roman" w:cs="Times New Roman"/>
          <w:sz w:val="28"/>
          <w:szCs w:val="28"/>
          <w:lang w:val="kk-KZ"/>
        </w:rPr>
        <w:t>немі өзін-</w:t>
      </w:r>
      <w:r w:rsidR="002F0E98" w:rsidRPr="00F265EB">
        <w:rPr>
          <w:rFonts w:ascii="Times New Roman" w:hAnsi="Times New Roman" w:cs="Times New Roman"/>
          <w:sz w:val="28"/>
          <w:szCs w:val="28"/>
          <w:lang w:val="kk-KZ"/>
        </w:rPr>
        <w:t>өзі жетілдіруге, өзін-</w:t>
      </w:r>
      <w:r w:rsidRPr="00F265EB">
        <w:rPr>
          <w:rFonts w:ascii="Times New Roman" w:hAnsi="Times New Roman" w:cs="Times New Roman"/>
          <w:sz w:val="28"/>
          <w:szCs w:val="28"/>
          <w:lang w:val="kk-KZ"/>
        </w:rPr>
        <w:t xml:space="preserve">өзі дамытуға ұмтылу; педагогикалық қызметте жоғары нәтижелерге жетудің тұрақты қажеттілігі. </w:t>
      </w:r>
    </w:p>
    <w:p w:rsidR="00A33554" w:rsidRPr="00F265EB" w:rsidRDefault="00A33554" w:rsidP="000741FA">
      <w:pPr>
        <w:tabs>
          <w:tab w:val="left" w:pos="9639"/>
        </w:tabs>
        <w:spacing w:after="0" w:line="240" w:lineRule="auto"/>
        <w:ind w:firstLine="708"/>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Мотивация адамның мінез-құлқымен белсенділігінің қозғаушы күші болып табылады. Мотивациялық компонент педагогикалық ұжымның деңгейін, </w:t>
      </w:r>
      <w:r w:rsidRPr="00F265EB">
        <w:rPr>
          <w:rFonts w:ascii="Times New Roman" w:hAnsi="Times New Roman" w:cs="Times New Roman"/>
          <w:sz w:val="28"/>
          <w:szCs w:val="28"/>
          <w:lang w:val="kk-KZ"/>
        </w:rPr>
        <w:lastRenderedPageBreak/>
        <w:t xml:space="preserve">оның кәсіби және ішкі деңгейін анықтайды </w:t>
      </w:r>
      <w:r w:rsidR="00056F37" w:rsidRPr="00F265EB">
        <w:rPr>
          <w:rFonts w:ascii="Times New Roman" w:hAnsi="Times New Roman" w:cs="Times New Roman"/>
          <w:sz w:val="28"/>
          <w:szCs w:val="28"/>
          <w:lang w:val="kk-KZ"/>
        </w:rPr>
        <w:t>оқу-зерттеу тәжірибесінде, өзін-</w:t>
      </w:r>
      <w:r w:rsidRPr="00F265EB">
        <w:rPr>
          <w:rFonts w:ascii="Times New Roman" w:hAnsi="Times New Roman" w:cs="Times New Roman"/>
          <w:sz w:val="28"/>
          <w:szCs w:val="28"/>
          <w:lang w:val="kk-KZ"/>
        </w:rPr>
        <w:t xml:space="preserve">өзі тәрбиелеу дағдыларын дамытуда, білімнің әдістемесін оқытуда білікті маман болу қажеттілігі. </w:t>
      </w:r>
    </w:p>
    <w:p w:rsidR="00A33554" w:rsidRPr="00F265EB" w:rsidRDefault="00A33554" w:rsidP="000741FA">
      <w:pPr>
        <w:tabs>
          <w:tab w:val="left" w:pos="9639"/>
        </w:tabs>
        <w:spacing w:after="0" w:line="240" w:lineRule="auto"/>
        <w:jc w:val="both"/>
        <w:rPr>
          <w:rFonts w:ascii="Times New Roman" w:hAnsi="Times New Roman" w:cs="Times New Roman"/>
          <w:sz w:val="28"/>
          <w:szCs w:val="28"/>
          <w:lang w:val="kk-KZ"/>
        </w:rPr>
      </w:pPr>
    </w:p>
    <w:p w:rsidR="00A33554" w:rsidRPr="00F265EB" w:rsidRDefault="00A33554" w:rsidP="000741FA">
      <w:pPr>
        <w:tabs>
          <w:tab w:val="left" w:pos="9639"/>
        </w:tabs>
        <w:spacing w:after="0" w:line="240" w:lineRule="auto"/>
        <w:jc w:val="both"/>
        <w:rPr>
          <w:rFonts w:ascii="Times New Roman" w:hAnsi="Times New Roman" w:cs="Times New Roman"/>
          <w:sz w:val="28"/>
          <w:szCs w:val="28"/>
          <w:lang w:val="kk-KZ"/>
        </w:rPr>
      </w:pPr>
      <w:r w:rsidRPr="00F265EB">
        <w:rPr>
          <w:rFonts w:ascii="Times New Roman" w:hAnsi="Times New Roman" w:cs="Times New Roman"/>
          <w:noProof/>
          <w:sz w:val="28"/>
          <w:szCs w:val="28"/>
          <w:lang w:val="ru-RU" w:eastAsia="ru-RU"/>
        </w:rPr>
        <w:drawing>
          <wp:inline distT="0" distB="0" distL="0" distR="0">
            <wp:extent cx="5486400" cy="2714625"/>
            <wp:effectExtent l="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A33554" w:rsidRPr="00F265EB" w:rsidRDefault="00A33554" w:rsidP="000741FA">
      <w:pPr>
        <w:tabs>
          <w:tab w:val="left" w:pos="9639"/>
        </w:tabs>
        <w:spacing w:after="0" w:line="240" w:lineRule="auto"/>
        <w:ind w:firstLine="708"/>
        <w:jc w:val="center"/>
        <w:rPr>
          <w:rFonts w:ascii="Times New Roman" w:hAnsi="Times New Roman" w:cs="Times New Roman"/>
          <w:sz w:val="28"/>
          <w:szCs w:val="28"/>
          <w:lang w:val="kk-KZ"/>
        </w:rPr>
      </w:pPr>
    </w:p>
    <w:p w:rsidR="00A33554" w:rsidRPr="00F265EB" w:rsidRDefault="00A33554" w:rsidP="000741FA">
      <w:pPr>
        <w:tabs>
          <w:tab w:val="left" w:pos="9639"/>
        </w:tabs>
        <w:spacing w:after="0" w:line="240" w:lineRule="auto"/>
        <w:ind w:firstLine="708"/>
        <w:jc w:val="center"/>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Сурет </w:t>
      </w:r>
      <w:r w:rsidR="00D32919" w:rsidRPr="00F265EB">
        <w:rPr>
          <w:rFonts w:ascii="Times New Roman" w:hAnsi="Times New Roman" w:cs="Times New Roman"/>
          <w:sz w:val="28"/>
          <w:szCs w:val="28"/>
          <w:lang w:val="kk-KZ"/>
        </w:rPr>
        <w:t>2</w:t>
      </w:r>
      <w:r w:rsidRPr="00F265EB">
        <w:rPr>
          <w:rFonts w:ascii="Times New Roman" w:hAnsi="Times New Roman" w:cs="Times New Roman"/>
          <w:sz w:val="28"/>
          <w:szCs w:val="28"/>
          <w:lang w:val="kk-KZ"/>
        </w:rPr>
        <w:t>2 - Мот</w:t>
      </w:r>
      <w:r w:rsidR="00056F37" w:rsidRPr="00F265EB">
        <w:rPr>
          <w:rFonts w:ascii="Times New Roman" w:hAnsi="Times New Roman" w:cs="Times New Roman"/>
          <w:sz w:val="28"/>
          <w:szCs w:val="28"/>
          <w:lang w:val="kk-KZ"/>
        </w:rPr>
        <w:t>и</w:t>
      </w:r>
      <w:r w:rsidRPr="00F265EB">
        <w:rPr>
          <w:rFonts w:ascii="Times New Roman" w:hAnsi="Times New Roman" w:cs="Times New Roman"/>
          <w:sz w:val="28"/>
          <w:szCs w:val="28"/>
          <w:lang w:val="kk-KZ"/>
        </w:rPr>
        <w:t>вациялық компонет бойынша мотив түрлері</w:t>
      </w:r>
    </w:p>
    <w:p w:rsidR="00810BBE" w:rsidRPr="00F265EB" w:rsidRDefault="00810BBE" w:rsidP="000741FA">
      <w:pPr>
        <w:tabs>
          <w:tab w:val="left" w:pos="9639"/>
        </w:tabs>
        <w:spacing w:after="0" w:line="240" w:lineRule="auto"/>
        <w:ind w:firstLine="708"/>
        <w:jc w:val="center"/>
        <w:rPr>
          <w:rFonts w:ascii="Times New Roman" w:hAnsi="Times New Roman" w:cs="Times New Roman"/>
          <w:sz w:val="28"/>
          <w:szCs w:val="28"/>
          <w:lang w:val="kk-KZ"/>
        </w:rPr>
      </w:pPr>
    </w:p>
    <w:p w:rsidR="00FF4EFB" w:rsidRPr="00F265EB" w:rsidRDefault="00A33554" w:rsidP="000741FA">
      <w:pPr>
        <w:tabs>
          <w:tab w:val="left" w:pos="9639"/>
        </w:tabs>
        <w:spacing w:after="0" w:line="240" w:lineRule="auto"/>
        <w:ind w:firstLine="708"/>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Құрылымдық позициялардан мотивацияны қарастыратын бірнеше бағыттар</w:t>
      </w:r>
      <w:r w:rsidR="00810BBE" w:rsidRPr="00F265EB">
        <w:rPr>
          <w:rFonts w:ascii="Times New Roman" w:hAnsi="Times New Roman" w:cs="Times New Roman"/>
          <w:sz w:val="28"/>
          <w:szCs w:val="28"/>
          <w:lang w:val="kk-KZ"/>
        </w:rPr>
        <w:t>ы</w:t>
      </w:r>
      <w:r w:rsidR="00FF4EFB" w:rsidRPr="00F265EB">
        <w:rPr>
          <w:rFonts w:ascii="Times New Roman" w:hAnsi="Times New Roman" w:cs="Times New Roman"/>
          <w:sz w:val="28"/>
          <w:szCs w:val="28"/>
          <w:lang w:val="kk-KZ"/>
        </w:rPr>
        <w:t xml:space="preserve"> бар.А</w:t>
      </w:r>
      <w:r w:rsidRPr="00F265EB">
        <w:rPr>
          <w:rFonts w:ascii="Times New Roman" w:hAnsi="Times New Roman" w:cs="Times New Roman"/>
          <w:sz w:val="28"/>
          <w:szCs w:val="28"/>
          <w:lang w:val="kk-KZ"/>
        </w:rPr>
        <w:t>дамдарды белгілі</w:t>
      </w:r>
      <w:r w:rsidR="00810BBE" w:rsidRPr="00F265EB">
        <w:rPr>
          <w:rFonts w:ascii="Times New Roman" w:hAnsi="Times New Roman" w:cs="Times New Roman"/>
          <w:sz w:val="28"/>
          <w:szCs w:val="28"/>
          <w:lang w:val="kk-KZ"/>
        </w:rPr>
        <w:t xml:space="preserve"> бір </w:t>
      </w:r>
      <w:r w:rsidR="00FF4EFB" w:rsidRPr="00F265EB">
        <w:rPr>
          <w:rFonts w:ascii="Times New Roman" w:hAnsi="Times New Roman" w:cs="Times New Roman"/>
          <w:sz w:val="28"/>
          <w:szCs w:val="28"/>
          <w:lang w:val="kk-KZ"/>
        </w:rPr>
        <w:t>іс-</w:t>
      </w:r>
      <w:r w:rsidR="00810BBE" w:rsidRPr="00F265EB">
        <w:rPr>
          <w:rFonts w:ascii="Times New Roman" w:hAnsi="Times New Roman" w:cs="Times New Roman"/>
          <w:sz w:val="28"/>
          <w:szCs w:val="28"/>
          <w:lang w:val="kk-KZ"/>
        </w:rPr>
        <w:t>әрекетке итермелейтін қажеттіліктер</w:t>
      </w:r>
      <w:r w:rsidRPr="00F265EB">
        <w:rPr>
          <w:rFonts w:ascii="Times New Roman" w:hAnsi="Times New Roman" w:cs="Times New Roman"/>
          <w:sz w:val="28"/>
          <w:szCs w:val="28"/>
          <w:lang w:val="kk-KZ"/>
        </w:rPr>
        <w:t>: Маслоудың қажеттіліктер пирамидасы [</w:t>
      </w:r>
      <w:r w:rsidR="001E2B65" w:rsidRPr="00F265EB">
        <w:rPr>
          <w:rFonts w:ascii="Times New Roman" w:hAnsi="Times New Roman" w:cs="Times New Roman"/>
          <w:sz w:val="28"/>
          <w:szCs w:val="28"/>
          <w:lang w:val="kk-KZ"/>
        </w:rPr>
        <w:t>273</w:t>
      </w:r>
      <w:r w:rsidRPr="00F265EB">
        <w:rPr>
          <w:rFonts w:ascii="Times New Roman" w:hAnsi="Times New Roman" w:cs="Times New Roman"/>
          <w:sz w:val="28"/>
          <w:szCs w:val="28"/>
          <w:lang w:val="kk-KZ"/>
        </w:rPr>
        <w:t>]; Д.Маккелландтың [</w:t>
      </w:r>
      <w:r w:rsidR="001E2B65" w:rsidRPr="00F265EB">
        <w:rPr>
          <w:rFonts w:ascii="Times New Roman" w:hAnsi="Times New Roman" w:cs="Times New Roman"/>
          <w:sz w:val="28"/>
          <w:szCs w:val="28"/>
          <w:lang w:val="kk-KZ"/>
        </w:rPr>
        <w:t>274</w:t>
      </w:r>
      <w:r w:rsidRPr="00F265EB">
        <w:rPr>
          <w:rFonts w:ascii="Times New Roman" w:hAnsi="Times New Roman" w:cs="Times New Roman"/>
          <w:sz w:val="28"/>
          <w:szCs w:val="28"/>
          <w:lang w:val="kk-KZ"/>
        </w:rPr>
        <w:t>], Д.Аткинсонның  [</w:t>
      </w:r>
      <w:r w:rsidR="001E2B65" w:rsidRPr="00F265EB">
        <w:rPr>
          <w:rFonts w:ascii="Times New Roman" w:hAnsi="Times New Roman" w:cs="Times New Roman"/>
          <w:sz w:val="28"/>
          <w:szCs w:val="28"/>
          <w:lang w:val="kk-KZ"/>
        </w:rPr>
        <w:t>275</w:t>
      </w:r>
      <w:r w:rsidR="00FF4EFB" w:rsidRPr="00F265EB">
        <w:rPr>
          <w:rFonts w:ascii="Times New Roman" w:hAnsi="Times New Roman" w:cs="Times New Roman"/>
          <w:sz w:val="28"/>
          <w:szCs w:val="28"/>
          <w:lang w:val="kk-KZ"/>
        </w:rPr>
        <w:t xml:space="preserve">], </w:t>
      </w:r>
      <w:r w:rsidR="00056F37" w:rsidRPr="00F265EB">
        <w:rPr>
          <w:rFonts w:ascii="Times New Roman" w:hAnsi="Times New Roman" w:cs="Times New Roman"/>
          <w:sz w:val="28"/>
          <w:szCs w:val="28"/>
          <w:lang w:val="kk-KZ"/>
        </w:rPr>
        <w:t>Хех У</w:t>
      </w:r>
      <w:r w:rsidRPr="00F265EB">
        <w:rPr>
          <w:rFonts w:ascii="Times New Roman" w:hAnsi="Times New Roman" w:cs="Times New Roman"/>
          <w:sz w:val="28"/>
          <w:szCs w:val="28"/>
          <w:lang w:val="kk-KZ"/>
        </w:rPr>
        <w:t>зеннің жетістік</w:t>
      </w:r>
      <w:r w:rsidR="00FF4EFB" w:rsidRPr="00F265EB">
        <w:rPr>
          <w:rFonts w:ascii="Times New Roman" w:hAnsi="Times New Roman" w:cs="Times New Roman"/>
          <w:sz w:val="28"/>
          <w:szCs w:val="28"/>
          <w:lang w:val="kk-KZ"/>
        </w:rPr>
        <w:t xml:space="preserve"> мотивациясының теориясы [</w:t>
      </w:r>
      <w:r w:rsidR="00160D0F" w:rsidRPr="00F265EB">
        <w:rPr>
          <w:rFonts w:ascii="Times New Roman" w:hAnsi="Times New Roman" w:cs="Times New Roman"/>
          <w:sz w:val="28"/>
          <w:szCs w:val="28"/>
          <w:lang w:val="kk-KZ"/>
        </w:rPr>
        <w:t>276</w:t>
      </w:r>
      <w:r w:rsidR="00FF4EFB" w:rsidRPr="00F265EB">
        <w:rPr>
          <w:rFonts w:ascii="Times New Roman" w:hAnsi="Times New Roman" w:cs="Times New Roman"/>
          <w:sz w:val="28"/>
          <w:szCs w:val="28"/>
          <w:lang w:val="kk-KZ"/>
        </w:rPr>
        <w:t xml:space="preserve">], </w:t>
      </w:r>
      <w:r w:rsidRPr="00F265EB">
        <w:rPr>
          <w:rFonts w:ascii="Times New Roman" w:hAnsi="Times New Roman" w:cs="Times New Roman"/>
          <w:sz w:val="28"/>
          <w:szCs w:val="28"/>
          <w:lang w:val="kk-KZ"/>
        </w:rPr>
        <w:t>Ф.Герцбергтің мотивациялық–гигиеналық теориясы [</w:t>
      </w:r>
      <w:r w:rsidR="00160D0F" w:rsidRPr="00F265EB">
        <w:rPr>
          <w:rFonts w:ascii="Times New Roman" w:hAnsi="Times New Roman" w:cs="Times New Roman"/>
          <w:sz w:val="28"/>
          <w:szCs w:val="28"/>
          <w:lang w:val="kk-KZ"/>
        </w:rPr>
        <w:t>277</w:t>
      </w:r>
      <w:r w:rsidR="00FF4EFB"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 xml:space="preserve"> Л.Фестингердің когнитивті диссонанс теориясы [</w:t>
      </w:r>
      <w:r w:rsidR="001E2B65" w:rsidRPr="00F265EB">
        <w:rPr>
          <w:rFonts w:ascii="Times New Roman" w:hAnsi="Times New Roman" w:cs="Times New Roman"/>
          <w:sz w:val="28"/>
          <w:szCs w:val="28"/>
          <w:lang w:val="kk-KZ"/>
        </w:rPr>
        <w:t>278</w:t>
      </w:r>
      <w:r w:rsidR="00FF4EFB"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 xml:space="preserve"> А.Н.Леонтьевтің тұлғаның мотивациялық сферасының</w:t>
      </w:r>
      <w:r w:rsidR="00FF4EFB" w:rsidRPr="00F265EB">
        <w:rPr>
          <w:rFonts w:ascii="Times New Roman" w:hAnsi="Times New Roman" w:cs="Times New Roman"/>
          <w:sz w:val="28"/>
          <w:szCs w:val="28"/>
          <w:lang w:val="kk-KZ"/>
        </w:rPr>
        <w:t xml:space="preserve"> әрекетінің пайда болу теориясы,</w:t>
      </w:r>
      <w:r w:rsidRPr="00F265EB">
        <w:rPr>
          <w:rFonts w:ascii="Times New Roman" w:hAnsi="Times New Roman" w:cs="Times New Roman"/>
          <w:sz w:val="28"/>
          <w:szCs w:val="28"/>
          <w:lang w:val="kk-KZ"/>
        </w:rPr>
        <w:t xml:space="preserve"> Г.Мюррейдің мотивациялық концепциясы [</w:t>
      </w:r>
      <w:r w:rsidR="001E2B65" w:rsidRPr="00F265EB">
        <w:rPr>
          <w:rFonts w:ascii="Times New Roman" w:hAnsi="Times New Roman" w:cs="Times New Roman"/>
          <w:sz w:val="28"/>
          <w:szCs w:val="28"/>
          <w:lang w:val="kk-KZ"/>
        </w:rPr>
        <w:t>279</w:t>
      </w:r>
      <w:r w:rsidR="00FF4EFB"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 xml:space="preserve"> себеп–салдарлық</w:t>
      </w:r>
      <w:r w:rsidR="001E2B65" w:rsidRPr="00F265EB">
        <w:rPr>
          <w:rFonts w:ascii="Times New Roman" w:hAnsi="Times New Roman" w:cs="Times New Roman"/>
          <w:sz w:val="28"/>
          <w:szCs w:val="28"/>
          <w:lang w:val="kk-KZ"/>
        </w:rPr>
        <w:t xml:space="preserve"> атрибуция теориясы Г. Келли [280</w:t>
      </w:r>
      <w:r w:rsidR="00FF4EFB"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 xml:space="preserve"> К.Роджерстің [</w:t>
      </w:r>
      <w:r w:rsidR="001E2B65" w:rsidRPr="00F265EB">
        <w:rPr>
          <w:rFonts w:ascii="Times New Roman" w:hAnsi="Times New Roman" w:cs="Times New Roman"/>
          <w:sz w:val="28"/>
          <w:szCs w:val="28"/>
          <w:lang w:val="kk-KZ"/>
        </w:rPr>
        <w:t>281</w:t>
      </w:r>
      <w:r w:rsidRPr="00F265EB">
        <w:rPr>
          <w:rFonts w:ascii="Times New Roman" w:hAnsi="Times New Roman" w:cs="Times New Roman"/>
          <w:sz w:val="28"/>
          <w:szCs w:val="28"/>
          <w:lang w:val="kk-KZ"/>
        </w:rPr>
        <w:t>], Р.Майяның [</w:t>
      </w:r>
      <w:r w:rsidR="001E2B65" w:rsidRPr="00F265EB">
        <w:rPr>
          <w:rFonts w:ascii="Times New Roman" w:hAnsi="Times New Roman" w:cs="Times New Roman"/>
          <w:sz w:val="28"/>
          <w:szCs w:val="28"/>
          <w:lang w:val="kk-KZ"/>
        </w:rPr>
        <w:t>282</w:t>
      </w:r>
      <w:r w:rsidRPr="00F265EB">
        <w:rPr>
          <w:rFonts w:ascii="Times New Roman" w:hAnsi="Times New Roman" w:cs="Times New Roman"/>
          <w:sz w:val="28"/>
          <w:szCs w:val="28"/>
          <w:lang w:val="kk-KZ"/>
        </w:rPr>
        <w:t xml:space="preserve">] </w:t>
      </w:r>
      <w:r w:rsidR="00FF4EFB" w:rsidRPr="00F265EB">
        <w:rPr>
          <w:rFonts w:ascii="Times New Roman" w:hAnsi="Times New Roman" w:cs="Times New Roman"/>
          <w:sz w:val="28"/>
          <w:szCs w:val="28"/>
          <w:lang w:val="kk-KZ"/>
        </w:rPr>
        <w:t xml:space="preserve">«өмірлік мақсаттар» теориясы, </w:t>
      </w:r>
      <w:r w:rsidRPr="00F265EB">
        <w:rPr>
          <w:rFonts w:ascii="Times New Roman" w:hAnsi="Times New Roman" w:cs="Times New Roman"/>
          <w:sz w:val="28"/>
          <w:szCs w:val="28"/>
          <w:lang w:val="kk-KZ"/>
        </w:rPr>
        <w:t>В.Врумның күту теориясы [</w:t>
      </w:r>
      <w:r w:rsidR="001E2B65" w:rsidRPr="00F265EB">
        <w:rPr>
          <w:rFonts w:ascii="Times New Roman" w:hAnsi="Times New Roman" w:cs="Times New Roman"/>
          <w:sz w:val="28"/>
          <w:szCs w:val="28"/>
          <w:lang w:val="kk-KZ"/>
        </w:rPr>
        <w:t>283</w:t>
      </w:r>
      <w:r w:rsidR="00FF4EFB" w:rsidRPr="00F265EB">
        <w:rPr>
          <w:rFonts w:ascii="Times New Roman" w:hAnsi="Times New Roman" w:cs="Times New Roman"/>
          <w:sz w:val="28"/>
          <w:szCs w:val="28"/>
          <w:lang w:val="kk-KZ"/>
        </w:rPr>
        <w:t xml:space="preserve">], М.Месконның, М.Альберттің, М.Хедуридің үлестік моделі,  </w:t>
      </w:r>
      <w:r w:rsidRPr="00F265EB">
        <w:rPr>
          <w:rFonts w:ascii="Times New Roman" w:hAnsi="Times New Roman" w:cs="Times New Roman"/>
          <w:sz w:val="28"/>
          <w:szCs w:val="28"/>
          <w:lang w:val="kk-KZ"/>
        </w:rPr>
        <w:t>шеберліктің шыңы жетістіктің негізгі факторларымен сипатталады [</w:t>
      </w:r>
      <w:r w:rsidR="006E47B4" w:rsidRPr="00F265EB">
        <w:rPr>
          <w:rFonts w:ascii="Times New Roman" w:hAnsi="Times New Roman" w:cs="Times New Roman"/>
          <w:sz w:val="28"/>
          <w:szCs w:val="28"/>
          <w:lang w:val="kk-KZ"/>
        </w:rPr>
        <w:t>284</w:t>
      </w:r>
      <w:r w:rsidR="00FF4EFB" w:rsidRPr="00F265EB">
        <w:rPr>
          <w:rFonts w:ascii="Times New Roman" w:hAnsi="Times New Roman" w:cs="Times New Roman"/>
          <w:sz w:val="28"/>
          <w:szCs w:val="28"/>
          <w:lang w:val="kk-KZ"/>
        </w:rPr>
        <w:t xml:space="preserve">]. </w:t>
      </w:r>
    </w:p>
    <w:p w:rsidR="00A33554" w:rsidRPr="00F265EB" w:rsidRDefault="00FF4EFB" w:rsidP="000741FA">
      <w:pPr>
        <w:tabs>
          <w:tab w:val="left" w:pos="9639"/>
        </w:tabs>
        <w:spacing w:after="0" w:line="240" w:lineRule="auto"/>
        <w:ind w:firstLine="708"/>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Зерттеушілердің қарастырған қажеттіліктері </w:t>
      </w:r>
      <w:r w:rsidR="00A33554" w:rsidRPr="00F265EB">
        <w:rPr>
          <w:rFonts w:ascii="Times New Roman" w:hAnsi="Times New Roman" w:cs="Times New Roman"/>
          <w:sz w:val="28"/>
          <w:szCs w:val="28"/>
          <w:lang w:val="kk-KZ"/>
        </w:rPr>
        <w:t xml:space="preserve"> кәсіби</w:t>
      </w:r>
      <w:r w:rsidRPr="00F265EB">
        <w:rPr>
          <w:rFonts w:ascii="Times New Roman" w:hAnsi="Times New Roman" w:cs="Times New Roman"/>
          <w:sz w:val="28"/>
          <w:szCs w:val="28"/>
          <w:lang w:val="kk-KZ"/>
        </w:rPr>
        <w:t xml:space="preserve"> тұрғыда </w:t>
      </w:r>
      <w:r w:rsidR="00A33554" w:rsidRPr="00F265EB">
        <w:rPr>
          <w:rFonts w:ascii="Times New Roman" w:hAnsi="Times New Roman" w:cs="Times New Roman"/>
          <w:sz w:val="28"/>
          <w:szCs w:val="28"/>
          <w:lang w:val="kk-KZ"/>
        </w:rPr>
        <w:t xml:space="preserve"> іске асуымен сипатталатын ерекше күй</w:t>
      </w:r>
      <w:r w:rsidRPr="00F265EB">
        <w:rPr>
          <w:rFonts w:ascii="Times New Roman" w:hAnsi="Times New Roman" w:cs="Times New Roman"/>
          <w:sz w:val="28"/>
          <w:szCs w:val="28"/>
          <w:lang w:val="kk-KZ"/>
        </w:rPr>
        <w:t>,</w:t>
      </w:r>
      <w:r w:rsidR="00A33554" w:rsidRPr="00F265EB">
        <w:rPr>
          <w:rFonts w:ascii="Times New Roman" w:hAnsi="Times New Roman" w:cs="Times New Roman"/>
          <w:sz w:val="28"/>
          <w:szCs w:val="28"/>
          <w:lang w:val="kk-KZ"/>
        </w:rPr>
        <w:t xml:space="preserve"> жеке және субъективті көріністердегі қабілетте</w:t>
      </w:r>
      <w:r w:rsidRPr="00F265EB">
        <w:rPr>
          <w:rFonts w:ascii="Times New Roman" w:hAnsi="Times New Roman" w:cs="Times New Roman"/>
          <w:sz w:val="28"/>
          <w:szCs w:val="28"/>
          <w:lang w:val="kk-KZ"/>
        </w:rPr>
        <w:t>р, мүмкіндіктер мен алғышарттар болып табылатындықтанм</w:t>
      </w:r>
      <w:r w:rsidR="00A33554" w:rsidRPr="00F265EB">
        <w:rPr>
          <w:rFonts w:ascii="Times New Roman" w:hAnsi="Times New Roman" w:cs="Times New Roman"/>
          <w:sz w:val="28"/>
          <w:szCs w:val="28"/>
          <w:lang w:val="kk-KZ"/>
        </w:rPr>
        <w:t xml:space="preserve">отивациялық </w:t>
      </w:r>
      <w:r w:rsidRPr="00F265EB">
        <w:rPr>
          <w:rFonts w:ascii="Times New Roman" w:hAnsi="Times New Roman" w:cs="Times New Roman"/>
          <w:sz w:val="28"/>
          <w:szCs w:val="28"/>
          <w:lang w:val="kk-KZ"/>
        </w:rPr>
        <w:t>іс-</w:t>
      </w:r>
      <w:r w:rsidR="00A33554" w:rsidRPr="00F265EB">
        <w:rPr>
          <w:rFonts w:ascii="Times New Roman" w:hAnsi="Times New Roman" w:cs="Times New Roman"/>
          <w:sz w:val="28"/>
          <w:szCs w:val="28"/>
          <w:lang w:val="kk-KZ"/>
        </w:rPr>
        <w:t>әрекеттің</w:t>
      </w:r>
      <w:r w:rsidRPr="00F265EB">
        <w:rPr>
          <w:rFonts w:ascii="Times New Roman" w:hAnsi="Times New Roman" w:cs="Times New Roman"/>
          <w:sz w:val="28"/>
          <w:szCs w:val="28"/>
          <w:lang w:val="kk-KZ"/>
        </w:rPr>
        <w:t xml:space="preserve"> түрлеріне түсінік берейік.</w:t>
      </w:r>
    </w:p>
    <w:p w:rsidR="00FF4EFB" w:rsidRPr="00F265EB" w:rsidRDefault="00A33554" w:rsidP="000741FA">
      <w:pPr>
        <w:tabs>
          <w:tab w:val="left" w:pos="9639"/>
        </w:tabs>
        <w:spacing w:after="0" w:line="240" w:lineRule="auto"/>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1. Гуманистік – біреуге қажет болуды қажет ететіндер оның соңынан ереді, олар басқалардың жетістігі үшін өзін үнемі жетілдіріп отыра отырып, адамдарға пайдалы болуға, оларға көмектесуге ұмтылу қажеттілігін сезінеді. </w:t>
      </w:r>
    </w:p>
    <w:p w:rsidR="00A33554" w:rsidRPr="00F265EB" w:rsidRDefault="00FF4EFB" w:rsidP="000741FA">
      <w:pPr>
        <w:tabs>
          <w:tab w:val="left" w:pos="9639"/>
        </w:tabs>
        <w:spacing w:after="0" w:line="240" w:lineRule="auto"/>
        <w:ind w:firstLine="708"/>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2. Белсенді–танымдылық </w:t>
      </w:r>
      <w:r w:rsidR="00A33554" w:rsidRPr="00F265EB">
        <w:rPr>
          <w:rFonts w:ascii="Times New Roman" w:hAnsi="Times New Roman" w:cs="Times New Roman"/>
          <w:sz w:val="28"/>
          <w:szCs w:val="28"/>
          <w:lang w:val="kk-KZ"/>
        </w:rPr>
        <w:t>студенттің өз білімі бойынша білімін байытуға бағытталуымен, білім мен тәрбие мәселелерін ш</w:t>
      </w:r>
      <w:r w:rsidRPr="00F265EB">
        <w:rPr>
          <w:rFonts w:ascii="Times New Roman" w:hAnsi="Times New Roman" w:cs="Times New Roman"/>
          <w:sz w:val="28"/>
          <w:szCs w:val="28"/>
          <w:lang w:val="kk-KZ"/>
        </w:rPr>
        <w:t>ешуде жаңа әдіс–тәсілдерді іздестіруі</w:t>
      </w:r>
      <w:r w:rsidR="00A33554" w:rsidRPr="00F265EB">
        <w:rPr>
          <w:rFonts w:ascii="Times New Roman" w:hAnsi="Times New Roman" w:cs="Times New Roman"/>
          <w:sz w:val="28"/>
          <w:szCs w:val="28"/>
          <w:lang w:val="kk-KZ"/>
        </w:rPr>
        <w:t xml:space="preserve">мен сипатталады. </w:t>
      </w:r>
    </w:p>
    <w:p w:rsidR="00A33554" w:rsidRPr="00F265EB" w:rsidRDefault="00FF4EFB" w:rsidP="000741FA">
      <w:pPr>
        <w:tabs>
          <w:tab w:val="left" w:pos="9639"/>
        </w:tabs>
        <w:spacing w:after="0" w:line="240" w:lineRule="auto"/>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lastRenderedPageBreak/>
        <w:t xml:space="preserve">      3</w:t>
      </w:r>
      <w:r w:rsidR="00A33554" w:rsidRPr="00F265EB">
        <w:rPr>
          <w:rFonts w:ascii="Times New Roman" w:hAnsi="Times New Roman" w:cs="Times New Roman"/>
          <w:sz w:val="28"/>
          <w:szCs w:val="28"/>
          <w:lang w:val="kk-KZ"/>
        </w:rPr>
        <w:t>. Өзін–өзі таныту – студент осы рөлде өзін танытуға және бекітуге ұмтылады, өзінің жеке және кәсіби мүмкіндіктерін көрсету қа</w:t>
      </w:r>
      <w:r w:rsidR="00056F37" w:rsidRPr="00F265EB">
        <w:rPr>
          <w:rFonts w:ascii="Times New Roman" w:hAnsi="Times New Roman" w:cs="Times New Roman"/>
          <w:sz w:val="28"/>
          <w:szCs w:val="28"/>
          <w:lang w:val="kk-KZ"/>
        </w:rPr>
        <w:t>жеттілігін сезінеді, студенттерге</w:t>
      </w:r>
      <w:r w:rsidR="00A33554" w:rsidRPr="00F265EB">
        <w:rPr>
          <w:rFonts w:ascii="Times New Roman" w:hAnsi="Times New Roman" w:cs="Times New Roman"/>
          <w:sz w:val="28"/>
          <w:szCs w:val="28"/>
          <w:lang w:val="kk-KZ"/>
        </w:rPr>
        <w:t xml:space="preserve"> әсер етудің тиімді әдістерін өз бетімен іздейді. </w:t>
      </w:r>
    </w:p>
    <w:p w:rsidR="00A33554" w:rsidRPr="00F265EB" w:rsidRDefault="00FF4EFB" w:rsidP="000741FA">
      <w:pPr>
        <w:tabs>
          <w:tab w:val="left" w:pos="9639"/>
        </w:tabs>
        <w:spacing w:after="0" w:line="240" w:lineRule="auto"/>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4</w:t>
      </w:r>
      <w:r w:rsidR="00A33554" w:rsidRPr="00F265EB">
        <w:rPr>
          <w:rFonts w:ascii="Times New Roman" w:hAnsi="Times New Roman" w:cs="Times New Roman"/>
          <w:sz w:val="28"/>
          <w:szCs w:val="28"/>
          <w:lang w:val="kk-KZ"/>
        </w:rPr>
        <w:t>. Белсенді–шығармашылық – түпкілікті нәтижеге бағытталған және студенттің белсенділікке ұмтылуынан, оқытудың озық әдістері мен оқыту мен тәрбие</w:t>
      </w:r>
      <w:r w:rsidRPr="00F265EB">
        <w:rPr>
          <w:rFonts w:ascii="Times New Roman" w:hAnsi="Times New Roman" w:cs="Times New Roman"/>
          <w:sz w:val="28"/>
          <w:szCs w:val="28"/>
          <w:lang w:val="kk-KZ"/>
        </w:rPr>
        <w:t>леудегі әртүрлі тәсілдерін іздестіру</w:t>
      </w:r>
      <w:r w:rsidR="00A33554" w:rsidRPr="00F265EB">
        <w:rPr>
          <w:rFonts w:ascii="Times New Roman" w:hAnsi="Times New Roman" w:cs="Times New Roman"/>
          <w:sz w:val="28"/>
          <w:szCs w:val="28"/>
          <w:lang w:val="kk-KZ"/>
        </w:rPr>
        <w:t xml:space="preserve">ден көрінеді. </w:t>
      </w:r>
    </w:p>
    <w:p w:rsidR="00A33554" w:rsidRPr="00F265EB" w:rsidRDefault="00FF4EFB" w:rsidP="000741FA">
      <w:pPr>
        <w:tabs>
          <w:tab w:val="left" w:pos="9639"/>
        </w:tabs>
        <w:spacing w:after="0" w:line="240" w:lineRule="auto"/>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5</w:t>
      </w:r>
      <w:r w:rsidR="00A33554" w:rsidRPr="00F265EB">
        <w:rPr>
          <w:rFonts w:ascii="Times New Roman" w:hAnsi="Times New Roman" w:cs="Times New Roman"/>
          <w:sz w:val="28"/>
          <w:szCs w:val="28"/>
          <w:lang w:val="kk-KZ"/>
        </w:rPr>
        <w:t xml:space="preserve">. Бастамашылдық – бұл студенттің кәсіби деңгейін көтеруге ұмтылысы, оның шығармашылықпен айналысуға, өз қабілетінен қанағаттануын сезінуге, басқалардың құрметіне ие болуға ұмтылуы. </w:t>
      </w:r>
    </w:p>
    <w:p w:rsidR="00A33554" w:rsidRPr="00F265EB" w:rsidRDefault="00FF4EFB" w:rsidP="000741FA">
      <w:pPr>
        <w:tabs>
          <w:tab w:val="left" w:pos="9639"/>
        </w:tabs>
        <w:spacing w:after="0" w:line="240" w:lineRule="auto"/>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6</w:t>
      </w:r>
      <w:r w:rsidR="00A33554" w:rsidRPr="00F265EB">
        <w:rPr>
          <w:rFonts w:ascii="Times New Roman" w:hAnsi="Times New Roman" w:cs="Times New Roman"/>
          <w:sz w:val="28"/>
          <w:szCs w:val="28"/>
          <w:lang w:val="kk-KZ"/>
        </w:rPr>
        <w:t>. Ситуациялық</w:t>
      </w:r>
      <w:r w:rsidRPr="00F265EB">
        <w:rPr>
          <w:rFonts w:ascii="Times New Roman" w:hAnsi="Times New Roman" w:cs="Times New Roman"/>
          <w:sz w:val="28"/>
          <w:szCs w:val="28"/>
          <w:lang w:val="kk-KZ"/>
        </w:rPr>
        <w:t>, адаптивті–белгісіз</w:t>
      </w:r>
      <w:r w:rsidR="00A33554" w:rsidRPr="00F265EB">
        <w:rPr>
          <w:rFonts w:ascii="Times New Roman" w:hAnsi="Times New Roman" w:cs="Times New Roman"/>
          <w:sz w:val="28"/>
          <w:szCs w:val="28"/>
          <w:lang w:val="kk-KZ"/>
        </w:rPr>
        <w:t xml:space="preserve">, жұмысқа кедергі келтіретін жағдайларды бағалауда, жайлылықта, күмәндану мен студенттің кәсіби талаптарының жете бағаланбаған деңгейінде көрінеді. </w:t>
      </w:r>
    </w:p>
    <w:p w:rsidR="00A33554" w:rsidRPr="00F265EB" w:rsidRDefault="00A33554" w:rsidP="000741FA">
      <w:pPr>
        <w:tabs>
          <w:tab w:val="left" w:pos="9639"/>
        </w:tabs>
        <w:spacing w:after="0" w:line="240" w:lineRule="auto"/>
        <w:ind w:firstLine="708"/>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Мотив</w:t>
      </w:r>
      <w:r w:rsidR="00FF4EFB" w:rsidRPr="00F265EB">
        <w:rPr>
          <w:rFonts w:ascii="Times New Roman" w:hAnsi="Times New Roman" w:cs="Times New Roman"/>
          <w:sz w:val="28"/>
          <w:szCs w:val="28"/>
          <w:lang w:val="kk-KZ"/>
        </w:rPr>
        <w:t xml:space="preserve">ацияны құндылық ретінде </w:t>
      </w:r>
      <w:r w:rsidRPr="00F265EB">
        <w:rPr>
          <w:rFonts w:ascii="Times New Roman" w:hAnsi="Times New Roman" w:cs="Times New Roman"/>
          <w:sz w:val="28"/>
          <w:szCs w:val="28"/>
          <w:lang w:val="kk-KZ"/>
        </w:rPr>
        <w:t xml:space="preserve"> қазақстандық ғалымдар</w:t>
      </w:r>
      <w:r w:rsidR="00FF4EFB" w:rsidRPr="00F265EB">
        <w:rPr>
          <w:rFonts w:ascii="Times New Roman" w:hAnsi="Times New Roman" w:cs="Times New Roman"/>
          <w:sz w:val="28"/>
          <w:szCs w:val="28"/>
          <w:lang w:val="kk-KZ"/>
        </w:rPr>
        <w:t xml:space="preserve">Н.Б.Жиенбаева, А. Д.Танатова, А. А.Ғазалиев және т. б. </w:t>
      </w:r>
      <w:r w:rsidR="00666DC3" w:rsidRPr="00F265EB">
        <w:rPr>
          <w:rFonts w:ascii="Times New Roman" w:hAnsi="Times New Roman" w:cs="Times New Roman"/>
          <w:sz w:val="28"/>
          <w:szCs w:val="28"/>
          <w:lang w:val="kk-KZ"/>
        </w:rPr>
        <w:t xml:space="preserve"> өз зерттеулерінде </w:t>
      </w:r>
      <w:r w:rsidRPr="00F265EB">
        <w:rPr>
          <w:rFonts w:ascii="Times New Roman" w:hAnsi="Times New Roman" w:cs="Times New Roman"/>
          <w:sz w:val="28"/>
          <w:szCs w:val="28"/>
          <w:lang w:val="kk-KZ"/>
        </w:rPr>
        <w:t>«бұл студенттің оң көзқарасы мен тұрақты қызығушылығында көрінеді</w:t>
      </w:r>
      <w:r w:rsidR="00666DC3" w:rsidRPr="00F265EB">
        <w:rPr>
          <w:rFonts w:ascii="Times New Roman" w:hAnsi="Times New Roman" w:cs="Times New Roman"/>
          <w:sz w:val="28"/>
          <w:szCs w:val="28"/>
          <w:lang w:val="kk-KZ"/>
        </w:rPr>
        <w:t xml:space="preserve"> және</w:t>
      </w:r>
      <w:r w:rsidRPr="00F265EB">
        <w:rPr>
          <w:rFonts w:ascii="Times New Roman" w:hAnsi="Times New Roman" w:cs="Times New Roman"/>
          <w:sz w:val="28"/>
          <w:szCs w:val="28"/>
          <w:lang w:val="kk-KZ"/>
        </w:rPr>
        <w:t xml:space="preserve">  болашақ кәсіби қызмет, сондай - ақ орындалған жұмыстан қанағаттану сезімі» ,- деп тұжырым жасады [</w:t>
      </w:r>
      <w:r w:rsidR="006E47B4" w:rsidRPr="00F265EB">
        <w:rPr>
          <w:rFonts w:ascii="Times New Roman" w:hAnsi="Times New Roman" w:cs="Times New Roman"/>
          <w:sz w:val="28"/>
          <w:szCs w:val="28"/>
          <w:lang w:val="kk-KZ"/>
        </w:rPr>
        <w:t>285</w:t>
      </w:r>
      <w:r w:rsidR="00056F37" w:rsidRPr="00F265EB">
        <w:rPr>
          <w:rFonts w:ascii="Times New Roman" w:hAnsi="Times New Roman" w:cs="Times New Roman"/>
          <w:sz w:val="28"/>
          <w:szCs w:val="28"/>
          <w:lang w:val="kk-KZ"/>
        </w:rPr>
        <w:t xml:space="preserve">]. Мотив </w:t>
      </w:r>
      <w:r w:rsidRPr="00F265EB">
        <w:rPr>
          <w:rFonts w:ascii="Times New Roman" w:hAnsi="Times New Roman" w:cs="Times New Roman"/>
          <w:sz w:val="28"/>
          <w:szCs w:val="28"/>
          <w:lang w:val="kk-KZ"/>
        </w:rPr>
        <w:t>тұжырымдамасының мазмұны барлық аталған компоненттер үшін маңызды шарт болып табылады</w:t>
      </w:r>
      <w:r w:rsidR="00666DC3"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 xml:space="preserve"> Біз мотивациялық мақсатты қалыптастыру деп болашақ мектепке дейінгі ұйым тәрбиешілерінің инновациялық іс-әрекетке даярлаудың маңыздылығы  - студенттердің</w:t>
      </w:r>
      <w:r w:rsidR="00056F37" w:rsidRPr="00F265EB">
        <w:rPr>
          <w:rFonts w:ascii="Times New Roman" w:hAnsi="Times New Roman" w:cs="Times New Roman"/>
          <w:sz w:val="28"/>
          <w:szCs w:val="28"/>
          <w:lang w:val="kk-KZ"/>
        </w:rPr>
        <w:t xml:space="preserve"> кәсіби қызығушылығы дамиды</w:t>
      </w:r>
      <w:r w:rsidRPr="00F265EB">
        <w:rPr>
          <w:rFonts w:ascii="Times New Roman" w:hAnsi="Times New Roman" w:cs="Times New Roman"/>
          <w:sz w:val="28"/>
          <w:szCs w:val="28"/>
          <w:lang w:val="kk-KZ"/>
        </w:rPr>
        <w:t xml:space="preserve"> инновациялық іс-әрекетті жүзеге асыру дағдылары қалыптасады.</w:t>
      </w:r>
    </w:p>
    <w:p w:rsidR="0075316D" w:rsidRPr="00F265EB" w:rsidRDefault="0075316D"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Инновациялық іс-әрекеттің мәнді жағы, оның педагогтің дәстүрлі іс-әрекетінен айырмашылығы инновациялық іс-әрекетті жүзеге асырудың мотивтерінің қалыптасуы мен мақсатын талдау кезінде көп жағдайда нақтыланады. Кез келген әрекеттің негізгі</w:t>
      </w:r>
      <w:r w:rsidR="00666DC3" w:rsidRPr="00F265EB">
        <w:rPr>
          <w:rFonts w:ascii="Times New Roman" w:hAnsi="Times New Roman" w:cs="Times New Roman"/>
          <w:sz w:val="28"/>
          <w:szCs w:val="28"/>
          <w:lang w:val="kk-KZ"/>
        </w:rPr>
        <w:t xml:space="preserve"> құрамдас бөлігі – қажеттілік. </w:t>
      </w:r>
      <w:r w:rsidRPr="00F265EB">
        <w:rPr>
          <w:rFonts w:ascii="Times New Roman" w:hAnsi="Times New Roman" w:cs="Times New Roman"/>
          <w:sz w:val="28"/>
          <w:szCs w:val="28"/>
          <w:lang w:val="kk-KZ"/>
        </w:rPr>
        <w:t>Қажеттілікті сезінген субъекті тапқаннан кейін ғана мотивке айналады, ол өз кезегінде барлық іс-әрекеттің мақсатын анықтайды.</w:t>
      </w:r>
    </w:p>
    <w:p w:rsidR="0075316D" w:rsidRPr="00F265EB" w:rsidRDefault="0075316D"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Мотивациялық компонент инновациялық іс-әрекетті педагогтің оны</w:t>
      </w:r>
      <w:r w:rsidR="00666DC3" w:rsidRPr="00F265EB">
        <w:rPr>
          <w:rFonts w:ascii="Times New Roman" w:hAnsi="Times New Roman" w:cs="Times New Roman"/>
          <w:sz w:val="28"/>
          <w:szCs w:val="28"/>
          <w:lang w:val="kk-KZ"/>
        </w:rPr>
        <w:t xml:space="preserve"> жүзеге асыруға дайындығы, </w:t>
      </w:r>
      <w:r w:rsidRPr="00F265EB">
        <w:rPr>
          <w:rFonts w:ascii="Times New Roman" w:hAnsi="Times New Roman" w:cs="Times New Roman"/>
          <w:sz w:val="28"/>
          <w:szCs w:val="28"/>
          <w:lang w:val="kk-KZ"/>
        </w:rPr>
        <w:t>оқу-тәрбие процесін жетілдірудің жаңа, неғұрлым тиімді жолдары мен құралдарын таба білу қабілеті тұрғысынан сипат</w:t>
      </w:r>
      <w:r w:rsidR="00056F37" w:rsidRPr="00F265EB">
        <w:rPr>
          <w:rFonts w:ascii="Times New Roman" w:hAnsi="Times New Roman" w:cs="Times New Roman"/>
          <w:sz w:val="28"/>
          <w:szCs w:val="28"/>
          <w:lang w:val="kk-KZ"/>
        </w:rPr>
        <w:t xml:space="preserve">тайды. Инновациялық қызмет, </w:t>
      </w:r>
      <w:r w:rsidRPr="00F265EB">
        <w:rPr>
          <w:rFonts w:ascii="Times New Roman" w:hAnsi="Times New Roman" w:cs="Times New Roman"/>
          <w:sz w:val="28"/>
          <w:szCs w:val="28"/>
          <w:lang w:val="kk-KZ"/>
        </w:rPr>
        <w:t>полимотивтивті, яғни сыртқы және ішкі мотивтердің үйлесімі арқылы ынталандырылады.</w:t>
      </w:r>
    </w:p>
    <w:p w:rsidR="0075316D" w:rsidRPr="00F265EB" w:rsidRDefault="0075316D"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В.Г.Асеев </w:t>
      </w:r>
      <w:r w:rsidRPr="00F265EB">
        <w:rPr>
          <w:rFonts w:ascii="Times New Roman" w:hAnsi="Times New Roman" w:cs="Times New Roman"/>
          <w:sz w:val="28"/>
          <w:szCs w:val="28"/>
          <w:lang w:val="ru-RU"/>
        </w:rPr>
        <w:t>[2</w:t>
      </w:r>
      <w:r w:rsidR="006E47B4" w:rsidRPr="00F265EB">
        <w:rPr>
          <w:rFonts w:ascii="Times New Roman" w:hAnsi="Times New Roman" w:cs="Times New Roman"/>
          <w:sz w:val="28"/>
          <w:szCs w:val="28"/>
          <w:lang w:val="ru-RU"/>
        </w:rPr>
        <w:t>86</w:t>
      </w:r>
      <w:r w:rsidRPr="00F265EB">
        <w:rPr>
          <w:rFonts w:ascii="Times New Roman" w:hAnsi="Times New Roman" w:cs="Times New Roman"/>
          <w:sz w:val="28"/>
          <w:szCs w:val="28"/>
          <w:lang w:val="ru-RU"/>
        </w:rPr>
        <w:t>]</w:t>
      </w:r>
      <w:r w:rsidRPr="00F265EB">
        <w:rPr>
          <w:rFonts w:ascii="Times New Roman" w:hAnsi="Times New Roman" w:cs="Times New Roman"/>
          <w:sz w:val="28"/>
          <w:szCs w:val="28"/>
          <w:lang w:val="kk-KZ"/>
        </w:rPr>
        <w:t>, Л. И.Божович</w:t>
      </w:r>
      <w:r w:rsidRPr="00F265EB">
        <w:rPr>
          <w:rFonts w:ascii="Times New Roman" w:hAnsi="Times New Roman" w:cs="Times New Roman"/>
          <w:sz w:val="28"/>
          <w:szCs w:val="28"/>
          <w:lang w:val="ru-RU"/>
        </w:rPr>
        <w:t xml:space="preserve"> [2</w:t>
      </w:r>
      <w:r w:rsidR="006E47B4" w:rsidRPr="00F265EB">
        <w:rPr>
          <w:rFonts w:ascii="Times New Roman" w:hAnsi="Times New Roman" w:cs="Times New Roman"/>
          <w:sz w:val="28"/>
          <w:szCs w:val="28"/>
          <w:lang w:val="ru-RU"/>
        </w:rPr>
        <w:t>87</w:t>
      </w:r>
      <w:r w:rsidRPr="00F265EB">
        <w:rPr>
          <w:rFonts w:ascii="Times New Roman" w:hAnsi="Times New Roman" w:cs="Times New Roman"/>
          <w:sz w:val="28"/>
          <w:szCs w:val="28"/>
          <w:lang w:val="ru-RU"/>
        </w:rPr>
        <w:t>]</w:t>
      </w:r>
      <w:r w:rsidRPr="00F265EB">
        <w:rPr>
          <w:rFonts w:ascii="Times New Roman" w:hAnsi="Times New Roman" w:cs="Times New Roman"/>
          <w:sz w:val="28"/>
          <w:szCs w:val="28"/>
          <w:lang w:val="kk-KZ"/>
        </w:rPr>
        <w:t>, А.К. Маркова</w:t>
      </w:r>
      <w:r w:rsidRPr="00F265EB">
        <w:rPr>
          <w:rFonts w:ascii="Times New Roman" w:hAnsi="Times New Roman" w:cs="Times New Roman"/>
          <w:sz w:val="28"/>
          <w:szCs w:val="28"/>
          <w:lang w:val="ru-RU"/>
        </w:rPr>
        <w:t xml:space="preserve"> [</w:t>
      </w:r>
      <w:r w:rsidR="006E47B4" w:rsidRPr="00F265EB">
        <w:rPr>
          <w:rFonts w:ascii="Times New Roman" w:hAnsi="Times New Roman" w:cs="Times New Roman"/>
          <w:sz w:val="28"/>
          <w:szCs w:val="28"/>
          <w:lang w:val="ru-RU"/>
        </w:rPr>
        <w:t>288</w:t>
      </w:r>
      <w:r w:rsidRPr="00F265EB">
        <w:rPr>
          <w:rFonts w:ascii="Times New Roman" w:hAnsi="Times New Roman" w:cs="Times New Roman"/>
          <w:sz w:val="28"/>
          <w:szCs w:val="28"/>
          <w:lang w:val="ru-RU"/>
        </w:rPr>
        <w:t>]</w:t>
      </w:r>
      <w:r w:rsidRPr="00F265EB">
        <w:rPr>
          <w:rFonts w:ascii="Times New Roman" w:hAnsi="Times New Roman" w:cs="Times New Roman"/>
          <w:sz w:val="28"/>
          <w:szCs w:val="28"/>
          <w:lang w:val="kk-KZ"/>
        </w:rPr>
        <w:t>, Дж. Олпорт [2</w:t>
      </w:r>
      <w:r w:rsidR="006E47B4" w:rsidRPr="00F265EB">
        <w:rPr>
          <w:rFonts w:ascii="Times New Roman" w:hAnsi="Times New Roman" w:cs="Times New Roman"/>
          <w:sz w:val="28"/>
          <w:szCs w:val="28"/>
          <w:lang w:val="kk-KZ"/>
        </w:rPr>
        <w:t>89</w:t>
      </w:r>
      <w:r w:rsidR="00666DC3" w:rsidRPr="00F265EB">
        <w:rPr>
          <w:rFonts w:ascii="Times New Roman" w:hAnsi="Times New Roman" w:cs="Times New Roman"/>
          <w:sz w:val="28"/>
          <w:szCs w:val="28"/>
          <w:lang w:val="kk-KZ"/>
        </w:rPr>
        <w:t>] және т.б.</w:t>
      </w:r>
      <w:r w:rsidRPr="00F265EB">
        <w:rPr>
          <w:rFonts w:ascii="Times New Roman" w:hAnsi="Times New Roman" w:cs="Times New Roman"/>
          <w:sz w:val="28"/>
          <w:szCs w:val="28"/>
          <w:lang w:val="kk-KZ"/>
        </w:rPr>
        <w:t xml:space="preserve"> мотивация</w:t>
      </w:r>
      <w:r w:rsidR="00666DC3" w:rsidRPr="00F265EB">
        <w:rPr>
          <w:rFonts w:ascii="Times New Roman" w:hAnsi="Times New Roman" w:cs="Times New Roman"/>
          <w:sz w:val="28"/>
          <w:szCs w:val="28"/>
          <w:lang w:val="kk-KZ"/>
        </w:rPr>
        <w:t>ның м</w:t>
      </w:r>
      <w:r w:rsidRPr="00F265EB">
        <w:rPr>
          <w:rFonts w:ascii="Times New Roman" w:hAnsi="Times New Roman" w:cs="Times New Roman"/>
          <w:sz w:val="28"/>
          <w:szCs w:val="28"/>
          <w:lang w:val="kk-KZ"/>
        </w:rPr>
        <w:t>ақсат</w:t>
      </w:r>
      <w:r w:rsidR="00666DC3" w:rsidRPr="00F265EB">
        <w:rPr>
          <w:rFonts w:ascii="Times New Roman" w:hAnsi="Times New Roman" w:cs="Times New Roman"/>
          <w:sz w:val="28"/>
          <w:szCs w:val="28"/>
          <w:lang w:val="kk-KZ"/>
        </w:rPr>
        <w:t>ы</w:t>
      </w:r>
      <w:r w:rsidRPr="00F265EB">
        <w:rPr>
          <w:rFonts w:ascii="Times New Roman" w:hAnsi="Times New Roman" w:cs="Times New Roman"/>
          <w:sz w:val="28"/>
          <w:szCs w:val="28"/>
          <w:lang w:val="kk-KZ"/>
        </w:rPr>
        <w:t xml:space="preserve"> жеке іс-әрекетке сырттан енгізілмейді, оны адамның өзі қалыптастырады. Мақсатты қалыптастыру процесі терең жеке сипатта болады. Дегенмен, мақсаттың қалыптасуының өзі өздігінен пайда болған нәтиже емес</w:t>
      </w:r>
      <w:r w:rsidR="00666DC3" w:rsidRPr="00F265EB">
        <w:rPr>
          <w:rFonts w:ascii="Times New Roman" w:hAnsi="Times New Roman" w:cs="Times New Roman"/>
          <w:sz w:val="28"/>
          <w:szCs w:val="28"/>
          <w:lang w:val="kk-KZ"/>
        </w:rPr>
        <w:t>, ол</w:t>
      </w:r>
      <w:r w:rsidRPr="00F265EB">
        <w:rPr>
          <w:rFonts w:ascii="Times New Roman" w:hAnsi="Times New Roman" w:cs="Times New Roman"/>
          <w:sz w:val="28"/>
          <w:szCs w:val="28"/>
          <w:lang w:val="kk-KZ"/>
        </w:rPr>
        <w:t xml:space="preserve"> жеке тұлғаның дамуы. Мақсат іс-әрекетті жүзеге асырудың объективті жағдайлары мен адамның өз мүмкіндіктерінің әсерінен қалыптасады.</w:t>
      </w:r>
    </w:p>
    <w:p w:rsidR="0027602D" w:rsidRPr="00F265EB" w:rsidRDefault="0027602D" w:rsidP="000741FA">
      <w:pPr>
        <w:tabs>
          <w:tab w:val="left" w:pos="9639"/>
        </w:tabs>
        <w:spacing w:after="0" w:line="240" w:lineRule="auto"/>
        <w:ind w:firstLine="567"/>
        <w:jc w:val="both"/>
        <w:rPr>
          <w:rFonts w:ascii="Times New Roman" w:eastAsia="Calibri" w:hAnsi="Times New Roman" w:cs="Times New Roman"/>
          <w:kern w:val="28"/>
          <w:sz w:val="28"/>
          <w:szCs w:val="28"/>
          <w:lang w:val="kk-KZ"/>
        </w:rPr>
      </w:pPr>
      <w:r w:rsidRPr="00F265EB">
        <w:rPr>
          <w:rFonts w:ascii="Times New Roman" w:hAnsi="Times New Roman" w:cs="Times New Roman"/>
          <w:sz w:val="28"/>
          <w:szCs w:val="28"/>
          <w:lang w:val="kk-KZ"/>
        </w:rPr>
        <w:t>Бірқатар зерттеулерінде А.Н.Леонтьев [8</w:t>
      </w:r>
      <w:r w:rsidR="00615D0B" w:rsidRPr="00F265EB">
        <w:rPr>
          <w:rFonts w:ascii="Times New Roman" w:hAnsi="Times New Roman" w:cs="Times New Roman"/>
          <w:sz w:val="28"/>
          <w:szCs w:val="28"/>
          <w:lang w:val="kk-KZ"/>
        </w:rPr>
        <w:t>, 22-25,</w:t>
      </w:r>
      <w:r w:rsidRPr="00F265EB">
        <w:rPr>
          <w:rFonts w:ascii="Times New Roman" w:hAnsi="Times New Roman" w:cs="Times New Roman"/>
          <w:sz w:val="28"/>
          <w:szCs w:val="28"/>
          <w:lang w:val="kk-KZ"/>
        </w:rPr>
        <w:t>] «</w:t>
      </w:r>
      <w:r w:rsidR="0075316D" w:rsidRPr="00F265EB">
        <w:rPr>
          <w:rFonts w:ascii="Times New Roman" w:hAnsi="Times New Roman" w:cs="Times New Roman"/>
          <w:sz w:val="28"/>
          <w:szCs w:val="28"/>
          <w:lang w:val="kk-KZ"/>
        </w:rPr>
        <w:t>мотивацияны</w:t>
      </w:r>
      <w:r w:rsidRPr="00F265EB">
        <w:rPr>
          <w:rFonts w:ascii="Times New Roman" w:hAnsi="Times New Roman" w:cs="Times New Roman"/>
          <w:sz w:val="28"/>
          <w:szCs w:val="28"/>
          <w:lang w:val="kk-KZ"/>
        </w:rPr>
        <w:t>ң</w:t>
      </w:r>
      <w:r w:rsidR="0075316D" w:rsidRPr="00F265EB">
        <w:rPr>
          <w:rFonts w:ascii="Times New Roman" w:hAnsi="Times New Roman" w:cs="Times New Roman"/>
          <w:sz w:val="28"/>
          <w:szCs w:val="28"/>
          <w:lang w:val="kk-KZ"/>
        </w:rPr>
        <w:t xml:space="preserve"> дамыту бағыттары</w:t>
      </w:r>
      <w:r w:rsidRPr="00F265EB">
        <w:rPr>
          <w:rFonts w:ascii="Times New Roman" w:hAnsi="Times New Roman" w:cs="Times New Roman"/>
          <w:sz w:val="28"/>
          <w:szCs w:val="28"/>
          <w:lang w:val="kk-KZ"/>
        </w:rPr>
        <w:t>н</w:t>
      </w:r>
      <w:r w:rsidR="0075316D" w:rsidRPr="00F265EB">
        <w:rPr>
          <w:rFonts w:ascii="Times New Roman" w:hAnsi="Times New Roman" w:cs="Times New Roman"/>
          <w:sz w:val="28"/>
          <w:szCs w:val="28"/>
          <w:lang w:val="kk-KZ"/>
        </w:rPr>
        <w:t xml:space="preserve"> іс-әрекетті қиындату және негізгі қажеттіліктерден асып түсетін құралдарды әзірлеу</w:t>
      </w:r>
      <w:r w:rsidRPr="00F265EB">
        <w:rPr>
          <w:rFonts w:ascii="Times New Roman" w:hAnsi="Times New Roman" w:cs="Times New Roman"/>
          <w:sz w:val="28"/>
          <w:szCs w:val="28"/>
          <w:lang w:val="kk-KZ"/>
        </w:rPr>
        <w:t xml:space="preserve"> арқылы көрсетілген </w:t>
      </w:r>
      <w:r w:rsidR="0075316D" w:rsidRPr="00F265EB">
        <w:rPr>
          <w:rFonts w:ascii="Times New Roman" w:hAnsi="Times New Roman" w:cs="Times New Roman"/>
          <w:sz w:val="28"/>
          <w:szCs w:val="28"/>
          <w:lang w:val="kk-KZ"/>
        </w:rPr>
        <w:t xml:space="preserve">ізденіс жағдайын және жаңа </w:t>
      </w:r>
      <w:r w:rsidR="0075316D" w:rsidRPr="00F265EB">
        <w:rPr>
          <w:rFonts w:ascii="Times New Roman" w:hAnsi="Times New Roman" w:cs="Times New Roman"/>
          <w:sz w:val="28"/>
          <w:szCs w:val="28"/>
          <w:lang w:val="kk-KZ"/>
        </w:rPr>
        <w:lastRenderedPageBreak/>
        <w:t>мотив</w:t>
      </w:r>
      <w:r w:rsidRPr="00F265EB">
        <w:rPr>
          <w:rFonts w:ascii="Times New Roman" w:hAnsi="Times New Roman" w:cs="Times New Roman"/>
          <w:sz w:val="28"/>
          <w:szCs w:val="28"/>
          <w:lang w:val="kk-KZ"/>
        </w:rPr>
        <w:t xml:space="preserve">терді қалыптастыру» -деп тұжырымдайды. </w:t>
      </w:r>
      <w:r w:rsidR="0075316D" w:rsidRPr="00F265EB">
        <w:rPr>
          <w:rFonts w:ascii="Times New Roman" w:hAnsi="Times New Roman" w:cs="Times New Roman"/>
          <w:sz w:val="28"/>
          <w:szCs w:val="28"/>
          <w:lang w:val="kk-KZ"/>
        </w:rPr>
        <w:t>Әрбір нақты мақсаттың жалпы мақсаттар жүйесінен мотивке қатынасы іс-әрекеттің болашақ нәтижесінің бейнесі негізінде іс-әрекетті ұйымдастырып, оған тұлғалық мә</w:t>
      </w:r>
      <w:r w:rsidRPr="00F265EB">
        <w:rPr>
          <w:rFonts w:ascii="Times New Roman" w:hAnsi="Times New Roman" w:cs="Times New Roman"/>
          <w:sz w:val="28"/>
          <w:szCs w:val="28"/>
          <w:lang w:val="kk-KZ"/>
        </w:rPr>
        <w:t>н беретін жүйе құраушы фактордың</w:t>
      </w:r>
      <w:r w:rsidR="0075316D" w:rsidRPr="00F265EB">
        <w:rPr>
          <w:rFonts w:ascii="Times New Roman" w:hAnsi="Times New Roman" w:cs="Times New Roman"/>
          <w:sz w:val="28"/>
          <w:szCs w:val="28"/>
          <w:lang w:val="kk-KZ"/>
        </w:rPr>
        <w:t xml:space="preserve"> рөлін атқарады. Жүйе құрушы фактордың бұл рөлі іс-әрекеттің бір қатынастан екіншісіне бірізді түрде жүзеге асуына қарай өтеді, іс-әрекеттің функционалдық жүйелерін қалыптастыруға мүмкіндік береді. Осыған байланысты педагогтің инновациялық іс-әрекетінің операциялық аспектісін зерттеу, оның нақты мазмұнын көрсету сұрақтары туындайды. </w:t>
      </w:r>
      <w:r w:rsidRPr="00F265EB">
        <w:rPr>
          <w:rFonts w:ascii="Times New Roman" w:eastAsia="Calibri" w:hAnsi="Times New Roman" w:cs="Times New Roman"/>
          <w:kern w:val="28"/>
          <w:sz w:val="28"/>
          <w:szCs w:val="28"/>
          <w:lang w:val="kk-KZ"/>
        </w:rPr>
        <w:t xml:space="preserve">Демек, </w:t>
      </w:r>
      <w:r w:rsidR="0075316D" w:rsidRPr="00F265EB">
        <w:rPr>
          <w:rFonts w:ascii="Times New Roman" w:eastAsia="Calibri" w:hAnsi="Times New Roman" w:cs="Times New Roman"/>
          <w:kern w:val="28"/>
          <w:sz w:val="28"/>
          <w:szCs w:val="28"/>
          <w:lang w:val="kk-KZ"/>
        </w:rPr>
        <w:t xml:space="preserve">субъектінің инновациялық кәсіптік қызметке дайындығын қалыптастыру тек қалыптасу кезеңіндегі іс-әрекет инновациялық ретінде жүзеге асырылады, субъект осы әрекеттің негізгі қатысушысы болып табылады.Соңында, инновациялық қызметті жүзеге асыру педагогтің өзінің әр түрлі құрамдас бөліктеріне рефлексия жасау қабілетін білдіреді. Сонымен, инновациялық іс-әрекеттер – танымдық, мазмұндық, мотивациялық, эмоционалдық, өзіне және өз жұмысына аналитикалық позицияны қабылдауға дайындық деп тұжырымдайды. Сондай-ақ, рефлексия процесі жеке сипатта болатынын атап өткен жөн. Субъектінің инновациялық іс-әрекетіндегі рефлексиялық позицияның белсенділенуі педагогтің жеке тұлғасымен, оның өзін-өзі дамытуға бағыттылығымен байланысты екені сөзсіз. Бұл процестің қайнар көзі – субъектінің педагогикалық іс-әрекетте қабылдайтын қарама-қайшылықтар жүйесі, сондықтан оқу және кәсіптік қызметте рефлексиялық позицияны өзекті ететін, жағымды өзін-өзі қабылдауды қалыптастыратын, білім беру процестерін ынталандыратын жағдайларды жасау қажет. </w:t>
      </w:r>
    </w:p>
    <w:p w:rsidR="0075316D" w:rsidRPr="00F265EB" w:rsidRDefault="0075316D" w:rsidP="000741FA">
      <w:pPr>
        <w:tabs>
          <w:tab w:val="left" w:pos="9639"/>
        </w:tabs>
        <w:spacing w:after="0" w:line="240" w:lineRule="auto"/>
        <w:ind w:firstLine="567"/>
        <w:jc w:val="both"/>
        <w:rPr>
          <w:rFonts w:ascii="Times New Roman" w:eastAsia="Calibri" w:hAnsi="Times New Roman" w:cs="Times New Roman"/>
          <w:kern w:val="28"/>
          <w:sz w:val="28"/>
          <w:szCs w:val="28"/>
          <w:lang w:val="kk-KZ"/>
        </w:rPr>
      </w:pPr>
      <w:r w:rsidRPr="00F265EB">
        <w:rPr>
          <w:rFonts w:ascii="Times New Roman" w:hAnsi="Times New Roman" w:cs="Times New Roman"/>
          <w:sz w:val="28"/>
          <w:szCs w:val="28"/>
          <w:lang w:val="kk-KZ"/>
        </w:rPr>
        <w:t>А.А. Вербицкий [</w:t>
      </w:r>
      <w:r w:rsidR="00784E5A" w:rsidRPr="00F265EB">
        <w:rPr>
          <w:rFonts w:ascii="Times New Roman" w:hAnsi="Times New Roman" w:cs="Times New Roman"/>
          <w:sz w:val="28"/>
          <w:szCs w:val="28"/>
          <w:lang w:val="kk-KZ"/>
        </w:rPr>
        <w:t>290</w:t>
      </w:r>
      <w:r w:rsidRPr="00F265EB">
        <w:rPr>
          <w:rFonts w:ascii="Times New Roman" w:hAnsi="Times New Roman" w:cs="Times New Roman"/>
          <w:sz w:val="28"/>
          <w:szCs w:val="28"/>
          <w:lang w:val="kk-KZ"/>
        </w:rPr>
        <w:t>], И.А. Зимняя [2</w:t>
      </w:r>
      <w:r w:rsidR="006E47B4" w:rsidRPr="00F265EB">
        <w:rPr>
          <w:rFonts w:ascii="Times New Roman" w:hAnsi="Times New Roman" w:cs="Times New Roman"/>
          <w:sz w:val="28"/>
          <w:szCs w:val="28"/>
          <w:lang w:val="kk-KZ"/>
        </w:rPr>
        <w:t>9</w:t>
      </w:r>
      <w:r w:rsidR="00784E5A" w:rsidRPr="00F265EB">
        <w:rPr>
          <w:rFonts w:ascii="Times New Roman" w:hAnsi="Times New Roman" w:cs="Times New Roman"/>
          <w:sz w:val="28"/>
          <w:szCs w:val="28"/>
          <w:lang w:val="kk-KZ"/>
        </w:rPr>
        <w:t>1</w:t>
      </w:r>
      <w:r w:rsidRPr="00F265EB">
        <w:rPr>
          <w:rFonts w:ascii="Times New Roman" w:hAnsi="Times New Roman" w:cs="Times New Roman"/>
          <w:sz w:val="28"/>
          <w:szCs w:val="28"/>
          <w:lang w:val="kk-KZ"/>
        </w:rPr>
        <w:t>], Ж.А. Шуткина [2</w:t>
      </w:r>
      <w:r w:rsidR="006E47B4" w:rsidRPr="00F265EB">
        <w:rPr>
          <w:rFonts w:ascii="Times New Roman" w:hAnsi="Times New Roman" w:cs="Times New Roman"/>
          <w:sz w:val="28"/>
          <w:szCs w:val="28"/>
          <w:lang w:val="kk-KZ"/>
        </w:rPr>
        <w:t>9</w:t>
      </w:r>
      <w:r w:rsidR="00784E5A" w:rsidRPr="00F265EB">
        <w:rPr>
          <w:rFonts w:ascii="Times New Roman" w:hAnsi="Times New Roman" w:cs="Times New Roman"/>
          <w:sz w:val="28"/>
          <w:szCs w:val="28"/>
          <w:lang w:val="kk-KZ"/>
        </w:rPr>
        <w:t>2</w:t>
      </w:r>
      <w:r w:rsidRPr="00F265EB">
        <w:rPr>
          <w:rFonts w:ascii="Times New Roman" w:hAnsi="Times New Roman" w:cs="Times New Roman"/>
          <w:sz w:val="28"/>
          <w:szCs w:val="28"/>
          <w:lang w:val="kk-KZ"/>
        </w:rPr>
        <w:t>], А.В. Хуторский [</w:t>
      </w:r>
      <w:r w:rsidR="00784E5A" w:rsidRPr="00F265EB">
        <w:rPr>
          <w:rFonts w:ascii="Times New Roman" w:hAnsi="Times New Roman" w:cs="Times New Roman"/>
          <w:sz w:val="28"/>
          <w:szCs w:val="28"/>
          <w:lang w:val="kk-KZ"/>
        </w:rPr>
        <w:t>181</w:t>
      </w:r>
      <w:r w:rsidRPr="00F265EB">
        <w:rPr>
          <w:rFonts w:ascii="Times New Roman" w:hAnsi="Times New Roman" w:cs="Times New Roman"/>
          <w:sz w:val="28"/>
          <w:szCs w:val="28"/>
          <w:lang w:val="kk-KZ"/>
        </w:rPr>
        <w:t>], М.К. Джандильдинов [2</w:t>
      </w:r>
      <w:r w:rsidR="00784E5A" w:rsidRPr="00F265EB">
        <w:rPr>
          <w:rFonts w:ascii="Times New Roman" w:hAnsi="Times New Roman" w:cs="Times New Roman"/>
          <w:sz w:val="28"/>
          <w:szCs w:val="28"/>
          <w:lang w:val="kk-KZ"/>
        </w:rPr>
        <w:t>93</w:t>
      </w:r>
      <w:r w:rsidRPr="00F265EB">
        <w:rPr>
          <w:rFonts w:ascii="Times New Roman" w:hAnsi="Times New Roman" w:cs="Times New Roman"/>
          <w:sz w:val="28"/>
          <w:szCs w:val="28"/>
          <w:lang w:val="kk-KZ"/>
        </w:rPr>
        <w:t xml:space="preserve">] және т.б. ғалымдардың еңбектерін басшылыққа ала отырып, аталған тұғырлар инновациялық іс-әрекетін қалыптастырудағы маңыздылығын ұсынамыз. </w:t>
      </w:r>
      <w:r w:rsidRPr="00F265EB">
        <w:rPr>
          <w:rFonts w:ascii="Times New Roman" w:eastAsia="Calibri" w:hAnsi="Times New Roman" w:cs="Times New Roman"/>
          <w:kern w:val="28"/>
          <w:sz w:val="28"/>
          <w:szCs w:val="28"/>
          <w:lang w:val="kk-KZ"/>
        </w:rPr>
        <w:t xml:space="preserve">Осылайша, ең жалпы түрде болашақ тәрбиешілерді инновациялық іс-әрекетке дайындаудағы құзіреттілік тәсілінің мәні педагогикалық білім инновациялық іс-әрекетті үлгілеуі, оны жүзеге асырудың психологиялық, мотивациялық және басқа да алғышарттарын жасауы керек. </w:t>
      </w:r>
    </w:p>
    <w:p w:rsidR="00A33554" w:rsidRPr="00F265EB" w:rsidRDefault="00A33554" w:rsidP="000741FA">
      <w:pPr>
        <w:tabs>
          <w:tab w:val="left" w:pos="9639"/>
        </w:tabs>
        <w:spacing w:after="0" w:line="240" w:lineRule="auto"/>
        <w:jc w:val="both"/>
        <w:rPr>
          <w:rFonts w:ascii="Times New Roman" w:hAnsi="Times New Roman" w:cs="Times New Roman"/>
          <w:sz w:val="28"/>
          <w:szCs w:val="28"/>
          <w:lang w:val="kk-KZ"/>
        </w:rPr>
      </w:pPr>
      <w:r w:rsidRPr="00F265EB">
        <w:rPr>
          <w:rFonts w:ascii="Times New Roman" w:hAnsi="Times New Roman" w:cs="Times New Roman"/>
          <w:b/>
          <w:bCs/>
          <w:i/>
          <w:sz w:val="28"/>
          <w:szCs w:val="28"/>
          <w:lang w:val="kk-KZ"/>
        </w:rPr>
        <w:t>Мазмұндық компонент</w:t>
      </w:r>
      <w:r w:rsidRPr="00F265EB">
        <w:rPr>
          <w:rFonts w:ascii="Times New Roman" w:hAnsi="Times New Roman" w:cs="Times New Roman"/>
          <w:b/>
          <w:bCs/>
          <w:sz w:val="28"/>
          <w:szCs w:val="28"/>
          <w:lang w:val="kk-KZ"/>
        </w:rPr>
        <w:t xml:space="preserve"> - </w:t>
      </w:r>
      <w:r w:rsidRPr="00F265EB">
        <w:rPr>
          <w:rFonts w:ascii="Times New Roman" w:hAnsi="Times New Roman" w:cs="Times New Roman"/>
          <w:sz w:val="28"/>
          <w:szCs w:val="28"/>
          <w:lang w:val="kk-KZ"/>
        </w:rPr>
        <w:t xml:space="preserve"> болашақ тәрбиешінің мектепке дейінгі білім берудің мемлекеттік білім стандартының талаптарын білуі және орындауы, мектеп жасына дейінгі балалардың пси</w:t>
      </w:r>
      <w:r w:rsidR="0027602D" w:rsidRPr="00F265EB">
        <w:rPr>
          <w:rFonts w:ascii="Times New Roman" w:hAnsi="Times New Roman" w:cs="Times New Roman"/>
          <w:sz w:val="28"/>
          <w:szCs w:val="28"/>
          <w:lang w:val="kk-KZ"/>
        </w:rPr>
        <w:t>хологиялық ерекшеліктерін білуі,</w:t>
      </w:r>
      <w:r w:rsidRPr="00F265EB">
        <w:rPr>
          <w:rFonts w:ascii="Times New Roman" w:hAnsi="Times New Roman" w:cs="Times New Roman"/>
          <w:sz w:val="28"/>
          <w:szCs w:val="28"/>
          <w:lang w:val="kk-KZ"/>
        </w:rPr>
        <w:t xml:space="preserve"> мектепке дейінгі ұйым тәрбиешісі мазмұнының ерекшеліктерін, балалар іс-әрекетінің әртүрлі түрлерін ұйымдастыру әдістемесін, балабақшаның оқу-тәрбие үдерісінде технологияларды пайдаланудың сипаты мен құрылымын, отбасымен жұмыстың міндеттері</w:t>
      </w:r>
      <w:r w:rsidR="0027602D" w:rsidRPr="00F265EB">
        <w:rPr>
          <w:rFonts w:ascii="Times New Roman" w:hAnsi="Times New Roman" w:cs="Times New Roman"/>
          <w:sz w:val="28"/>
          <w:szCs w:val="28"/>
          <w:lang w:val="kk-KZ"/>
        </w:rPr>
        <w:t xml:space="preserve"> мен әдістерін түсінуі, </w:t>
      </w:r>
      <w:r w:rsidRPr="00F265EB">
        <w:rPr>
          <w:rFonts w:ascii="Times New Roman" w:hAnsi="Times New Roman" w:cs="Times New Roman"/>
          <w:sz w:val="28"/>
          <w:szCs w:val="28"/>
          <w:lang w:val="kk-KZ"/>
        </w:rPr>
        <w:t>оқу іс-әрекетін жүзеге асыру үшін пәндік–да</w:t>
      </w:r>
      <w:r w:rsidR="005A6BAA" w:rsidRPr="00F265EB">
        <w:rPr>
          <w:rFonts w:ascii="Times New Roman" w:hAnsi="Times New Roman" w:cs="Times New Roman"/>
          <w:sz w:val="28"/>
          <w:szCs w:val="28"/>
          <w:lang w:val="kk-KZ"/>
        </w:rPr>
        <w:t>мытушы ортаға бейімдеуі</w:t>
      </w:r>
      <w:r w:rsidRPr="00F265EB">
        <w:rPr>
          <w:rFonts w:ascii="Times New Roman" w:hAnsi="Times New Roman" w:cs="Times New Roman"/>
          <w:sz w:val="28"/>
          <w:szCs w:val="28"/>
          <w:lang w:val="kk-KZ"/>
        </w:rPr>
        <w:t xml:space="preserve">. </w:t>
      </w:r>
      <w:r w:rsidR="001D5F9F" w:rsidRPr="00F265EB">
        <w:rPr>
          <w:rFonts w:ascii="Times New Roman" w:hAnsi="Times New Roman" w:cs="Times New Roman"/>
          <w:sz w:val="28"/>
          <w:szCs w:val="28"/>
          <w:lang w:val="kk-KZ"/>
        </w:rPr>
        <w:t>Мазмұндық компонеттің алгоритмдері төмендегі суретте берілген.</w:t>
      </w:r>
    </w:p>
    <w:p w:rsidR="00A33554" w:rsidRPr="00F265EB" w:rsidRDefault="00A33554" w:rsidP="000741FA">
      <w:pPr>
        <w:tabs>
          <w:tab w:val="left" w:pos="9639"/>
        </w:tabs>
        <w:spacing w:after="0" w:line="240" w:lineRule="auto"/>
        <w:jc w:val="both"/>
        <w:rPr>
          <w:rFonts w:ascii="Times New Roman" w:hAnsi="Times New Roman" w:cs="Times New Roman"/>
          <w:sz w:val="28"/>
          <w:szCs w:val="28"/>
          <w:lang w:val="kk-KZ"/>
        </w:rPr>
      </w:pPr>
    </w:p>
    <w:p w:rsidR="00A33554" w:rsidRPr="00F265EB" w:rsidRDefault="00A33554" w:rsidP="000741FA">
      <w:pPr>
        <w:tabs>
          <w:tab w:val="left" w:pos="9639"/>
        </w:tabs>
        <w:spacing w:after="0" w:line="240" w:lineRule="auto"/>
        <w:jc w:val="both"/>
        <w:rPr>
          <w:rFonts w:ascii="Times New Roman" w:hAnsi="Times New Roman" w:cs="Times New Roman"/>
          <w:sz w:val="28"/>
          <w:szCs w:val="28"/>
          <w:lang w:val="kk-KZ"/>
        </w:rPr>
      </w:pPr>
      <w:r w:rsidRPr="00F265EB">
        <w:rPr>
          <w:rFonts w:ascii="Times New Roman" w:hAnsi="Times New Roman" w:cs="Times New Roman"/>
          <w:noProof/>
          <w:sz w:val="28"/>
          <w:szCs w:val="28"/>
          <w:lang w:val="ru-RU" w:eastAsia="ru-RU"/>
        </w:rPr>
        <w:lastRenderedPageBreak/>
        <w:drawing>
          <wp:inline distT="0" distB="0" distL="0" distR="0">
            <wp:extent cx="5900738" cy="2786062"/>
            <wp:effectExtent l="0" t="19050" r="0" b="0"/>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A33554" w:rsidRPr="00F265EB" w:rsidRDefault="00A33554" w:rsidP="000741FA">
      <w:pPr>
        <w:tabs>
          <w:tab w:val="left" w:pos="9639"/>
        </w:tabs>
        <w:spacing w:after="0" w:line="240" w:lineRule="auto"/>
        <w:ind w:firstLine="708"/>
        <w:jc w:val="center"/>
        <w:rPr>
          <w:rFonts w:ascii="Times New Roman" w:hAnsi="Times New Roman" w:cs="Times New Roman"/>
          <w:sz w:val="28"/>
          <w:szCs w:val="28"/>
          <w:lang w:val="kk-KZ"/>
        </w:rPr>
      </w:pPr>
    </w:p>
    <w:p w:rsidR="00A33554" w:rsidRPr="00F265EB" w:rsidRDefault="00A33554" w:rsidP="000741FA">
      <w:pPr>
        <w:tabs>
          <w:tab w:val="left" w:pos="9639"/>
        </w:tabs>
        <w:spacing w:after="0" w:line="240" w:lineRule="auto"/>
        <w:ind w:firstLine="708"/>
        <w:jc w:val="center"/>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Сурет </w:t>
      </w:r>
      <w:r w:rsidR="00D32919" w:rsidRPr="00F265EB">
        <w:rPr>
          <w:rFonts w:ascii="Times New Roman" w:hAnsi="Times New Roman" w:cs="Times New Roman"/>
          <w:sz w:val="28"/>
          <w:szCs w:val="28"/>
          <w:lang w:val="kk-KZ"/>
        </w:rPr>
        <w:t>2</w:t>
      </w:r>
      <w:r w:rsidRPr="00F265EB">
        <w:rPr>
          <w:rFonts w:ascii="Times New Roman" w:hAnsi="Times New Roman" w:cs="Times New Roman"/>
          <w:sz w:val="28"/>
          <w:szCs w:val="28"/>
          <w:lang w:val="kk-KZ"/>
        </w:rPr>
        <w:t>3 – Мазмұндық компонеттің алгоритмдері</w:t>
      </w:r>
    </w:p>
    <w:p w:rsidR="00A33554" w:rsidRPr="00F265EB" w:rsidRDefault="00A33554" w:rsidP="000741FA">
      <w:pPr>
        <w:tabs>
          <w:tab w:val="left" w:pos="9639"/>
        </w:tabs>
        <w:spacing w:after="0" w:line="240" w:lineRule="auto"/>
        <w:jc w:val="both"/>
        <w:rPr>
          <w:rFonts w:ascii="Times New Roman" w:hAnsi="Times New Roman" w:cs="Times New Roman"/>
          <w:sz w:val="28"/>
          <w:szCs w:val="28"/>
          <w:lang w:val="kk-KZ"/>
        </w:rPr>
      </w:pPr>
    </w:p>
    <w:p w:rsidR="0075316D" w:rsidRPr="00F265EB" w:rsidRDefault="0075316D"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Мазмұндық компонент инновациялық іс-әрекетті педагогтің оны жүзеге асырудағы іскерліктері мен дағдыларын қалыптастыру, негізгі, қосымша білімдердің болуы, оның құралдармен, әдістемелермен, технологиялармен жабдықталуы, кәсіби ойлауын қалыптастыру тұрғысынан сипаттайды.</w:t>
      </w:r>
    </w:p>
    <w:p w:rsidR="00A33554" w:rsidRPr="00F265EB" w:rsidRDefault="00321BD5"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П</w:t>
      </w:r>
      <w:r w:rsidR="0075316D" w:rsidRPr="00F265EB">
        <w:rPr>
          <w:rFonts w:ascii="Times New Roman" w:hAnsi="Times New Roman" w:cs="Times New Roman"/>
          <w:sz w:val="28"/>
          <w:szCs w:val="28"/>
          <w:lang w:val="kk-KZ"/>
        </w:rPr>
        <w:t xml:space="preserve">едагогикалық білім берудің пәндік жүйесі біртұтас оқу процесін бөліктерге бөліп, кәсіптік-педагогикалық іс-әрекетке тұтас көзқарастың қалыптасуына кедергі келтіретінін айтады. </w:t>
      </w:r>
    </w:p>
    <w:p w:rsidR="00A33554" w:rsidRPr="00F265EB" w:rsidRDefault="00A33554" w:rsidP="000741FA">
      <w:pPr>
        <w:tabs>
          <w:tab w:val="left" w:pos="9639"/>
        </w:tabs>
        <w:spacing w:after="0" w:line="240" w:lineRule="auto"/>
        <w:jc w:val="both"/>
        <w:rPr>
          <w:rFonts w:ascii="Times New Roman" w:hAnsi="Times New Roman" w:cs="Times New Roman"/>
          <w:sz w:val="28"/>
          <w:szCs w:val="28"/>
          <w:lang w:val="kk-KZ"/>
        </w:rPr>
      </w:pPr>
      <w:r w:rsidRPr="00F265EB">
        <w:rPr>
          <w:rFonts w:ascii="Times New Roman" w:hAnsi="Times New Roman" w:cs="Times New Roman"/>
          <w:b/>
          <w:bCs/>
          <w:i/>
          <w:sz w:val="28"/>
          <w:szCs w:val="28"/>
          <w:lang w:val="kk-KZ"/>
        </w:rPr>
        <w:t xml:space="preserve">       Іс-әрекеттік компоненті</w:t>
      </w:r>
      <w:r w:rsidR="00321BD5" w:rsidRPr="00F265EB">
        <w:rPr>
          <w:rFonts w:ascii="Times New Roman" w:hAnsi="Times New Roman" w:cs="Times New Roman"/>
          <w:sz w:val="28"/>
          <w:szCs w:val="28"/>
          <w:lang w:val="kk-KZ"/>
        </w:rPr>
        <w:t xml:space="preserve"> болашақ маманның </w:t>
      </w:r>
      <w:r w:rsidRPr="00F265EB">
        <w:rPr>
          <w:rFonts w:ascii="Times New Roman" w:hAnsi="Times New Roman" w:cs="Times New Roman"/>
          <w:sz w:val="28"/>
          <w:szCs w:val="28"/>
          <w:lang w:val="kk-KZ"/>
        </w:rPr>
        <w:t xml:space="preserve">білім беру технологияларын, формаларын, әдістерін пайдалана отырып оқыту жүйесін жобалау, сондай-ақ мектепке дейінгі ұйымның білім беру бағдарламасымен өзіндік жоспарлауды сәйкестендіру және үйлестіру қабілетін анықтайды; </w:t>
      </w:r>
    </w:p>
    <w:p w:rsidR="00A33554" w:rsidRPr="00F265EB" w:rsidRDefault="00A33554" w:rsidP="000741FA">
      <w:pPr>
        <w:tabs>
          <w:tab w:val="left" w:pos="9639"/>
        </w:tabs>
        <w:spacing w:after="0" w:line="240" w:lineRule="auto"/>
        <w:ind w:firstLine="708"/>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заманауи білім беру технологияларын пайдалана отырып, тәрбие жұмысының мақсатын, міндеттерін нақты тұжырымдау; </w:t>
      </w:r>
    </w:p>
    <w:p w:rsidR="00A33554" w:rsidRPr="00F265EB" w:rsidRDefault="00A33554" w:rsidP="000741FA">
      <w:pPr>
        <w:tabs>
          <w:tab w:val="left" w:pos="9639"/>
        </w:tabs>
        <w:spacing w:after="0" w:line="240" w:lineRule="auto"/>
        <w:ind w:firstLine="708"/>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қолданылатын технологиялар мен формалар</w:t>
      </w:r>
      <w:r w:rsidR="00321BD5" w:rsidRPr="00F265EB">
        <w:rPr>
          <w:rFonts w:ascii="Times New Roman" w:hAnsi="Times New Roman" w:cs="Times New Roman"/>
          <w:sz w:val="28"/>
          <w:szCs w:val="28"/>
          <w:lang w:val="kk-KZ"/>
        </w:rPr>
        <w:t>ының</w:t>
      </w:r>
      <w:r w:rsidRPr="00F265EB">
        <w:rPr>
          <w:rFonts w:ascii="Times New Roman" w:hAnsi="Times New Roman" w:cs="Times New Roman"/>
          <w:sz w:val="28"/>
          <w:szCs w:val="28"/>
          <w:lang w:val="kk-KZ"/>
        </w:rPr>
        <w:t xml:space="preserve"> шеңберінде сипаттамалар мен нормаларды ескере отырып, технологиялық карталарды әзірлеу және ересектер мен балалардың</w:t>
      </w:r>
      <w:r w:rsidR="00321BD5" w:rsidRPr="00F265EB">
        <w:rPr>
          <w:rFonts w:ascii="Times New Roman" w:hAnsi="Times New Roman" w:cs="Times New Roman"/>
          <w:sz w:val="28"/>
          <w:szCs w:val="28"/>
          <w:lang w:val="kk-KZ"/>
        </w:rPr>
        <w:t xml:space="preserve"> бірлескен іс-әрекетін жобалау,</w:t>
      </w:r>
      <w:r w:rsidRPr="00F265EB">
        <w:rPr>
          <w:rFonts w:ascii="Times New Roman" w:hAnsi="Times New Roman" w:cs="Times New Roman"/>
          <w:sz w:val="28"/>
          <w:szCs w:val="28"/>
          <w:lang w:val="kk-KZ"/>
        </w:rPr>
        <w:t xml:space="preserve"> заманауи білім беру құралдарын пайдалана отырып, оқу-тәрбиеүдерісінің мәселелерін шешуде интеграциялық тәсілді жүзеге асыру; </w:t>
      </w:r>
    </w:p>
    <w:p w:rsidR="00A33554" w:rsidRPr="00F265EB" w:rsidRDefault="00A33554" w:rsidP="000741FA">
      <w:pPr>
        <w:tabs>
          <w:tab w:val="left" w:pos="9639"/>
        </w:tabs>
        <w:spacing w:after="0" w:line="240" w:lineRule="auto"/>
        <w:ind w:firstLine="708"/>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заманауи білім беру технологияларын, олармен жұмыс істеу формаларын, әдістерін енгізу үдерісінде балалардың іс-әрекетінің әртүрлі нысандарын, балалардың қарым–қатынасы мен ынтымақтастығын ұйымдастыру; </w:t>
      </w:r>
    </w:p>
    <w:p w:rsidR="00A33554" w:rsidRPr="00F265EB" w:rsidRDefault="00A33554" w:rsidP="000741FA">
      <w:pPr>
        <w:tabs>
          <w:tab w:val="left" w:pos="9639"/>
        </w:tabs>
        <w:spacing w:after="0" w:line="240" w:lineRule="auto"/>
        <w:ind w:firstLine="708"/>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мектеп жасына дейінгі балалармен жұмысты ұйымдастыру үдерісінде ақпараттық жабдықты және сәйкес бағдарламалық қамтамасыз етуді пайдалану; балалардың жеке және гендерлік–рөлдік айырмашылықтарын есепке алу әдістерін меңгереді; </w:t>
      </w:r>
    </w:p>
    <w:p w:rsidR="00A33554" w:rsidRPr="00F265EB" w:rsidRDefault="00A33554" w:rsidP="000741FA">
      <w:pPr>
        <w:tabs>
          <w:tab w:val="left" w:pos="9639"/>
        </w:tabs>
        <w:spacing w:after="0" w:line="240" w:lineRule="auto"/>
        <w:ind w:firstLine="708"/>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lastRenderedPageBreak/>
        <w:t xml:space="preserve">- балалардың бастамашылығын дамытуға жағдай жасау, шығармашылық, дербестік; оқу іс-әрекетінің балалардың тәжірибесімен байланысын қамтамасыз етудің өзіндік тәсілдері модельде көрсетілген. </w:t>
      </w:r>
      <w:r w:rsidR="001D5F9F" w:rsidRPr="00F265EB">
        <w:rPr>
          <w:rFonts w:ascii="Times New Roman" w:hAnsi="Times New Roman" w:cs="Times New Roman"/>
          <w:bCs/>
          <w:sz w:val="28"/>
          <w:szCs w:val="28"/>
          <w:lang w:val="kk-KZ"/>
        </w:rPr>
        <w:t>Іс-әрекеттік компоненттің технологиясы төмендегі суретте берілген.</w:t>
      </w:r>
    </w:p>
    <w:p w:rsidR="00A33554" w:rsidRPr="00F265EB" w:rsidRDefault="00A33554" w:rsidP="000741FA">
      <w:pPr>
        <w:tabs>
          <w:tab w:val="left" w:pos="9639"/>
        </w:tabs>
        <w:spacing w:after="0" w:line="240" w:lineRule="auto"/>
        <w:jc w:val="both"/>
        <w:rPr>
          <w:rFonts w:ascii="Times New Roman" w:hAnsi="Times New Roman" w:cs="Times New Roman"/>
          <w:sz w:val="28"/>
          <w:szCs w:val="28"/>
          <w:lang w:val="kk-KZ"/>
        </w:rPr>
      </w:pPr>
    </w:p>
    <w:p w:rsidR="00A33554" w:rsidRPr="00F265EB" w:rsidRDefault="00454E70" w:rsidP="000741FA">
      <w:pPr>
        <w:tabs>
          <w:tab w:val="left" w:pos="9639"/>
        </w:tabs>
        <w:spacing w:after="0" w:line="240" w:lineRule="auto"/>
        <w:jc w:val="both"/>
        <w:rPr>
          <w:rFonts w:ascii="Times New Roman" w:hAnsi="Times New Roman" w:cs="Times New Roman"/>
          <w:sz w:val="28"/>
          <w:szCs w:val="28"/>
          <w:lang w:val="kk-KZ"/>
        </w:rPr>
      </w:pPr>
      <w:r w:rsidRPr="00F265EB">
        <w:rPr>
          <w:noProof/>
          <w:lang w:val="ru-RU" w:eastAsia="ru-RU"/>
        </w:rPr>
        <w:drawing>
          <wp:inline distT="0" distB="0" distL="0" distR="0">
            <wp:extent cx="5943600" cy="1986455"/>
            <wp:effectExtent l="0" t="0" r="0" b="0"/>
            <wp:docPr id="4" name="Рисунок 4" descr="C:\Users\Lenovo\Pictures\Снимок экрана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Снимок экрана (32).pn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1985394"/>
                    </a:xfrm>
                    <a:prstGeom prst="rect">
                      <a:avLst/>
                    </a:prstGeom>
                    <a:noFill/>
                    <a:ln>
                      <a:noFill/>
                    </a:ln>
                  </pic:spPr>
                </pic:pic>
              </a:graphicData>
            </a:graphic>
          </wp:inline>
        </w:drawing>
      </w:r>
    </w:p>
    <w:p w:rsidR="00A33554" w:rsidRPr="00F265EB" w:rsidRDefault="00A33554" w:rsidP="000741FA">
      <w:pPr>
        <w:tabs>
          <w:tab w:val="left" w:pos="9639"/>
        </w:tabs>
        <w:spacing w:after="0" w:line="240" w:lineRule="auto"/>
        <w:ind w:firstLine="708"/>
        <w:jc w:val="center"/>
        <w:rPr>
          <w:rFonts w:ascii="Times New Roman" w:hAnsi="Times New Roman" w:cs="Times New Roman"/>
          <w:sz w:val="28"/>
          <w:szCs w:val="28"/>
          <w:lang w:val="kk-KZ"/>
        </w:rPr>
      </w:pPr>
    </w:p>
    <w:p w:rsidR="00A33554" w:rsidRPr="00F265EB" w:rsidRDefault="00A33554" w:rsidP="000741FA">
      <w:pPr>
        <w:tabs>
          <w:tab w:val="left" w:pos="9639"/>
        </w:tabs>
        <w:spacing w:after="0" w:line="240" w:lineRule="auto"/>
        <w:ind w:firstLine="708"/>
        <w:jc w:val="center"/>
        <w:rPr>
          <w:rFonts w:ascii="Times New Roman" w:hAnsi="Times New Roman" w:cs="Times New Roman"/>
          <w:bCs/>
          <w:sz w:val="28"/>
          <w:szCs w:val="28"/>
          <w:lang w:val="kk-KZ"/>
        </w:rPr>
      </w:pPr>
      <w:r w:rsidRPr="00F265EB">
        <w:rPr>
          <w:rFonts w:ascii="Times New Roman" w:hAnsi="Times New Roman" w:cs="Times New Roman"/>
          <w:sz w:val="28"/>
          <w:szCs w:val="28"/>
          <w:lang w:val="kk-KZ"/>
        </w:rPr>
        <w:t xml:space="preserve">Сурет </w:t>
      </w:r>
      <w:r w:rsidR="00D32919" w:rsidRPr="00F265EB">
        <w:rPr>
          <w:rFonts w:ascii="Times New Roman" w:hAnsi="Times New Roman" w:cs="Times New Roman"/>
          <w:sz w:val="28"/>
          <w:szCs w:val="28"/>
          <w:lang w:val="kk-KZ"/>
        </w:rPr>
        <w:t>2</w:t>
      </w:r>
      <w:r w:rsidRPr="00F265EB">
        <w:rPr>
          <w:rFonts w:ascii="Times New Roman" w:hAnsi="Times New Roman" w:cs="Times New Roman"/>
          <w:sz w:val="28"/>
          <w:szCs w:val="28"/>
          <w:lang w:val="kk-KZ"/>
        </w:rPr>
        <w:t>4-</w:t>
      </w:r>
      <w:r w:rsidRPr="00F265EB">
        <w:rPr>
          <w:rFonts w:ascii="Times New Roman" w:hAnsi="Times New Roman" w:cs="Times New Roman"/>
          <w:bCs/>
          <w:sz w:val="28"/>
          <w:szCs w:val="28"/>
          <w:lang w:val="kk-KZ"/>
        </w:rPr>
        <w:t>Іс-әрекеттік компоненттің технологиясы</w:t>
      </w:r>
    </w:p>
    <w:p w:rsidR="00454E70" w:rsidRPr="00F265EB" w:rsidRDefault="00454E70" w:rsidP="000741FA">
      <w:pPr>
        <w:tabs>
          <w:tab w:val="left" w:pos="9639"/>
        </w:tabs>
        <w:spacing w:after="0" w:line="240" w:lineRule="auto"/>
        <w:ind w:firstLine="708"/>
        <w:jc w:val="center"/>
        <w:rPr>
          <w:rFonts w:ascii="Times New Roman" w:hAnsi="Times New Roman" w:cs="Times New Roman"/>
          <w:bCs/>
          <w:sz w:val="28"/>
          <w:szCs w:val="28"/>
          <w:lang w:val="kk-KZ"/>
        </w:rPr>
      </w:pPr>
    </w:p>
    <w:p w:rsidR="00A33554" w:rsidRPr="00F265EB" w:rsidRDefault="00A33554" w:rsidP="000741FA">
      <w:pPr>
        <w:tabs>
          <w:tab w:val="left" w:pos="9639"/>
        </w:tabs>
        <w:spacing w:after="0" w:line="240" w:lineRule="auto"/>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Іс-әрекеттік компонентті дамытудың нәтижесі кәсіби маңызды тұлғалық қасиеттерді, дағдылар мен</w:t>
      </w:r>
      <w:r w:rsidR="00056F37" w:rsidRPr="00F265EB">
        <w:rPr>
          <w:rFonts w:ascii="Times New Roman" w:hAnsi="Times New Roman" w:cs="Times New Roman"/>
          <w:sz w:val="28"/>
          <w:szCs w:val="28"/>
          <w:lang w:val="kk-KZ"/>
        </w:rPr>
        <w:t xml:space="preserve"> біліктерді</w:t>
      </w:r>
      <w:r w:rsidRPr="00F265EB">
        <w:rPr>
          <w:rFonts w:ascii="Times New Roman" w:hAnsi="Times New Roman" w:cs="Times New Roman"/>
          <w:sz w:val="28"/>
          <w:szCs w:val="28"/>
          <w:lang w:val="kk-KZ"/>
        </w:rPr>
        <w:t>, мотивациялық–құндылық қатынасты, педагогикалық іс-әрекеттің жеке стилін қалыптастыруды қамтитын тұлғалық–бағдарлы балалармен әрекеттестік техноло</w:t>
      </w:r>
      <w:r w:rsidR="00321BD5" w:rsidRPr="00F265EB">
        <w:rPr>
          <w:rFonts w:ascii="Times New Roman" w:hAnsi="Times New Roman" w:cs="Times New Roman"/>
          <w:sz w:val="28"/>
          <w:szCs w:val="28"/>
          <w:lang w:val="kk-KZ"/>
        </w:rPr>
        <w:t>гиясын меңгеру болып табылады. Қ</w:t>
      </w:r>
      <w:r w:rsidRPr="00F265EB">
        <w:rPr>
          <w:rFonts w:ascii="Times New Roman" w:hAnsi="Times New Roman" w:cs="Times New Roman"/>
          <w:sz w:val="28"/>
          <w:szCs w:val="28"/>
          <w:lang w:val="kk-KZ"/>
        </w:rPr>
        <w:t>арым–қа</w:t>
      </w:r>
      <w:r w:rsidR="00321BD5" w:rsidRPr="00F265EB">
        <w:rPr>
          <w:rFonts w:ascii="Times New Roman" w:hAnsi="Times New Roman" w:cs="Times New Roman"/>
          <w:sz w:val="28"/>
          <w:szCs w:val="28"/>
          <w:lang w:val="kk-KZ"/>
        </w:rPr>
        <w:t xml:space="preserve">тынастың адамдық–тұлғалық түрі – </w:t>
      </w:r>
      <w:r w:rsidRPr="00F265EB">
        <w:rPr>
          <w:rFonts w:ascii="Times New Roman" w:hAnsi="Times New Roman" w:cs="Times New Roman"/>
          <w:sz w:val="28"/>
          <w:szCs w:val="28"/>
          <w:lang w:val="kk-KZ"/>
        </w:rPr>
        <w:t>мектепке дейінгі ұйымда қарым–қатынас құралдарын, дамып келе жатқан пәндік ортаны құ</w:t>
      </w:r>
      <w:r w:rsidR="00321BD5" w:rsidRPr="00F265EB">
        <w:rPr>
          <w:rFonts w:ascii="Times New Roman" w:hAnsi="Times New Roman" w:cs="Times New Roman"/>
          <w:sz w:val="28"/>
          <w:szCs w:val="28"/>
          <w:lang w:val="kk-KZ"/>
        </w:rPr>
        <w:t>ру әдістері мен әдістерін оқыту,</w:t>
      </w:r>
      <w:r w:rsidRPr="00F265EB">
        <w:rPr>
          <w:rFonts w:ascii="Times New Roman" w:hAnsi="Times New Roman" w:cs="Times New Roman"/>
          <w:sz w:val="28"/>
          <w:szCs w:val="28"/>
          <w:lang w:val="kk-KZ"/>
        </w:rPr>
        <w:t xml:space="preserve"> балалардың іс-әрекетін басқару әдістемесін меңгеру, </w:t>
      </w:r>
      <w:r w:rsidR="00321BD5" w:rsidRPr="00F265EB">
        <w:rPr>
          <w:rFonts w:ascii="Times New Roman" w:hAnsi="Times New Roman" w:cs="Times New Roman"/>
          <w:sz w:val="28"/>
          <w:szCs w:val="28"/>
          <w:lang w:val="kk-KZ"/>
        </w:rPr>
        <w:t xml:space="preserve">  ойындар өткізу  және оны  тәжірибе </w:t>
      </w:r>
      <w:r w:rsidRPr="00F265EB">
        <w:rPr>
          <w:rFonts w:ascii="Times New Roman" w:hAnsi="Times New Roman" w:cs="Times New Roman"/>
          <w:sz w:val="28"/>
          <w:szCs w:val="28"/>
          <w:lang w:val="kk-KZ"/>
        </w:rPr>
        <w:t xml:space="preserve"> жүзінде жүзеге асыру.</w:t>
      </w:r>
    </w:p>
    <w:p w:rsidR="00A33554" w:rsidRPr="00F265EB" w:rsidRDefault="0011489D" w:rsidP="000741FA">
      <w:pPr>
        <w:widowControl w:val="0"/>
        <w:shd w:val="clear" w:color="auto" w:fill="FFFFFF"/>
        <w:tabs>
          <w:tab w:val="left" w:pos="9639"/>
        </w:tabs>
        <w:spacing w:after="0" w:line="240" w:lineRule="auto"/>
        <w:ind w:left="40" w:firstLine="811"/>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З</w:t>
      </w:r>
      <w:r w:rsidR="00A33554" w:rsidRPr="00F265EB">
        <w:rPr>
          <w:rFonts w:ascii="Times New Roman" w:eastAsia="Times New Roman" w:hAnsi="Times New Roman" w:cs="Times New Roman"/>
          <w:bCs/>
          <w:sz w:val="28"/>
          <w:szCs w:val="28"/>
          <w:lang w:val="kk-KZ"/>
        </w:rPr>
        <w:t>ерттеу барысында көптеген ғылыми еңбектерге сүйене отырып, болашақ мектепке дейінгі ұйым тәрбиешілерінің инновациялық іс-әрекетке дайындығының құрыл</w:t>
      </w:r>
      <w:r w:rsidRPr="00F265EB">
        <w:rPr>
          <w:rFonts w:ascii="Times New Roman" w:eastAsia="Times New Roman" w:hAnsi="Times New Roman" w:cs="Times New Roman"/>
          <w:bCs/>
          <w:sz w:val="28"/>
          <w:szCs w:val="28"/>
          <w:lang w:val="kk-KZ"/>
        </w:rPr>
        <w:t>ымын  және  б</w:t>
      </w:r>
      <w:r w:rsidR="00A33554" w:rsidRPr="00F265EB">
        <w:rPr>
          <w:rFonts w:ascii="Times New Roman" w:eastAsia="Times New Roman" w:hAnsi="Times New Roman" w:cs="Times New Roman"/>
          <w:bCs/>
          <w:sz w:val="28"/>
          <w:szCs w:val="28"/>
          <w:lang w:val="kk-KZ"/>
        </w:rPr>
        <w:t>олашақ мектепке дейінгі ұйым тәрбиешілерінің инновациялық іс-әрекетке дайындығы төмен</w:t>
      </w:r>
      <w:r w:rsidRPr="00F265EB">
        <w:rPr>
          <w:rFonts w:ascii="Times New Roman" w:eastAsia="Times New Roman" w:hAnsi="Times New Roman" w:cs="Times New Roman"/>
          <w:bCs/>
          <w:sz w:val="28"/>
          <w:szCs w:val="28"/>
          <w:lang w:val="kk-KZ"/>
        </w:rPr>
        <w:t>дегідей бірнеше кезеңнен тұратынынанықтадық.</w:t>
      </w:r>
    </w:p>
    <w:p w:rsidR="00A33554" w:rsidRPr="00F265EB" w:rsidRDefault="00A33554" w:rsidP="000741FA">
      <w:pPr>
        <w:widowControl w:val="0"/>
        <w:shd w:val="clear" w:color="auto" w:fill="FFFFFF"/>
        <w:tabs>
          <w:tab w:val="left" w:pos="9639"/>
        </w:tabs>
        <w:spacing w:after="0" w:line="240" w:lineRule="auto"/>
        <w:ind w:left="40" w:firstLine="811"/>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Бірінші кезең- болашақ мектепке дейінгі ұйым тәрбиешісінің шығармашылық даралығын дамыту, шығармашылық педагогикалық міндеттерді анықтау, тұжырымдау, талдау және шешу қабілетін қалыптастыру, сондай-ақ шығармашылық іздені</w:t>
      </w:r>
      <w:r w:rsidR="0011489D" w:rsidRPr="00F265EB">
        <w:rPr>
          <w:rFonts w:ascii="Times New Roman" w:eastAsia="Times New Roman" w:hAnsi="Times New Roman" w:cs="Times New Roman"/>
          <w:bCs/>
          <w:sz w:val="28"/>
          <w:szCs w:val="28"/>
          <w:lang w:val="kk-KZ"/>
        </w:rPr>
        <w:t>стің жалпы технологиясын дамыту,</w:t>
      </w:r>
      <w:r w:rsidRPr="00F265EB">
        <w:rPr>
          <w:rFonts w:ascii="Times New Roman" w:eastAsia="Times New Roman" w:hAnsi="Times New Roman" w:cs="Times New Roman"/>
          <w:bCs/>
          <w:sz w:val="28"/>
          <w:szCs w:val="28"/>
          <w:lang w:val="kk-KZ"/>
        </w:rPr>
        <w:t xml:space="preserve"> бұрын үйренген білім мен дағдыларды жаңа жағдайға дербес көшіру, таныс жағдайдағы проблемаларды көру, объектінің жаңа қызметі, объектінің құрылымын анықтау, балама түрі шешімдер немесе оның ұсыныстары, бұрын үйренген ұсыныстарды біріктіріп, туындаған мәселеге жаңа үлгіде, сыни ойлауды дамыту.</w:t>
      </w:r>
    </w:p>
    <w:p w:rsidR="00A33554" w:rsidRPr="00F265EB" w:rsidRDefault="00A33554" w:rsidP="000741FA">
      <w:pPr>
        <w:widowControl w:val="0"/>
        <w:shd w:val="clear" w:color="auto" w:fill="FFFFFF"/>
        <w:tabs>
          <w:tab w:val="left" w:pos="9639"/>
        </w:tabs>
        <w:spacing w:after="0" w:line="240" w:lineRule="auto"/>
        <w:ind w:left="40" w:firstLine="811"/>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 xml:space="preserve">Екінші кезең-ғылыми таным әдіснамасының, педагогикалық зерттеудің негіздерін анықтау, инновациялық педагогикаға кіріспе. Студенттер инновациялық педагогиканың өрлеуінің әлеуметтік және ғылыми еңбектермен, </w:t>
      </w:r>
      <w:r w:rsidRPr="00F265EB">
        <w:rPr>
          <w:rFonts w:ascii="Times New Roman" w:eastAsia="Times New Roman" w:hAnsi="Times New Roman" w:cs="Times New Roman"/>
          <w:bCs/>
          <w:sz w:val="28"/>
          <w:szCs w:val="28"/>
          <w:lang w:val="kk-KZ"/>
        </w:rPr>
        <w:lastRenderedPageBreak/>
        <w:t>оның негізгі ұғымдарымен танысады, мектепке дейінгі ұйымдарда инновациялық іс-әрекетті ұйымдастырудың балама тәсілдерін шығармашылықпен түсіндіреді, инновациялық іс-әрекетті дамытудың негізгі көздерін біледі, инновациялық технологиял</w:t>
      </w:r>
      <w:r w:rsidR="0011489D" w:rsidRPr="00F265EB">
        <w:rPr>
          <w:rFonts w:ascii="Times New Roman" w:eastAsia="Times New Roman" w:hAnsi="Times New Roman" w:cs="Times New Roman"/>
          <w:bCs/>
          <w:sz w:val="28"/>
          <w:szCs w:val="28"/>
          <w:lang w:val="kk-KZ"/>
        </w:rPr>
        <w:t>ардың түрлерін біледі.</w:t>
      </w:r>
    </w:p>
    <w:p w:rsidR="00A33554" w:rsidRPr="00F265EB" w:rsidRDefault="00A33554" w:rsidP="000741FA">
      <w:pPr>
        <w:widowControl w:val="0"/>
        <w:shd w:val="clear" w:color="auto" w:fill="FFFFFF"/>
        <w:tabs>
          <w:tab w:val="left" w:pos="9639"/>
        </w:tabs>
        <w:spacing w:after="0" w:line="240" w:lineRule="auto"/>
        <w:ind w:left="40" w:firstLine="811"/>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Үшінші кезең-инновациялық іс-әрекетті ұйымдастыру. Олар авторлық бағдарламаның әдістемелік құрамымен, мектепке дейінгі ұйымдардағы эксперименттік жұмыстың кезеңдерімен танысады, авторлық бағдарламаны құруға қатысады, жаңалықтардың одан әрі дамуын, енгізудің қиындығын талдайды және болжайды.</w:t>
      </w:r>
    </w:p>
    <w:p w:rsidR="00A33554" w:rsidRPr="00F265EB" w:rsidRDefault="00A33554" w:rsidP="000741FA">
      <w:pPr>
        <w:widowControl w:val="0"/>
        <w:shd w:val="clear" w:color="auto" w:fill="FFFFFF"/>
        <w:tabs>
          <w:tab w:val="left" w:pos="9639"/>
        </w:tabs>
        <w:spacing w:after="0" w:line="240" w:lineRule="auto"/>
        <w:ind w:left="40" w:firstLine="811"/>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Төртінші кезең-педагогикалық процеске жаңалық енгізу, эксперимент нәтижелерін зерттеу, кәсіби қызметті интроспекциялау бойынша эксперименттік алаңда практикалық жұмыс. Бұл кезеңде болашақ мектепке дейінгі ұйым тәрбиешісінің жаңашылдыққа қатысты көзқарастары мен идеяларының жүйесі ретінде инновациялық ұстанымы қалыптасады.</w:t>
      </w:r>
    </w:p>
    <w:p w:rsidR="00A33554" w:rsidRPr="00F265EB" w:rsidRDefault="00A33554" w:rsidP="000741FA">
      <w:pPr>
        <w:widowControl w:val="0"/>
        <w:shd w:val="clear" w:color="auto" w:fill="FFFFFF"/>
        <w:tabs>
          <w:tab w:val="left" w:pos="9639"/>
        </w:tabs>
        <w:spacing w:after="0" w:line="240" w:lineRule="auto"/>
        <w:ind w:left="40" w:firstLine="811"/>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Инновациялық дайындықтың негізгі факторы оның жеке іс-әрекет стилін дамыту, өйткені жеке-жеке деңгейде жаңа нәтиже беру.</w:t>
      </w:r>
    </w:p>
    <w:p w:rsidR="00A33554" w:rsidRPr="00F265EB" w:rsidRDefault="00A33554" w:rsidP="000741FA">
      <w:pPr>
        <w:widowControl w:val="0"/>
        <w:shd w:val="clear" w:color="auto" w:fill="FFFFFF"/>
        <w:tabs>
          <w:tab w:val="left" w:pos="9639"/>
        </w:tabs>
        <w:spacing w:after="0" w:line="240" w:lineRule="auto"/>
        <w:ind w:left="40" w:firstLine="811"/>
        <w:jc w:val="both"/>
        <w:rPr>
          <w:rFonts w:ascii="Times New Roman" w:eastAsia="Times New Roman" w:hAnsi="Times New Roman" w:cs="Times New Roman"/>
          <w:bCs/>
          <w:sz w:val="28"/>
          <w:szCs w:val="28"/>
          <w:lang w:val="kk-KZ"/>
        </w:rPr>
      </w:pPr>
      <w:r w:rsidRPr="00F265EB">
        <w:rPr>
          <w:rFonts w:ascii="Times New Roman" w:eastAsia="Times New Roman" w:hAnsi="Times New Roman" w:cs="Times New Roman"/>
          <w:bCs/>
          <w:sz w:val="28"/>
          <w:szCs w:val="28"/>
          <w:lang w:val="kk-KZ"/>
        </w:rPr>
        <w:t>Инновациялық рефлексиялық технологиялардың барлық процедур</w:t>
      </w:r>
      <w:r w:rsidR="0011489D" w:rsidRPr="00F265EB">
        <w:rPr>
          <w:rFonts w:ascii="Times New Roman" w:eastAsia="Times New Roman" w:hAnsi="Times New Roman" w:cs="Times New Roman"/>
          <w:bCs/>
          <w:sz w:val="28"/>
          <w:szCs w:val="28"/>
          <w:lang w:val="kk-KZ"/>
        </w:rPr>
        <w:t xml:space="preserve">аларын келесі кезеңдерге бөліп қарастыруға </w:t>
      </w:r>
      <w:r w:rsidRPr="00F265EB">
        <w:rPr>
          <w:rFonts w:ascii="Times New Roman" w:eastAsia="Times New Roman" w:hAnsi="Times New Roman" w:cs="Times New Roman"/>
          <w:bCs/>
          <w:sz w:val="28"/>
          <w:szCs w:val="28"/>
          <w:lang w:val="kk-KZ"/>
        </w:rPr>
        <w:t>болады:</w:t>
      </w:r>
    </w:p>
    <w:p w:rsidR="00A33554" w:rsidRPr="00F265EB" w:rsidRDefault="00A33554" w:rsidP="00DB2432">
      <w:pPr>
        <w:pStyle w:val="aa"/>
        <w:widowControl w:val="0"/>
        <w:numPr>
          <w:ilvl w:val="0"/>
          <w:numId w:val="44"/>
        </w:numPr>
        <w:shd w:val="clear" w:color="auto" w:fill="FFFFFF"/>
        <w:tabs>
          <w:tab w:val="left" w:pos="1134"/>
          <w:tab w:val="left" w:pos="9639"/>
        </w:tabs>
        <w:spacing w:after="0" w:line="240" w:lineRule="auto"/>
        <w:ind w:left="0" w:firstLine="709"/>
        <w:jc w:val="both"/>
        <w:rPr>
          <w:rFonts w:ascii="Times New Roman" w:hAnsi="Times New Roman" w:cs="Times New Roman"/>
          <w:bCs/>
          <w:sz w:val="28"/>
          <w:szCs w:val="28"/>
          <w:lang w:val="kk-KZ"/>
        </w:rPr>
      </w:pPr>
      <w:r w:rsidRPr="00F265EB">
        <w:rPr>
          <w:rFonts w:ascii="Times New Roman" w:hAnsi="Times New Roman" w:cs="Times New Roman"/>
          <w:bCs/>
          <w:sz w:val="28"/>
          <w:szCs w:val="28"/>
          <w:lang w:val="kk-KZ"/>
        </w:rPr>
        <w:t xml:space="preserve"> жаңа идеяларды іздеу кезеңі;</w:t>
      </w:r>
    </w:p>
    <w:p w:rsidR="00A33554" w:rsidRPr="00F265EB" w:rsidRDefault="00A33554" w:rsidP="00DB2432">
      <w:pPr>
        <w:pStyle w:val="aa"/>
        <w:widowControl w:val="0"/>
        <w:numPr>
          <w:ilvl w:val="0"/>
          <w:numId w:val="44"/>
        </w:numPr>
        <w:shd w:val="clear" w:color="auto" w:fill="FFFFFF"/>
        <w:tabs>
          <w:tab w:val="left" w:pos="1134"/>
          <w:tab w:val="left" w:pos="9639"/>
        </w:tabs>
        <w:spacing w:after="0" w:line="240" w:lineRule="auto"/>
        <w:ind w:left="0" w:firstLine="709"/>
        <w:jc w:val="both"/>
        <w:rPr>
          <w:rFonts w:ascii="Times New Roman" w:hAnsi="Times New Roman" w:cs="Times New Roman"/>
          <w:bCs/>
          <w:sz w:val="28"/>
          <w:szCs w:val="28"/>
          <w:lang w:val="kk-KZ"/>
        </w:rPr>
      </w:pPr>
      <w:r w:rsidRPr="00F265EB">
        <w:rPr>
          <w:rFonts w:ascii="Times New Roman" w:hAnsi="Times New Roman" w:cs="Times New Roman"/>
          <w:bCs/>
          <w:sz w:val="28"/>
          <w:szCs w:val="28"/>
          <w:lang w:val="kk-KZ"/>
        </w:rPr>
        <w:t>инновацияларды қалыптастыру кезеңі;</w:t>
      </w:r>
    </w:p>
    <w:p w:rsidR="00A33554" w:rsidRPr="00F265EB" w:rsidRDefault="00A33554" w:rsidP="00DB2432">
      <w:pPr>
        <w:pStyle w:val="aa"/>
        <w:widowControl w:val="0"/>
        <w:numPr>
          <w:ilvl w:val="0"/>
          <w:numId w:val="44"/>
        </w:numPr>
        <w:shd w:val="clear" w:color="auto" w:fill="FFFFFF"/>
        <w:tabs>
          <w:tab w:val="left" w:pos="1134"/>
          <w:tab w:val="left" w:pos="9639"/>
        </w:tabs>
        <w:spacing w:after="0" w:line="240" w:lineRule="auto"/>
        <w:ind w:left="0" w:firstLine="709"/>
        <w:jc w:val="both"/>
        <w:rPr>
          <w:rFonts w:ascii="Times New Roman" w:hAnsi="Times New Roman" w:cs="Times New Roman"/>
          <w:bCs/>
          <w:sz w:val="28"/>
          <w:szCs w:val="28"/>
          <w:lang w:val="kk-KZ"/>
        </w:rPr>
      </w:pPr>
      <w:r w:rsidRPr="00F265EB">
        <w:rPr>
          <w:rFonts w:ascii="Times New Roman" w:hAnsi="Times New Roman" w:cs="Times New Roman"/>
          <w:bCs/>
          <w:sz w:val="28"/>
          <w:szCs w:val="28"/>
          <w:lang w:val="kk-KZ"/>
        </w:rPr>
        <w:t>инновацияларды іске асыру кезеңі;</w:t>
      </w:r>
    </w:p>
    <w:p w:rsidR="00A33554" w:rsidRPr="00F265EB" w:rsidRDefault="00A33554" w:rsidP="00DB2432">
      <w:pPr>
        <w:pStyle w:val="aa"/>
        <w:widowControl w:val="0"/>
        <w:numPr>
          <w:ilvl w:val="0"/>
          <w:numId w:val="44"/>
        </w:numPr>
        <w:shd w:val="clear" w:color="auto" w:fill="FFFFFF"/>
        <w:tabs>
          <w:tab w:val="left" w:pos="1134"/>
          <w:tab w:val="left" w:pos="9639"/>
        </w:tabs>
        <w:spacing w:after="0" w:line="240" w:lineRule="auto"/>
        <w:ind w:left="0" w:firstLine="709"/>
        <w:jc w:val="both"/>
        <w:rPr>
          <w:rFonts w:ascii="Times New Roman" w:hAnsi="Times New Roman" w:cs="Times New Roman"/>
          <w:bCs/>
          <w:sz w:val="28"/>
          <w:szCs w:val="28"/>
          <w:lang w:val="kk-KZ"/>
        </w:rPr>
      </w:pPr>
      <w:r w:rsidRPr="00F265EB">
        <w:rPr>
          <w:rFonts w:ascii="Times New Roman" w:hAnsi="Times New Roman" w:cs="Times New Roman"/>
          <w:bCs/>
          <w:sz w:val="28"/>
          <w:szCs w:val="28"/>
          <w:lang w:val="kk-KZ"/>
        </w:rPr>
        <w:t>инновацияны қорғау кезеңі.</w:t>
      </w:r>
    </w:p>
    <w:p w:rsidR="00A33554" w:rsidRPr="00F265EB" w:rsidRDefault="00A33554" w:rsidP="000741FA">
      <w:pPr>
        <w:tabs>
          <w:tab w:val="left" w:pos="9639"/>
        </w:tabs>
        <w:spacing w:after="0" w:line="240" w:lineRule="auto"/>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Болашақ тәрбиешінің мектеп </w:t>
      </w:r>
      <w:r w:rsidR="00056F37" w:rsidRPr="00F265EB">
        <w:rPr>
          <w:rFonts w:ascii="Times New Roman" w:hAnsi="Times New Roman" w:cs="Times New Roman"/>
          <w:sz w:val="28"/>
          <w:szCs w:val="28"/>
          <w:lang w:val="kk-KZ"/>
        </w:rPr>
        <w:t>жасына дейінгі балалармен қарым-</w:t>
      </w:r>
      <w:r w:rsidRPr="00F265EB">
        <w:rPr>
          <w:rFonts w:ascii="Times New Roman" w:hAnsi="Times New Roman" w:cs="Times New Roman"/>
          <w:sz w:val="28"/>
          <w:szCs w:val="28"/>
          <w:lang w:val="kk-KZ"/>
        </w:rPr>
        <w:t xml:space="preserve">қатынасын жүзеге асыруға кәсіби дайындығының интегралды құрылымын қалыптастыру үшін іс-әрекеттік компонентті дамытудың маңызы зор. Тәжірибелік тапсырмаларды орындау барысында </w:t>
      </w:r>
      <w:r w:rsidR="00056F37" w:rsidRPr="00F265EB">
        <w:rPr>
          <w:rFonts w:ascii="Times New Roman" w:hAnsi="Times New Roman" w:cs="Times New Roman"/>
          <w:sz w:val="28"/>
          <w:szCs w:val="28"/>
          <w:lang w:val="kk-KZ"/>
        </w:rPr>
        <w:t>балалармен коммуникативті қарым-</w:t>
      </w:r>
      <w:r w:rsidRPr="00F265EB">
        <w:rPr>
          <w:rFonts w:ascii="Times New Roman" w:hAnsi="Times New Roman" w:cs="Times New Roman"/>
          <w:sz w:val="28"/>
          <w:szCs w:val="28"/>
          <w:lang w:val="kk-KZ"/>
        </w:rPr>
        <w:t xml:space="preserve">қатынас жасау технологиясын меңгеру және игерілген дағдылар мен </w:t>
      </w:r>
      <w:r w:rsidR="00056F37" w:rsidRPr="00F265EB">
        <w:rPr>
          <w:rFonts w:ascii="Times New Roman" w:hAnsi="Times New Roman" w:cs="Times New Roman"/>
          <w:sz w:val="28"/>
          <w:szCs w:val="28"/>
          <w:lang w:val="kk-KZ"/>
        </w:rPr>
        <w:t xml:space="preserve">біліктерді </w:t>
      </w:r>
      <w:r w:rsidRPr="00F265EB">
        <w:rPr>
          <w:rFonts w:ascii="Times New Roman" w:hAnsi="Times New Roman" w:cs="Times New Roman"/>
          <w:sz w:val="28"/>
          <w:szCs w:val="28"/>
          <w:lang w:val="kk-KZ"/>
        </w:rPr>
        <w:t xml:space="preserve">теориялық тұрғыдан түсіну студенттің алдағы педагогикалық тәжірибеге психологиялық дайындығын қалыптастыруға ықпал етеді. Осының негізінде бала өз бетінше педагогикалық іс-әрекетүдерісінде мектеп </w:t>
      </w:r>
      <w:r w:rsidR="00056F37" w:rsidRPr="00F265EB">
        <w:rPr>
          <w:rFonts w:ascii="Times New Roman" w:hAnsi="Times New Roman" w:cs="Times New Roman"/>
          <w:sz w:val="28"/>
          <w:szCs w:val="28"/>
          <w:lang w:val="kk-KZ"/>
        </w:rPr>
        <w:t>жасына дейінгі балалармен қарым-</w:t>
      </w:r>
      <w:r w:rsidRPr="00F265EB">
        <w:rPr>
          <w:rFonts w:ascii="Times New Roman" w:hAnsi="Times New Roman" w:cs="Times New Roman"/>
          <w:sz w:val="28"/>
          <w:szCs w:val="28"/>
          <w:lang w:val="kk-KZ"/>
        </w:rPr>
        <w:t>қатынас жасап, олармен оңтайлы п</w:t>
      </w:r>
      <w:r w:rsidR="00056F37" w:rsidRPr="00F265EB">
        <w:rPr>
          <w:rFonts w:ascii="Times New Roman" w:hAnsi="Times New Roman" w:cs="Times New Roman"/>
          <w:sz w:val="28"/>
          <w:szCs w:val="28"/>
          <w:lang w:val="kk-KZ"/>
        </w:rPr>
        <w:t>едагогикалық мақсатқа сай қарым-</w:t>
      </w:r>
      <w:r w:rsidRPr="00F265EB">
        <w:rPr>
          <w:rFonts w:ascii="Times New Roman" w:hAnsi="Times New Roman" w:cs="Times New Roman"/>
          <w:sz w:val="28"/>
          <w:szCs w:val="28"/>
          <w:lang w:val="kk-KZ"/>
        </w:rPr>
        <w:t xml:space="preserve">қатынас орнатады. </w:t>
      </w:r>
    </w:p>
    <w:p w:rsidR="001450BF" w:rsidRPr="00F265EB" w:rsidRDefault="00056F37" w:rsidP="000741FA">
      <w:pPr>
        <w:tabs>
          <w:tab w:val="left" w:pos="9639"/>
        </w:tabs>
        <w:spacing w:after="0" w:line="240" w:lineRule="auto"/>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Психологиялық-</w:t>
      </w:r>
      <w:r w:rsidR="00A33554" w:rsidRPr="00F265EB">
        <w:rPr>
          <w:rFonts w:ascii="Times New Roman" w:hAnsi="Times New Roman" w:cs="Times New Roman"/>
          <w:sz w:val="28"/>
          <w:szCs w:val="28"/>
          <w:lang w:val="kk-KZ"/>
        </w:rPr>
        <w:t>педагогик</w:t>
      </w:r>
      <w:r w:rsidR="00BC0E23" w:rsidRPr="00F265EB">
        <w:rPr>
          <w:rFonts w:ascii="Times New Roman" w:hAnsi="Times New Roman" w:cs="Times New Roman"/>
          <w:sz w:val="28"/>
          <w:szCs w:val="28"/>
          <w:lang w:val="kk-KZ"/>
        </w:rPr>
        <w:t xml:space="preserve">алық әдебиеттерді </w:t>
      </w:r>
      <w:r w:rsidR="00A33554" w:rsidRPr="00F265EB">
        <w:rPr>
          <w:rFonts w:ascii="Times New Roman" w:hAnsi="Times New Roman" w:cs="Times New Roman"/>
          <w:sz w:val="28"/>
          <w:szCs w:val="28"/>
          <w:lang w:val="kk-KZ"/>
        </w:rPr>
        <w:t xml:space="preserve"> талдау</w:t>
      </w:r>
      <w:r w:rsidR="00BC0E23" w:rsidRPr="00F265EB">
        <w:rPr>
          <w:rFonts w:ascii="Times New Roman" w:hAnsi="Times New Roman" w:cs="Times New Roman"/>
          <w:sz w:val="28"/>
          <w:szCs w:val="28"/>
          <w:lang w:val="kk-KZ"/>
        </w:rPr>
        <w:t xml:space="preserve"> барысында </w:t>
      </w:r>
      <w:r w:rsidR="00A33554" w:rsidRPr="00F265EB">
        <w:rPr>
          <w:rFonts w:ascii="Times New Roman" w:hAnsi="Times New Roman" w:cs="Times New Roman"/>
          <w:sz w:val="28"/>
          <w:szCs w:val="28"/>
          <w:lang w:val="kk-KZ"/>
        </w:rPr>
        <w:t xml:space="preserve"> тәрбиешінің мектеп </w:t>
      </w:r>
      <w:r w:rsidRPr="00F265EB">
        <w:rPr>
          <w:rFonts w:ascii="Times New Roman" w:hAnsi="Times New Roman" w:cs="Times New Roman"/>
          <w:sz w:val="28"/>
          <w:szCs w:val="28"/>
          <w:lang w:val="kk-KZ"/>
        </w:rPr>
        <w:t>жасына дейінгі балалармен қарым-</w:t>
      </w:r>
      <w:r w:rsidR="00A33554" w:rsidRPr="00F265EB">
        <w:rPr>
          <w:rFonts w:ascii="Times New Roman" w:hAnsi="Times New Roman" w:cs="Times New Roman"/>
          <w:sz w:val="28"/>
          <w:szCs w:val="28"/>
          <w:lang w:val="kk-KZ"/>
        </w:rPr>
        <w:t>қатынасының негізі тәрбиешінің баламен эмоци</w:t>
      </w:r>
      <w:r w:rsidRPr="00F265EB">
        <w:rPr>
          <w:rFonts w:ascii="Times New Roman" w:hAnsi="Times New Roman" w:cs="Times New Roman"/>
          <w:sz w:val="28"/>
          <w:szCs w:val="28"/>
          <w:lang w:val="kk-KZ"/>
        </w:rPr>
        <w:t>оналдық салада ғана емес, мінез-</w:t>
      </w:r>
      <w:r w:rsidR="00A33554" w:rsidRPr="00F265EB">
        <w:rPr>
          <w:rFonts w:ascii="Times New Roman" w:hAnsi="Times New Roman" w:cs="Times New Roman"/>
          <w:sz w:val="28"/>
          <w:szCs w:val="28"/>
          <w:lang w:val="kk-KZ"/>
        </w:rPr>
        <w:t>құлқында да бірлігі екенін а</w:t>
      </w:r>
      <w:r w:rsidR="00BC0E23" w:rsidRPr="00F265EB">
        <w:rPr>
          <w:rFonts w:ascii="Times New Roman" w:hAnsi="Times New Roman" w:cs="Times New Roman"/>
          <w:sz w:val="28"/>
          <w:szCs w:val="28"/>
          <w:lang w:val="kk-KZ"/>
        </w:rPr>
        <w:t>нықтауға мүмкіндік беретінін байқадық.Демек,</w:t>
      </w:r>
      <w:r w:rsidR="00A33554" w:rsidRPr="00F265EB">
        <w:rPr>
          <w:rFonts w:ascii="Times New Roman" w:hAnsi="Times New Roman" w:cs="Times New Roman"/>
          <w:sz w:val="28"/>
          <w:szCs w:val="28"/>
          <w:lang w:val="kk-KZ"/>
        </w:rPr>
        <w:t xml:space="preserve"> студенттің мектеп жасына дейінгі балаларм</w:t>
      </w:r>
      <w:r w:rsidRPr="00F265EB">
        <w:rPr>
          <w:rFonts w:ascii="Times New Roman" w:hAnsi="Times New Roman" w:cs="Times New Roman"/>
          <w:sz w:val="28"/>
          <w:szCs w:val="28"/>
          <w:lang w:val="kk-KZ"/>
        </w:rPr>
        <w:t>ен тұлғалық-</w:t>
      </w:r>
      <w:r w:rsidR="00A33554" w:rsidRPr="00F265EB">
        <w:rPr>
          <w:rFonts w:ascii="Times New Roman" w:hAnsi="Times New Roman" w:cs="Times New Roman"/>
          <w:sz w:val="28"/>
          <w:szCs w:val="28"/>
          <w:lang w:val="kk-KZ"/>
        </w:rPr>
        <w:t xml:space="preserve">бағдарлы өзара </w:t>
      </w:r>
      <w:r w:rsidR="00BC0E23" w:rsidRPr="00F265EB">
        <w:rPr>
          <w:rFonts w:ascii="Times New Roman" w:hAnsi="Times New Roman" w:cs="Times New Roman"/>
          <w:sz w:val="28"/>
          <w:szCs w:val="28"/>
          <w:lang w:val="kk-KZ"/>
        </w:rPr>
        <w:t xml:space="preserve"> іс-</w:t>
      </w:r>
      <w:r w:rsidR="00A33554" w:rsidRPr="00F265EB">
        <w:rPr>
          <w:rFonts w:ascii="Times New Roman" w:hAnsi="Times New Roman" w:cs="Times New Roman"/>
          <w:sz w:val="28"/>
          <w:szCs w:val="28"/>
          <w:lang w:val="kk-KZ"/>
        </w:rPr>
        <w:t>әрекетін</w:t>
      </w:r>
      <w:r w:rsidR="00BC0E23" w:rsidRPr="00F265EB">
        <w:rPr>
          <w:rFonts w:ascii="Times New Roman" w:hAnsi="Times New Roman" w:cs="Times New Roman"/>
          <w:sz w:val="28"/>
          <w:szCs w:val="28"/>
          <w:lang w:val="kk-KZ"/>
        </w:rPr>
        <w:t xml:space="preserve"> жүзеге асыру </w:t>
      </w:r>
      <w:r w:rsidR="00A33554" w:rsidRPr="00F265EB">
        <w:rPr>
          <w:rFonts w:ascii="Times New Roman" w:hAnsi="Times New Roman" w:cs="Times New Roman"/>
          <w:sz w:val="28"/>
          <w:szCs w:val="28"/>
          <w:lang w:val="kk-KZ"/>
        </w:rPr>
        <w:t>жұмыс</w:t>
      </w:r>
      <w:r w:rsidR="00BC0E23" w:rsidRPr="00F265EB">
        <w:rPr>
          <w:rFonts w:ascii="Times New Roman" w:hAnsi="Times New Roman" w:cs="Times New Roman"/>
          <w:sz w:val="28"/>
          <w:szCs w:val="28"/>
          <w:lang w:val="kk-KZ"/>
        </w:rPr>
        <w:t xml:space="preserve">ы  екі бағытты </w:t>
      </w:r>
      <w:r w:rsidR="00A33554" w:rsidRPr="00F265EB">
        <w:rPr>
          <w:rFonts w:ascii="Times New Roman" w:hAnsi="Times New Roman" w:cs="Times New Roman"/>
          <w:sz w:val="28"/>
          <w:szCs w:val="28"/>
          <w:lang w:val="kk-KZ"/>
        </w:rPr>
        <w:t xml:space="preserve"> жүзе</w:t>
      </w:r>
      <w:r w:rsidR="001450BF" w:rsidRPr="00F265EB">
        <w:rPr>
          <w:rFonts w:ascii="Times New Roman" w:hAnsi="Times New Roman" w:cs="Times New Roman"/>
          <w:sz w:val="28"/>
          <w:szCs w:val="28"/>
          <w:lang w:val="kk-KZ"/>
        </w:rPr>
        <w:t xml:space="preserve">ге асыруды көздейді: </w:t>
      </w:r>
    </w:p>
    <w:p w:rsidR="00A33554" w:rsidRPr="00F265EB" w:rsidRDefault="001450BF" w:rsidP="000741FA">
      <w:pPr>
        <w:tabs>
          <w:tab w:val="left" w:pos="9639"/>
        </w:tabs>
        <w:spacing w:after="0" w:line="240" w:lineRule="auto"/>
        <w:ind w:firstLine="708"/>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Біріншісі</w:t>
      </w:r>
      <w:r w:rsidR="00056F37" w:rsidRPr="00F265EB">
        <w:rPr>
          <w:rFonts w:ascii="Times New Roman" w:hAnsi="Times New Roman" w:cs="Times New Roman"/>
          <w:sz w:val="28"/>
          <w:szCs w:val="28"/>
          <w:lang w:val="kk-KZ"/>
        </w:rPr>
        <w:t>, студенттің баламен қарым-</w:t>
      </w:r>
      <w:r w:rsidR="00A33554" w:rsidRPr="00F265EB">
        <w:rPr>
          <w:rFonts w:ascii="Times New Roman" w:hAnsi="Times New Roman" w:cs="Times New Roman"/>
          <w:sz w:val="28"/>
          <w:szCs w:val="28"/>
          <w:lang w:val="kk-KZ"/>
        </w:rPr>
        <w:t>қ</w:t>
      </w:r>
      <w:r w:rsidR="00056F37" w:rsidRPr="00F265EB">
        <w:rPr>
          <w:rFonts w:ascii="Times New Roman" w:hAnsi="Times New Roman" w:cs="Times New Roman"/>
          <w:sz w:val="28"/>
          <w:szCs w:val="28"/>
          <w:lang w:val="kk-KZ"/>
        </w:rPr>
        <w:t>атынасында біртұтас эмоционалды-</w:t>
      </w:r>
      <w:r w:rsidRPr="00F265EB">
        <w:rPr>
          <w:rFonts w:ascii="Times New Roman" w:hAnsi="Times New Roman" w:cs="Times New Roman"/>
          <w:sz w:val="28"/>
          <w:szCs w:val="28"/>
          <w:lang w:val="kk-KZ"/>
        </w:rPr>
        <w:t>сенсорлық негіз құру.</w:t>
      </w:r>
    </w:p>
    <w:p w:rsidR="001450BF" w:rsidRPr="00F265EB" w:rsidRDefault="001450BF" w:rsidP="000741FA">
      <w:pPr>
        <w:tabs>
          <w:tab w:val="left" w:pos="9639"/>
        </w:tabs>
        <w:spacing w:after="0" w:line="240" w:lineRule="auto"/>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Екіншісі</w:t>
      </w:r>
      <w:r w:rsidR="00A33554" w:rsidRPr="00F265EB">
        <w:rPr>
          <w:rFonts w:ascii="Times New Roman" w:hAnsi="Times New Roman" w:cs="Times New Roman"/>
          <w:sz w:val="28"/>
          <w:szCs w:val="28"/>
          <w:lang w:val="kk-KZ"/>
        </w:rPr>
        <w:t>, тәрбиеші оны басқарып қана қоймай, сонымен бірге ересек адамның немесе баланың позициясынан тәртіппен әрекет ететін бірлескен серіктестік қызмет түрінде</w:t>
      </w:r>
      <w:r w:rsidR="00056F37" w:rsidRPr="00F265EB">
        <w:rPr>
          <w:rFonts w:ascii="Times New Roman" w:hAnsi="Times New Roman" w:cs="Times New Roman"/>
          <w:sz w:val="28"/>
          <w:szCs w:val="28"/>
          <w:lang w:val="kk-KZ"/>
        </w:rPr>
        <w:t xml:space="preserve">гі өзара әрекетті ұйымдастыру. </w:t>
      </w:r>
      <w:r w:rsidR="00A33554" w:rsidRPr="00F265EB">
        <w:rPr>
          <w:rFonts w:ascii="Times New Roman" w:hAnsi="Times New Roman" w:cs="Times New Roman"/>
          <w:sz w:val="28"/>
          <w:szCs w:val="28"/>
          <w:lang w:val="kk-KZ"/>
        </w:rPr>
        <w:t xml:space="preserve">Мұндай өзара </w:t>
      </w:r>
      <w:r w:rsidR="00A33554" w:rsidRPr="00F265EB">
        <w:rPr>
          <w:rFonts w:ascii="Times New Roman" w:hAnsi="Times New Roman" w:cs="Times New Roman"/>
          <w:sz w:val="28"/>
          <w:szCs w:val="28"/>
          <w:lang w:val="kk-KZ"/>
        </w:rPr>
        <w:lastRenderedPageBreak/>
        <w:t>әрекеттесу белгілерінің жиынтығы «балаға жүгіну» қабілетінде</w:t>
      </w:r>
      <w:r w:rsidR="00056F37" w:rsidRPr="00F265EB">
        <w:rPr>
          <w:rFonts w:ascii="Times New Roman" w:hAnsi="Times New Roman" w:cs="Times New Roman"/>
          <w:sz w:val="28"/>
          <w:szCs w:val="28"/>
          <w:lang w:val="kk-KZ"/>
        </w:rPr>
        <w:t xml:space="preserve"> көрінеді және балалармен қарым-</w:t>
      </w:r>
      <w:r w:rsidR="00A33554" w:rsidRPr="00F265EB">
        <w:rPr>
          <w:rFonts w:ascii="Times New Roman" w:hAnsi="Times New Roman" w:cs="Times New Roman"/>
          <w:sz w:val="28"/>
          <w:szCs w:val="28"/>
          <w:lang w:val="kk-KZ"/>
        </w:rPr>
        <w:t>қатынаст</w:t>
      </w:r>
      <w:r w:rsidR="00056F37" w:rsidRPr="00F265EB">
        <w:rPr>
          <w:rFonts w:ascii="Times New Roman" w:hAnsi="Times New Roman" w:cs="Times New Roman"/>
          <w:sz w:val="28"/>
          <w:szCs w:val="28"/>
          <w:lang w:val="kk-KZ"/>
        </w:rPr>
        <w:t>ағы позицияны, балалардың қарым-</w:t>
      </w:r>
      <w:r w:rsidR="00A33554" w:rsidRPr="00F265EB">
        <w:rPr>
          <w:rFonts w:ascii="Times New Roman" w:hAnsi="Times New Roman" w:cs="Times New Roman"/>
          <w:sz w:val="28"/>
          <w:szCs w:val="28"/>
          <w:lang w:val="kk-KZ"/>
        </w:rPr>
        <w:t>қатынасын болжау қаб</w:t>
      </w:r>
      <w:r w:rsidR="00056F37" w:rsidRPr="00F265EB">
        <w:rPr>
          <w:rFonts w:ascii="Times New Roman" w:hAnsi="Times New Roman" w:cs="Times New Roman"/>
          <w:sz w:val="28"/>
          <w:szCs w:val="28"/>
          <w:lang w:val="kk-KZ"/>
        </w:rPr>
        <w:t>ілетінде көрінетін рефлексиялық-</w:t>
      </w:r>
      <w:r w:rsidR="00A33554" w:rsidRPr="00F265EB">
        <w:rPr>
          <w:rFonts w:ascii="Times New Roman" w:hAnsi="Times New Roman" w:cs="Times New Roman"/>
          <w:sz w:val="28"/>
          <w:szCs w:val="28"/>
          <w:lang w:val="kk-KZ"/>
        </w:rPr>
        <w:t>атрибутивтік компонент</w:t>
      </w:r>
      <w:r w:rsidRPr="00F265EB">
        <w:rPr>
          <w:rFonts w:ascii="Times New Roman" w:hAnsi="Times New Roman" w:cs="Times New Roman"/>
          <w:sz w:val="28"/>
          <w:szCs w:val="28"/>
          <w:lang w:val="kk-KZ"/>
        </w:rPr>
        <w:t xml:space="preserve">тің мазмұнын көрсетеді. Сонымен қатар, </w:t>
      </w:r>
      <w:r w:rsidR="00A33554" w:rsidRPr="00F265EB">
        <w:rPr>
          <w:rFonts w:ascii="Times New Roman" w:hAnsi="Times New Roman" w:cs="Times New Roman"/>
          <w:sz w:val="28"/>
          <w:szCs w:val="28"/>
          <w:lang w:val="kk-KZ"/>
        </w:rPr>
        <w:t>олардың күтулерін, мотивтерін ескер</w:t>
      </w:r>
      <w:r w:rsidR="00056F37" w:rsidRPr="00F265EB">
        <w:rPr>
          <w:rFonts w:ascii="Times New Roman" w:hAnsi="Times New Roman" w:cs="Times New Roman"/>
          <w:sz w:val="28"/>
          <w:szCs w:val="28"/>
          <w:lang w:val="kk-KZ"/>
        </w:rPr>
        <w:t>еді және соған байланысты мінез-</w:t>
      </w:r>
      <w:r w:rsidR="00A33554" w:rsidRPr="00F265EB">
        <w:rPr>
          <w:rFonts w:ascii="Times New Roman" w:hAnsi="Times New Roman" w:cs="Times New Roman"/>
          <w:sz w:val="28"/>
          <w:szCs w:val="28"/>
          <w:lang w:val="kk-KZ"/>
        </w:rPr>
        <w:t xml:space="preserve">құлқын немесе </w:t>
      </w:r>
      <w:r w:rsidRPr="00F265EB">
        <w:rPr>
          <w:rFonts w:ascii="Times New Roman" w:hAnsi="Times New Roman" w:cs="Times New Roman"/>
          <w:sz w:val="28"/>
          <w:szCs w:val="28"/>
          <w:lang w:val="kk-KZ"/>
        </w:rPr>
        <w:t>іс-</w:t>
      </w:r>
      <w:r w:rsidR="00A33554" w:rsidRPr="00F265EB">
        <w:rPr>
          <w:rFonts w:ascii="Times New Roman" w:hAnsi="Times New Roman" w:cs="Times New Roman"/>
          <w:sz w:val="28"/>
          <w:szCs w:val="28"/>
          <w:lang w:val="kk-KZ"/>
        </w:rPr>
        <w:t>әрекеттерін өзгертеді. Сондай-ақ</w:t>
      </w:r>
      <w:r w:rsidRPr="00F265EB">
        <w:rPr>
          <w:rFonts w:ascii="Times New Roman" w:hAnsi="Times New Roman" w:cs="Times New Roman"/>
          <w:sz w:val="28"/>
          <w:szCs w:val="28"/>
          <w:lang w:val="kk-KZ"/>
        </w:rPr>
        <w:t xml:space="preserve"> позицияларының, көзқарастарын</w:t>
      </w:r>
      <w:r w:rsidR="00A33554" w:rsidRPr="00F265EB">
        <w:rPr>
          <w:rFonts w:ascii="Times New Roman" w:hAnsi="Times New Roman" w:cs="Times New Roman"/>
          <w:sz w:val="28"/>
          <w:szCs w:val="28"/>
          <w:lang w:val="kk-KZ"/>
        </w:rPr>
        <w:t>ың сәйкес келмеуінен туында</w:t>
      </w:r>
      <w:r w:rsidRPr="00F265EB">
        <w:rPr>
          <w:rFonts w:ascii="Times New Roman" w:hAnsi="Times New Roman" w:cs="Times New Roman"/>
          <w:sz w:val="28"/>
          <w:szCs w:val="28"/>
          <w:lang w:val="kk-KZ"/>
        </w:rPr>
        <w:t xml:space="preserve">йтын ықтимал қайшылықтарды шешу арқылы </w:t>
      </w:r>
      <w:r w:rsidR="00A33554" w:rsidRPr="00F265EB">
        <w:rPr>
          <w:rFonts w:ascii="Times New Roman" w:hAnsi="Times New Roman" w:cs="Times New Roman"/>
          <w:sz w:val="28"/>
          <w:szCs w:val="28"/>
          <w:lang w:val="kk-KZ"/>
        </w:rPr>
        <w:t xml:space="preserve"> психологиялық–педаго</w:t>
      </w:r>
      <w:r w:rsidRPr="00F265EB">
        <w:rPr>
          <w:rFonts w:ascii="Times New Roman" w:hAnsi="Times New Roman" w:cs="Times New Roman"/>
          <w:sz w:val="28"/>
          <w:szCs w:val="28"/>
          <w:lang w:val="kk-KZ"/>
        </w:rPr>
        <w:t xml:space="preserve">гикалық тұрғыдан жұмыс жүргізеді. </w:t>
      </w:r>
      <w:r w:rsidR="00A33554" w:rsidRPr="00F265EB">
        <w:rPr>
          <w:rFonts w:ascii="Times New Roman" w:hAnsi="Times New Roman" w:cs="Times New Roman"/>
          <w:sz w:val="28"/>
          <w:szCs w:val="28"/>
          <w:lang w:val="kk-KZ"/>
        </w:rPr>
        <w:tab/>
      </w:r>
    </w:p>
    <w:p w:rsidR="00A33554" w:rsidRPr="00F265EB" w:rsidRDefault="00A33554" w:rsidP="000741FA">
      <w:pPr>
        <w:tabs>
          <w:tab w:val="left" w:pos="9639"/>
        </w:tabs>
        <w:spacing w:after="0" w:line="240" w:lineRule="auto"/>
        <w:ind w:firstLine="708"/>
        <w:jc w:val="both"/>
        <w:rPr>
          <w:rFonts w:ascii="Times New Roman" w:hAnsi="Times New Roman" w:cs="Times New Roman"/>
          <w:sz w:val="28"/>
          <w:szCs w:val="28"/>
          <w:lang w:val="kk-KZ"/>
        </w:rPr>
      </w:pPr>
      <w:r w:rsidRPr="00F265EB">
        <w:rPr>
          <w:rFonts w:ascii="Times New Roman" w:hAnsi="Times New Roman" w:cs="Times New Roman"/>
          <w:b/>
          <w:bCs/>
          <w:sz w:val="28"/>
          <w:szCs w:val="28"/>
          <w:lang w:val="kk-KZ"/>
        </w:rPr>
        <w:t>Рефлексивтік компонент</w:t>
      </w:r>
      <w:r w:rsidRPr="00F265EB">
        <w:rPr>
          <w:rFonts w:ascii="Times New Roman" w:hAnsi="Times New Roman" w:cs="Times New Roman"/>
          <w:sz w:val="28"/>
          <w:szCs w:val="28"/>
          <w:lang w:val="kk-KZ"/>
        </w:rPr>
        <w:t xml:space="preserve"> болашақ мектепке дейінгі ұйым тәрбиешісінің өз жұмысын бағалау, педагогикалық нәтижелерді анықтау қабілетін және процестердің іске асырылуын, инновациялық іс-әрекетке даярлығын дамытуды қамтамасыз етеді.</w:t>
      </w:r>
    </w:p>
    <w:p w:rsidR="00A33554" w:rsidRPr="00F265EB" w:rsidRDefault="00A33554" w:rsidP="000741FA">
      <w:pPr>
        <w:tabs>
          <w:tab w:val="left" w:pos="9639"/>
        </w:tabs>
        <w:spacing w:after="0" w:line="240" w:lineRule="auto"/>
        <w:ind w:firstLine="708"/>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Болашақ мектепке дейінгі ұйым тәрбиешілерінің инновациялық іс-әрекетке даярлығын дамытудың рефлексивті компонентінің мәні студенттер өз қызметін бақылап, бақылай отырып, өзін-өзі бағалауды жүзеге асырады.</w:t>
      </w:r>
    </w:p>
    <w:p w:rsidR="00A33554" w:rsidRPr="00F265EB" w:rsidRDefault="00A33554" w:rsidP="000741FA">
      <w:pPr>
        <w:tabs>
          <w:tab w:val="left" w:pos="9639"/>
        </w:tabs>
        <w:spacing w:after="0" w:line="240" w:lineRule="auto"/>
        <w:ind w:firstLine="708"/>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Модельдің рефлексивті компоненті мыналарды сипаттайды:</w:t>
      </w:r>
    </w:p>
    <w:p w:rsidR="00A33554" w:rsidRPr="00F265EB" w:rsidRDefault="00A33554" w:rsidP="000741FA">
      <w:pPr>
        <w:pStyle w:val="aa"/>
        <w:numPr>
          <w:ilvl w:val="0"/>
          <w:numId w:val="11"/>
        </w:numPr>
        <w:tabs>
          <w:tab w:val="left" w:pos="993"/>
          <w:tab w:val="left" w:pos="9639"/>
        </w:tabs>
        <w:spacing w:after="0" w:line="240" w:lineRule="auto"/>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бақылау құралы (тестілеу, сауалнама, бақылау-диагностикалық жұмыстар);</w:t>
      </w:r>
    </w:p>
    <w:p w:rsidR="00A33554" w:rsidRPr="00F265EB" w:rsidRDefault="00A33554" w:rsidP="000741FA">
      <w:pPr>
        <w:pStyle w:val="aa"/>
        <w:numPr>
          <w:ilvl w:val="0"/>
          <w:numId w:val="11"/>
        </w:numPr>
        <w:tabs>
          <w:tab w:val="left" w:pos="993"/>
          <w:tab w:val="left" w:pos="9639"/>
        </w:tabs>
        <w:spacing w:after="0" w:line="240" w:lineRule="auto"/>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дайындық көрсеткіштері; </w:t>
      </w:r>
    </w:p>
    <w:p w:rsidR="00A33554" w:rsidRPr="00F265EB" w:rsidRDefault="00A33554" w:rsidP="000741FA">
      <w:pPr>
        <w:pStyle w:val="aa"/>
        <w:numPr>
          <w:ilvl w:val="0"/>
          <w:numId w:val="11"/>
        </w:numPr>
        <w:tabs>
          <w:tab w:val="left" w:pos="993"/>
          <w:tab w:val="left" w:pos="9639"/>
        </w:tabs>
        <w:spacing w:after="0" w:line="240" w:lineRule="auto"/>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дайындық деңгейі жоғары, орта, төмен;</w:t>
      </w:r>
    </w:p>
    <w:p w:rsidR="00A33554" w:rsidRPr="00F265EB" w:rsidRDefault="00A33554" w:rsidP="000741FA">
      <w:pPr>
        <w:pStyle w:val="aa"/>
        <w:numPr>
          <w:ilvl w:val="0"/>
          <w:numId w:val="11"/>
        </w:numPr>
        <w:tabs>
          <w:tab w:val="left" w:pos="993"/>
          <w:tab w:val="left" w:pos="9639"/>
        </w:tabs>
        <w:spacing w:after="0" w:line="240" w:lineRule="auto"/>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студенттердің мектепке дейінгі ұйымдарда инновациялық іс-әрекетке даярлығын көрсете алуы. </w:t>
      </w:r>
    </w:p>
    <w:p w:rsidR="00A33554" w:rsidRPr="00F265EB" w:rsidRDefault="00A33554" w:rsidP="000741FA">
      <w:pPr>
        <w:tabs>
          <w:tab w:val="left" w:pos="9639"/>
        </w:tabs>
        <w:spacing w:after="0" w:line="240" w:lineRule="auto"/>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Бәсекеге</w:t>
      </w:r>
      <w:r w:rsidR="001450BF" w:rsidRPr="00F265EB">
        <w:rPr>
          <w:rFonts w:ascii="Times New Roman" w:hAnsi="Times New Roman" w:cs="Times New Roman"/>
          <w:sz w:val="28"/>
          <w:szCs w:val="28"/>
          <w:lang w:val="kk-KZ"/>
        </w:rPr>
        <w:t xml:space="preserve"> қа</w:t>
      </w:r>
      <w:r w:rsidR="006A6C3C" w:rsidRPr="00F265EB">
        <w:rPr>
          <w:rFonts w:ascii="Times New Roman" w:hAnsi="Times New Roman" w:cs="Times New Roman"/>
          <w:sz w:val="28"/>
          <w:szCs w:val="28"/>
          <w:lang w:val="kk-KZ"/>
        </w:rPr>
        <w:t>білетті, интеллектуалдық деңгейі  жоғары</w:t>
      </w:r>
      <w:r w:rsidRPr="00F265EB">
        <w:rPr>
          <w:rFonts w:ascii="Times New Roman" w:hAnsi="Times New Roman" w:cs="Times New Roman"/>
          <w:sz w:val="28"/>
          <w:szCs w:val="28"/>
          <w:lang w:val="kk-KZ"/>
        </w:rPr>
        <w:t xml:space="preserve"> маман кадрлар</w:t>
      </w:r>
      <w:r w:rsidR="006A6C3C" w:rsidRPr="00F265EB">
        <w:rPr>
          <w:rFonts w:ascii="Times New Roman" w:hAnsi="Times New Roman" w:cs="Times New Roman"/>
          <w:sz w:val="28"/>
          <w:szCs w:val="28"/>
          <w:lang w:val="kk-KZ"/>
        </w:rPr>
        <w:t>ды дайындамай</w:t>
      </w:r>
      <w:r w:rsidRPr="00F265EB">
        <w:rPr>
          <w:rFonts w:ascii="Times New Roman" w:hAnsi="Times New Roman" w:cs="Times New Roman"/>
          <w:sz w:val="28"/>
          <w:szCs w:val="28"/>
          <w:lang w:val="kk-KZ"/>
        </w:rPr>
        <w:t>, әлемдік бәсекеге төтеп бере алатындай экономика</w:t>
      </w:r>
      <w:r w:rsidR="006A6C3C" w:rsidRPr="00F265EB">
        <w:rPr>
          <w:rFonts w:ascii="Times New Roman" w:hAnsi="Times New Roman" w:cs="Times New Roman"/>
          <w:sz w:val="28"/>
          <w:szCs w:val="28"/>
          <w:lang w:val="kk-KZ"/>
        </w:rPr>
        <w:t>ның</w:t>
      </w:r>
      <w:r w:rsidRPr="00F265EB">
        <w:rPr>
          <w:rFonts w:ascii="Times New Roman" w:hAnsi="Times New Roman" w:cs="Times New Roman"/>
          <w:sz w:val="28"/>
          <w:szCs w:val="28"/>
          <w:lang w:val="kk-KZ"/>
        </w:rPr>
        <w:t xml:space="preserve"> дамуы мүмкін емес. Қай заманда да өркениеттің өрлеуі интеллектуалдық</w:t>
      </w:r>
      <w:r w:rsidR="006A6C3C"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 xml:space="preserve"> шығармашылық қабілеттің</w:t>
      </w:r>
      <w:r w:rsidR="006A6C3C" w:rsidRPr="00F265EB">
        <w:rPr>
          <w:rFonts w:ascii="Times New Roman" w:hAnsi="Times New Roman" w:cs="Times New Roman"/>
          <w:sz w:val="28"/>
          <w:szCs w:val="28"/>
          <w:lang w:val="kk-KZ"/>
        </w:rPr>
        <w:t xml:space="preserve"> негізінде жүзеге асады. Болашақ педагог-тәрбиешілерді даярлау</w:t>
      </w:r>
      <w:r w:rsidR="0088314B" w:rsidRPr="00F265EB">
        <w:rPr>
          <w:rFonts w:ascii="Times New Roman" w:hAnsi="Times New Roman" w:cs="Times New Roman"/>
          <w:sz w:val="28"/>
          <w:szCs w:val="28"/>
          <w:lang w:val="kk-KZ"/>
        </w:rPr>
        <w:t>да</w:t>
      </w:r>
      <w:r w:rsidR="006A6C3C" w:rsidRPr="00F265EB">
        <w:rPr>
          <w:rFonts w:ascii="Times New Roman" w:hAnsi="Times New Roman" w:cs="Times New Roman"/>
          <w:sz w:val="28"/>
          <w:szCs w:val="28"/>
          <w:lang w:val="kk-KZ"/>
        </w:rPr>
        <w:t xml:space="preserve">  оқытудың озық әдіс-тәсілдерімен қаруландыра отырып, шығармашылық жұмыстарына жол көрсету арқылы ғылыми-теориялық, жалпы мәдени, психологиялық-педагогикалық дайындығын</w:t>
      </w:r>
      <w:r w:rsidR="0088314B" w:rsidRPr="00F265EB">
        <w:rPr>
          <w:rFonts w:ascii="Times New Roman" w:hAnsi="Times New Roman" w:cs="Times New Roman"/>
          <w:sz w:val="28"/>
          <w:szCs w:val="28"/>
          <w:lang w:val="kk-KZ"/>
        </w:rPr>
        <w:t xml:space="preserve"> жетілдіруде </w:t>
      </w:r>
      <w:r w:rsidRPr="00F265EB">
        <w:rPr>
          <w:rFonts w:ascii="Times New Roman" w:hAnsi="Times New Roman" w:cs="Times New Roman"/>
          <w:sz w:val="28"/>
          <w:szCs w:val="28"/>
          <w:lang w:val="kk-KZ"/>
        </w:rPr>
        <w:t xml:space="preserve"> жоғары оқу орындары шешуші рөл атқарады. </w:t>
      </w:r>
    </w:p>
    <w:p w:rsidR="00A33554" w:rsidRPr="00F265EB" w:rsidRDefault="0088314B" w:rsidP="000741FA">
      <w:pPr>
        <w:tabs>
          <w:tab w:val="left" w:pos="9639"/>
        </w:tabs>
        <w:spacing w:after="0" w:line="240" w:lineRule="auto"/>
        <w:ind w:firstLine="72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Сондықтан ұсынылып отырған </w:t>
      </w:r>
      <w:r w:rsidR="00A33554" w:rsidRPr="00F265EB">
        <w:rPr>
          <w:rFonts w:ascii="Times New Roman" w:hAnsi="Times New Roman" w:cs="Times New Roman"/>
          <w:sz w:val="28"/>
          <w:szCs w:val="28"/>
          <w:lang w:val="kk-KZ"/>
        </w:rPr>
        <w:t xml:space="preserve"> модел</w:t>
      </w:r>
      <w:r w:rsidRPr="00F265EB">
        <w:rPr>
          <w:rFonts w:ascii="Times New Roman" w:hAnsi="Times New Roman" w:cs="Times New Roman"/>
          <w:sz w:val="28"/>
          <w:szCs w:val="28"/>
          <w:lang w:val="kk-KZ"/>
        </w:rPr>
        <w:t>ь</w:t>
      </w:r>
      <w:r w:rsidR="00A33554" w:rsidRPr="00F265EB">
        <w:rPr>
          <w:rFonts w:ascii="Times New Roman" w:hAnsi="Times New Roman" w:cs="Times New Roman"/>
          <w:sz w:val="28"/>
          <w:szCs w:val="28"/>
          <w:lang w:val="kk-KZ"/>
        </w:rPr>
        <w:t xml:space="preserve">дің </w:t>
      </w:r>
      <w:r w:rsidR="00A33554" w:rsidRPr="00F265EB">
        <w:rPr>
          <w:rFonts w:ascii="Times New Roman" w:hAnsi="Times New Roman" w:cs="Times New Roman"/>
          <w:b/>
          <w:bCs/>
          <w:i/>
          <w:sz w:val="28"/>
          <w:szCs w:val="28"/>
          <w:lang w:val="kk-KZ"/>
        </w:rPr>
        <w:t>мақсаты</w:t>
      </w:r>
      <w:r w:rsidR="00A33554" w:rsidRPr="00F265EB">
        <w:rPr>
          <w:rFonts w:ascii="Times New Roman" w:hAnsi="Times New Roman" w:cs="Times New Roman"/>
          <w:b/>
          <w:bCs/>
          <w:sz w:val="28"/>
          <w:szCs w:val="28"/>
          <w:lang w:val="kk-KZ"/>
        </w:rPr>
        <w:t>:</w:t>
      </w:r>
      <w:bookmarkStart w:id="20" w:name="_Hlk127051462"/>
      <w:r w:rsidR="00A33554" w:rsidRPr="00F265EB">
        <w:rPr>
          <w:rFonts w:ascii="Times New Roman" w:hAnsi="Times New Roman" w:cs="Times New Roman"/>
          <w:sz w:val="28"/>
          <w:szCs w:val="28"/>
          <w:lang w:val="kk-KZ"/>
        </w:rPr>
        <w:t>Болашақ мектепке дейінгі ұйым тәрбиешілерінің инновациялық іс-әрекетке даярлығын дамыту</w:t>
      </w:r>
      <w:bookmarkEnd w:id="20"/>
      <w:r w:rsidR="00A33554" w:rsidRPr="00F265EB">
        <w:rPr>
          <w:rFonts w:ascii="Times New Roman" w:hAnsi="Times New Roman" w:cs="Times New Roman"/>
          <w:sz w:val="28"/>
          <w:szCs w:val="28"/>
          <w:lang w:val="kk-KZ"/>
        </w:rPr>
        <w:t xml:space="preserve">.  </w:t>
      </w:r>
    </w:p>
    <w:p w:rsidR="00A33554" w:rsidRPr="00F265EB" w:rsidRDefault="00A33554" w:rsidP="000741FA">
      <w:pPr>
        <w:pStyle w:val="aa"/>
        <w:tabs>
          <w:tab w:val="left" w:pos="142"/>
          <w:tab w:val="left" w:pos="9639"/>
        </w:tabs>
        <w:suppressAutoHyphens w:val="0"/>
        <w:spacing w:after="0" w:line="240" w:lineRule="auto"/>
        <w:ind w:left="0"/>
        <w:contextualSpacing/>
        <w:jc w:val="both"/>
        <w:rPr>
          <w:rFonts w:ascii="Times New Roman" w:hAnsi="Times New Roman" w:cs="Times New Roman"/>
          <w:sz w:val="28"/>
          <w:szCs w:val="28"/>
          <w:lang w:val="kk-KZ"/>
        </w:rPr>
      </w:pPr>
      <w:r w:rsidRPr="00F265EB">
        <w:rPr>
          <w:rFonts w:ascii="Times New Roman" w:hAnsi="Times New Roman" w:cs="Times New Roman"/>
          <w:i/>
          <w:sz w:val="28"/>
          <w:szCs w:val="28"/>
          <w:lang w:val="kk-KZ"/>
        </w:rPr>
        <w:t>Міндеттер</w:t>
      </w:r>
      <w:r w:rsidRPr="00F265EB">
        <w:rPr>
          <w:rFonts w:ascii="Times New Roman" w:hAnsi="Times New Roman" w:cs="Times New Roman"/>
          <w:sz w:val="28"/>
          <w:szCs w:val="28"/>
          <w:lang w:val="kk-KZ"/>
        </w:rPr>
        <w:t>і: Болашақ тәрбиешілердің инновациялық іс-әрекетке даярлығының  мотивациясын туғызу, болашақ тәрбиешілердің инновациялық іс-әрекетке даярлығының  педагогикалық ерекшеліктерін айқындау, болашақ тәрбиешілердің инновациялық іс-әрекетке даярлығының  теориялық-әдіснамалық негіздерін анықтау, болашақ тәрбиешілердің инновациялық іс-әрекетке даярлығының  құрылымы мен педагогикалық іс-әрекеттің құрылымдық-мазмұндық компоненттерін меңгерту.</w:t>
      </w:r>
    </w:p>
    <w:p w:rsidR="00C23EB8" w:rsidRPr="00F265EB" w:rsidRDefault="00A33554" w:rsidP="00C23EB8">
      <w:pPr>
        <w:pStyle w:val="aa"/>
        <w:tabs>
          <w:tab w:val="left" w:pos="142"/>
          <w:tab w:val="left" w:pos="9639"/>
        </w:tabs>
        <w:suppressAutoHyphens w:val="0"/>
        <w:spacing w:after="0" w:line="240" w:lineRule="auto"/>
        <w:ind w:left="0" w:firstLine="567"/>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Ұсынылған моделдің болашақ м</w:t>
      </w:r>
      <w:r w:rsidR="00C23EB8" w:rsidRPr="00F265EB">
        <w:rPr>
          <w:rFonts w:ascii="Times New Roman" w:hAnsi="Times New Roman" w:cs="Times New Roman"/>
          <w:sz w:val="28"/>
          <w:szCs w:val="28"/>
          <w:lang w:val="kk-KZ"/>
        </w:rPr>
        <w:t>амандарды дайындауда маңызы зор.</w:t>
      </w:r>
    </w:p>
    <w:p w:rsidR="00A33554" w:rsidRPr="00F265EB" w:rsidRDefault="00A33554" w:rsidP="00C23EB8">
      <w:pPr>
        <w:pStyle w:val="aa"/>
        <w:tabs>
          <w:tab w:val="left" w:pos="142"/>
          <w:tab w:val="left" w:pos="9639"/>
        </w:tabs>
        <w:suppressAutoHyphens w:val="0"/>
        <w:spacing w:after="0" w:line="240" w:lineRule="auto"/>
        <w:ind w:left="0" w:firstLine="567"/>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Біріншіден, бұндай  модель студенттерге педагогикалық іс-әрекеттің мазмұны оның ішкі құрылымы, элементтерінің өзара байланысы және өзара тәуелділігі туралы тұтастай түсінік қалыптастырады. </w:t>
      </w:r>
    </w:p>
    <w:p w:rsidR="00A33554" w:rsidRPr="00F265EB" w:rsidRDefault="00A33554" w:rsidP="00717294">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lastRenderedPageBreak/>
        <w:t xml:space="preserve"> Екіншіден, мұндай моделдің даярлануы оқу-тәрбие </w:t>
      </w:r>
      <w:r w:rsidR="001B584C" w:rsidRPr="00F265EB">
        <w:rPr>
          <w:rFonts w:ascii="Times New Roman" w:hAnsi="Times New Roman" w:cs="Times New Roman"/>
          <w:sz w:val="28"/>
          <w:szCs w:val="28"/>
          <w:lang w:val="kk-KZ"/>
        </w:rPr>
        <w:t>үдеріс</w:t>
      </w:r>
      <w:r w:rsidRPr="00F265EB">
        <w:rPr>
          <w:rFonts w:ascii="Times New Roman" w:hAnsi="Times New Roman" w:cs="Times New Roman"/>
          <w:sz w:val="28"/>
          <w:szCs w:val="28"/>
          <w:lang w:val="kk-KZ"/>
        </w:rPr>
        <w:t xml:space="preserve">інің тиімділігін көтеруде, </w:t>
      </w:r>
      <w:r w:rsidR="00056F37" w:rsidRPr="00F265EB">
        <w:rPr>
          <w:rFonts w:ascii="Times New Roman" w:hAnsi="Times New Roman" w:cs="Times New Roman"/>
          <w:sz w:val="28"/>
          <w:szCs w:val="28"/>
          <w:lang w:val="kk-KZ"/>
        </w:rPr>
        <w:t>мектеп жасына дейінгі</w:t>
      </w:r>
      <w:r w:rsidRPr="00F265EB">
        <w:rPr>
          <w:rFonts w:ascii="Times New Roman" w:hAnsi="Times New Roman" w:cs="Times New Roman"/>
          <w:sz w:val="28"/>
          <w:szCs w:val="28"/>
          <w:lang w:val="kk-KZ"/>
        </w:rPr>
        <w:t xml:space="preserve"> бал</w:t>
      </w:r>
      <w:r w:rsidR="0088314B" w:rsidRPr="00F265EB">
        <w:rPr>
          <w:rFonts w:ascii="Times New Roman" w:hAnsi="Times New Roman" w:cs="Times New Roman"/>
          <w:sz w:val="28"/>
          <w:szCs w:val="28"/>
          <w:lang w:val="kk-KZ"/>
        </w:rPr>
        <w:t>алармен инновациялық іс-</w:t>
      </w:r>
      <w:r w:rsidRPr="00F265EB">
        <w:rPr>
          <w:rFonts w:ascii="Times New Roman" w:hAnsi="Times New Roman" w:cs="Times New Roman"/>
          <w:sz w:val="28"/>
          <w:szCs w:val="28"/>
          <w:lang w:val="kk-KZ"/>
        </w:rPr>
        <w:t xml:space="preserve">әрекеттің кейбір </w:t>
      </w:r>
      <w:r w:rsidR="0088314B" w:rsidRPr="00F265EB">
        <w:rPr>
          <w:rFonts w:ascii="Times New Roman" w:hAnsi="Times New Roman" w:cs="Times New Roman"/>
          <w:sz w:val="28"/>
          <w:szCs w:val="28"/>
          <w:lang w:val="kk-KZ"/>
        </w:rPr>
        <w:t xml:space="preserve"> мәселелері </w:t>
      </w:r>
      <w:r w:rsidRPr="00F265EB">
        <w:rPr>
          <w:rFonts w:ascii="Times New Roman" w:hAnsi="Times New Roman" w:cs="Times New Roman"/>
          <w:sz w:val="28"/>
          <w:szCs w:val="28"/>
          <w:lang w:val="kk-KZ"/>
        </w:rPr>
        <w:t>туралы ақпараттарды біріктіруге мүмкіндік береді, кейбір материалдардың қайт</w:t>
      </w:r>
      <w:r w:rsidR="0088314B" w:rsidRPr="00F265EB">
        <w:rPr>
          <w:rFonts w:ascii="Times New Roman" w:hAnsi="Times New Roman" w:cs="Times New Roman"/>
          <w:sz w:val="28"/>
          <w:szCs w:val="28"/>
          <w:lang w:val="kk-KZ"/>
        </w:rPr>
        <w:t>алануына жол бермей, жүйелі түрде  жүзеге асырылуын</w:t>
      </w:r>
      <w:r w:rsidRPr="00F265EB">
        <w:rPr>
          <w:rFonts w:ascii="Times New Roman" w:hAnsi="Times New Roman" w:cs="Times New Roman"/>
          <w:sz w:val="28"/>
          <w:szCs w:val="28"/>
          <w:lang w:val="kk-KZ"/>
        </w:rPr>
        <w:t xml:space="preserve"> қамтамасыз етеді. </w:t>
      </w:r>
    </w:p>
    <w:p w:rsidR="00A33554" w:rsidRPr="00F265EB" w:rsidRDefault="00A33554" w:rsidP="00717294">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Үшіншіден</w:t>
      </w:r>
      <w:r w:rsidR="0088314B" w:rsidRPr="00F265EB">
        <w:rPr>
          <w:rFonts w:ascii="Times New Roman" w:hAnsi="Times New Roman" w:cs="Times New Roman"/>
          <w:sz w:val="28"/>
          <w:szCs w:val="28"/>
          <w:lang w:val="kk-KZ"/>
        </w:rPr>
        <w:t xml:space="preserve">, </w:t>
      </w:r>
      <w:r w:rsidRPr="00F265EB">
        <w:rPr>
          <w:rFonts w:ascii="Times New Roman" w:hAnsi="Times New Roman" w:cs="Times New Roman"/>
          <w:sz w:val="28"/>
          <w:szCs w:val="28"/>
          <w:lang w:val="kk-KZ"/>
        </w:rPr>
        <w:t xml:space="preserve"> мектеп жасына</w:t>
      </w:r>
      <w:r w:rsidR="00056F37" w:rsidRPr="00F265EB">
        <w:rPr>
          <w:rFonts w:ascii="Times New Roman" w:hAnsi="Times New Roman" w:cs="Times New Roman"/>
          <w:sz w:val="28"/>
          <w:szCs w:val="28"/>
          <w:lang w:val="kk-KZ"/>
        </w:rPr>
        <w:t xml:space="preserve"> дейінгі балаларды неғ</w:t>
      </w:r>
      <w:r w:rsidRPr="00F265EB">
        <w:rPr>
          <w:rFonts w:ascii="Times New Roman" w:hAnsi="Times New Roman" w:cs="Times New Roman"/>
          <w:sz w:val="28"/>
          <w:szCs w:val="28"/>
          <w:lang w:val="kk-KZ"/>
        </w:rPr>
        <w:t xml:space="preserve">ұрлым мақсатты, кәсіби тұрғыдан дайындауға және студенттерге педагогикалық өздігімен білім алуына және  болашағын болжауға мүмкіндік туғызады.   </w:t>
      </w:r>
    </w:p>
    <w:p w:rsidR="00A33554" w:rsidRPr="00F265EB" w:rsidRDefault="00A33554" w:rsidP="00717294">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Бұл өзгерістердің ең маңызды факторлары: жалпы интеллектуалдық даму, арна</w:t>
      </w:r>
      <w:r w:rsidR="00F23482" w:rsidRPr="00F265EB">
        <w:rPr>
          <w:rFonts w:ascii="Times New Roman" w:hAnsi="Times New Roman" w:cs="Times New Roman"/>
          <w:sz w:val="28"/>
          <w:szCs w:val="28"/>
          <w:lang w:val="kk-KZ"/>
        </w:rPr>
        <w:t>йы білімді меңгеру, кәсіби өзін-</w:t>
      </w:r>
      <w:r w:rsidRPr="00F265EB">
        <w:rPr>
          <w:rFonts w:ascii="Times New Roman" w:hAnsi="Times New Roman" w:cs="Times New Roman"/>
          <w:sz w:val="28"/>
          <w:szCs w:val="28"/>
          <w:lang w:val="kk-KZ"/>
        </w:rPr>
        <w:t>өзі анықтаудың жоғары деңгейі және педагогикалық тәжіриб</w:t>
      </w:r>
      <w:r w:rsidR="008765A0" w:rsidRPr="00F265EB">
        <w:rPr>
          <w:rFonts w:ascii="Times New Roman" w:hAnsi="Times New Roman" w:cs="Times New Roman"/>
          <w:sz w:val="28"/>
          <w:szCs w:val="28"/>
          <w:lang w:val="kk-KZ"/>
        </w:rPr>
        <w:t>енің табыстылығы. Психологиялық-</w:t>
      </w:r>
      <w:r w:rsidRPr="00F265EB">
        <w:rPr>
          <w:rFonts w:ascii="Times New Roman" w:hAnsi="Times New Roman" w:cs="Times New Roman"/>
          <w:sz w:val="28"/>
          <w:szCs w:val="28"/>
          <w:lang w:val="kk-KZ"/>
        </w:rPr>
        <w:t>пе</w:t>
      </w:r>
      <w:r w:rsidR="0088314B" w:rsidRPr="00F265EB">
        <w:rPr>
          <w:rFonts w:ascii="Times New Roman" w:hAnsi="Times New Roman" w:cs="Times New Roman"/>
          <w:sz w:val="28"/>
          <w:szCs w:val="28"/>
          <w:lang w:val="kk-KZ"/>
        </w:rPr>
        <w:t>дагогикалық әдебиеттерді талдау барысында</w:t>
      </w:r>
      <w:r w:rsidRPr="00F265EB">
        <w:rPr>
          <w:rFonts w:ascii="Times New Roman" w:hAnsi="Times New Roman" w:cs="Times New Roman"/>
          <w:sz w:val="28"/>
          <w:szCs w:val="28"/>
          <w:lang w:val="kk-KZ"/>
        </w:rPr>
        <w:t xml:space="preserve"> студенттердің оқу </w:t>
      </w:r>
      <w:r w:rsidR="001B584C" w:rsidRPr="00F265EB">
        <w:rPr>
          <w:rFonts w:ascii="Times New Roman" w:hAnsi="Times New Roman" w:cs="Times New Roman"/>
          <w:sz w:val="28"/>
          <w:szCs w:val="28"/>
          <w:lang w:val="kk-KZ"/>
        </w:rPr>
        <w:t>үдеріс</w:t>
      </w:r>
      <w:r w:rsidRPr="00F265EB">
        <w:rPr>
          <w:rFonts w:ascii="Times New Roman" w:hAnsi="Times New Roman" w:cs="Times New Roman"/>
          <w:sz w:val="28"/>
          <w:szCs w:val="28"/>
          <w:lang w:val="kk-KZ"/>
        </w:rPr>
        <w:t xml:space="preserve">індегі және оқу тәжірибесіндегі іс-әрекетін бақылауларымыз (тұрақты бақылау), олардың өзіндік талдауы студенттердің ерте жастағы балалармен жұмыс істеуге кәсіби дайындығының деңгейлерін анықтауға және белгілеуге мүмкіндік берді. </w:t>
      </w:r>
    </w:p>
    <w:p w:rsidR="00A33554" w:rsidRPr="00F265EB" w:rsidRDefault="00A33554" w:rsidP="000741FA">
      <w:pPr>
        <w:tabs>
          <w:tab w:val="left" w:pos="9639"/>
        </w:tabs>
        <w:spacing w:after="0" w:line="240" w:lineRule="auto"/>
        <w:jc w:val="both"/>
        <w:rPr>
          <w:rFonts w:ascii="Times New Roman" w:hAnsi="Times New Roman" w:cs="Times New Roman"/>
          <w:sz w:val="28"/>
          <w:szCs w:val="28"/>
          <w:lang w:val="kk-KZ"/>
        </w:rPr>
      </w:pPr>
      <w:r w:rsidRPr="00F265EB">
        <w:rPr>
          <w:rFonts w:ascii="Times New Roman" w:hAnsi="Times New Roman" w:cs="Times New Roman"/>
          <w:i/>
          <w:sz w:val="28"/>
          <w:szCs w:val="28"/>
          <w:lang w:val="kk-KZ"/>
        </w:rPr>
        <w:t xml:space="preserve">        Инновациялық іс-әрекетке даярлаудың жоғары деңгейі</w:t>
      </w:r>
      <w:r w:rsidRPr="00F265EB">
        <w:rPr>
          <w:rFonts w:ascii="Times New Roman" w:hAnsi="Times New Roman" w:cs="Times New Roman"/>
          <w:sz w:val="28"/>
          <w:szCs w:val="28"/>
          <w:lang w:val="kk-KZ"/>
        </w:rPr>
        <w:t>. Болашақ тәрбиеші өз бетінше оқу-танымдықіс-әрекеті кәсіби маманның қалы</w:t>
      </w:r>
      <w:r w:rsidR="0088314B" w:rsidRPr="00F265EB">
        <w:rPr>
          <w:rFonts w:ascii="Times New Roman" w:hAnsi="Times New Roman" w:cs="Times New Roman"/>
          <w:sz w:val="28"/>
          <w:szCs w:val="28"/>
          <w:lang w:val="kk-KZ"/>
        </w:rPr>
        <w:t>птасуын анықтайтынына сенімді. Өйткені, о</w:t>
      </w:r>
      <w:r w:rsidRPr="00F265EB">
        <w:rPr>
          <w:rFonts w:ascii="Times New Roman" w:hAnsi="Times New Roman" w:cs="Times New Roman"/>
          <w:sz w:val="28"/>
          <w:szCs w:val="28"/>
          <w:lang w:val="kk-KZ"/>
        </w:rPr>
        <w:t>л бірге жалпы мамандыққа мектеп жасына дейінгі  балалармен жұмыс істеуге қызығушылық</w:t>
      </w:r>
      <w:r w:rsidR="0088314B" w:rsidRPr="00F265EB">
        <w:rPr>
          <w:rFonts w:ascii="Times New Roman" w:hAnsi="Times New Roman" w:cs="Times New Roman"/>
          <w:sz w:val="28"/>
          <w:szCs w:val="28"/>
          <w:lang w:val="kk-KZ"/>
        </w:rPr>
        <w:t xml:space="preserve"> таныта отырып</w:t>
      </w:r>
      <w:r w:rsidRPr="00F265EB">
        <w:rPr>
          <w:rFonts w:ascii="Times New Roman" w:hAnsi="Times New Roman" w:cs="Times New Roman"/>
          <w:sz w:val="28"/>
          <w:szCs w:val="28"/>
          <w:lang w:val="kk-KZ"/>
        </w:rPr>
        <w:t>, олардың жеке және кәсіби болашағы үшін маңызды деп санайды. Жаңа стандартты емес жағдайда білім мен дағдыны сәтті</w:t>
      </w:r>
      <w:r w:rsidR="008765A0" w:rsidRPr="00F265EB">
        <w:rPr>
          <w:rFonts w:ascii="Times New Roman" w:hAnsi="Times New Roman" w:cs="Times New Roman"/>
          <w:sz w:val="28"/>
          <w:szCs w:val="28"/>
          <w:lang w:val="kk-KZ"/>
        </w:rPr>
        <w:t xml:space="preserve"> қолданады. Ол балалармен қарым-</w:t>
      </w:r>
      <w:r w:rsidRPr="00F265EB">
        <w:rPr>
          <w:rFonts w:ascii="Times New Roman" w:hAnsi="Times New Roman" w:cs="Times New Roman"/>
          <w:sz w:val="28"/>
          <w:szCs w:val="28"/>
          <w:lang w:val="kk-KZ"/>
        </w:rPr>
        <w:t>қатынас ж</w:t>
      </w:r>
      <w:r w:rsidR="0088314B" w:rsidRPr="00F265EB">
        <w:rPr>
          <w:rFonts w:ascii="Times New Roman" w:hAnsi="Times New Roman" w:cs="Times New Roman"/>
          <w:sz w:val="28"/>
          <w:szCs w:val="28"/>
          <w:lang w:val="kk-KZ"/>
        </w:rPr>
        <w:t>асаудың ұтымды әдістерін пайдаланады</w:t>
      </w:r>
      <w:r w:rsidRPr="00F265EB">
        <w:rPr>
          <w:rFonts w:ascii="Times New Roman" w:hAnsi="Times New Roman" w:cs="Times New Roman"/>
          <w:sz w:val="28"/>
          <w:szCs w:val="28"/>
          <w:lang w:val="kk-KZ"/>
        </w:rPr>
        <w:t>. Коммуникативті өзара әрекеттесу</w:t>
      </w:r>
      <w:r w:rsidR="0088314B" w:rsidRPr="00F265EB">
        <w:rPr>
          <w:rFonts w:ascii="Times New Roman" w:hAnsi="Times New Roman" w:cs="Times New Roman"/>
          <w:sz w:val="28"/>
          <w:szCs w:val="28"/>
          <w:lang w:val="kk-KZ"/>
        </w:rPr>
        <w:t>де  с</w:t>
      </w:r>
      <w:r w:rsidRPr="00F265EB">
        <w:rPr>
          <w:rFonts w:ascii="Times New Roman" w:hAnsi="Times New Roman" w:cs="Times New Roman"/>
          <w:sz w:val="28"/>
          <w:szCs w:val="28"/>
          <w:lang w:val="kk-KZ"/>
        </w:rPr>
        <w:t>еминарларда, ғылыми студенттік ко</w:t>
      </w:r>
      <w:r w:rsidR="0088314B" w:rsidRPr="00F265EB">
        <w:rPr>
          <w:rFonts w:ascii="Times New Roman" w:hAnsi="Times New Roman" w:cs="Times New Roman"/>
          <w:sz w:val="28"/>
          <w:szCs w:val="28"/>
          <w:lang w:val="kk-KZ"/>
        </w:rPr>
        <w:t>нференцияларда баяндама жасап,алған теориялық білімдерін практикамен ұштастырып,</w:t>
      </w:r>
      <w:r w:rsidRPr="00F265EB">
        <w:rPr>
          <w:rFonts w:ascii="Times New Roman" w:hAnsi="Times New Roman" w:cs="Times New Roman"/>
          <w:sz w:val="28"/>
          <w:szCs w:val="28"/>
          <w:lang w:val="kk-KZ"/>
        </w:rPr>
        <w:t xml:space="preserve"> педагогикалық жұмысты өз бетінше жоспарлау, жаңа ақпар</w:t>
      </w:r>
      <w:r w:rsidR="008765A0" w:rsidRPr="00F265EB">
        <w:rPr>
          <w:rFonts w:ascii="Times New Roman" w:hAnsi="Times New Roman" w:cs="Times New Roman"/>
          <w:sz w:val="28"/>
          <w:szCs w:val="28"/>
          <w:lang w:val="kk-KZ"/>
        </w:rPr>
        <w:t>аттық технологиялар арқылы өзін-</w:t>
      </w:r>
      <w:r w:rsidRPr="00F265EB">
        <w:rPr>
          <w:rFonts w:ascii="Times New Roman" w:hAnsi="Times New Roman" w:cs="Times New Roman"/>
          <w:sz w:val="28"/>
          <w:szCs w:val="28"/>
          <w:lang w:val="kk-KZ"/>
        </w:rPr>
        <w:t>өзі тәрб</w:t>
      </w:r>
      <w:r w:rsidR="0088314B" w:rsidRPr="00F265EB">
        <w:rPr>
          <w:rFonts w:ascii="Times New Roman" w:hAnsi="Times New Roman" w:cs="Times New Roman"/>
          <w:sz w:val="28"/>
          <w:szCs w:val="28"/>
          <w:lang w:val="kk-KZ"/>
        </w:rPr>
        <w:t>иелеумен мақсатты түрде айналысады</w:t>
      </w:r>
      <w:r w:rsidRPr="00F265EB">
        <w:rPr>
          <w:rFonts w:ascii="Times New Roman" w:hAnsi="Times New Roman" w:cs="Times New Roman"/>
          <w:sz w:val="28"/>
          <w:szCs w:val="28"/>
          <w:lang w:val="kk-KZ"/>
        </w:rPr>
        <w:t xml:space="preserve">. </w:t>
      </w:r>
    </w:p>
    <w:p w:rsidR="00A33554" w:rsidRPr="00F265EB" w:rsidRDefault="00A33554" w:rsidP="000741FA">
      <w:pPr>
        <w:tabs>
          <w:tab w:val="left" w:pos="9639"/>
        </w:tabs>
        <w:spacing w:after="0" w:line="240" w:lineRule="auto"/>
        <w:jc w:val="both"/>
        <w:rPr>
          <w:rFonts w:ascii="Times New Roman" w:hAnsi="Times New Roman" w:cs="Times New Roman"/>
          <w:sz w:val="28"/>
          <w:szCs w:val="28"/>
          <w:lang w:val="ru-RU"/>
        </w:rPr>
      </w:pPr>
      <w:r w:rsidRPr="00F265EB">
        <w:rPr>
          <w:rFonts w:ascii="Times New Roman" w:hAnsi="Times New Roman" w:cs="Times New Roman"/>
          <w:sz w:val="28"/>
          <w:szCs w:val="28"/>
          <w:lang w:val="kk-KZ"/>
        </w:rPr>
        <w:t xml:space="preserve">        Инновациялық іс-әрекетке даярлаудың </w:t>
      </w:r>
      <w:r w:rsidRPr="00F265EB">
        <w:rPr>
          <w:rFonts w:ascii="Times New Roman" w:hAnsi="Times New Roman" w:cs="Times New Roman"/>
          <w:i/>
          <w:sz w:val="28"/>
          <w:szCs w:val="28"/>
          <w:lang w:val="kk-KZ"/>
        </w:rPr>
        <w:t xml:space="preserve">орташа деңгейі </w:t>
      </w:r>
      <w:r w:rsidRPr="00F265EB">
        <w:rPr>
          <w:rFonts w:ascii="Times New Roman" w:hAnsi="Times New Roman" w:cs="Times New Roman"/>
          <w:sz w:val="28"/>
          <w:szCs w:val="28"/>
          <w:lang w:val="kk-KZ"/>
        </w:rPr>
        <w:t>болашақ тәрбиешінің өз бетінше оқу-танымдық іс-әрекетке әрқашан дайын болмауымен сипатталады. Ол университетте оқуға қызығушылық танытпайды, бірақ сана</w:t>
      </w:r>
      <w:r w:rsidR="0088314B" w:rsidRPr="00F265EB">
        <w:rPr>
          <w:rFonts w:ascii="Times New Roman" w:hAnsi="Times New Roman" w:cs="Times New Roman"/>
          <w:sz w:val="28"/>
          <w:szCs w:val="28"/>
          <w:lang w:val="kk-KZ"/>
        </w:rPr>
        <w:t xml:space="preserve">лы. Студент жұмыстың </w:t>
      </w:r>
      <w:r w:rsidRPr="00F265EB">
        <w:rPr>
          <w:rFonts w:ascii="Times New Roman" w:hAnsi="Times New Roman" w:cs="Times New Roman"/>
          <w:sz w:val="28"/>
          <w:szCs w:val="28"/>
          <w:lang w:val="kk-KZ"/>
        </w:rPr>
        <w:t xml:space="preserve">маңыздылығын түсінеді, алған білімін балабақшада педагогикалық тәжірибеде қолдана алады. Студент теориялық материалды ұсынғанда кейде логика бұзылады. Мектеп жасына дейінгі балаларды тәрбиелеу мен оқыту әдістемесін әзірлеуге жауапты. Педагогтің бастамасы бойынша ол педагогикалық жобаларды әзірлеуге және жүзеге асыруға қатысады, педагогикалық міндеттерді қоя алады және шеше алады, бірақ қиындықтар туындаған кезде тиісті тұрақтылық көрсетпейді. </w:t>
      </w:r>
      <w:r w:rsidRPr="00F265EB">
        <w:rPr>
          <w:rFonts w:ascii="Times New Roman" w:hAnsi="Times New Roman" w:cs="Times New Roman"/>
          <w:sz w:val="28"/>
          <w:szCs w:val="28"/>
          <w:lang w:val="ru-RU"/>
        </w:rPr>
        <w:t>Семинарлар мен конференцияларға қатыса алады немесе кейде сөйл</w:t>
      </w:r>
      <w:r w:rsidR="00F23482" w:rsidRPr="00F265EB">
        <w:rPr>
          <w:rFonts w:ascii="Times New Roman" w:hAnsi="Times New Roman" w:cs="Times New Roman"/>
          <w:sz w:val="28"/>
          <w:szCs w:val="28"/>
          <w:lang w:val="ru-RU"/>
        </w:rPr>
        <w:t>ей алады, бірақ өте сирек. Өзін-</w:t>
      </w:r>
      <w:r w:rsidRPr="00F265EB">
        <w:rPr>
          <w:rFonts w:ascii="Times New Roman" w:hAnsi="Times New Roman" w:cs="Times New Roman"/>
          <w:sz w:val="28"/>
          <w:szCs w:val="28"/>
          <w:lang w:val="ru-RU"/>
        </w:rPr>
        <w:t>өзі дамы</w:t>
      </w:r>
      <w:r w:rsidR="0099544B" w:rsidRPr="00F265EB">
        <w:rPr>
          <w:rFonts w:ascii="Times New Roman" w:hAnsi="Times New Roman" w:cs="Times New Roman"/>
          <w:sz w:val="28"/>
          <w:szCs w:val="28"/>
          <w:lang w:val="ru-RU"/>
        </w:rPr>
        <w:t>туға қызығушылық танытады, дегенмен белсенділігі төмен. Жұмысты орындау барысында ж</w:t>
      </w:r>
      <w:r w:rsidRPr="00F265EB">
        <w:rPr>
          <w:rFonts w:ascii="Times New Roman" w:hAnsi="Times New Roman" w:cs="Times New Roman"/>
          <w:sz w:val="28"/>
          <w:szCs w:val="28"/>
          <w:lang w:val="ru-RU"/>
        </w:rPr>
        <w:t xml:space="preserve">артылай </w:t>
      </w:r>
      <w:r w:rsidR="005D378B" w:rsidRPr="00F265EB">
        <w:rPr>
          <w:rFonts w:ascii="Times New Roman" w:hAnsi="Times New Roman" w:cs="Times New Roman"/>
          <w:sz w:val="28"/>
          <w:szCs w:val="28"/>
          <w:lang w:val="ru-RU"/>
        </w:rPr>
        <w:t xml:space="preserve"> ғана жоспарлай алады. </w:t>
      </w:r>
      <w:r w:rsidRPr="00F265EB">
        <w:rPr>
          <w:rFonts w:ascii="Times New Roman" w:hAnsi="Times New Roman" w:cs="Times New Roman"/>
          <w:sz w:val="28"/>
          <w:szCs w:val="28"/>
          <w:lang w:val="ru-RU"/>
        </w:rPr>
        <w:t>Көп жағдайда ол кішк</w:t>
      </w:r>
      <w:r w:rsidR="005D378B" w:rsidRPr="00F265EB">
        <w:rPr>
          <w:rFonts w:ascii="Times New Roman" w:hAnsi="Times New Roman" w:cs="Times New Roman"/>
          <w:sz w:val="28"/>
          <w:szCs w:val="28"/>
          <w:lang w:val="ru-RU"/>
        </w:rPr>
        <w:t xml:space="preserve">ентай балаға әсер етудің тиімді </w:t>
      </w:r>
      <w:r w:rsidRPr="00F265EB">
        <w:rPr>
          <w:rFonts w:ascii="Times New Roman" w:hAnsi="Times New Roman" w:cs="Times New Roman"/>
          <w:sz w:val="28"/>
          <w:szCs w:val="28"/>
          <w:lang w:val="ru-RU"/>
        </w:rPr>
        <w:t xml:space="preserve"> әдістерін таңдауды біледі</w:t>
      </w:r>
      <w:r w:rsidR="00C713D0" w:rsidRPr="00F265EB">
        <w:rPr>
          <w:rFonts w:ascii="Times New Roman" w:hAnsi="Times New Roman" w:cs="Times New Roman"/>
          <w:sz w:val="28"/>
          <w:szCs w:val="28"/>
          <w:lang w:val="ru-RU"/>
        </w:rPr>
        <w:t xml:space="preserve">. </w:t>
      </w:r>
    </w:p>
    <w:p w:rsidR="00A33554" w:rsidRPr="00F265EB" w:rsidRDefault="00A33554" w:rsidP="000741FA">
      <w:pPr>
        <w:tabs>
          <w:tab w:val="left" w:pos="9639"/>
        </w:tabs>
        <w:spacing w:after="0" w:line="240" w:lineRule="auto"/>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Инновациялық іс-әрекетке даярлаудың </w:t>
      </w:r>
      <w:r w:rsidRPr="00F265EB">
        <w:rPr>
          <w:rFonts w:ascii="Times New Roman" w:hAnsi="Times New Roman" w:cs="Times New Roman"/>
          <w:i/>
          <w:sz w:val="28"/>
          <w:szCs w:val="28"/>
          <w:lang w:val="kk-KZ"/>
        </w:rPr>
        <w:t>төмен деңгейімен</w:t>
      </w:r>
      <w:r w:rsidRPr="00F265EB">
        <w:rPr>
          <w:rFonts w:ascii="Times New Roman" w:hAnsi="Times New Roman" w:cs="Times New Roman"/>
          <w:sz w:val="28"/>
          <w:szCs w:val="28"/>
          <w:lang w:val="kk-KZ"/>
        </w:rPr>
        <w:t xml:space="preserve"> студент мектеп жасына д</w:t>
      </w:r>
      <w:r w:rsidR="00F23482" w:rsidRPr="00F265EB">
        <w:rPr>
          <w:rFonts w:ascii="Times New Roman" w:hAnsi="Times New Roman" w:cs="Times New Roman"/>
          <w:sz w:val="28"/>
          <w:szCs w:val="28"/>
          <w:lang w:val="kk-KZ"/>
        </w:rPr>
        <w:t>ейінгі балалармен сауатты қарым-</w:t>
      </w:r>
      <w:r w:rsidRPr="00F265EB">
        <w:rPr>
          <w:rFonts w:ascii="Times New Roman" w:hAnsi="Times New Roman" w:cs="Times New Roman"/>
          <w:sz w:val="28"/>
          <w:szCs w:val="28"/>
          <w:lang w:val="kk-KZ"/>
        </w:rPr>
        <w:t xml:space="preserve">қатынас жасаудың маңыздылығын толық түсінбейді, мектеп </w:t>
      </w:r>
      <w:r w:rsidR="00C713D0" w:rsidRPr="00F265EB">
        <w:rPr>
          <w:rFonts w:ascii="Times New Roman" w:hAnsi="Times New Roman" w:cs="Times New Roman"/>
          <w:sz w:val="28"/>
          <w:szCs w:val="28"/>
          <w:lang w:val="kk-KZ"/>
        </w:rPr>
        <w:t xml:space="preserve">жасындағы балалардың іс-әрекетіне </w:t>
      </w:r>
      <w:r w:rsidRPr="00F265EB">
        <w:rPr>
          <w:rFonts w:ascii="Times New Roman" w:hAnsi="Times New Roman" w:cs="Times New Roman"/>
          <w:sz w:val="28"/>
          <w:szCs w:val="28"/>
          <w:lang w:val="kk-KZ"/>
        </w:rPr>
        <w:t xml:space="preserve"> аса </w:t>
      </w:r>
      <w:r w:rsidRPr="00F265EB">
        <w:rPr>
          <w:rFonts w:ascii="Times New Roman" w:hAnsi="Times New Roman" w:cs="Times New Roman"/>
          <w:sz w:val="28"/>
          <w:szCs w:val="28"/>
          <w:lang w:val="kk-KZ"/>
        </w:rPr>
        <w:lastRenderedPageBreak/>
        <w:t>қызығушылық танытпайды. Теориялық білім</w:t>
      </w:r>
      <w:r w:rsidR="00C713D0" w:rsidRPr="00F265EB">
        <w:rPr>
          <w:rFonts w:ascii="Times New Roman" w:hAnsi="Times New Roman" w:cs="Times New Roman"/>
          <w:sz w:val="28"/>
          <w:szCs w:val="28"/>
          <w:lang w:val="kk-KZ"/>
        </w:rPr>
        <w:t>дерін толық пайдалана алмайды,    п</w:t>
      </w:r>
      <w:r w:rsidRPr="00F265EB">
        <w:rPr>
          <w:rFonts w:ascii="Times New Roman" w:hAnsi="Times New Roman" w:cs="Times New Roman"/>
          <w:sz w:val="28"/>
          <w:szCs w:val="28"/>
          <w:lang w:val="kk-KZ"/>
        </w:rPr>
        <w:t>едагогикалық мәселелерді шешуде стандарттылық пен стереотипті байқауға болады</w:t>
      </w:r>
      <w:r w:rsidR="00E13544" w:rsidRPr="00F265EB">
        <w:rPr>
          <w:rFonts w:ascii="Times New Roman" w:hAnsi="Times New Roman" w:cs="Times New Roman"/>
          <w:sz w:val="28"/>
          <w:szCs w:val="28"/>
          <w:lang w:val="kk-KZ"/>
        </w:rPr>
        <w:t>. Қарапайым зерттеу жұмыстарына</w:t>
      </w:r>
      <w:r w:rsidRPr="00F265EB">
        <w:rPr>
          <w:rFonts w:ascii="Times New Roman" w:hAnsi="Times New Roman" w:cs="Times New Roman"/>
          <w:sz w:val="28"/>
          <w:szCs w:val="28"/>
          <w:lang w:val="kk-KZ"/>
        </w:rPr>
        <w:t xml:space="preserve"> біршама қызығушылық танытады, бірақ оны</w:t>
      </w:r>
      <w:r w:rsidR="00C713D0" w:rsidRPr="00F265EB">
        <w:rPr>
          <w:rFonts w:ascii="Times New Roman" w:hAnsi="Times New Roman" w:cs="Times New Roman"/>
          <w:sz w:val="28"/>
          <w:szCs w:val="28"/>
          <w:lang w:val="kk-KZ"/>
        </w:rPr>
        <w:t xml:space="preserve"> шешуде шығармашылық белсенділі</w:t>
      </w:r>
      <w:r w:rsidR="00E13544" w:rsidRPr="00F265EB">
        <w:rPr>
          <w:rFonts w:ascii="Times New Roman" w:hAnsi="Times New Roman" w:cs="Times New Roman"/>
          <w:sz w:val="28"/>
          <w:szCs w:val="28"/>
          <w:lang w:val="kk-KZ"/>
        </w:rPr>
        <w:t>к</w:t>
      </w:r>
      <w:r w:rsidR="00C713D0" w:rsidRPr="00F265EB">
        <w:rPr>
          <w:rFonts w:ascii="Times New Roman" w:hAnsi="Times New Roman" w:cs="Times New Roman"/>
          <w:sz w:val="28"/>
          <w:szCs w:val="28"/>
          <w:lang w:val="kk-KZ"/>
        </w:rPr>
        <w:t>тері</w:t>
      </w:r>
      <w:r w:rsidRPr="00F265EB">
        <w:rPr>
          <w:rFonts w:ascii="Times New Roman" w:hAnsi="Times New Roman" w:cs="Times New Roman"/>
          <w:sz w:val="28"/>
          <w:szCs w:val="28"/>
          <w:lang w:val="kk-KZ"/>
        </w:rPr>
        <w:t xml:space="preserve"> пен табандылық</w:t>
      </w:r>
      <w:r w:rsidR="00C713D0" w:rsidRPr="00F265EB">
        <w:rPr>
          <w:rFonts w:ascii="Times New Roman" w:hAnsi="Times New Roman" w:cs="Times New Roman"/>
          <w:sz w:val="28"/>
          <w:szCs w:val="28"/>
          <w:lang w:val="kk-KZ"/>
        </w:rPr>
        <w:t>тары</w:t>
      </w:r>
      <w:r w:rsidRPr="00F265EB">
        <w:rPr>
          <w:rFonts w:ascii="Times New Roman" w:hAnsi="Times New Roman" w:cs="Times New Roman"/>
          <w:sz w:val="28"/>
          <w:szCs w:val="28"/>
          <w:lang w:val="kk-KZ"/>
        </w:rPr>
        <w:t xml:space="preserve"> жетіспейді. Ғылыми жұмыстар конкурстарына қатыспайды, сөз сөйлеуге ұмтылмайды</w:t>
      </w:r>
      <w:r w:rsidR="00C713D0"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 xml:space="preserve"> семинарлар мен ғылыми конференцияларға қатысады, бірақ олардың жұмысына </w:t>
      </w:r>
      <w:r w:rsidR="00C713D0" w:rsidRPr="00F265EB">
        <w:rPr>
          <w:rFonts w:ascii="Times New Roman" w:hAnsi="Times New Roman" w:cs="Times New Roman"/>
          <w:sz w:val="28"/>
          <w:szCs w:val="28"/>
          <w:lang w:val="kk-KZ"/>
        </w:rPr>
        <w:t>аса белсенділік танытпайды.</w:t>
      </w:r>
      <w:r w:rsidR="00C713D0" w:rsidRPr="00F265EB">
        <w:rPr>
          <w:rFonts w:ascii="Times New Roman" w:hAnsi="Times New Roman" w:cs="Times New Roman"/>
          <w:sz w:val="28"/>
          <w:szCs w:val="28"/>
          <w:shd w:val="clear" w:color="auto" w:fill="FFFFFF" w:themeFill="background1"/>
          <w:lang w:val="kk-KZ"/>
        </w:rPr>
        <w:t xml:space="preserve"> Дегенмен, </w:t>
      </w:r>
      <w:r w:rsidRPr="00F265EB">
        <w:rPr>
          <w:rFonts w:ascii="Times New Roman" w:hAnsi="Times New Roman" w:cs="Times New Roman"/>
          <w:sz w:val="28"/>
          <w:szCs w:val="28"/>
          <w:lang w:val="kk-KZ"/>
        </w:rPr>
        <w:t xml:space="preserve">айтылғандардан балалармен  жүргізілетін педагогикалық </w:t>
      </w:r>
      <w:r w:rsidR="00C713D0" w:rsidRPr="00F265EB">
        <w:rPr>
          <w:rFonts w:ascii="Times New Roman" w:hAnsi="Times New Roman" w:cs="Times New Roman"/>
          <w:sz w:val="28"/>
          <w:szCs w:val="28"/>
          <w:lang w:val="kk-KZ"/>
        </w:rPr>
        <w:t>іс-</w:t>
      </w:r>
      <w:r w:rsidRPr="00F265EB">
        <w:rPr>
          <w:rFonts w:ascii="Times New Roman" w:hAnsi="Times New Roman" w:cs="Times New Roman"/>
          <w:sz w:val="28"/>
          <w:szCs w:val="28"/>
          <w:lang w:val="kk-KZ"/>
        </w:rPr>
        <w:t>әрекетке болашақ  тәрбиеш</w:t>
      </w:r>
      <w:r w:rsidR="00E13544" w:rsidRPr="00F265EB">
        <w:rPr>
          <w:rFonts w:ascii="Times New Roman" w:hAnsi="Times New Roman" w:cs="Times New Roman"/>
          <w:sz w:val="28"/>
          <w:szCs w:val="28"/>
          <w:lang w:val="kk-KZ"/>
        </w:rPr>
        <w:t>іні даярлаудың моделі толыққанды</w:t>
      </w:r>
      <w:r w:rsidRPr="00F265EB">
        <w:rPr>
          <w:rFonts w:ascii="Times New Roman" w:hAnsi="Times New Roman" w:cs="Times New Roman"/>
          <w:sz w:val="28"/>
          <w:szCs w:val="28"/>
          <w:lang w:val="kk-KZ"/>
        </w:rPr>
        <w:t xml:space="preserve"> деген сөз емес, әлі де жоғары оқу орындар</w:t>
      </w:r>
      <w:r w:rsidR="00E13544" w:rsidRPr="00F265EB">
        <w:rPr>
          <w:rFonts w:ascii="Times New Roman" w:hAnsi="Times New Roman" w:cs="Times New Roman"/>
          <w:sz w:val="28"/>
          <w:szCs w:val="28"/>
          <w:lang w:val="kk-KZ"/>
        </w:rPr>
        <w:t>ы</w:t>
      </w:r>
      <w:r w:rsidR="007D41E4" w:rsidRPr="00F265EB">
        <w:rPr>
          <w:rFonts w:ascii="Times New Roman" w:hAnsi="Times New Roman" w:cs="Times New Roman"/>
          <w:sz w:val="28"/>
          <w:szCs w:val="28"/>
          <w:lang w:val="kk-KZ"/>
        </w:rPr>
        <w:t>мен мектепке дейінгі ұйымдардың</w:t>
      </w:r>
      <w:r w:rsidRPr="00F265EB">
        <w:rPr>
          <w:rFonts w:ascii="Times New Roman" w:hAnsi="Times New Roman" w:cs="Times New Roman"/>
          <w:sz w:val="28"/>
          <w:szCs w:val="28"/>
          <w:lang w:val="kk-KZ"/>
        </w:rPr>
        <w:t xml:space="preserve"> арасындағы </w:t>
      </w:r>
      <w:r w:rsidR="00E13544" w:rsidRPr="00F265EB">
        <w:rPr>
          <w:rFonts w:ascii="Times New Roman" w:hAnsi="Times New Roman" w:cs="Times New Roman"/>
          <w:sz w:val="28"/>
          <w:szCs w:val="28"/>
          <w:lang w:val="kk-KZ"/>
        </w:rPr>
        <w:t xml:space="preserve">байланыстың </w:t>
      </w:r>
      <w:r w:rsidR="007D41E4" w:rsidRPr="00F265EB">
        <w:rPr>
          <w:rFonts w:ascii="Times New Roman" w:hAnsi="Times New Roman" w:cs="Times New Roman"/>
          <w:sz w:val="28"/>
          <w:szCs w:val="28"/>
          <w:lang w:val="kk-KZ"/>
        </w:rPr>
        <w:t>алшақтығы</w:t>
      </w:r>
      <w:r w:rsidRPr="00F265EB">
        <w:rPr>
          <w:rFonts w:ascii="Times New Roman" w:hAnsi="Times New Roman" w:cs="Times New Roman"/>
          <w:sz w:val="28"/>
          <w:szCs w:val="28"/>
          <w:lang w:val="kk-KZ"/>
        </w:rPr>
        <w:t xml:space="preserve"> байқалады және шешілмеген мәселелерді қарастыра отырып төмендегідей ұсыныстар беруді жөн көрдік:</w:t>
      </w:r>
    </w:p>
    <w:p w:rsidR="00A33554" w:rsidRPr="00F265EB" w:rsidRDefault="00A33554" w:rsidP="000741FA">
      <w:pPr>
        <w:shd w:val="clear" w:color="auto" w:fill="FFFFFF"/>
        <w:tabs>
          <w:tab w:val="left" w:pos="9639"/>
        </w:tabs>
        <w:suppressAutoHyphens/>
        <w:spacing w:after="0" w:line="240" w:lineRule="auto"/>
        <w:ind w:firstLine="708"/>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Еліміздің мектепке дейінгі тәрбие мен оқыту жүйесінің қалыптасуы тарихи күрделі даму кезеңдерінен өтті. Оның мазмұны қоғам дамуының бағыт- бағдарына қарай жаңарып, заман талабына сай өзгеріп отырды.</w:t>
      </w:r>
    </w:p>
    <w:p w:rsidR="00A33554" w:rsidRPr="00F265EB" w:rsidRDefault="00A33554" w:rsidP="000741FA">
      <w:pPr>
        <w:shd w:val="clear" w:color="auto" w:fill="FFFFFF"/>
        <w:tabs>
          <w:tab w:val="left" w:pos="9639"/>
          <w:tab w:val="left" w:pos="9781"/>
        </w:tabs>
        <w:suppressAutoHyphens/>
        <w:spacing w:after="0" w:line="240" w:lineRule="auto"/>
        <w:ind w:firstLine="708"/>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Мектепке дейінгі тәрбие мен оқытудың мазмұнын жаңартуда мектепке дейінгі ұйымдарға арналған стандарт негізінде дайындалған оқу әдістемелік құралдардың сапасын арттыру, тәжірибеде пайдаланудың мүмкіндіктерін жетілдіру, мамандардың кәсіби біліктілігі мен құзіреттілігін арттыруға баса назар аудару қажет. Оқу-әдістемелік құралдар, оқу бағдарламаларының мазмұнын тәрбиеленушілер мен білім алушылардың рухани-адамгершілік қасиеттерін қалыптастыруға, қазақстандық патриотизмге, жалпыұлттық идеяны іске асыруға тырысу, этносаралық және мәдениетаралық байланыс жағдайында толеранттылықты және қарым-қатынас жасау білігін дамытуға бағыттау. Жаңа білім мазмұны аясында қазақстандық патриотизм мен азаматтық жауапкершілік, құрмет көрсету, ынтымақтастық, еңбек пен шығармашылық, ашықтық, өмірлік дағдыны қалыптастыру. Қазақстанның тәуелсіздігі және азаматтық жауапкершілік, Отанға деген сүйіспеншілік, елінің жетістіктері үшін мақтаныш, мемлекет мүддесіне қызмет ету маңызды мәселе деп есептейміз.</w:t>
      </w:r>
    </w:p>
    <w:p w:rsidR="00A33554" w:rsidRPr="00F265EB" w:rsidRDefault="00A33554" w:rsidP="000741FA">
      <w:pPr>
        <w:shd w:val="clear" w:color="auto" w:fill="FFFFFF"/>
        <w:tabs>
          <w:tab w:val="left" w:pos="9639"/>
        </w:tabs>
        <w:suppressAutoHyphens/>
        <w:spacing w:after="0" w:line="240" w:lineRule="auto"/>
        <w:ind w:firstLine="708"/>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 xml:space="preserve">Мектепке дейінгі ұйымдарда баланы дұрыс тәрбиелеу үшін ең алдымен «тәрбиешінің - өзі тәрбиеленген» болуы керек, балаға өзі үлгі бола алатын, мектепке дейінгі ұйымдарға кемеңгер басшы, кемел педагог-тәрбиеші қызмет жасауы қажет.  Болашақтың адамын тәрбиелейтін, болашақ жас ұрпаққа білім мен тәрбие беретін бала жанының бағбаны тәрбиешілер болғандықтан олардың ары таза, адал, әдепті, инабатты, сыпайы, парасатты, байсалды, ұстамды, төзімді, кешірімді болу сияқты адами қасиеттерді өз бойында дамытып ұрпақ тәрбиесінде қолдана білу арқылы мектепке дейінгі жаста рухани тәрбие берудің негізгі тірегі бола білуі шарт. Балаларды еңбек етуге баулу арқылы өз өмірінің мәнін түсінуге ықпал ететіндігі, үнемдеу, өмірлік дағды қалыптастыру, сөз бен істің бірлігін сақтауға баса назар аудару, </w:t>
      </w:r>
      <w:r w:rsidRPr="00F265EB">
        <w:rPr>
          <w:rFonts w:ascii="Times New Roman" w:eastAsia="Times New Roman" w:hAnsi="Times New Roman" w:cs="Times New Roman"/>
          <w:spacing w:val="2"/>
          <w:kern w:val="1"/>
          <w:sz w:val="28"/>
          <w:szCs w:val="28"/>
          <w:lang w:val="kk-KZ" w:eastAsia="ar-SA"/>
        </w:rPr>
        <w:t xml:space="preserve">ата- </w:t>
      </w:r>
      <w:r w:rsidRPr="00F265EB">
        <w:rPr>
          <w:rFonts w:ascii="Times New Roman" w:eastAsia="Times New Roman" w:hAnsi="Times New Roman" w:cs="Times New Roman"/>
          <w:kern w:val="1"/>
          <w:sz w:val="28"/>
          <w:szCs w:val="28"/>
          <w:lang w:val="kk-KZ" w:eastAsia="ar-SA"/>
        </w:rPr>
        <w:t xml:space="preserve">аналармен ынтымақтастық орнату. Мектепке дейінгі ұйымдардағы тәрбиелеу мен оқыту үдерісін жалпы адамзаттық құндылықтарға негіздей отырып тұтас білім беру үдерісінде үздіксіз іске асыру, балалардың жүректеріне жалпыадамзаттық құндылықтарды сіңіру, </w:t>
      </w:r>
      <w:r w:rsidRPr="00F265EB">
        <w:rPr>
          <w:rFonts w:ascii="Times New Roman" w:eastAsia="Times New Roman" w:hAnsi="Times New Roman" w:cs="Times New Roman"/>
          <w:kern w:val="1"/>
          <w:sz w:val="28"/>
          <w:szCs w:val="28"/>
          <w:lang w:val="kk-KZ" w:eastAsia="ar-SA"/>
        </w:rPr>
        <w:lastRenderedPageBreak/>
        <w:t>олармен жұмыс жасауда рухани бастауларды ашу, шабыттандыру, оқу қызметі барысында қолданатын әдіс- тәсілдерді түрлендіріп, жетілдіріп отыруға көңіл бөлуқажет.</w:t>
      </w:r>
    </w:p>
    <w:p w:rsidR="00A33554" w:rsidRPr="00F265EB" w:rsidRDefault="00A33554" w:rsidP="000741FA">
      <w:pPr>
        <w:shd w:val="clear" w:color="auto" w:fill="FFFFFF"/>
        <w:tabs>
          <w:tab w:val="left" w:pos="142"/>
          <w:tab w:val="left" w:pos="9639"/>
        </w:tabs>
        <w:suppressAutoHyphens/>
        <w:spacing w:after="0" w:line="240" w:lineRule="auto"/>
        <w:ind w:firstLine="708"/>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Мектепке дейінгі ұйымдардың білім беру үдерістерінде инновациялық технологияларды қолдануға жете мән беру</w:t>
      </w:r>
      <w:r w:rsidR="001C2869" w:rsidRPr="00F265EB">
        <w:rPr>
          <w:rFonts w:ascii="Times New Roman" w:eastAsia="Times New Roman" w:hAnsi="Times New Roman" w:cs="Times New Roman"/>
          <w:kern w:val="1"/>
          <w:sz w:val="28"/>
          <w:szCs w:val="28"/>
          <w:lang w:val="kk-KZ" w:eastAsia="ar-SA"/>
        </w:rPr>
        <w:t xml:space="preserve"> қажет</w:t>
      </w:r>
      <w:r w:rsidRPr="00F265EB">
        <w:rPr>
          <w:rFonts w:ascii="Times New Roman" w:eastAsia="Times New Roman" w:hAnsi="Times New Roman" w:cs="Times New Roman"/>
          <w:kern w:val="1"/>
          <w:sz w:val="28"/>
          <w:szCs w:val="28"/>
          <w:lang w:val="kk-KZ" w:eastAsia="ar-SA"/>
        </w:rPr>
        <w:t xml:space="preserve">. Мектепке дейінгі тәрбие мен білім беру мазмұнын жаңалау, жаңалық енгізуде - инновациялық мазмұнды дамыту, жаңаша ұйымдастыру, ал «жаңаша» дегеніміз жаңа мазмұн, оны енгізудің әдіс-тәсілдерін, технологиясын тәжірибеде тиімді пайдалана білуге ұжымды жұмылдыру. </w:t>
      </w:r>
    </w:p>
    <w:p w:rsidR="00A33554" w:rsidRPr="00F265EB" w:rsidRDefault="00A33554" w:rsidP="000741FA">
      <w:pPr>
        <w:shd w:val="clear" w:color="auto" w:fill="FFFFFF"/>
        <w:tabs>
          <w:tab w:val="left" w:pos="142"/>
          <w:tab w:val="left" w:pos="9639"/>
        </w:tabs>
        <w:suppressAutoHyphens/>
        <w:spacing w:after="0" w:line="240" w:lineRule="auto"/>
        <w:ind w:firstLine="708"/>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Инновациялық технологияны меңгеру тәрбиешінің интеллектуалды, кәсіптік-адамгершілік, рухани-азаматтық және де басқа көптеген адами келбетінің қалыптасуына әсерін тигізеді, өзін-өзі дамытып, оқыту-тәрбиелеу үлгісін тиімді ұйымдастыруына көмектеседі. Инновациялықтехнологияларды пайдалану негізінде мектепке дейінгі білім беру тұжырымдамасының алгоритмі төмендегідей түрде ұсынылады: білім беру жүйесінің түпкі мақсаттарын баяндау; аралық мақсаттардың болжамдық көрсеткіштерін баяндау; оқыту мазмұнына сүйену; көзделген мақсатқа жеткізетін және оқыту сапасын объективті тексеру әдістемесімен қамтамасыз ететін стандартты оқыту технологиясын ұсыну; оқытудың ұйымдастырушылық формалары мен шарттарынбаяндау.</w:t>
      </w:r>
    </w:p>
    <w:p w:rsidR="00F23482" w:rsidRPr="00F265EB" w:rsidRDefault="00A33554" w:rsidP="000741FA">
      <w:pPr>
        <w:shd w:val="clear" w:color="auto" w:fill="FFFFFF"/>
        <w:tabs>
          <w:tab w:val="left" w:pos="142"/>
          <w:tab w:val="left" w:pos="9639"/>
        </w:tabs>
        <w:suppressAutoHyphens/>
        <w:spacing w:after="0" w:line="240" w:lineRule="auto"/>
        <w:ind w:firstLine="708"/>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 xml:space="preserve">Инновациялық технологияларды мектепке дейінгі ұйымдарға енгізу барысында мына факторлар ескерілуі керек: алынып отырған </w:t>
      </w:r>
      <w:r w:rsidR="001C2869" w:rsidRPr="00F265EB">
        <w:rPr>
          <w:rFonts w:ascii="Times New Roman" w:eastAsia="Times New Roman" w:hAnsi="Times New Roman" w:cs="Times New Roman"/>
          <w:kern w:val="1"/>
          <w:sz w:val="28"/>
          <w:szCs w:val="28"/>
          <w:lang w:val="kk-KZ" w:eastAsia="ar-SA"/>
        </w:rPr>
        <w:t xml:space="preserve">инновациялық </w:t>
      </w:r>
      <w:r w:rsidRPr="00F265EB">
        <w:rPr>
          <w:rFonts w:ascii="Times New Roman" w:eastAsia="Times New Roman" w:hAnsi="Times New Roman" w:cs="Times New Roman"/>
          <w:kern w:val="1"/>
          <w:sz w:val="28"/>
          <w:szCs w:val="28"/>
          <w:lang w:val="kk-KZ" w:eastAsia="ar-SA"/>
        </w:rPr>
        <w:t>технология тәрбиелеу мен білім берудің тақырыбы мен мазмұнына сай болуы; тиімділігі, жүйелілігін сақтау мен оны тәжірибеде пайдалануда төмендегідей кезеңдер арқылы іске асыру:</w:t>
      </w:r>
    </w:p>
    <w:p w:rsidR="00F23482" w:rsidRPr="00F265EB" w:rsidRDefault="00F23482" w:rsidP="000741FA">
      <w:pPr>
        <w:shd w:val="clear" w:color="auto" w:fill="FFFFFF"/>
        <w:tabs>
          <w:tab w:val="left" w:pos="142"/>
          <w:tab w:val="left" w:pos="9639"/>
        </w:tabs>
        <w:suppressAutoHyphens/>
        <w:spacing w:after="0" w:line="240" w:lineRule="auto"/>
        <w:ind w:firstLine="708"/>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 xml:space="preserve"> 1-кезең – оқып үйрену;</w:t>
      </w:r>
    </w:p>
    <w:p w:rsidR="00F23482" w:rsidRPr="00F265EB" w:rsidRDefault="00F23482" w:rsidP="000741FA">
      <w:pPr>
        <w:shd w:val="clear" w:color="auto" w:fill="FFFFFF"/>
        <w:tabs>
          <w:tab w:val="left" w:pos="142"/>
          <w:tab w:val="left" w:pos="9639"/>
        </w:tabs>
        <w:suppressAutoHyphens/>
        <w:spacing w:after="0" w:line="240" w:lineRule="auto"/>
        <w:ind w:firstLine="708"/>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 xml:space="preserve"> 2-кезең – меңгеру;</w:t>
      </w:r>
    </w:p>
    <w:p w:rsidR="00F23482" w:rsidRPr="00F265EB" w:rsidRDefault="00F23482" w:rsidP="000741FA">
      <w:pPr>
        <w:shd w:val="clear" w:color="auto" w:fill="FFFFFF"/>
        <w:tabs>
          <w:tab w:val="left" w:pos="142"/>
          <w:tab w:val="left" w:pos="9639"/>
        </w:tabs>
        <w:suppressAutoHyphens/>
        <w:spacing w:after="0" w:line="240" w:lineRule="auto"/>
        <w:ind w:firstLine="708"/>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 xml:space="preserve"> 3-кезең – өмірге енгізу, тәжірибеде қолдану.;</w:t>
      </w:r>
    </w:p>
    <w:p w:rsidR="00A33554" w:rsidRPr="00F265EB" w:rsidRDefault="00A33554" w:rsidP="000741FA">
      <w:pPr>
        <w:shd w:val="clear" w:color="auto" w:fill="FFFFFF"/>
        <w:tabs>
          <w:tab w:val="left" w:pos="142"/>
          <w:tab w:val="left" w:pos="9639"/>
        </w:tabs>
        <w:suppressAutoHyphens/>
        <w:spacing w:after="0" w:line="240" w:lineRule="auto"/>
        <w:ind w:firstLine="708"/>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 xml:space="preserve"> 4-кезең – дамыту, нәтижесін тексеру.</w:t>
      </w:r>
    </w:p>
    <w:p w:rsidR="00A33554" w:rsidRPr="00F265EB" w:rsidRDefault="00A33554" w:rsidP="000741FA">
      <w:pPr>
        <w:shd w:val="clear" w:color="auto" w:fill="FFFFFF"/>
        <w:tabs>
          <w:tab w:val="left" w:pos="142"/>
          <w:tab w:val="left" w:pos="9639"/>
        </w:tabs>
        <w:suppressAutoHyphens/>
        <w:spacing w:after="0" w:line="240" w:lineRule="auto"/>
        <w:ind w:firstLine="708"/>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Қазіргі заманғы қазақстандық білім беру үлгісіне көшуде және әлемдік білім кеңістігіне енуде кәсі</w:t>
      </w:r>
      <w:r w:rsidR="00F23482" w:rsidRPr="00F265EB">
        <w:rPr>
          <w:rFonts w:ascii="Times New Roman" w:eastAsia="Times New Roman" w:hAnsi="Times New Roman" w:cs="Times New Roman"/>
          <w:kern w:val="1"/>
          <w:sz w:val="28"/>
          <w:szCs w:val="28"/>
          <w:lang w:val="kk-KZ" w:eastAsia="ar-SA"/>
        </w:rPr>
        <w:t>би білікті, құзыретті тәрбиеші -</w:t>
      </w:r>
      <w:r w:rsidRPr="00F265EB">
        <w:rPr>
          <w:rFonts w:ascii="Times New Roman" w:eastAsia="Times New Roman" w:hAnsi="Times New Roman" w:cs="Times New Roman"/>
          <w:kern w:val="1"/>
          <w:sz w:val="28"/>
          <w:szCs w:val="28"/>
          <w:lang w:val="kk-KZ" w:eastAsia="ar-SA"/>
        </w:rPr>
        <w:t xml:space="preserve"> педагог қана өз жұмысын жаңадан құрып, жоғарғы нәтижелерге жете алады. </w:t>
      </w:r>
    </w:p>
    <w:p w:rsidR="00A33554" w:rsidRPr="00F265EB" w:rsidRDefault="00A33554" w:rsidP="000741FA">
      <w:pPr>
        <w:shd w:val="clear" w:color="auto" w:fill="FFFFFF"/>
        <w:tabs>
          <w:tab w:val="left" w:pos="142"/>
          <w:tab w:val="left" w:pos="9639"/>
        </w:tabs>
        <w:suppressAutoHyphens/>
        <w:spacing w:after="0" w:line="240" w:lineRule="auto"/>
        <w:ind w:firstLine="708"/>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Осы орайда біз зерттеуімізде болашақ мектепке дейінгі ұйым тәрбиешілернің инновациялық іс-әрекеттерін дамытудың мазмұндық –құрылымдық моделін құрастырдық.</w:t>
      </w:r>
    </w:p>
    <w:p w:rsidR="00A33554" w:rsidRPr="00F265EB" w:rsidRDefault="001C2869" w:rsidP="000741FA">
      <w:pPr>
        <w:shd w:val="clear" w:color="auto" w:fill="FFFFFF"/>
        <w:tabs>
          <w:tab w:val="left" w:pos="142"/>
          <w:tab w:val="left" w:pos="9639"/>
        </w:tabs>
        <w:suppressAutoHyphens/>
        <w:spacing w:after="0" w:line="240" w:lineRule="auto"/>
        <w:ind w:firstLine="851"/>
        <w:jc w:val="both"/>
        <w:rPr>
          <w:rFonts w:ascii="Times New Roman" w:eastAsia="Times New Roman" w:hAnsi="Times New Roman" w:cs="Times New Roman"/>
          <w:kern w:val="1"/>
          <w:sz w:val="28"/>
          <w:szCs w:val="28"/>
          <w:lang w:val="be-BY" w:eastAsia="ar-SA"/>
        </w:rPr>
      </w:pPr>
      <w:r w:rsidRPr="00F265EB">
        <w:rPr>
          <w:rFonts w:ascii="Times New Roman" w:eastAsia="Times New Roman" w:hAnsi="Times New Roman" w:cs="Times New Roman"/>
          <w:kern w:val="1"/>
          <w:sz w:val="28"/>
          <w:szCs w:val="28"/>
          <w:lang w:val="be-BY" w:eastAsia="ar-SA"/>
        </w:rPr>
        <w:t>Педагогтің еңбегінің</w:t>
      </w:r>
      <w:r w:rsidR="00A33554" w:rsidRPr="00F265EB">
        <w:rPr>
          <w:rFonts w:ascii="Times New Roman" w:eastAsia="Times New Roman" w:hAnsi="Times New Roman" w:cs="Times New Roman"/>
          <w:kern w:val="1"/>
          <w:sz w:val="28"/>
          <w:szCs w:val="28"/>
          <w:lang w:val="be-BY" w:eastAsia="ar-SA"/>
        </w:rPr>
        <w:t xml:space="preserve"> күрделілігі</w:t>
      </w:r>
      <w:r w:rsidRPr="00F265EB">
        <w:rPr>
          <w:rFonts w:ascii="Times New Roman" w:eastAsia="Times New Roman" w:hAnsi="Times New Roman" w:cs="Times New Roman"/>
          <w:kern w:val="1"/>
          <w:sz w:val="28"/>
          <w:szCs w:val="28"/>
          <w:lang w:val="be-BY" w:eastAsia="ar-SA"/>
        </w:rPr>
        <w:t>н</w:t>
      </w:r>
      <w:r w:rsidR="00A33554" w:rsidRPr="00F265EB">
        <w:rPr>
          <w:rFonts w:ascii="Times New Roman" w:eastAsia="Times New Roman" w:hAnsi="Times New Roman" w:cs="Times New Roman"/>
          <w:kern w:val="1"/>
          <w:sz w:val="28"/>
          <w:szCs w:val="28"/>
          <w:lang w:val="be-BY" w:eastAsia="ar-SA"/>
        </w:rPr>
        <w:t xml:space="preserve"> оның «адам-адам» мамандық/кәсіп</w:t>
      </w:r>
      <w:r w:rsidRPr="00F265EB">
        <w:rPr>
          <w:rFonts w:ascii="Times New Roman" w:eastAsia="Times New Roman" w:hAnsi="Times New Roman" w:cs="Times New Roman"/>
          <w:kern w:val="1"/>
          <w:sz w:val="28"/>
          <w:szCs w:val="28"/>
          <w:lang w:val="be-BY" w:eastAsia="ar-SA"/>
        </w:rPr>
        <w:t xml:space="preserve"> түріне жатқызуына байланысты, п</w:t>
      </w:r>
      <w:r w:rsidR="00A33554" w:rsidRPr="00F265EB">
        <w:rPr>
          <w:rFonts w:ascii="Times New Roman" w:eastAsia="Times New Roman" w:hAnsi="Times New Roman" w:cs="Times New Roman"/>
          <w:kern w:val="1"/>
          <w:sz w:val="28"/>
          <w:szCs w:val="28"/>
          <w:lang w:val="be-BY" w:eastAsia="ar-SA"/>
        </w:rPr>
        <w:t xml:space="preserve">едагогтік іс-әрекет – бұл бір адамның басқа адамға тікелей әрекет жасауы </w:t>
      </w:r>
      <w:r w:rsidRPr="00F265EB">
        <w:rPr>
          <w:rFonts w:ascii="Times New Roman" w:eastAsia="Times New Roman" w:hAnsi="Times New Roman" w:cs="Times New Roman"/>
          <w:kern w:val="1"/>
          <w:sz w:val="28"/>
          <w:szCs w:val="28"/>
          <w:lang w:val="be-BY" w:eastAsia="ar-SA"/>
        </w:rPr>
        <w:t>емес, олардың өзара әрекеттесуі деп қабылдау керек.</w:t>
      </w:r>
      <w:r w:rsidR="00A33554" w:rsidRPr="00F265EB">
        <w:rPr>
          <w:rFonts w:ascii="Times New Roman" w:eastAsia="Times New Roman" w:hAnsi="Times New Roman" w:cs="Times New Roman"/>
          <w:kern w:val="1"/>
          <w:sz w:val="28"/>
          <w:szCs w:val="28"/>
          <w:lang w:val="be-BY" w:eastAsia="ar-SA"/>
        </w:rPr>
        <w:t xml:space="preserve"> Сондықтан</w:t>
      </w:r>
      <w:r w:rsidR="00F23482" w:rsidRPr="00F265EB">
        <w:rPr>
          <w:rFonts w:ascii="Times New Roman" w:eastAsia="Times New Roman" w:hAnsi="Times New Roman" w:cs="Times New Roman"/>
          <w:kern w:val="1"/>
          <w:sz w:val="28"/>
          <w:szCs w:val="28"/>
          <w:lang w:val="be-BY" w:eastAsia="ar-SA"/>
        </w:rPr>
        <w:t>,</w:t>
      </w:r>
      <w:r w:rsidR="00A33554" w:rsidRPr="00F265EB">
        <w:rPr>
          <w:rFonts w:ascii="Times New Roman" w:eastAsia="Times New Roman" w:hAnsi="Times New Roman" w:cs="Times New Roman"/>
          <w:kern w:val="1"/>
          <w:sz w:val="28"/>
          <w:szCs w:val="28"/>
          <w:lang w:val="be-BY" w:eastAsia="ar-SA"/>
        </w:rPr>
        <w:t xml:space="preserve"> педагогтің әрекет объектісі педагогикалық үдеріс болып табылады, ал білім алушы әрекет жасау объектісінен әрекет субъектісіне ауысады. Осының негізінде педагогикалық кәсіп құндылықтары айқындалды:</w:t>
      </w:r>
    </w:p>
    <w:p w:rsidR="00A33554" w:rsidRPr="00F265EB" w:rsidRDefault="00A909CF" w:rsidP="00DB2432">
      <w:pPr>
        <w:pStyle w:val="aa"/>
        <w:widowControl w:val="0"/>
        <w:numPr>
          <w:ilvl w:val="0"/>
          <w:numId w:val="52"/>
        </w:numPr>
        <w:tabs>
          <w:tab w:val="left" w:pos="0"/>
          <w:tab w:val="left" w:pos="142"/>
          <w:tab w:val="left" w:pos="993"/>
        </w:tabs>
        <w:autoSpaceDE w:val="0"/>
        <w:autoSpaceDN w:val="0"/>
        <w:spacing w:after="0" w:line="240" w:lineRule="auto"/>
        <w:ind w:left="0" w:firstLine="709"/>
        <w:jc w:val="both"/>
        <w:rPr>
          <w:rFonts w:ascii="Times New Roman" w:hAnsi="Times New Roman" w:cs="Times New Roman"/>
          <w:sz w:val="28"/>
          <w:szCs w:val="28"/>
          <w:lang w:val="be-BY"/>
        </w:rPr>
      </w:pPr>
      <w:r w:rsidRPr="00F265EB">
        <w:rPr>
          <w:rFonts w:ascii="Times New Roman" w:hAnsi="Times New Roman" w:cs="Times New Roman"/>
          <w:sz w:val="28"/>
          <w:szCs w:val="28"/>
          <w:lang w:val="be-BY"/>
        </w:rPr>
        <w:t>б</w:t>
      </w:r>
      <w:r w:rsidR="00A33554" w:rsidRPr="00F265EB">
        <w:rPr>
          <w:rFonts w:ascii="Times New Roman" w:hAnsi="Times New Roman" w:cs="Times New Roman"/>
          <w:sz w:val="28"/>
          <w:szCs w:val="28"/>
          <w:lang w:val="be-BY"/>
        </w:rPr>
        <w:t>ілім алушының тұлғасын, оның құқығы мен бостандығынқұрметтеу;</w:t>
      </w:r>
    </w:p>
    <w:p w:rsidR="00A33554" w:rsidRPr="00F265EB" w:rsidRDefault="00A33554" w:rsidP="00DB2432">
      <w:pPr>
        <w:pStyle w:val="aa"/>
        <w:widowControl w:val="0"/>
        <w:numPr>
          <w:ilvl w:val="0"/>
          <w:numId w:val="52"/>
        </w:numPr>
        <w:tabs>
          <w:tab w:val="left" w:pos="0"/>
          <w:tab w:val="left" w:pos="142"/>
          <w:tab w:val="left" w:pos="993"/>
        </w:tabs>
        <w:autoSpaceDE w:val="0"/>
        <w:autoSpaceDN w:val="0"/>
        <w:spacing w:after="0" w:line="240" w:lineRule="auto"/>
        <w:ind w:left="0" w:firstLine="709"/>
        <w:jc w:val="both"/>
        <w:rPr>
          <w:rFonts w:ascii="Times New Roman" w:hAnsi="Times New Roman" w:cs="Times New Roman"/>
          <w:sz w:val="28"/>
          <w:szCs w:val="28"/>
          <w:lang w:val="be-BY"/>
        </w:rPr>
      </w:pPr>
      <w:r w:rsidRPr="00F265EB">
        <w:rPr>
          <w:rFonts w:ascii="Times New Roman" w:hAnsi="Times New Roman" w:cs="Times New Roman"/>
          <w:sz w:val="28"/>
          <w:szCs w:val="28"/>
          <w:lang w:val="be-BY"/>
        </w:rPr>
        <w:t>басқа сенімдерге, әлем мен дәстүрлерге д</w:t>
      </w:r>
      <w:r w:rsidR="00F23482" w:rsidRPr="00F265EB">
        <w:rPr>
          <w:rFonts w:ascii="Times New Roman" w:hAnsi="Times New Roman" w:cs="Times New Roman"/>
          <w:sz w:val="28"/>
          <w:szCs w:val="28"/>
          <w:lang w:val="be-BY"/>
        </w:rPr>
        <w:t xml:space="preserve">еген көзқарастарына </w:t>
      </w:r>
      <w:r w:rsidR="00F23482" w:rsidRPr="00F265EB">
        <w:rPr>
          <w:rFonts w:ascii="Times New Roman" w:hAnsi="Times New Roman" w:cs="Times New Roman"/>
          <w:sz w:val="28"/>
          <w:szCs w:val="28"/>
          <w:lang w:val="be-BY"/>
        </w:rPr>
        <w:lastRenderedPageBreak/>
        <w:t>толеранттылық</w:t>
      </w:r>
      <w:r w:rsidRPr="00F265EB">
        <w:rPr>
          <w:rFonts w:ascii="Times New Roman" w:hAnsi="Times New Roman" w:cs="Times New Roman"/>
          <w:sz w:val="28"/>
          <w:szCs w:val="28"/>
          <w:lang w:val="be-BY"/>
        </w:rPr>
        <w:t>білдіру;</w:t>
      </w:r>
    </w:p>
    <w:p w:rsidR="00A33554" w:rsidRPr="00F265EB" w:rsidRDefault="00A33554" w:rsidP="00DB2432">
      <w:pPr>
        <w:pStyle w:val="aa"/>
        <w:widowControl w:val="0"/>
        <w:numPr>
          <w:ilvl w:val="0"/>
          <w:numId w:val="52"/>
        </w:numPr>
        <w:tabs>
          <w:tab w:val="left" w:pos="0"/>
          <w:tab w:val="left" w:pos="142"/>
          <w:tab w:val="left" w:pos="993"/>
        </w:tabs>
        <w:autoSpaceDE w:val="0"/>
        <w:autoSpaceDN w:val="0"/>
        <w:spacing w:after="0" w:line="240" w:lineRule="auto"/>
        <w:ind w:left="0" w:firstLine="709"/>
        <w:jc w:val="both"/>
        <w:rPr>
          <w:rFonts w:ascii="Times New Roman" w:hAnsi="Times New Roman" w:cs="Times New Roman"/>
          <w:sz w:val="28"/>
          <w:szCs w:val="28"/>
          <w:lang w:val="be-BY"/>
        </w:rPr>
      </w:pPr>
      <w:r w:rsidRPr="00F265EB">
        <w:rPr>
          <w:rFonts w:ascii="Times New Roman" w:hAnsi="Times New Roman" w:cs="Times New Roman"/>
          <w:sz w:val="28"/>
          <w:szCs w:val="28"/>
          <w:lang w:val="be-BY"/>
        </w:rPr>
        <w:t>мәдени алуан түрлілігінеашықтығы;</w:t>
      </w:r>
    </w:p>
    <w:p w:rsidR="00A33554" w:rsidRPr="00F265EB" w:rsidRDefault="00A33554" w:rsidP="00DB2432">
      <w:pPr>
        <w:pStyle w:val="aa"/>
        <w:widowControl w:val="0"/>
        <w:numPr>
          <w:ilvl w:val="0"/>
          <w:numId w:val="52"/>
        </w:numPr>
        <w:tabs>
          <w:tab w:val="left" w:pos="0"/>
          <w:tab w:val="left" w:pos="142"/>
          <w:tab w:val="left" w:pos="993"/>
        </w:tabs>
        <w:autoSpaceDE w:val="0"/>
        <w:autoSpaceDN w:val="0"/>
        <w:spacing w:after="0" w:line="240" w:lineRule="auto"/>
        <w:ind w:left="0" w:firstLine="709"/>
        <w:jc w:val="both"/>
        <w:rPr>
          <w:rFonts w:ascii="Times New Roman" w:hAnsi="Times New Roman" w:cs="Times New Roman"/>
          <w:sz w:val="28"/>
          <w:szCs w:val="28"/>
          <w:lang w:val="be-BY"/>
        </w:rPr>
      </w:pPr>
      <w:r w:rsidRPr="00F265EB">
        <w:rPr>
          <w:rFonts w:ascii="Times New Roman" w:hAnsi="Times New Roman" w:cs="Times New Roman"/>
          <w:sz w:val="28"/>
          <w:szCs w:val="28"/>
          <w:lang w:val="be-BY"/>
        </w:rPr>
        <w:t>икемділігі, бейімделу қабілеті, эмпатияға дегенқабілеті;</w:t>
      </w:r>
    </w:p>
    <w:p w:rsidR="00A33554" w:rsidRPr="00F265EB" w:rsidRDefault="00A33554" w:rsidP="00DB2432">
      <w:pPr>
        <w:pStyle w:val="aa"/>
        <w:widowControl w:val="0"/>
        <w:numPr>
          <w:ilvl w:val="0"/>
          <w:numId w:val="52"/>
        </w:numPr>
        <w:tabs>
          <w:tab w:val="left" w:pos="0"/>
          <w:tab w:val="left" w:pos="142"/>
          <w:tab w:val="left" w:pos="993"/>
        </w:tabs>
        <w:autoSpaceDE w:val="0"/>
        <w:autoSpaceDN w:val="0"/>
        <w:spacing w:after="0" w:line="240" w:lineRule="auto"/>
        <w:ind w:left="0" w:firstLine="709"/>
        <w:jc w:val="both"/>
        <w:rPr>
          <w:rFonts w:ascii="Times New Roman" w:hAnsi="Times New Roman" w:cs="Times New Roman"/>
          <w:sz w:val="28"/>
          <w:szCs w:val="28"/>
        </w:rPr>
      </w:pPr>
      <w:r w:rsidRPr="00F265EB">
        <w:rPr>
          <w:rFonts w:ascii="Times New Roman" w:hAnsi="Times New Roman" w:cs="Times New Roman"/>
          <w:sz w:val="28"/>
          <w:szCs w:val="28"/>
        </w:rPr>
        <w:t>тұлға құндылықтарын, тіл мен коммуникациянытүсіну;</w:t>
      </w:r>
    </w:p>
    <w:p w:rsidR="00A33554" w:rsidRPr="00F265EB" w:rsidRDefault="00A33554" w:rsidP="00DB2432">
      <w:pPr>
        <w:pStyle w:val="aa"/>
        <w:widowControl w:val="0"/>
        <w:numPr>
          <w:ilvl w:val="0"/>
          <w:numId w:val="52"/>
        </w:numPr>
        <w:tabs>
          <w:tab w:val="left" w:pos="0"/>
          <w:tab w:val="left" w:pos="142"/>
          <w:tab w:val="left" w:pos="993"/>
        </w:tabs>
        <w:autoSpaceDE w:val="0"/>
        <w:autoSpaceDN w:val="0"/>
        <w:spacing w:after="0" w:line="240" w:lineRule="auto"/>
        <w:ind w:left="0" w:firstLine="709"/>
        <w:jc w:val="both"/>
        <w:rPr>
          <w:rFonts w:ascii="Times New Roman" w:hAnsi="Times New Roman" w:cs="Times New Roman"/>
          <w:sz w:val="28"/>
          <w:szCs w:val="28"/>
        </w:rPr>
      </w:pPr>
      <w:r w:rsidRPr="00F265EB">
        <w:rPr>
          <w:rFonts w:ascii="Times New Roman" w:hAnsi="Times New Roman" w:cs="Times New Roman"/>
          <w:sz w:val="28"/>
          <w:szCs w:val="28"/>
        </w:rPr>
        <w:t>өз бетімен білім алу, талдамалық және сыни ойлаудағдылары;</w:t>
      </w:r>
    </w:p>
    <w:p w:rsidR="00A33554" w:rsidRPr="00F265EB" w:rsidRDefault="00A33554" w:rsidP="00DB2432">
      <w:pPr>
        <w:pStyle w:val="aa"/>
        <w:widowControl w:val="0"/>
        <w:numPr>
          <w:ilvl w:val="0"/>
          <w:numId w:val="52"/>
        </w:numPr>
        <w:tabs>
          <w:tab w:val="left" w:pos="0"/>
          <w:tab w:val="left" w:pos="142"/>
          <w:tab w:val="left" w:pos="993"/>
        </w:tabs>
        <w:autoSpaceDE w:val="0"/>
        <w:autoSpaceDN w:val="0"/>
        <w:spacing w:after="0" w:line="240" w:lineRule="auto"/>
        <w:ind w:left="0" w:firstLine="709"/>
        <w:jc w:val="both"/>
        <w:rPr>
          <w:rFonts w:ascii="Times New Roman" w:hAnsi="Times New Roman" w:cs="Times New Roman"/>
          <w:sz w:val="28"/>
          <w:szCs w:val="28"/>
        </w:rPr>
      </w:pPr>
      <w:r w:rsidRPr="00F265EB">
        <w:rPr>
          <w:rFonts w:ascii="Times New Roman" w:hAnsi="Times New Roman" w:cs="Times New Roman"/>
          <w:sz w:val="28"/>
          <w:szCs w:val="28"/>
        </w:rPr>
        <w:t>коммуникативтік және тілдікдағдылары;</w:t>
      </w:r>
    </w:p>
    <w:p w:rsidR="00A33554" w:rsidRPr="00F265EB" w:rsidRDefault="00A33554" w:rsidP="00DB2432">
      <w:pPr>
        <w:pStyle w:val="aa"/>
        <w:widowControl w:val="0"/>
        <w:numPr>
          <w:ilvl w:val="0"/>
          <w:numId w:val="52"/>
        </w:numPr>
        <w:tabs>
          <w:tab w:val="left" w:pos="0"/>
          <w:tab w:val="left" w:pos="142"/>
          <w:tab w:val="left" w:pos="993"/>
        </w:tabs>
        <w:autoSpaceDE w:val="0"/>
        <w:autoSpaceDN w:val="0"/>
        <w:spacing w:after="0" w:line="240" w:lineRule="auto"/>
        <w:ind w:left="0" w:firstLine="709"/>
        <w:jc w:val="both"/>
        <w:rPr>
          <w:rFonts w:ascii="Times New Roman" w:hAnsi="Times New Roman" w:cs="Times New Roman"/>
          <w:sz w:val="28"/>
          <w:szCs w:val="28"/>
        </w:rPr>
      </w:pPr>
      <w:r w:rsidRPr="00F265EB">
        <w:rPr>
          <w:rFonts w:ascii="Times New Roman" w:hAnsi="Times New Roman" w:cs="Times New Roman"/>
          <w:sz w:val="28"/>
          <w:szCs w:val="28"/>
        </w:rPr>
        <w:t>ынтымақтастық дағдылары, дауларды шешуқабілеті.</w:t>
      </w:r>
    </w:p>
    <w:p w:rsidR="00A33554" w:rsidRPr="00F265EB" w:rsidRDefault="00A33554" w:rsidP="000741FA">
      <w:pPr>
        <w:widowControl w:val="0"/>
        <w:tabs>
          <w:tab w:val="left" w:pos="0"/>
          <w:tab w:val="left" w:pos="142"/>
          <w:tab w:val="left" w:pos="1311"/>
          <w:tab w:val="left" w:pos="9639"/>
        </w:tabs>
        <w:autoSpaceDE w:val="0"/>
        <w:autoSpaceDN w:val="0"/>
        <w:spacing w:after="0" w:line="240" w:lineRule="auto"/>
        <w:ind w:firstLine="851"/>
        <w:jc w:val="both"/>
        <w:rPr>
          <w:rFonts w:ascii="Times New Roman" w:hAnsi="Times New Roman" w:cs="Times New Roman"/>
          <w:sz w:val="28"/>
          <w:szCs w:val="28"/>
          <w:lang w:val="kk-KZ"/>
        </w:rPr>
      </w:pPr>
      <w:r w:rsidRPr="00F265EB">
        <w:rPr>
          <w:rFonts w:ascii="Times New Roman" w:hAnsi="Times New Roman" w:cs="Times New Roman"/>
          <w:b/>
          <w:sz w:val="28"/>
          <w:szCs w:val="28"/>
          <w:lang w:val="ru-RU"/>
        </w:rPr>
        <w:t>Кәсіби стандартта</w:t>
      </w:r>
      <w:r w:rsidRPr="00F265EB">
        <w:rPr>
          <w:rFonts w:ascii="Times New Roman" w:hAnsi="Times New Roman" w:cs="Times New Roman"/>
          <w:sz w:val="28"/>
          <w:szCs w:val="28"/>
          <w:lang w:val="ru-RU"/>
        </w:rPr>
        <w:t xml:space="preserve"> бес еңбек қызметібелгіленген. </w:t>
      </w:r>
      <w:r w:rsidRPr="00F265EB">
        <w:rPr>
          <w:rFonts w:ascii="Times New Roman" w:hAnsi="Times New Roman" w:cs="Times New Roman"/>
          <w:sz w:val="28"/>
          <w:szCs w:val="28"/>
          <w:lang w:val="ru-RU"/>
        </w:rPr>
        <w:tab/>
        <w:t>Кәсіби  стандартта  екінші еңбек қызметінің</w:t>
      </w:r>
      <w:r w:rsidR="00A8425D" w:rsidRPr="00F265EB">
        <w:rPr>
          <w:rFonts w:ascii="Times New Roman" w:hAnsi="Times New Roman" w:cs="Times New Roman"/>
          <w:sz w:val="28"/>
          <w:szCs w:val="28"/>
          <w:lang w:val="ru-RU"/>
        </w:rPr>
        <w:t xml:space="preserve"> дескрипторлары деңгей бойынша,  б</w:t>
      </w:r>
      <w:r w:rsidRPr="00F265EB">
        <w:rPr>
          <w:rFonts w:ascii="Times New Roman" w:hAnsi="Times New Roman" w:cs="Times New Roman"/>
          <w:sz w:val="28"/>
          <w:szCs w:val="28"/>
          <w:lang w:val="ru-RU"/>
        </w:rPr>
        <w:t xml:space="preserve">ұл қызмет «ортақ» барлық деңгей бойынша және педагогикалық қызметтің құндылығын көрсетеді. </w:t>
      </w:r>
    </w:p>
    <w:p w:rsidR="00A33554" w:rsidRPr="00F265EB" w:rsidRDefault="00A33554" w:rsidP="000741FA">
      <w:pPr>
        <w:widowControl w:val="0"/>
        <w:tabs>
          <w:tab w:val="left" w:pos="709"/>
          <w:tab w:val="left" w:pos="9639"/>
        </w:tabs>
        <w:autoSpaceDE w:val="0"/>
        <w:autoSpaceDN w:val="0"/>
        <w:spacing w:after="0" w:line="240" w:lineRule="auto"/>
        <w:jc w:val="both"/>
        <w:rPr>
          <w:rFonts w:ascii="Times New Roman" w:eastAsia="Times New Roman" w:hAnsi="Times New Roman" w:cs="Times New Roman"/>
          <w:kern w:val="1"/>
          <w:sz w:val="28"/>
          <w:szCs w:val="28"/>
          <w:lang w:val="kk-KZ" w:eastAsia="ar-SA"/>
        </w:rPr>
      </w:pPr>
      <w:r w:rsidRPr="00F265EB">
        <w:rPr>
          <w:rFonts w:ascii="Times New Roman" w:hAnsi="Times New Roman" w:cs="Times New Roman"/>
          <w:sz w:val="28"/>
          <w:szCs w:val="28"/>
          <w:lang w:val="kk-KZ"/>
        </w:rPr>
        <w:tab/>
        <w:t xml:space="preserve">Кәсіби стандарттың тұжырымдамалық негізгі деңгейінде заманауи педагогтің үлгісібейнеленген. </w:t>
      </w:r>
      <w:r w:rsidRPr="00F265EB">
        <w:rPr>
          <w:rFonts w:ascii="Times New Roman" w:eastAsia="Times New Roman" w:hAnsi="Times New Roman" w:cs="Times New Roman"/>
          <w:kern w:val="1"/>
          <w:sz w:val="28"/>
          <w:szCs w:val="28"/>
          <w:lang w:val="kk-KZ" w:eastAsia="ar-SA"/>
        </w:rPr>
        <w:t>Кәсіби стандарт педагогикалық біліктіліктің дамуы бойынша дескрипт</w:t>
      </w:r>
      <w:r w:rsidR="00F23482" w:rsidRPr="00F265EB">
        <w:rPr>
          <w:rFonts w:ascii="Times New Roman" w:eastAsia="Times New Roman" w:hAnsi="Times New Roman" w:cs="Times New Roman"/>
          <w:kern w:val="1"/>
          <w:sz w:val="28"/>
          <w:szCs w:val="28"/>
          <w:lang w:val="kk-KZ" w:eastAsia="ar-SA"/>
        </w:rPr>
        <w:t>орлармен толығады және осы станд</w:t>
      </w:r>
      <w:r w:rsidRPr="00F265EB">
        <w:rPr>
          <w:rFonts w:ascii="Times New Roman" w:eastAsia="Times New Roman" w:hAnsi="Times New Roman" w:cs="Times New Roman"/>
          <w:kern w:val="1"/>
          <w:sz w:val="28"/>
          <w:szCs w:val="28"/>
          <w:lang w:val="kk-KZ" w:eastAsia="ar-SA"/>
        </w:rPr>
        <w:t>артқа қосымша ретінде маманның жеке карточкасындакөрсетіледі.</w:t>
      </w:r>
    </w:p>
    <w:p w:rsidR="00A33554" w:rsidRPr="00F265EB" w:rsidRDefault="00A33554" w:rsidP="000741FA">
      <w:pPr>
        <w:tabs>
          <w:tab w:val="left" w:pos="9639"/>
        </w:tabs>
        <w:spacing w:after="0" w:line="240" w:lineRule="auto"/>
        <w:ind w:firstLine="709"/>
        <w:jc w:val="both"/>
        <w:rPr>
          <w:rFonts w:ascii="Times New Roman" w:eastAsia="Times New Roman" w:hAnsi="Times New Roman" w:cs="Times New Roman"/>
          <w:snapToGrid w:val="0"/>
          <w:w w:val="0"/>
          <w:sz w:val="0"/>
          <w:szCs w:val="0"/>
          <w:bdr w:val="none" w:sz="0" w:space="0" w:color="000000"/>
          <w:shd w:val="clear" w:color="000000" w:fill="000000"/>
          <w:lang w:val="kk-KZ"/>
        </w:rPr>
      </w:pPr>
      <w:r w:rsidRPr="00F265EB">
        <w:rPr>
          <w:rFonts w:ascii="Times New Roman" w:hAnsi="Times New Roman" w:cs="Times New Roman"/>
          <w:sz w:val="28"/>
          <w:szCs w:val="28"/>
          <w:lang w:val="kk-KZ"/>
        </w:rPr>
        <w:t>Болашақ мектепке дейінгі ұйым мамандарына кәсіби стандарт бойынш</w:t>
      </w:r>
      <w:r w:rsidR="00E71A10" w:rsidRPr="00F265EB">
        <w:rPr>
          <w:rFonts w:ascii="Times New Roman" w:hAnsi="Times New Roman" w:cs="Times New Roman"/>
          <w:sz w:val="28"/>
          <w:szCs w:val="28"/>
          <w:lang w:val="kk-KZ"/>
        </w:rPr>
        <w:t>а төмендегі</w:t>
      </w:r>
      <w:r w:rsidR="00A8425D" w:rsidRPr="00F265EB">
        <w:rPr>
          <w:rFonts w:ascii="Times New Roman" w:hAnsi="Times New Roman" w:cs="Times New Roman"/>
          <w:sz w:val="28"/>
          <w:szCs w:val="28"/>
          <w:lang w:val="kk-KZ"/>
        </w:rPr>
        <w:t xml:space="preserve">де берілген </w:t>
      </w:r>
      <w:r w:rsidR="00E71A10" w:rsidRPr="00F265EB">
        <w:rPr>
          <w:rFonts w:ascii="Times New Roman" w:hAnsi="Times New Roman" w:cs="Times New Roman"/>
          <w:sz w:val="28"/>
          <w:szCs w:val="28"/>
          <w:lang w:val="kk-KZ"/>
        </w:rPr>
        <w:t xml:space="preserve"> қызметтер ұсынылады. (Сурет 25).</w:t>
      </w:r>
    </w:p>
    <w:p w:rsidR="00B12C0A" w:rsidRPr="00F265EB" w:rsidRDefault="00B12C0A" w:rsidP="000741FA">
      <w:pPr>
        <w:tabs>
          <w:tab w:val="left" w:pos="9639"/>
        </w:tabs>
        <w:spacing w:after="0" w:line="240" w:lineRule="auto"/>
        <w:ind w:firstLine="709"/>
        <w:jc w:val="both"/>
        <w:rPr>
          <w:rFonts w:ascii="Times New Roman" w:hAnsi="Times New Roman" w:cs="Times New Roman"/>
          <w:noProof/>
          <w:sz w:val="28"/>
          <w:szCs w:val="28"/>
          <w:lang w:val="kk-KZ" w:eastAsia="ru-RU"/>
        </w:rPr>
      </w:pPr>
    </w:p>
    <w:p w:rsidR="00A33554" w:rsidRPr="00F265EB" w:rsidRDefault="00A33554" w:rsidP="000741FA">
      <w:pPr>
        <w:tabs>
          <w:tab w:val="left" w:pos="9639"/>
        </w:tabs>
        <w:spacing w:after="0" w:line="240" w:lineRule="auto"/>
        <w:jc w:val="both"/>
        <w:rPr>
          <w:rFonts w:ascii="Times New Roman" w:hAnsi="Times New Roman" w:cs="Times New Roman"/>
          <w:sz w:val="28"/>
          <w:szCs w:val="28"/>
          <w:lang w:val="kk-KZ"/>
        </w:rPr>
      </w:pPr>
      <w:r w:rsidRPr="00F265EB">
        <w:rPr>
          <w:rFonts w:ascii="Times New Roman" w:hAnsi="Times New Roman" w:cs="Times New Roman"/>
          <w:noProof/>
          <w:sz w:val="28"/>
          <w:szCs w:val="28"/>
          <w:lang w:val="ru-RU" w:eastAsia="ru-RU"/>
        </w:rPr>
        <w:drawing>
          <wp:inline distT="0" distB="0" distL="0" distR="0">
            <wp:extent cx="5629273" cy="2700337"/>
            <wp:effectExtent l="0" t="0" r="0" b="5080"/>
            <wp:docPr id="129" name="Рисунок 129" descr="C:\Users\Lenovo\Pictures\Screenshots\Снимок экрана 2023-04-18 020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ictures\Screenshots\Снимок экрана 2023-04-18 020714.pn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6225" cy="2708469"/>
                    </a:xfrm>
                    <a:prstGeom prst="rect">
                      <a:avLst/>
                    </a:prstGeom>
                    <a:noFill/>
                    <a:ln>
                      <a:noFill/>
                    </a:ln>
                  </pic:spPr>
                </pic:pic>
              </a:graphicData>
            </a:graphic>
          </wp:inline>
        </w:drawing>
      </w:r>
    </w:p>
    <w:p w:rsidR="00A33554" w:rsidRPr="00F265EB" w:rsidRDefault="00A33554" w:rsidP="000741FA">
      <w:pPr>
        <w:tabs>
          <w:tab w:val="left" w:pos="9639"/>
        </w:tabs>
        <w:spacing w:after="0" w:line="240" w:lineRule="auto"/>
        <w:ind w:left="260" w:firstLine="283"/>
        <w:jc w:val="both"/>
        <w:rPr>
          <w:rFonts w:ascii="Times New Roman" w:hAnsi="Times New Roman" w:cs="Times New Roman"/>
          <w:sz w:val="28"/>
          <w:szCs w:val="28"/>
          <w:lang w:val="ru-RU"/>
        </w:rPr>
      </w:pPr>
    </w:p>
    <w:p w:rsidR="00A33554" w:rsidRPr="00F265EB" w:rsidRDefault="00A33554" w:rsidP="000741FA">
      <w:pPr>
        <w:tabs>
          <w:tab w:val="left" w:pos="9639"/>
        </w:tabs>
        <w:spacing w:after="0" w:line="240" w:lineRule="auto"/>
        <w:ind w:firstLine="709"/>
        <w:jc w:val="center"/>
        <w:rPr>
          <w:rFonts w:ascii="Times New Roman" w:hAnsi="Times New Roman" w:cs="Times New Roman"/>
          <w:bCs/>
          <w:sz w:val="28"/>
          <w:szCs w:val="28"/>
          <w:lang w:val="kk-KZ"/>
        </w:rPr>
      </w:pPr>
      <w:r w:rsidRPr="00F265EB">
        <w:rPr>
          <w:rFonts w:ascii="Times New Roman" w:eastAsia="Times New Roman" w:hAnsi="Times New Roman" w:cs="Times New Roman"/>
          <w:bCs/>
          <w:sz w:val="28"/>
          <w:szCs w:val="28"/>
          <w:lang w:val="kk-KZ" w:eastAsia="ru-RU"/>
        </w:rPr>
        <w:t xml:space="preserve">Сурет </w:t>
      </w:r>
      <w:r w:rsidR="00D32919" w:rsidRPr="00F265EB">
        <w:rPr>
          <w:rFonts w:ascii="Times New Roman" w:eastAsia="Times New Roman" w:hAnsi="Times New Roman" w:cs="Times New Roman"/>
          <w:bCs/>
          <w:sz w:val="28"/>
          <w:szCs w:val="28"/>
          <w:lang w:val="kk-KZ" w:eastAsia="ru-RU"/>
        </w:rPr>
        <w:t>25</w:t>
      </w:r>
      <w:r w:rsidRPr="00F265EB">
        <w:rPr>
          <w:rFonts w:ascii="Times New Roman" w:eastAsia="Times New Roman" w:hAnsi="Times New Roman" w:cs="Times New Roman"/>
          <w:bCs/>
          <w:sz w:val="28"/>
          <w:szCs w:val="28"/>
          <w:lang w:val="kk-KZ" w:eastAsia="ru-RU"/>
        </w:rPr>
        <w:t xml:space="preserve"> - Б</w:t>
      </w:r>
      <w:r w:rsidRPr="00F265EB">
        <w:rPr>
          <w:rFonts w:ascii="Times New Roman" w:hAnsi="Times New Roman" w:cs="Times New Roman"/>
          <w:bCs/>
          <w:sz w:val="28"/>
          <w:szCs w:val="28"/>
          <w:lang w:val="kk-KZ"/>
        </w:rPr>
        <w:t>олашақ мектепке дейінгі ұйым мамандарына кәсіби стандарт бойынша  қызметтері</w:t>
      </w:r>
    </w:p>
    <w:p w:rsidR="00F23482" w:rsidRPr="00F265EB" w:rsidRDefault="00F23482" w:rsidP="000741FA">
      <w:pPr>
        <w:tabs>
          <w:tab w:val="left" w:pos="9639"/>
        </w:tabs>
        <w:spacing w:after="0" w:line="240" w:lineRule="auto"/>
        <w:ind w:firstLine="709"/>
        <w:jc w:val="both"/>
        <w:rPr>
          <w:rFonts w:ascii="Times New Roman" w:eastAsia="Times New Roman" w:hAnsi="Times New Roman" w:cs="Times New Roman"/>
          <w:sz w:val="28"/>
          <w:szCs w:val="28"/>
          <w:lang w:val="kk-KZ" w:eastAsia="ru-RU"/>
        </w:rPr>
      </w:pPr>
    </w:p>
    <w:p w:rsidR="006C0B82" w:rsidRPr="00F265EB" w:rsidRDefault="006C0B82" w:rsidP="000741FA">
      <w:pPr>
        <w:tabs>
          <w:tab w:val="left" w:pos="9639"/>
        </w:tabs>
        <w:spacing w:after="0" w:line="240" w:lineRule="auto"/>
        <w:ind w:firstLine="709"/>
        <w:jc w:val="both"/>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t>Мектепке дейінгі б</w:t>
      </w:r>
      <w:r w:rsidR="00A33554" w:rsidRPr="00F265EB">
        <w:rPr>
          <w:rFonts w:ascii="Times New Roman" w:eastAsia="Times New Roman" w:hAnsi="Times New Roman" w:cs="Times New Roman"/>
          <w:sz w:val="28"/>
          <w:szCs w:val="28"/>
          <w:lang w:val="kk-KZ" w:eastAsia="ru-RU"/>
        </w:rPr>
        <w:t xml:space="preserve">ілім </w:t>
      </w:r>
      <w:r w:rsidRPr="00F265EB">
        <w:rPr>
          <w:rFonts w:ascii="Times New Roman" w:eastAsia="Times New Roman" w:hAnsi="Times New Roman" w:cs="Times New Roman"/>
          <w:sz w:val="28"/>
          <w:szCs w:val="28"/>
          <w:lang w:val="kk-KZ" w:eastAsia="ru-RU"/>
        </w:rPr>
        <w:t xml:space="preserve">беру </w:t>
      </w:r>
      <w:r w:rsidR="00A33554" w:rsidRPr="00F265EB">
        <w:rPr>
          <w:rFonts w:ascii="Times New Roman" w:eastAsia="Times New Roman" w:hAnsi="Times New Roman" w:cs="Times New Roman"/>
          <w:sz w:val="28"/>
          <w:szCs w:val="28"/>
          <w:lang w:val="kk-KZ" w:eastAsia="ru-RU"/>
        </w:rPr>
        <w:t>сапасын арттыру, оның деңгейін әлемдік білім кеңістігіндегі стандарттарға сай келтіру түптеп келгенде, білімнің алғашқы т</w:t>
      </w:r>
      <w:r w:rsidRPr="00F265EB">
        <w:rPr>
          <w:rFonts w:ascii="Times New Roman" w:eastAsia="Times New Roman" w:hAnsi="Times New Roman" w:cs="Times New Roman"/>
          <w:sz w:val="28"/>
          <w:szCs w:val="28"/>
          <w:lang w:val="kk-KZ" w:eastAsia="ru-RU"/>
        </w:rPr>
        <w:t>абалдырығының негізін қалаушы</w:t>
      </w:r>
      <w:r w:rsidR="00A33554" w:rsidRPr="00F265EB">
        <w:rPr>
          <w:rFonts w:ascii="Times New Roman" w:eastAsia="Times New Roman" w:hAnsi="Times New Roman" w:cs="Times New Roman"/>
          <w:sz w:val="28"/>
          <w:szCs w:val="28"/>
          <w:lang w:val="kk-KZ" w:eastAsia="ru-RU"/>
        </w:rPr>
        <w:t xml:space="preserve"> тәрбиешілерге, оның кәсіби құзырлығына, әдістемелік біліктілігі мен шеберлігіне тікелей байланысты. Жас ұрпаққа жоғары сапалы білім беру ісін тек қана көп мәдениетті, шығармашыл, жаңашыл, инновациялық тұрғыда ойлап, қызмет жасай білетін тәрбиеші ғана мүлтіксіз атқара алады. </w:t>
      </w:r>
    </w:p>
    <w:p w:rsidR="00A33554" w:rsidRPr="00F265EB" w:rsidRDefault="00A33554" w:rsidP="000741FA">
      <w:pPr>
        <w:tabs>
          <w:tab w:val="left" w:pos="9639"/>
        </w:tabs>
        <w:spacing w:after="0" w:line="240" w:lineRule="auto"/>
        <w:ind w:firstLine="709"/>
        <w:jc w:val="both"/>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lastRenderedPageBreak/>
        <w:t>Құзыреттілікті қалыптастыру – білім беру саласының өзекті мәселесіСондықтан</w:t>
      </w:r>
      <w:r w:rsidR="00F23482" w:rsidRPr="00F265EB">
        <w:rPr>
          <w:rFonts w:ascii="Times New Roman" w:eastAsia="Times New Roman" w:hAnsi="Times New Roman" w:cs="Times New Roman"/>
          <w:sz w:val="28"/>
          <w:szCs w:val="28"/>
          <w:lang w:val="kk-KZ" w:eastAsia="ru-RU"/>
        </w:rPr>
        <w:t>,</w:t>
      </w:r>
      <w:r w:rsidR="006C0B82" w:rsidRPr="00F265EB">
        <w:rPr>
          <w:rFonts w:ascii="Times New Roman" w:eastAsia="Times New Roman" w:hAnsi="Times New Roman" w:cs="Times New Roman"/>
          <w:sz w:val="28"/>
          <w:szCs w:val="28"/>
          <w:lang w:val="kk-KZ" w:eastAsia="ru-RU"/>
        </w:rPr>
        <w:t xml:space="preserve">мектепке дейінгі </w:t>
      </w:r>
      <w:r w:rsidRPr="00F265EB">
        <w:rPr>
          <w:rFonts w:ascii="Times New Roman" w:eastAsia="Times New Roman" w:hAnsi="Times New Roman" w:cs="Times New Roman"/>
          <w:sz w:val="28"/>
          <w:szCs w:val="28"/>
          <w:lang w:val="kk-KZ" w:eastAsia="ru-RU"/>
        </w:rPr>
        <w:t xml:space="preserve">білім берудегі әлеуметтік қажеттілік пен ол қажеттілікті қанағаттандырудың арасындағы қарама –қайшылық </w:t>
      </w:r>
      <w:r w:rsidR="006C0B82" w:rsidRPr="00F265EB">
        <w:rPr>
          <w:rFonts w:ascii="Times New Roman" w:eastAsia="Times New Roman" w:hAnsi="Times New Roman" w:cs="Times New Roman"/>
          <w:sz w:val="28"/>
          <w:szCs w:val="28"/>
          <w:lang w:val="kk-KZ" w:eastAsia="ru-RU"/>
        </w:rPr>
        <w:t xml:space="preserve">мектепке дейінгі </w:t>
      </w:r>
      <w:r w:rsidRPr="00F265EB">
        <w:rPr>
          <w:rFonts w:ascii="Times New Roman" w:eastAsia="Times New Roman" w:hAnsi="Times New Roman" w:cs="Times New Roman"/>
          <w:sz w:val="28"/>
          <w:szCs w:val="28"/>
          <w:lang w:val="kk-KZ" w:eastAsia="ru-RU"/>
        </w:rPr>
        <w:t>білім беру саласының дағдарысына әкеліп соғуда. Сол себепті мектепке дейінгі ұйым тәрбиешілерінің әдістемелік шығармашылығын дамытуды педагог-мамандардың біліктілігін жетілдіру жүйесінде ұйымдастыруды олардың кәсіби құзіреттілігі кезінде жүзеге асыру қажеттігі туындайды. Құзіреттілік тәсіл идеясы – «қоғамға қандай, жеке тұлғаға қандай білім қажет және ол қоғамның қандай қажетін өтей алады» деген сұраққа жауап береді.  Құзырлылық тәсіл, білім сапасын арттыруды дәстүрлі тәсіл мен білім мазмұнын ұлғайту арқылы шешудің арасындағы қарама-қайшылықтан туындаған дағдарыстан шығудың бір жолы деп қарастыруға болады</w:t>
      </w:r>
      <w:r w:rsidR="00C906BE" w:rsidRPr="00F265EB">
        <w:rPr>
          <w:rFonts w:ascii="Times New Roman" w:eastAsia="Times New Roman" w:hAnsi="Times New Roman" w:cs="Times New Roman"/>
          <w:sz w:val="28"/>
          <w:szCs w:val="28"/>
          <w:lang w:val="kk-KZ" w:eastAsia="ru-RU"/>
        </w:rPr>
        <w:t xml:space="preserve"> [235]</w:t>
      </w:r>
      <w:r w:rsidRPr="00F265EB">
        <w:rPr>
          <w:rFonts w:ascii="Times New Roman" w:eastAsia="Times New Roman" w:hAnsi="Times New Roman" w:cs="Times New Roman"/>
          <w:sz w:val="28"/>
          <w:szCs w:val="28"/>
          <w:lang w:val="kk-KZ" w:eastAsia="ru-RU"/>
        </w:rPr>
        <w:t>. Бұл тәсіл білім берудің нәтижесіне басты орын береді. Оның сапасы алған білімнің көптігінен емес, сол білімді қолдана білумен маңызды. Әр жеке адамның өміріндегі кәсіптік-әлеуметтік психологиялық тұрғыдан дамуы, оның оқып білім алуы мен тәрбиеленуіне тәрбиешінің білігі қажет болып табылады. Осыған байланысты тәрбиеші еңбегі үздіксіз ізденісті, өз білімі мен тәжибесін жетілдіріп отыруды талап етеді. Мектепке дейінгі ұйым жұмысын өмірдің талабына сай жүргізу, оқу-тәрбие саласындағы зерттеушілік, тәжірибе алмасу жақтарына мән беру тәрбиешінің ізденісіне шек қоймау, қайта оған жағдай жасап отыру тәрбиешінің іскерлік негіздерін меңгеруіне ықпал етеді. Тәрбиешінің өз бетінше білім жетілдіру, осы саладағы үздіксіз ізденісі, озат тәжірибені қолдану, оны өзгелерге насихаттауы, жаңашылдық танытуы, іскерлік негіздері педагогикалық білікке жеткізудің бір жолы болып саналады.</w:t>
      </w:r>
    </w:p>
    <w:p w:rsidR="00A33554" w:rsidRPr="00F265EB" w:rsidRDefault="00A33554" w:rsidP="000741FA">
      <w:pPr>
        <w:shd w:val="clear" w:color="auto" w:fill="FFFFFF"/>
        <w:tabs>
          <w:tab w:val="left" w:pos="9639"/>
        </w:tabs>
        <w:suppressAutoHyphens/>
        <w:spacing w:after="0" w:line="240" w:lineRule="auto"/>
        <w:ind w:firstLine="709"/>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 xml:space="preserve">Болашақ мектепке дейінгі ұйым тәрбиешілерінің инновациялық іс-әрекетке даярлауәдістемесініңқұрылымдық мазмұндықмоделізаманауипедагогикалықталаптармазмұныналайықталыпқұрылды.Модельдіңқұрамындаеңалдыменмақсат,одантуындайтынміндеттер,мақсатқажетужолындамеңгерілуітиісбіліммазмұны,біліммазмұнынмеңгерту үшін пайдаланылатын оқыту формалары мен оқыту әдістері, күтілетіннәтиже анықталды. </w:t>
      </w:r>
    </w:p>
    <w:p w:rsidR="00161A89" w:rsidRPr="00F265EB" w:rsidRDefault="00161A89" w:rsidP="000741FA">
      <w:pPr>
        <w:shd w:val="clear" w:color="auto" w:fill="FFFFFF"/>
        <w:tabs>
          <w:tab w:val="left" w:pos="9639"/>
        </w:tabs>
        <w:suppressAutoHyphens/>
        <w:spacing w:after="0" w:line="240" w:lineRule="auto"/>
        <w:ind w:firstLine="709"/>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Болашақ мектепке дейінгі ұйым тәрбиешілерін  инновациялық іс-әрекетке даярлау үдерісі оң нәтижелерге қол жеткізетін озық  тәжірибені  білімалушыларға меңгертетін инновациялық-педагогикалық үдеріс болып табылады.</w:t>
      </w:r>
    </w:p>
    <w:p w:rsidR="00161A89" w:rsidRPr="00F265EB" w:rsidRDefault="00161A89" w:rsidP="000741FA">
      <w:pPr>
        <w:shd w:val="clear" w:color="auto" w:fill="FFFFFF"/>
        <w:tabs>
          <w:tab w:val="left" w:pos="9639"/>
        </w:tabs>
        <w:suppressAutoHyphens/>
        <w:spacing w:after="0" w:line="240" w:lineRule="auto"/>
        <w:ind w:firstLine="709"/>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Бұл үдерісте  білімалушыларға  </w:t>
      </w:r>
      <w:r w:rsidR="00426409" w:rsidRPr="00F265EB">
        <w:rPr>
          <w:rFonts w:ascii="Times New Roman" w:hAnsi="Times New Roman" w:cs="Times New Roman"/>
          <w:sz w:val="28"/>
          <w:szCs w:val="28"/>
          <w:lang w:val="kk-KZ"/>
        </w:rPr>
        <w:t xml:space="preserve"> білім беру </w:t>
      </w:r>
      <w:r w:rsidRPr="00F265EB">
        <w:rPr>
          <w:rFonts w:ascii="Times New Roman" w:hAnsi="Times New Roman" w:cs="Times New Roman"/>
          <w:sz w:val="28"/>
          <w:szCs w:val="28"/>
          <w:lang w:val="kk-KZ"/>
        </w:rPr>
        <w:t xml:space="preserve">бағдарламасы негізінде инновациялық </w:t>
      </w:r>
      <w:r w:rsidR="00426409" w:rsidRPr="00F265EB">
        <w:rPr>
          <w:rFonts w:ascii="Times New Roman" w:hAnsi="Times New Roman" w:cs="Times New Roman"/>
          <w:sz w:val="28"/>
          <w:szCs w:val="28"/>
          <w:lang w:val="kk-KZ"/>
        </w:rPr>
        <w:t>іс-</w:t>
      </w:r>
      <w:r w:rsidRPr="00F265EB">
        <w:rPr>
          <w:rFonts w:ascii="Times New Roman" w:hAnsi="Times New Roman" w:cs="Times New Roman"/>
          <w:sz w:val="28"/>
          <w:szCs w:val="28"/>
          <w:lang w:val="kk-KZ"/>
        </w:rPr>
        <w:t>әрекетке даярлайтын арнайы әзірленген технологиялық</w:t>
      </w:r>
      <w:r w:rsidR="00426409" w:rsidRPr="00F265EB">
        <w:rPr>
          <w:rFonts w:ascii="Times New Roman" w:hAnsi="Times New Roman" w:cs="Times New Roman"/>
          <w:sz w:val="28"/>
          <w:szCs w:val="28"/>
          <w:lang w:val="kk-KZ"/>
        </w:rPr>
        <w:t xml:space="preserve"> модель іске қосылады (сурет 26</w:t>
      </w:r>
      <w:r w:rsidRPr="00F265EB">
        <w:rPr>
          <w:rFonts w:ascii="Times New Roman" w:hAnsi="Times New Roman" w:cs="Times New Roman"/>
          <w:sz w:val="28"/>
          <w:szCs w:val="28"/>
          <w:lang w:val="kk-KZ"/>
        </w:rPr>
        <w:t>).</w:t>
      </w:r>
    </w:p>
    <w:p w:rsidR="00161A89" w:rsidRPr="00F265EB" w:rsidRDefault="00161A89" w:rsidP="000741FA">
      <w:pPr>
        <w:shd w:val="clear" w:color="auto" w:fill="FFFFFF"/>
        <w:tabs>
          <w:tab w:val="left" w:pos="9639"/>
        </w:tabs>
        <w:suppressAutoHyphens/>
        <w:spacing w:after="0" w:line="240" w:lineRule="auto"/>
        <w:ind w:firstLine="709"/>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Ұсынылған модельде </w:t>
      </w:r>
      <w:r w:rsidR="00426409" w:rsidRPr="00F265EB">
        <w:rPr>
          <w:rFonts w:ascii="Times New Roman" w:hAnsi="Times New Roman" w:cs="Times New Roman"/>
          <w:sz w:val="28"/>
          <w:szCs w:val="28"/>
          <w:lang w:val="kk-KZ"/>
        </w:rPr>
        <w:t xml:space="preserve">білімалушылардың </w:t>
      </w:r>
      <w:r w:rsidRPr="00F265EB">
        <w:rPr>
          <w:rFonts w:ascii="Times New Roman" w:hAnsi="Times New Roman" w:cs="Times New Roman"/>
          <w:sz w:val="28"/>
          <w:szCs w:val="28"/>
          <w:lang w:val="kk-KZ"/>
        </w:rPr>
        <w:t>жеке тұлғасын болашақ</w:t>
      </w:r>
      <w:r w:rsidR="00426409" w:rsidRPr="00F265EB">
        <w:rPr>
          <w:rFonts w:ascii="Times New Roman" w:hAnsi="Times New Roman" w:cs="Times New Roman"/>
          <w:sz w:val="28"/>
          <w:szCs w:val="28"/>
          <w:lang w:val="kk-KZ"/>
        </w:rPr>
        <w:t>та атқаратын</w:t>
      </w:r>
      <w:r w:rsidRPr="00F265EB">
        <w:rPr>
          <w:rFonts w:ascii="Times New Roman" w:hAnsi="Times New Roman" w:cs="Times New Roman"/>
          <w:sz w:val="28"/>
          <w:szCs w:val="28"/>
          <w:lang w:val="kk-KZ"/>
        </w:rPr>
        <w:t xml:space="preserve"> инновациялық </w:t>
      </w:r>
      <w:r w:rsidR="00426409" w:rsidRPr="00F265EB">
        <w:rPr>
          <w:rFonts w:ascii="Times New Roman" w:hAnsi="Times New Roman" w:cs="Times New Roman"/>
          <w:sz w:val="28"/>
          <w:szCs w:val="28"/>
          <w:lang w:val="kk-KZ"/>
        </w:rPr>
        <w:t>іс-</w:t>
      </w:r>
      <w:r w:rsidRPr="00F265EB">
        <w:rPr>
          <w:rFonts w:ascii="Times New Roman" w:hAnsi="Times New Roman" w:cs="Times New Roman"/>
          <w:sz w:val="28"/>
          <w:szCs w:val="28"/>
          <w:lang w:val="kk-KZ"/>
        </w:rPr>
        <w:t xml:space="preserve">әрекеті дайын </w:t>
      </w:r>
      <w:r w:rsidR="00426409" w:rsidRPr="00F265EB">
        <w:rPr>
          <w:rFonts w:ascii="Times New Roman" w:hAnsi="Times New Roman" w:cs="Times New Roman"/>
          <w:sz w:val="28"/>
          <w:szCs w:val="28"/>
          <w:lang w:val="kk-KZ"/>
        </w:rPr>
        <w:t>тәрбиеші-</w:t>
      </w:r>
      <w:r w:rsidRPr="00F265EB">
        <w:rPr>
          <w:rFonts w:ascii="Times New Roman" w:hAnsi="Times New Roman" w:cs="Times New Roman"/>
          <w:sz w:val="28"/>
          <w:szCs w:val="28"/>
          <w:lang w:val="kk-KZ"/>
        </w:rPr>
        <w:t xml:space="preserve">педагог тұлғасына дейін </w:t>
      </w:r>
      <w:r w:rsidR="00426409" w:rsidRPr="00F265EB">
        <w:rPr>
          <w:rFonts w:ascii="Times New Roman" w:hAnsi="Times New Roman" w:cs="Times New Roman"/>
          <w:sz w:val="28"/>
          <w:szCs w:val="28"/>
          <w:lang w:val="kk-KZ"/>
        </w:rPr>
        <w:t xml:space="preserve"> жетілдірудің жолдары көрініс табады. Модельдің </w:t>
      </w:r>
      <w:r w:rsidRPr="00F265EB">
        <w:rPr>
          <w:rFonts w:ascii="Times New Roman" w:hAnsi="Times New Roman" w:cs="Times New Roman"/>
          <w:sz w:val="28"/>
          <w:szCs w:val="28"/>
          <w:lang w:val="kk-KZ"/>
        </w:rPr>
        <w:t>мазмұнында</w:t>
      </w:r>
      <w:r w:rsidR="00426409" w:rsidRPr="00F265EB">
        <w:rPr>
          <w:rFonts w:ascii="Times New Roman" w:hAnsi="Times New Roman" w:cs="Times New Roman"/>
          <w:sz w:val="28"/>
          <w:szCs w:val="28"/>
          <w:lang w:val="kk-KZ"/>
        </w:rPr>
        <w:t>білімалушылардың  жаңа ой, пікір, идеяларды ойлап табуы мен</w:t>
      </w:r>
      <w:r w:rsidRPr="00F265EB">
        <w:rPr>
          <w:rFonts w:ascii="Times New Roman" w:hAnsi="Times New Roman" w:cs="Times New Roman"/>
          <w:sz w:val="28"/>
          <w:szCs w:val="28"/>
          <w:lang w:val="kk-KZ"/>
        </w:rPr>
        <w:t xml:space="preserve"> генерациялау, шығармашылық қабілетін қалыптастыру және дамыту әдістері </w:t>
      </w:r>
      <w:r w:rsidRPr="00F265EB">
        <w:rPr>
          <w:rFonts w:ascii="Times New Roman" w:hAnsi="Times New Roman" w:cs="Times New Roman"/>
          <w:sz w:val="28"/>
          <w:szCs w:val="28"/>
          <w:lang w:val="kk-KZ"/>
        </w:rPr>
        <w:lastRenderedPageBreak/>
        <w:t xml:space="preserve">мен амал-тәсілдерінің жүйесі, оқыту формалары мен нәтижелерін бақылау </w:t>
      </w:r>
      <w:r w:rsidR="00426409" w:rsidRPr="00F265EB">
        <w:rPr>
          <w:rFonts w:ascii="Times New Roman" w:hAnsi="Times New Roman" w:cs="Times New Roman"/>
          <w:sz w:val="28"/>
          <w:szCs w:val="28"/>
          <w:lang w:val="kk-KZ"/>
        </w:rPr>
        <w:t>мен тексеру формалары қарастырылған</w:t>
      </w:r>
      <w:r w:rsidRPr="00F265EB">
        <w:rPr>
          <w:rFonts w:ascii="Times New Roman" w:hAnsi="Times New Roman" w:cs="Times New Roman"/>
          <w:sz w:val="28"/>
          <w:szCs w:val="28"/>
          <w:lang w:val="kk-KZ"/>
        </w:rPr>
        <w:t>.</w:t>
      </w:r>
    </w:p>
    <w:p w:rsidR="00161A89" w:rsidRPr="00F265EB" w:rsidRDefault="00426409" w:rsidP="000741FA">
      <w:pPr>
        <w:shd w:val="clear" w:color="auto" w:fill="FFFFFF"/>
        <w:tabs>
          <w:tab w:val="left" w:pos="9639"/>
        </w:tabs>
        <w:suppressAutoHyphens/>
        <w:spacing w:after="0" w:line="240" w:lineRule="auto"/>
        <w:ind w:firstLine="709"/>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Б</w:t>
      </w:r>
      <w:r w:rsidR="006F0CCE" w:rsidRPr="00F265EB">
        <w:rPr>
          <w:rFonts w:ascii="Times New Roman" w:hAnsi="Times New Roman" w:cs="Times New Roman"/>
          <w:sz w:val="28"/>
          <w:szCs w:val="28"/>
          <w:lang w:val="kk-KZ"/>
        </w:rPr>
        <w:t>ілімалушылардың</w:t>
      </w:r>
      <w:r w:rsidR="00161A89" w:rsidRPr="00F265EB">
        <w:rPr>
          <w:rFonts w:ascii="Times New Roman" w:hAnsi="Times New Roman" w:cs="Times New Roman"/>
          <w:sz w:val="28"/>
          <w:szCs w:val="28"/>
          <w:lang w:val="kk-KZ"/>
        </w:rPr>
        <w:t xml:space="preserve"> инновациялық </w:t>
      </w:r>
      <w:r w:rsidRPr="00F265EB">
        <w:rPr>
          <w:rFonts w:ascii="Times New Roman" w:hAnsi="Times New Roman" w:cs="Times New Roman"/>
          <w:sz w:val="28"/>
          <w:szCs w:val="28"/>
          <w:lang w:val="kk-KZ"/>
        </w:rPr>
        <w:t xml:space="preserve">іс-әрекетінің </w:t>
      </w:r>
      <w:r w:rsidR="00161A89" w:rsidRPr="00F265EB">
        <w:rPr>
          <w:rFonts w:ascii="Times New Roman" w:hAnsi="Times New Roman" w:cs="Times New Roman"/>
          <w:sz w:val="28"/>
          <w:szCs w:val="28"/>
          <w:lang w:val="kk-KZ"/>
        </w:rPr>
        <w:t>мазмұн</w:t>
      </w:r>
      <w:r w:rsidRPr="00F265EB">
        <w:rPr>
          <w:rFonts w:ascii="Times New Roman" w:hAnsi="Times New Roman" w:cs="Times New Roman"/>
          <w:sz w:val="28"/>
          <w:szCs w:val="28"/>
          <w:lang w:val="kk-KZ"/>
        </w:rPr>
        <w:t xml:space="preserve">ында </w:t>
      </w:r>
      <w:r w:rsidR="006F0CCE" w:rsidRPr="00F265EB">
        <w:rPr>
          <w:rFonts w:ascii="Times New Roman" w:hAnsi="Times New Roman" w:cs="Times New Roman"/>
          <w:sz w:val="28"/>
          <w:szCs w:val="28"/>
          <w:lang w:val="kk-KZ"/>
        </w:rPr>
        <w:t xml:space="preserve">олардың </w:t>
      </w:r>
      <w:r w:rsidRPr="00F265EB">
        <w:rPr>
          <w:rFonts w:ascii="Times New Roman" w:hAnsi="Times New Roman" w:cs="Times New Roman"/>
          <w:sz w:val="28"/>
          <w:szCs w:val="28"/>
          <w:lang w:val="kk-KZ"/>
        </w:rPr>
        <w:t xml:space="preserve">университет қабырғасында алған </w:t>
      </w:r>
      <w:r w:rsidR="00161A89" w:rsidRPr="00F265EB">
        <w:rPr>
          <w:rFonts w:ascii="Times New Roman" w:hAnsi="Times New Roman" w:cs="Times New Roman"/>
          <w:sz w:val="28"/>
          <w:szCs w:val="28"/>
          <w:lang w:val="kk-KZ"/>
        </w:rPr>
        <w:t>теориялық білімі мен практикалық сабақтар</w:t>
      </w:r>
      <w:r w:rsidR="006F0CCE" w:rsidRPr="00F265EB">
        <w:rPr>
          <w:rFonts w:ascii="Times New Roman" w:hAnsi="Times New Roman" w:cs="Times New Roman"/>
          <w:sz w:val="28"/>
          <w:szCs w:val="28"/>
          <w:lang w:val="kk-KZ"/>
        </w:rPr>
        <w:t>ын</w:t>
      </w:r>
      <w:r w:rsidR="00161A89" w:rsidRPr="00F265EB">
        <w:rPr>
          <w:rFonts w:ascii="Times New Roman" w:hAnsi="Times New Roman" w:cs="Times New Roman"/>
          <w:sz w:val="28"/>
          <w:szCs w:val="28"/>
          <w:lang w:val="kk-KZ"/>
        </w:rPr>
        <w:t>дағы тәжіри</w:t>
      </w:r>
      <w:r w:rsidR="006F0CCE" w:rsidRPr="00F265EB">
        <w:rPr>
          <w:rFonts w:ascii="Times New Roman" w:hAnsi="Times New Roman" w:cs="Times New Roman"/>
          <w:sz w:val="28"/>
          <w:szCs w:val="28"/>
          <w:lang w:val="kk-KZ"/>
        </w:rPr>
        <w:t>белік дағдылары арқылы</w:t>
      </w:r>
      <w:r w:rsidR="00161A89" w:rsidRPr="00F265EB">
        <w:rPr>
          <w:rFonts w:ascii="Times New Roman" w:hAnsi="Times New Roman" w:cs="Times New Roman"/>
          <w:sz w:val="28"/>
          <w:szCs w:val="28"/>
          <w:lang w:val="kk-KZ"/>
        </w:rPr>
        <w:t xml:space="preserve"> жаңалық ойлап табуға дағдыланады. Инновациялық моделін сыртқа сурет, сызба символ түрінде көрсетіп, басқаларға таныстыра білу, пайдалана білу, нәтижеге қол жеткізу жолдарын анықтау қабілетін көрсетеді.</w:t>
      </w:r>
    </w:p>
    <w:p w:rsidR="00161A89" w:rsidRPr="00F265EB" w:rsidRDefault="00161A89" w:rsidP="000741FA">
      <w:pPr>
        <w:shd w:val="clear" w:color="auto" w:fill="FFFFFF"/>
        <w:tabs>
          <w:tab w:val="left" w:pos="9639"/>
        </w:tabs>
        <w:suppressAutoHyphens/>
        <w:spacing w:after="0" w:line="240" w:lineRule="auto"/>
        <w:ind w:firstLine="709"/>
        <w:jc w:val="both"/>
        <w:rPr>
          <w:rFonts w:ascii="Times New Roman" w:hAnsi="Times New Roman" w:cs="Times New Roman"/>
          <w:b/>
          <w:sz w:val="28"/>
          <w:szCs w:val="28"/>
          <w:lang w:val="kk-KZ"/>
        </w:rPr>
      </w:pPr>
      <w:r w:rsidRPr="00F265EB">
        <w:rPr>
          <w:rFonts w:ascii="Times New Roman" w:hAnsi="Times New Roman" w:cs="Times New Roman"/>
          <w:sz w:val="28"/>
          <w:szCs w:val="28"/>
          <w:lang w:val="kk-KZ"/>
        </w:rPr>
        <w:t xml:space="preserve">Студенттердің инновациялық </w:t>
      </w:r>
      <w:r w:rsidR="00ED0D31" w:rsidRPr="00F265EB">
        <w:rPr>
          <w:rFonts w:ascii="Times New Roman" w:hAnsi="Times New Roman" w:cs="Times New Roman"/>
          <w:sz w:val="28"/>
          <w:szCs w:val="28"/>
          <w:lang w:val="kk-KZ"/>
        </w:rPr>
        <w:t>іс-</w:t>
      </w:r>
      <w:r w:rsidRPr="00F265EB">
        <w:rPr>
          <w:rFonts w:ascii="Times New Roman" w:hAnsi="Times New Roman" w:cs="Times New Roman"/>
          <w:sz w:val="28"/>
          <w:szCs w:val="28"/>
          <w:lang w:val="kk-KZ"/>
        </w:rPr>
        <w:t>әрекетке белсенді кірісуі және оның табысты болуы, көп жағдайда, әлеуметтік-педагогикалық ортамен тығыз байланыста бола алу қабілетіне байланысты.</w:t>
      </w:r>
    </w:p>
    <w:p w:rsidR="00161A89" w:rsidRPr="00F265EB" w:rsidRDefault="00161A89" w:rsidP="000741FA">
      <w:pPr>
        <w:shd w:val="clear" w:color="auto" w:fill="FFFFFF"/>
        <w:tabs>
          <w:tab w:val="left" w:pos="9639"/>
        </w:tabs>
        <w:suppressAutoHyphens/>
        <w:spacing w:after="0" w:line="240" w:lineRule="auto"/>
        <w:ind w:firstLine="709"/>
        <w:jc w:val="both"/>
        <w:rPr>
          <w:rFonts w:ascii="Times New Roman" w:hAnsi="Times New Roman" w:cs="Times New Roman"/>
          <w:sz w:val="28"/>
          <w:szCs w:val="28"/>
          <w:lang w:val="kk-KZ"/>
        </w:rPr>
      </w:pPr>
    </w:p>
    <w:p w:rsidR="00161A89" w:rsidRPr="00F265EB" w:rsidRDefault="00161A89" w:rsidP="000741FA">
      <w:pPr>
        <w:shd w:val="clear" w:color="auto" w:fill="FFFFFF"/>
        <w:tabs>
          <w:tab w:val="left" w:pos="9639"/>
        </w:tabs>
        <w:suppressAutoHyphens/>
        <w:spacing w:after="0" w:line="240" w:lineRule="auto"/>
        <w:ind w:firstLine="709"/>
        <w:jc w:val="both"/>
        <w:rPr>
          <w:rFonts w:ascii="Times New Roman" w:hAnsi="Times New Roman" w:cs="Times New Roman"/>
          <w:sz w:val="28"/>
          <w:szCs w:val="28"/>
          <w:lang w:val="kk-KZ"/>
        </w:rPr>
      </w:pPr>
    </w:p>
    <w:p w:rsidR="00161A89" w:rsidRPr="00F265EB" w:rsidRDefault="00161A89" w:rsidP="000741FA">
      <w:pPr>
        <w:shd w:val="clear" w:color="auto" w:fill="FFFFFF"/>
        <w:tabs>
          <w:tab w:val="left" w:pos="9639"/>
        </w:tabs>
        <w:suppressAutoHyphens/>
        <w:spacing w:after="0" w:line="240" w:lineRule="auto"/>
        <w:ind w:firstLine="709"/>
        <w:jc w:val="both"/>
        <w:rPr>
          <w:rFonts w:ascii="Times New Roman" w:hAnsi="Times New Roman" w:cs="Times New Roman"/>
          <w:sz w:val="28"/>
          <w:szCs w:val="28"/>
          <w:lang w:val="kk-KZ"/>
        </w:rPr>
      </w:pPr>
    </w:p>
    <w:p w:rsidR="00161A89" w:rsidRPr="00F265EB" w:rsidRDefault="00161A89" w:rsidP="000741FA">
      <w:pPr>
        <w:shd w:val="clear" w:color="auto" w:fill="FFFFFF"/>
        <w:tabs>
          <w:tab w:val="left" w:pos="9639"/>
        </w:tabs>
        <w:suppressAutoHyphens/>
        <w:spacing w:after="0" w:line="240" w:lineRule="auto"/>
        <w:ind w:firstLine="709"/>
        <w:jc w:val="both"/>
        <w:rPr>
          <w:rFonts w:ascii="Times New Roman" w:hAnsi="Times New Roman" w:cs="Times New Roman"/>
          <w:sz w:val="28"/>
          <w:szCs w:val="28"/>
          <w:lang w:val="kk-KZ"/>
        </w:rPr>
      </w:pPr>
    </w:p>
    <w:p w:rsidR="00161A89" w:rsidRPr="00F265EB" w:rsidRDefault="00161A89" w:rsidP="000741FA">
      <w:pPr>
        <w:shd w:val="clear" w:color="auto" w:fill="FFFFFF"/>
        <w:tabs>
          <w:tab w:val="left" w:pos="9639"/>
        </w:tabs>
        <w:suppressAutoHyphens/>
        <w:spacing w:after="0" w:line="240" w:lineRule="auto"/>
        <w:ind w:firstLine="709"/>
        <w:jc w:val="both"/>
        <w:rPr>
          <w:rFonts w:ascii="Times New Roman" w:hAnsi="Times New Roman" w:cs="Times New Roman"/>
          <w:sz w:val="28"/>
          <w:szCs w:val="28"/>
          <w:lang w:val="kk-KZ"/>
        </w:rPr>
      </w:pPr>
    </w:p>
    <w:p w:rsidR="00161A89" w:rsidRPr="00F265EB" w:rsidRDefault="00161A89" w:rsidP="000741FA">
      <w:pPr>
        <w:shd w:val="clear" w:color="auto" w:fill="FFFFFF"/>
        <w:tabs>
          <w:tab w:val="left" w:pos="9639"/>
        </w:tabs>
        <w:suppressAutoHyphens/>
        <w:spacing w:after="0" w:line="240" w:lineRule="auto"/>
        <w:ind w:firstLine="709"/>
        <w:jc w:val="both"/>
        <w:rPr>
          <w:rFonts w:ascii="Times New Roman" w:hAnsi="Times New Roman" w:cs="Times New Roman"/>
          <w:sz w:val="28"/>
          <w:szCs w:val="28"/>
          <w:lang w:val="kk-KZ"/>
        </w:rPr>
      </w:pPr>
    </w:p>
    <w:p w:rsidR="00161A89" w:rsidRPr="00F265EB" w:rsidRDefault="00161A89" w:rsidP="000741FA">
      <w:pPr>
        <w:shd w:val="clear" w:color="auto" w:fill="FFFFFF"/>
        <w:tabs>
          <w:tab w:val="left" w:pos="9639"/>
        </w:tabs>
        <w:suppressAutoHyphens/>
        <w:spacing w:after="0" w:line="240" w:lineRule="auto"/>
        <w:ind w:firstLine="709"/>
        <w:jc w:val="both"/>
        <w:rPr>
          <w:rFonts w:ascii="Times New Roman" w:hAnsi="Times New Roman" w:cs="Times New Roman"/>
          <w:sz w:val="28"/>
          <w:szCs w:val="28"/>
          <w:lang w:val="kk-KZ"/>
        </w:rPr>
      </w:pPr>
    </w:p>
    <w:p w:rsidR="00161A89" w:rsidRPr="00F265EB" w:rsidRDefault="00161A89" w:rsidP="000741FA">
      <w:pPr>
        <w:shd w:val="clear" w:color="auto" w:fill="FFFFFF"/>
        <w:tabs>
          <w:tab w:val="left" w:pos="9639"/>
        </w:tabs>
        <w:suppressAutoHyphens/>
        <w:spacing w:after="0" w:line="240" w:lineRule="auto"/>
        <w:ind w:firstLine="709"/>
        <w:jc w:val="both"/>
        <w:rPr>
          <w:rFonts w:ascii="Times New Roman" w:hAnsi="Times New Roman" w:cs="Times New Roman"/>
          <w:sz w:val="28"/>
          <w:szCs w:val="28"/>
          <w:lang w:val="kk-KZ"/>
        </w:rPr>
      </w:pPr>
    </w:p>
    <w:p w:rsidR="00161A89" w:rsidRPr="00F265EB" w:rsidRDefault="00161A89" w:rsidP="000741FA">
      <w:pPr>
        <w:shd w:val="clear" w:color="auto" w:fill="FFFFFF"/>
        <w:tabs>
          <w:tab w:val="left" w:pos="9639"/>
        </w:tabs>
        <w:suppressAutoHyphens/>
        <w:spacing w:after="0" w:line="240" w:lineRule="auto"/>
        <w:ind w:firstLine="709"/>
        <w:jc w:val="both"/>
        <w:rPr>
          <w:rFonts w:ascii="Times New Roman" w:hAnsi="Times New Roman" w:cs="Times New Roman"/>
          <w:sz w:val="28"/>
          <w:szCs w:val="28"/>
          <w:lang w:val="kk-KZ"/>
        </w:rPr>
      </w:pPr>
    </w:p>
    <w:p w:rsidR="00161A89" w:rsidRPr="00F265EB" w:rsidRDefault="00161A89" w:rsidP="000741FA">
      <w:pPr>
        <w:shd w:val="clear" w:color="auto" w:fill="FFFFFF"/>
        <w:tabs>
          <w:tab w:val="left" w:pos="9639"/>
        </w:tabs>
        <w:suppressAutoHyphens/>
        <w:spacing w:after="0" w:line="240" w:lineRule="auto"/>
        <w:ind w:firstLine="709"/>
        <w:jc w:val="both"/>
        <w:rPr>
          <w:rFonts w:ascii="Times New Roman" w:hAnsi="Times New Roman" w:cs="Times New Roman"/>
          <w:sz w:val="28"/>
          <w:szCs w:val="28"/>
          <w:lang w:val="kk-KZ"/>
        </w:rPr>
      </w:pPr>
    </w:p>
    <w:p w:rsidR="00A33554" w:rsidRPr="00F265EB" w:rsidRDefault="00A33554" w:rsidP="000741FA">
      <w:pPr>
        <w:tabs>
          <w:tab w:val="left" w:pos="851"/>
          <w:tab w:val="left" w:pos="9639"/>
        </w:tabs>
        <w:suppressAutoHyphens/>
        <w:spacing w:after="0" w:line="240" w:lineRule="auto"/>
        <w:ind w:firstLine="567"/>
        <w:jc w:val="both"/>
        <w:rPr>
          <w:rFonts w:ascii="Times New Roman" w:eastAsia="Times New Roman" w:hAnsi="Times New Roman" w:cs="Times New Roman"/>
          <w:kern w:val="1"/>
          <w:sz w:val="28"/>
          <w:szCs w:val="28"/>
          <w:lang w:val="kk-KZ" w:eastAsia="ar-SA"/>
        </w:rPr>
      </w:pPr>
    </w:p>
    <w:p w:rsidR="00D91540" w:rsidRPr="00F265EB" w:rsidRDefault="00D91540" w:rsidP="000741FA">
      <w:pPr>
        <w:tabs>
          <w:tab w:val="left" w:pos="851"/>
          <w:tab w:val="left" w:pos="9639"/>
        </w:tabs>
        <w:suppressAutoHyphens/>
        <w:spacing w:after="0" w:line="240" w:lineRule="auto"/>
        <w:ind w:firstLine="567"/>
        <w:jc w:val="both"/>
        <w:rPr>
          <w:rFonts w:ascii="Times New Roman" w:eastAsia="Times New Roman" w:hAnsi="Times New Roman" w:cs="Times New Roman"/>
          <w:kern w:val="1"/>
          <w:sz w:val="28"/>
          <w:szCs w:val="28"/>
          <w:lang w:val="kk-KZ" w:eastAsia="ar-SA"/>
        </w:rPr>
      </w:pPr>
    </w:p>
    <w:p w:rsidR="00F50835" w:rsidRPr="00F265EB" w:rsidRDefault="00F50835" w:rsidP="000741FA">
      <w:pPr>
        <w:tabs>
          <w:tab w:val="left" w:pos="851"/>
          <w:tab w:val="left" w:pos="9639"/>
        </w:tabs>
        <w:suppressAutoHyphens/>
        <w:spacing w:after="0" w:line="240" w:lineRule="auto"/>
        <w:ind w:firstLine="567"/>
        <w:jc w:val="both"/>
        <w:rPr>
          <w:rFonts w:ascii="Times New Roman" w:eastAsia="Times New Roman" w:hAnsi="Times New Roman" w:cs="Times New Roman"/>
          <w:kern w:val="1"/>
          <w:sz w:val="28"/>
          <w:szCs w:val="28"/>
          <w:lang w:val="kk-KZ" w:eastAsia="ar-SA"/>
        </w:rPr>
      </w:pPr>
    </w:p>
    <w:p w:rsidR="00F50835" w:rsidRPr="00F265EB" w:rsidRDefault="00F50835" w:rsidP="000741FA">
      <w:pPr>
        <w:tabs>
          <w:tab w:val="left" w:pos="851"/>
          <w:tab w:val="left" w:pos="9639"/>
        </w:tabs>
        <w:suppressAutoHyphens/>
        <w:spacing w:after="0" w:line="240" w:lineRule="auto"/>
        <w:ind w:firstLine="567"/>
        <w:jc w:val="both"/>
        <w:rPr>
          <w:rFonts w:ascii="Times New Roman" w:eastAsia="Times New Roman" w:hAnsi="Times New Roman" w:cs="Times New Roman"/>
          <w:kern w:val="1"/>
          <w:sz w:val="28"/>
          <w:szCs w:val="28"/>
          <w:lang w:val="kk-KZ" w:eastAsia="ar-SA"/>
        </w:rPr>
      </w:pPr>
    </w:p>
    <w:p w:rsidR="00F50835" w:rsidRPr="00F265EB" w:rsidRDefault="00F50835" w:rsidP="000741FA">
      <w:pPr>
        <w:tabs>
          <w:tab w:val="left" w:pos="851"/>
          <w:tab w:val="left" w:pos="9639"/>
        </w:tabs>
        <w:suppressAutoHyphens/>
        <w:spacing w:after="0" w:line="240" w:lineRule="auto"/>
        <w:ind w:firstLine="567"/>
        <w:jc w:val="both"/>
        <w:rPr>
          <w:rFonts w:ascii="Times New Roman" w:eastAsia="Times New Roman" w:hAnsi="Times New Roman" w:cs="Times New Roman"/>
          <w:kern w:val="1"/>
          <w:sz w:val="28"/>
          <w:szCs w:val="28"/>
          <w:lang w:val="kk-KZ" w:eastAsia="ar-SA"/>
        </w:rPr>
      </w:pPr>
    </w:p>
    <w:p w:rsidR="00F50835" w:rsidRPr="00F265EB" w:rsidRDefault="00F50835" w:rsidP="000741FA">
      <w:pPr>
        <w:tabs>
          <w:tab w:val="left" w:pos="851"/>
          <w:tab w:val="left" w:pos="9639"/>
        </w:tabs>
        <w:suppressAutoHyphens/>
        <w:spacing w:after="0" w:line="240" w:lineRule="auto"/>
        <w:ind w:firstLine="567"/>
        <w:jc w:val="both"/>
        <w:rPr>
          <w:rFonts w:ascii="Times New Roman" w:eastAsia="Times New Roman" w:hAnsi="Times New Roman" w:cs="Times New Roman"/>
          <w:kern w:val="1"/>
          <w:sz w:val="28"/>
          <w:szCs w:val="28"/>
          <w:lang w:val="kk-KZ" w:eastAsia="ar-SA"/>
        </w:rPr>
      </w:pPr>
    </w:p>
    <w:p w:rsidR="00F50835" w:rsidRPr="00F265EB" w:rsidRDefault="00F50835" w:rsidP="000741FA">
      <w:pPr>
        <w:tabs>
          <w:tab w:val="left" w:pos="851"/>
          <w:tab w:val="left" w:pos="9639"/>
        </w:tabs>
        <w:suppressAutoHyphens/>
        <w:spacing w:after="0" w:line="240" w:lineRule="auto"/>
        <w:ind w:firstLine="567"/>
        <w:jc w:val="both"/>
        <w:rPr>
          <w:rFonts w:ascii="Times New Roman" w:eastAsia="Times New Roman" w:hAnsi="Times New Roman" w:cs="Times New Roman"/>
          <w:kern w:val="1"/>
          <w:sz w:val="28"/>
          <w:szCs w:val="28"/>
          <w:lang w:val="kk-KZ" w:eastAsia="ar-SA"/>
        </w:rPr>
      </w:pPr>
    </w:p>
    <w:p w:rsidR="0061305B" w:rsidRPr="00F265EB" w:rsidRDefault="0017539E" w:rsidP="000741FA">
      <w:pPr>
        <w:tabs>
          <w:tab w:val="left" w:pos="9639"/>
        </w:tabs>
        <w:spacing w:after="0" w:line="240" w:lineRule="auto"/>
        <w:ind w:right="42"/>
        <w:jc w:val="center"/>
        <w:rPr>
          <w:rFonts w:ascii="Times New Roman" w:hAnsi="Times New Roman" w:cs="Times New Roman"/>
          <w:sz w:val="28"/>
          <w:szCs w:val="28"/>
          <w:lang w:val="kk-KZ"/>
        </w:rPr>
      </w:pPr>
      <w:r w:rsidRPr="00F265EB">
        <w:rPr>
          <w:rFonts w:ascii="Times New Roman" w:hAnsi="Times New Roman" w:cs="Times New Roman"/>
          <w:noProof/>
          <w:sz w:val="28"/>
          <w:szCs w:val="28"/>
          <w:lang w:val="ru-RU" w:eastAsia="ru-RU"/>
        </w:rPr>
        <w:lastRenderedPageBreak/>
        <w:drawing>
          <wp:inline distT="0" distB="0" distL="0" distR="0">
            <wp:extent cx="6115050" cy="8172450"/>
            <wp:effectExtent l="0" t="0" r="0" b="0"/>
            <wp:docPr id="8" name="Рисунок 8" descr="C:\Users\Lenovo\Downloads\WhatsApp Image 2023-05-05 at 14.2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3-05-05 at 14.29.12.jpe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8179239"/>
                    </a:xfrm>
                    <a:prstGeom prst="rect">
                      <a:avLst/>
                    </a:prstGeom>
                    <a:noFill/>
                    <a:ln>
                      <a:noFill/>
                    </a:ln>
                  </pic:spPr>
                </pic:pic>
              </a:graphicData>
            </a:graphic>
          </wp:inline>
        </w:drawing>
      </w:r>
    </w:p>
    <w:p w:rsidR="0061305B" w:rsidRPr="00F265EB" w:rsidRDefault="0061305B" w:rsidP="000741FA">
      <w:pPr>
        <w:tabs>
          <w:tab w:val="left" w:pos="9639"/>
        </w:tabs>
        <w:spacing w:after="0" w:line="240" w:lineRule="auto"/>
        <w:ind w:right="42"/>
        <w:jc w:val="center"/>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Сурет </w:t>
      </w:r>
      <w:r w:rsidR="00A30B85" w:rsidRPr="00F265EB">
        <w:rPr>
          <w:rFonts w:ascii="Times New Roman" w:hAnsi="Times New Roman" w:cs="Times New Roman"/>
          <w:sz w:val="28"/>
          <w:szCs w:val="28"/>
          <w:lang w:val="kk-KZ"/>
        </w:rPr>
        <w:t>26</w:t>
      </w:r>
      <w:r w:rsidRPr="00F265EB">
        <w:rPr>
          <w:rFonts w:ascii="Times New Roman" w:hAnsi="Times New Roman" w:cs="Times New Roman"/>
          <w:sz w:val="28"/>
          <w:szCs w:val="28"/>
          <w:lang w:val="kk-KZ"/>
        </w:rPr>
        <w:t xml:space="preserve"> – Болашақ мектепке дейінгі тәрбиешілердің инновациялық іс-әрекетке даярлығын дамытудың құрылымдық мазмұндық моделі</w:t>
      </w:r>
    </w:p>
    <w:p w:rsidR="00D91540" w:rsidRPr="00F265EB" w:rsidRDefault="00D91540" w:rsidP="000741FA">
      <w:pPr>
        <w:tabs>
          <w:tab w:val="left" w:pos="9639"/>
        </w:tabs>
        <w:spacing w:after="0" w:line="240" w:lineRule="auto"/>
        <w:ind w:right="42" w:firstLine="708"/>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lastRenderedPageBreak/>
        <w:t xml:space="preserve">Зерттеу жұмысымызда </w:t>
      </w:r>
      <w:r w:rsidR="00F23482" w:rsidRPr="00F265EB">
        <w:rPr>
          <w:rFonts w:ascii="Times New Roman" w:hAnsi="Times New Roman" w:cs="Times New Roman"/>
          <w:sz w:val="28"/>
          <w:szCs w:val="28"/>
          <w:lang w:val="kk-KZ"/>
        </w:rPr>
        <w:t>б</w:t>
      </w:r>
      <w:r w:rsidRPr="00F265EB">
        <w:rPr>
          <w:rFonts w:ascii="Times New Roman" w:hAnsi="Times New Roman" w:cs="Times New Roman"/>
          <w:sz w:val="28"/>
          <w:szCs w:val="28"/>
          <w:lang w:val="kk-KZ"/>
        </w:rPr>
        <w:t>олашақ мектепке дейінгі ұйым тәрбиешілерінің инновациялық іс-әрекеттерін қалыптастыру үлгісін құруда мотивациялық, мазмұндық,  іс-әрекеттік</w:t>
      </w:r>
      <w:r w:rsidR="00A54403" w:rsidRPr="00F265EB">
        <w:rPr>
          <w:rFonts w:ascii="Times New Roman" w:hAnsi="Times New Roman" w:cs="Times New Roman"/>
          <w:sz w:val="28"/>
          <w:szCs w:val="28"/>
          <w:lang w:val="kk-KZ"/>
        </w:rPr>
        <w:t>, рефлексивтік</w:t>
      </w:r>
      <w:r w:rsidRPr="00F265EB">
        <w:rPr>
          <w:rFonts w:ascii="Times New Roman" w:hAnsi="Times New Roman" w:cs="Times New Roman"/>
          <w:sz w:val="28"/>
          <w:szCs w:val="28"/>
          <w:lang w:val="kk-KZ"/>
        </w:rPr>
        <w:t xml:space="preserve"> компоненттердің бірлігінде қарастырамыз.</w:t>
      </w:r>
      <w:r w:rsidRPr="00F265EB">
        <w:rPr>
          <w:rFonts w:ascii="Times New Roman" w:eastAsia="Times New Roman" w:hAnsi="Times New Roman" w:cs="Times New Roman"/>
          <w:sz w:val="28"/>
          <w:szCs w:val="28"/>
          <w:lang w:val="kk-KZ"/>
        </w:rPr>
        <w:t xml:space="preserve"> Бұл компоненттер болашақ мектепке дейінгі ұйым тәрбиешілерінің инновациялық іс-әрекеттерін </w:t>
      </w:r>
      <w:r w:rsidR="00F23482" w:rsidRPr="00F265EB">
        <w:rPr>
          <w:rFonts w:ascii="Times New Roman" w:eastAsia="Times New Roman" w:hAnsi="Times New Roman" w:cs="Times New Roman"/>
          <w:sz w:val="28"/>
          <w:szCs w:val="28"/>
          <w:lang w:val="kk-KZ"/>
        </w:rPr>
        <w:t>дамыту</w:t>
      </w:r>
      <w:r w:rsidRPr="00F265EB">
        <w:rPr>
          <w:rFonts w:ascii="Times New Roman" w:eastAsia="Times New Roman" w:hAnsi="Times New Roman" w:cs="Times New Roman"/>
          <w:sz w:val="28"/>
          <w:szCs w:val="28"/>
          <w:lang w:val="kk-KZ"/>
        </w:rPr>
        <w:t xml:space="preserve"> дәрежесін сипаттайтын негізгі өлшемдер мен көрсеткіштерді анықтауға мүмкіндік берді.</w:t>
      </w:r>
    </w:p>
    <w:p w:rsidR="00D91540" w:rsidRPr="00F265EB" w:rsidRDefault="00D91540" w:rsidP="000741FA">
      <w:pPr>
        <w:tabs>
          <w:tab w:val="left" w:pos="9639"/>
        </w:tabs>
        <w:spacing w:after="0" w:line="240" w:lineRule="auto"/>
        <w:ind w:right="42" w:firstLine="709"/>
        <w:jc w:val="both"/>
        <w:rPr>
          <w:rFonts w:ascii="Times New Roman" w:hAnsi="Times New Roman" w:cs="Times New Roman"/>
          <w:sz w:val="28"/>
          <w:szCs w:val="28"/>
          <w:lang w:val="kk-KZ"/>
        </w:rPr>
      </w:pPr>
    </w:p>
    <w:p w:rsidR="00D91540" w:rsidRPr="00F265EB" w:rsidRDefault="00D91540" w:rsidP="000741FA">
      <w:pPr>
        <w:tabs>
          <w:tab w:val="left" w:pos="1060"/>
          <w:tab w:val="left" w:pos="1460"/>
          <w:tab w:val="left" w:pos="1880"/>
          <w:tab w:val="left" w:pos="3600"/>
          <w:tab w:val="left" w:pos="5620"/>
          <w:tab w:val="left" w:pos="6800"/>
          <w:tab w:val="left" w:pos="8100"/>
          <w:tab w:val="left" w:pos="9639"/>
        </w:tabs>
        <w:spacing w:after="0" w:line="240" w:lineRule="auto"/>
        <w:ind w:left="120" w:right="42"/>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Кесте</w:t>
      </w:r>
      <w:r w:rsidRPr="00F265EB">
        <w:rPr>
          <w:rFonts w:ascii="Times New Roman" w:hAnsi="Times New Roman" w:cs="Times New Roman"/>
          <w:sz w:val="28"/>
          <w:szCs w:val="28"/>
          <w:lang w:val="kk-KZ"/>
        </w:rPr>
        <w:tab/>
      </w:r>
      <w:r w:rsidR="00E30D24" w:rsidRPr="00F265EB">
        <w:rPr>
          <w:rFonts w:ascii="Times New Roman" w:eastAsia="Times New Roman" w:hAnsi="Times New Roman" w:cs="Times New Roman"/>
          <w:sz w:val="28"/>
          <w:szCs w:val="28"/>
          <w:lang w:val="kk-KZ"/>
        </w:rPr>
        <w:t>9</w:t>
      </w:r>
      <w:r w:rsidRPr="00F265EB">
        <w:rPr>
          <w:rFonts w:ascii="Times New Roman" w:eastAsia="Times New Roman" w:hAnsi="Times New Roman" w:cs="Times New Roman"/>
          <w:sz w:val="28"/>
          <w:szCs w:val="28"/>
          <w:lang w:val="kk-KZ"/>
        </w:rPr>
        <w:tab/>
        <w:t>–</w:t>
      </w:r>
      <w:r w:rsidRPr="00F265EB">
        <w:rPr>
          <w:rFonts w:ascii="Times New Roman" w:hAnsi="Times New Roman" w:cs="Times New Roman"/>
          <w:sz w:val="28"/>
          <w:szCs w:val="28"/>
          <w:lang w:val="kk-KZ"/>
        </w:rPr>
        <w:tab/>
      </w:r>
      <w:r w:rsidRPr="00F265EB">
        <w:rPr>
          <w:rFonts w:ascii="Times New Roman" w:eastAsia="Times New Roman" w:hAnsi="Times New Roman" w:cs="Times New Roman"/>
          <w:sz w:val="28"/>
          <w:szCs w:val="28"/>
          <w:lang w:val="kk-KZ"/>
        </w:rPr>
        <w:t>Болашақ мектепке дейінгі ұйым тәрбиешілерін инновациялық іс-әрекетке даярлығын дамытудың өлшемдері мен көрсеткіштері</w:t>
      </w:r>
    </w:p>
    <w:p w:rsidR="00D91540" w:rsidRPr="00F265EB" w:rsidRDefault="00D91540" w:rsidP="000741FA">
      <w:pPr>
        <w:tabs>
          <w:tab w:val="left" w:pos="1060"/>
          <w:tab w:val="left" w:pos="1460"/>
          <w:tab w:val="left" w:pos="1880"/>
          <w:tab w:val="left" w:pos="3600"/>
          <w:tab w:val="left" w:pos="5620"/>
          <w:tab w:val="left" w:pos="6800"/>
          <w:tab w:val="left" w:pos="8100"/>
          <w:tab w:val="left" w:pos="9639"/>
        </w:tabs>
        <w:spacing w:after="0" w:line="240" w:lineRule="auto"/>
        <w:ind w:left="120" w:right="42"/>
        <w:jc w:val="both"/>
        <w:rPr>
          <w:rFonts w:ascii="Times New Roman" w:eastAsia="Times New Roman" w:hAnsi="Times New Roman" w:cs="Times New Roman"/>
          <w:sz w:val="28"/>
          <w:szCs w:val="28"/>
          <w:lang w:val="kk-KZ"/>
        </w:rPr>
      </w:pPr>
    </w:p>
    <w:tbl>
      <w:tblPr>
        <w:tblStyle w:val="a5"/>
        <w:tblW w:w="0" w:type="auto"/>
        <w:tblInd w:w="120" w:type="dxa"/>
        <w:tblLayout w:type="fixed"/>
        <w:tblLook w:val="04A0"/>
      </w:tblPr>
      <w:tblGrid>
        <w:gridCol w:w="2256"/>
        <w:gridCol w:w="1701"/>
        <w:gridCol w:w="5781"/>
      </w:tblGrid>
      <w:tr w:rsidR="00D91540" w:rsidRPr="00F265EB" w:rsidTr="008C7F66">
        <w:tc>
          <w:tcPr>
            <w:tcW w:w="2256" w:type="dxa"/>
          </w:tcPr>
          <w:p w:rsidR="00D91540" w:rsidRPr="00F265EB" w:rsidRDefault="00D91540" w:rsidP="000741FA">
            <w:pPr>
              <w:tabs>
                <w:tab w:val="left" w:pos="1060"/>
                <w:tab w:val="left" w:pos="1460"/>
                <w:tab w:val="left" w:pos="1880"/>
                <w:tab w:val="left" w:pos="3600"/>
                <w:tab w:val="left" w:pos="5620"/>
                <w:tab w:val="left" w:pos="6800"/>
                <w:tab w:val="left" w:pos="8100"/>
                <w:tab w:val="left" w:pos="9639"/>
              </w:tabs>
              <w:spacing w:after="0" w:line="240" w:lineRule="auto"/>
              <w:ind w:right="42"/>
              <w:jc w:val="both"/>
              <w:rPr>
                <w:rFonts w:ascii="Times New Roman" w:hAnsi="Times New Roman"/>
                <w:sz w:val="24"/>
                <w:szCs w:val="24"/>
                <w:lang w:val="kk-KZ"/>
              </w:rPr>
            </w:pPr>
            <w:r w:rsidRPr="00F265EB">
              <w:rPr>
                <w:rFonts w:ascii="Times New Roman" w:hAnsi="Times New Roman"/>
                <w:sz w:val="24"/>
                <w:szCs w:val="24"/>
              </w:rPr>
              <w:t>Компонент</w:t>
            </w:r>
            <w:r w:rsidRPr="00F265EB">
              <w:rPr>
                <w:rFonts w:ascii="Times New Roman" w:hAnsi="Times New Roman"/>
                <w:sz w:val="24"/>
                <w:szCs w:val="24"/>
                <w:lang w:val="kk-KZ"/>
              </w:rPr>
              <w:t>тер</w:t>
            </w:r>
          </w:p>
        </w:tc>
        <w:tc>
          <w:tcPr>
            <w:tcW w:w="1701" w:type="dxa"/>
          </w:tcPr>
          <w:p w:rsidR="00D91540" w:rsidRPr="00F265EB" w:rsidRDefault="00D91540" w:rsidP="000741FA">
            <w:pPr>
              <w:tabs>
                <w:tab w:val="left" w:pos="1060"/>
                <w:tab w:val="left" w:pos="1460"/>
                <w:tab w:val="left" w:pos="1880"/>
                <w:tab w:val="left" w:pos="3600"/>
                <w:tab w:val="left" w:pos="5620"/>
                <w:tab w:val="left" w:pos="6800"/>
                <w:tab w:val="left" w:pos="8100"/>
                <w:tab w:val="left" w:pos="9639"/>
              </w:tabs>
              <w:spacing w:after="0" w:line="240" w:lineRule="auto"/>
              <w:ind w:right="42"/>
              <w:jc w:val="both"/>
              <w:rPr>
                <w:rFonts w:ascii="Times New Roman" w:hAnsi="Times New Roman"/>
                <w:sz w:val="24"/>
                <w:szCs w:val="24"/>
                <w:lang w:val="kk-KZ"/>
              </w:rPr>
            </w:pPr>
            <w:r w:rsidRPr="00F265EB">
              <w:rPr>
                <w:rFonts w:ascii="Times New Roman" w:hAnsi="Times New Roman"/>
                <w:sz w:val="24"/>
                <w:szCs w:val="24"/>
                <w:lang w:val="kk-KZ"/>
              </w:rPr>
              <w:t>Өлшемдер</w:t>
            </w:r>
          </w:p>
        </w:tc>
        <w:tc>
          <w:tcPr>
            <w:tcW w:w="5781" w:type="dxa"/>
          </w:tcPr>
          <w:p w:rsidR="00D91540" w:rsidRPr="00F265EB" w:rsidRDefault="00D91540" w:rsidP="000741FA">
            <w:pPr>
              <w:tabs>
                <w:tab w:val="left" w:pos="1060"/>
                <w:tab w:val="left" w:pos="1460"/>
                <w:tab w:val="left" w:pos="1880"/>
                <w:tab w:val="left" w:pos="3600"/>
                <w:tab w:val="left" w:pos="5620"/>
                <w:tab w:val="left" w:pos="6800"/>
                <w:tab w:val="left" w:pos="8100"/>
                <w:tab w:val="left" w:pos="9639"/>
              </w:tabs>
              <w:spacing w:after="0" w:line="240" w:lineRule="auto"/>
              <w:ind w:right="42"/>
              <w:jc w:val="both"/>
              <w:rPr>
                <w:rFonts w:ascii="Times New Roman" w:hAnsi="Times New Roman"/>
                <w:sz w:val="24"/>
                <w:szCs w:val="24"/>
                <w:lang w:val="kk-KZ"/>
              </w:rPr>
            </w:pPr>
            <w:r w:rsidRPr="00F265EB">
              <w:rPr>
                <w:rFonts w:ascii="Times New Roman" w:hAnsi="Times New Roman"/>
                <w:sz w:val="24"/>
                <w:szCs w:val="24"/>
                <w:lang w:val="kk-KZ"/>
              </w:rPr>
              <w:t>Көрсеткіштер</w:t>
            </w:r>
          </w:p>
        </w:tc>
      </w:tr>
      <w:tr w:rsidR="00D91540" w:rsidRPr="00F265EB" w:rsidTr="008C7F66">
        <w:trPr>
          <w:cantSplit/>
          <w:trHeight w:val="1134"/>
        </w:trPr>
        <w:tc>
          <w:tcPr>
            <w:tcW w:w="2256" w:type="dxa"/>
            <w:vAlign w:val="center"/>
          </w:tcPr>
          <w:p w:rsidR="00D91540" w:rsidRPr="00F265EB" w:rsidRDefault="00D91540" w:rsidP="000741FA">
            <w:pPr>
              <w:tabs>
                <w:tab w:val="left" w:pos="1060"/>
                <w:tab w:val="left" w:pos="1460"/>
                <w:tab w:val="left" w:pos="1880"/>
                <w:tab w:val="left" w:pos="3600"/>
                <w:tab w:val="left" w:pos="5620"/>
                <w:tab w:val="left" w:pos="6800"/>
                <w:tab w:val="left" w:pos="8100"/>
                <w:tab w:val="left" w:pos="9639"/>
              </w:tabs>
              <w:spacing w:after="0" w:line="240" w:lineRule="auto"/>
              <w:ind w:right="42"/>
              <w:rPr>
                <w:rFonts w:ascii="Times New Roman" w:hAnsi="Times New Roman"/>
                <w:sz w:val="24"/>
                <w:szCs w:val="24"/>
                <w:lang w:val="kk-KZ"/>
              </w:rPr>
            </w:pPr>
            <w:r w:rsidRPr="00F265EB">
              <w:rPr>
                <w:rFonts w:ascii="Times New Roman" w:hAnsi="Times New Roman"/>
                <w:sz w:val="24"/>
                <w:szCs w:val="24"/>
                <w:lang w:val="kk-KZ"/>
              </w:rPr>
              <w:t>Мотивациялық</w:t>
            </w:r>
          </w:p>
        </w:tc>
        <w:tc>
          <w:tcPr>
            <w:tcW w:w="1701" w:type="dxa"/>
            <w:vAlign w:val="center"/>
          </w:tcPr>
          <w:p w:rsidR="00D91540" w:rsidRPr="00F265EB" w:rsidRDefault="00D91540" w:rsidP="000741FA">
            <w:pPr>
              <w:tabs>
                <w:tab w:val="left" w:pos="1060"/>
                <w:tab w:val="left" w:pos="1460"/>
                <w:tab w:val="left" w:pos="1880"/>
                <w:tab w:val="left" w:pos="3600"/>
                <w:tab w:val="left" w:pos="5620"/>
                <w:tab w:val="left" w:pos="6800"/>
                <w:tab w:val="left" w:pos="8100"/>
                <w:tab w:val="left" w:pos="9639"/>
              </w:tabs>
              <w:spacing w:after="0" w:line="240" w:lineRule="auto"/>
              <w:ind w:right="42"/>
              <w:rPr>
                <w:rFonts w:ascii="Times New Roman" w:hAnsi="Times New Roman"/>
                <w:sz w:val="24"/>
                <w:szCs w:val="24"/>
                <w:lang w:val="kk-KZ"/>
              </w:rPr>
            </w:pPr>
            <w:r w:rsidRPr="00F265EB">
              <w:rPr>
                <w:rFonts w:ascii="Times New Roman" w:hAnsi="Times New Roman"/>
                <w:sz w:val="24"/>
                <w:szCs w:val="24"/>
                <w:lang w:val="kk-KZ"/>
              </w:rPr>
              <w:t>Инновациялық іс-әрекетке даяр болуға танымдық қызығушылық</w:t>
            </w:r>
          </w:p>
        </w:tc>
        <w:tc>
          <w:tcPr>
            <w:tcW w:w="5781" w:type="dxa"/>
          </w:tcPr>
          <w:p w:rsidR="00D91540" w:rsidRPr="00F265EB" w:rsidRDefault="00D91540" w:rsidP="00DB2432">
            <w:pPr>
              <w:widowControl w:val="0"/>
              <w:numPr>
                <w:ilvl w:val="0"/>
                <w:numId w:val="12"/>
              </w:numPr>
              <w:tabs>
                <w:tab w:val="left" w:pos="425"/>
                <w:tab w:val="left" w:pos="9639"/>
              </w:tabs>
              <w:autoSpaceDE w:val="0"/>
              <w:autoSpaceDN w:val="0"/>
              <w:spacing w:after="0" w:line="240" w:lineRule="auto"/>
              <w:ind w:left="424"/>
              <w:jc w:val="both"/>
              <w:rPr>
                <w:rFonts w:ascii="Times New Roman" w:hAnsi="Times New Roman"/>
                <w:sz w:val="24"/>
                <w:szCs w:val="24"/>
                <w:lang w:val="kk-KZ" w:eastAsia="kk-KZ" w:bidi="kk-KZ"/>
              </w:rPr>
            </w:pPr>
            <w:bookmarkStart w:id="21" w:name="_Hlk127050538"/>
            <w:r w:rsidRPr="00F265EB">
              <w:rPr>
                <w:rFonts w:ascii="Times New Roman" w:hAnsi="Times New Roman"/>
                <w:sz w:val="24"/>
                <w:szCs w:val="24"/>
                <w:lang w:val="kk-KZ" w:eastAsia="kk-KZ" w:bidi="kk-KZ"/>
              </w:rPr>
              <w:t>жаңашылдыққадегенқұштарлық;</w:t>
            </w:r>
          </w:p>
          <w:p w:rsidR="00D91540" w:rsidRPr="00F265EB" w:rsidRDefault="00D91540" w:rsidP="00DB2432">
            <w:pPr>
              <w:widowControl w:val="0"/>
              <w:numPr>
                <w:ilvl w:val="0"/>
                <w:numId w:val="12"/>
              </w:numPr>
              <w:tabs>
                <w:tab w:val="left" w:pos="425"/>
                <w:tab w:val="left" w:pos="9639"/>
              </w:tabs>
              <w:autoSpaceDE w:val="0"/>
              <w:autoSpaceDN w:val="0"/>
              <w:spacing w:after="0" w:line="240" w:lineRule="auto"/>
              <w:ind w:left="424"/>
              <w:jc w:val="both"/>
              <w:rPr>
                <w:rFonts w:ascii="Times New Roman" w:hAnsi="Times New Roman"/>
                <w:sz w:val="24"/>
                <w:szCs w:val="24"/>
                <w:lang w:val="kk-KZ" w:eastAsia="kk-KZ" w:bidi="kk-KZ"/>
              </w:rPr>
            </w:pPr>
            <w:r w:rsidRPr="00F265EB">
              <w:rPr>
                <w:rFonts w:ascii="Times New Roman" w:hAnsi="Times New Roman"/>
                <w:sz w:val="24"/>
                <w:szCs w:val="24"/>
                <w:lang w:val="kk-KZ" w:eastAsia="kk-KZ" w:bidi="kk-KZ"/>
              </w:rPr>
              <w:t>инновациялық</w:t>
            </w:r>
            <w:r w:rsidRPr="00F265EB">
              <w:rPr>
                <w:rFonts w:ascii="Times New Roman" w:hAnsi="Times New Roman"/>
                <w:spacing w:val="-5"/>
                <w:sz w:val="24"/>
                <w:szCs w:val="24"/>
                <w:lang w:val="kk-KZ" w:eastAsia="kk-KZ" w:bidi="kk-KZ"/>
              </w:rPr>
              <w:t xml:space="preserve"> іс-</w:t>
            </w:r>
            <w:r w:rsidRPr="00F265EB">
              <w:rPr>
                <w:rFonts w:ascii="Times New Roman" w:hAnsi="Times New Roman"/>
                <w:sz w:val="24"/>
                <w:szCs w:val="24"/>
                <w:lang w:val="kk-KZ" w:eastAsia="kk-KZ" w:bidi="kk-KZ"/>
              </w:rPr>
              <w:t>әрекеттіңқажеттілігінұғыну;</w:t>
            </w:r>
          </w:p>
          <w:p w:rsidR="00D91540" w:rsidRPr="00F265EB" w:rsidRDefault="00D91540" w:rsidP="00DB2432">
            <w:pPr>
              <w:widowControl w:val="0"/>
              <w:numPr>
                <w:ilvl w:val="0"/>
                <w:numId w:val="12"/>
              </w:numPr>
              <w:tabs>
                <w:tab w:val="left" w:pos="425"/>
                <w:tab w:val="left" w:pos="9639"/>
              </w:tabs>
              <w:autoSpaceDE w:val="0"/>
              <w:autoSpaceDN w:val="0"/>
              <w:spacing w:after="0" w:line="240" w:lineRule="auto"/>
              <w:ind w:right="-15" w:firstLine="141"/>
              <w:jc w:val="both"/>
              <w:rPr>
                <w:rFonts w:ascii="Times New Roman" w:hAnsi="Times New Roman"/>
                <w:sz w:val="24"/>
                <w:szCs w:val="24"/>
                <w:lang w:val="kk-KZ" w:eastAsia="kk-KZ" w:bidi="kk-KZ"/>
              </w:rPr>
            </w:pPr>
            <w:r w:rsidRPr="00F265EB">
              <w:rPr>
                <w:rFonts w:ascii="Times New Roman" w:hAnsi="Times New Roman"/>
                <w:sz w:val="24"/>
                <w:szCs w:val="24"/>
                <w:lang w:val="kk-KZ" w:eastAsia="kk-KZ" w:bidi="kk-KZ"/>
              </w:rPr>
              <w:t>жүзеге асыратынинновациялықәрекетбарысындаөзін-өзідамыту;</w:t>
            </w:r>
          </w:p>
          <w:p w:rsidR="00D91540" w:rsidRPr="00F265EB" w:rsidRDefault="00D91540" w:rsidP="00DB2432">
            <w:pPr>
              <w:widowControl w:val="0"/>
              <w:numPr>
                <w:ilvl w:val="0"/>
                <w:numId w:val="12"/>
              </w:numPr>
              <w:tabs>
                <w:tab w:val="left" w:pos="425"/>
                <w:tab w:val="left" w:pos="9639"/>
              </w:tabs>
              <w:autoSpaceDE w:val="0"/>
              <w:autoSpaceDN w:val="0"/>
              <w:spacing w:after="0" w:line="240" w:lineRule="auto"/>
              <w:ind w:left="424"/>
              <w:jc w:val="both"/>
              <w:rPr>
                <w:rFonts w:ascii="Times New Roman" w:hAnsi="Times New Roman"/>
                <w:sz w:val="24"/>
                <w:szCs w:val="24"/>
                <w:lang w:val="kk-KZ" w:eastAsia="kk-KZ" w:bidi="kk-KZ"/>
              </w:rPr>
            </w:pPr>
            <w:r w:rsidRPr="00F265EB">
              <w:rPr>
                <w:rFonts w:ascii="Times New Roman" w:hAnsi="Times New Roman"/>
                <w:sz w:val="24"/>
                <w:szCs w:val="24"/>
                <w:lang w:val="kk-KZ" w:eastAsia="kk-KZ" w:bidi="kk-KZ"/>
              </w:rPr>
              <w:t>инновациялық</w:t>
            </w:r>
            <w:r w:rsidRPr="00F265EB">
              <w:rPr>
                <w:rFonts w:ascii="Times New Roman" w:hAnsi="Times New Roman"/>
                <w:spacing w:val="-5"/>
                <w:sz w:val="24"/>
                <w:szCs w:val="24"/>
                <w:lang w:val="kk-KZ" w:eastAsia="kk-KZ" w:bidi="kk-KZ"/>
              </w:rPr>
              <w:t xml:space="preserve"> іс-</w:t>
            </w:r>
            <w:r w:rsidRPr="00F265EB">
              <w:rPr>
                <w:rFonts w:ascii="Times New Roman" w:hAnsi="Times New Roman"/>
                <w:sz w:val="24"/>
                <w:szCs w:val="24"/>
                <w:lang w:val="kk-KZ" w:eastAsia="kk-KZ" w:bidi="kk-KZ"/>
              </w:rPr>
              <w:t>әрекеткеқызығушылығыныңболуы.</w:t>
            </w:r>
            <w:bookmarkEnd w:id="21"/>
          </w:p>
        </w:tc>
      </w:tr>
      <w:tr w:rsidR="00D91540" w:rsidRPr="00F265EB" w:rsidTr="008C7F66">
        <w:trPr>
          <w:cantSplit/>
          <w:trHeight w:val="1134"/>
        </w:trPr>
        <w:tc>
          <w:tcPr>
            <w:tcW w:w="2256" w:type="dxa"/>
            <w:vAlign w:val="center"/>
          </w:tcPr>
          <w:p w:rsidR="00D91540" w:rsidRPr="00F265EB" w:rsidRDefault="00D91540" w:rsidP="000741FA">
            <w:pPr>
              <w:tabs>
                <w:tab w:val="left" w:pos="1060"/>
                <w:tab w:val="left" w:pos="1460"/>
                <w:tab w:val="left" w:pos="1880"/>
                <w:tab w:val="left" w:pos="3600"/>
                <w:tab w:val="left" w:pos="5620"/>
                <w:tab w:val="left" w:pos="6800"/>
                <w:tab w:val="left" w:pos="8100"/>
                <w:tab w:val="left" w:pos="9639"/>
              </w:tabs>
              <w:spacing w:after="0" w:line="240" w:lineRule="auto"/>
              <w:ind w:right="42"/>
              <w:rPr>
                <w:rFonts w:ascii="Times New Roman" w:hAnsi="Times New Roman"/>
                <w:sz w:val="24"/>
                <w:szCs w:val="24"/>
                <w:lang w:val="kk-KZ"/>
              </w:rPr>
            </w:pPr>
            <w:r w:rsidRPr="00F265EB">
              <w:rPr>
                <w:rFonts w:ascii="Times New Roman" w:hAnsi="Times New Roman"/>
                <w:sz w:val="24"/>
                <w:szCs w:val="24"/>
                <w:lang w:val="kk-KZ"/>
              </w:rPr>
              <w:t>Мазмұндық</w:t>
            </w:r>
          </w:p>
        </w:tc>
        <w:tc>
          <w:tcPr>
            <w:tcW w:w="1701" w:type="dxa"/>
            <w:vAlign w:val="center"/>
          </w:tcPr>
          <w:p w:rsidR="00D91540" w:rsidRPr="00F265EB" w:rsidRDefault="00D91540" w:rsidP="000741FA">
            <w:pPr>
              <w:tabs>
                <w:tab w:val="left" w:pos="1060"/>
                <w:tab w:val="left" w:pos="1460"/>
                <w:tab w:val="left" w:pos="1880"/>
                <w:tab w:val="left" w:pos="3600"/>
                <w:tab w:val="left" w:pos="5620"/>
                <w:tab w:val="left" w:pos="6800"/>
                <w:tab w:val="left" w:pos="8100"/>
                <w:tab w:val="left" w:pos="9639"/>
              </w:tabs>
              <w:spacing w:after="0" w:line="240" w:lineRule="auto"/>
              <w:ind w:right="42"/>
              <w:rPr>
                <w:rFonts w:ascii="Times New Roman" w:hAnsi="Times New Roman"/>
                <w:sz w:val="24"/>
                <w:szCs w:val="24"/>
                <w:lang w:val="kk-KZ"/>
              </w:rPr>
            </w:pPr>
            <w:r w:rsidRPr="00F265EB">
              <w:rPr>
                <w:rFonts w:ascii="Times New Roman" w:hAnsi="Times New Roman"/>
                <w:sz w:val="24"/>
                <w:szCs w:val="24"/>
                <w:lang w:val="kk-KZ"/>
              </w:rPr>
              <w:t>Инновациялық іс-әрекетке даярлықтың теориялық әдіснамалық негіздерін білу</w:t>
            </w:r>
          </w:p>
        </w:tc>
        <w:tc>
          <w:tcPr>
            <w:tcW w:w="5781" w:type="dxa"/>
          </w:tcPr>
          <w:p w:rsidR="00D91540" w:rsidRPr="00F265EB" w:rsidRDefault="00D91540" w:rsidP="000741FA">
            <w:pPr>
              <w:widowControl w:val="0"/>
              <w:tabs>
                <w:tab w:val="left" w:pos="713"/>
                <w:tab w:val="left" w:pos="9639"/>
              </w:tabs>
              <w:autoSpaceDE w:val="0"/>
              <w:autoSpaceDN w:val="0"/>
              <w:spacing w:after="0" w:line="240" w:lineRule="auto"/>
              <w:jc w:val="both"/>
              <w:rPr>
                <w:rFonts w:ascii="Times New Roman" w:hAnsi="Times New Roman"/>
                <w:sz w:val="24"/>
                <w:szCs w:val="24"/>
                <w:lang w:val="kk-KZ" w:eastAsia="kk-KZ" w:bidi="kk-KZ"/>
              </w:rPr>
            </w:pPr>
            <w:bookmarkStart w:id="22" w:name="_Hlk127050784"/>
            <w:r w:rsidRPr="00F265EB">
              <w:rPr>
                <w:rFonts w:ascii="Times New Roman" w:hAnsi="Times New Roman"/>
                <w:sz w:val="24"/>
                <w:szCs w:val="24"/>
                <w:lang w:val="kk-KZ" w:eastAsia="kk-KZ" w:bidi="kk-KZ"/>
              </w:rPr>
              <w:t>- инновациялық</w:t>
            </w:r>
            <w:r w:rsidR="00905F80" w:rsidRPr="00F265EB">
              <w:rPr>
                <w:rFonts w:ascii="Times New Roman" w:hAnsi="Times New Roman"/>
                <w:spacing w:val="1"/>
                <w:sz w:val="24"/>
                <w:szCs w:val="24"/>
                <w:lang w:val="kk-KZ" w:eastAsia="kk-KZ" w:bidi="kk-KZ"/>
              </w:rPr>
              <w:t>іс-</w:t>
            </w:r>
            <w:r w:rsidRPr="00F265EB">
              <w:rPr>
                <w:rFonts w:ascii="Times New Roman" w:hAnsi="Times New Roman"/>
                <w:sz w:val="24"/>
                <w:szCs w:val="24"/>
                <w:lang w:val="kk-KZ" w:eastAsia="kk-KZ" w:bidi="kk-KZ"/>
              </w:rPr>
              <w:t>әрекеттуралыәдіснамалық-танымдықбілімі;</w:t>
            </w:r>
          </w:p>
          <w:p w:rsidR="00D91540" w:rsidRPr="00F265EB" w:rsidRDefault="00D91540" w:rsidP="000741FA">
            <w:pPr>
              <w:widowControl w:val="0"/>
              <w:tabs>
                <w:tab w:val="left" w:pos="713"/>
                <w:tab w:val="left" w:pos="9639"/>
              </w:tabs>
              <w:autoSpaceDE w:val="0"/>
              <w:autoSpaceDN w:val="0"/>
              <w:spacing w:after="0" w:line="240" w:lineRule="auto"/>
              <w:jc w:val="both"/>
              <w:rPr>
                <w:rFonts w:ascii="Times New Roman" w:hAnsi="Times New Roman"/>
                <w:sz w:val="24"/>
                <w:szCs w:val="24"/>
                <w:lang w:val="kk-KZ" w:eastAsia="kk-KZ" w:bidi="kk-KZ"/>
              </w:rPr>
            </w:pPr>
            <w:r w:rsidRPr="00F265EB">
              <w:rPr>
                <w:rFonts w:ascii="Times New Roman" w:hAnsi="Times New Roman"/>
                <w:sz w:val="24"/>
                <w:szCs w:val="24"/>
                <w:lang w:val="kk-KZ" w:eastAsia="kk-KZ" w:bidi="kk-KZ"/>
              </w:rPr>
              <w:t xml:space="preserve">- инновациялық </w:t>
            </w:r>
            <w:r w:rsidR="00905F80" w:rsidRPr="00F265EB">
              <w:rPr>
                <w:rFonts w:ascii="Times New Roman" w:hAnsi="Times New Roman"/>
                <w:sz w:val="24"/>
                <w:szCs w:val="24"/>
                <w:lang w:val="kk-KZ" w:eastAsia="kk-KZ" w:bidi="kk-KZ"/>
              </w:rPr>
              <w:t>іс-</w:t>
            </w:r>
            <w:r w:rsidRPr="00F265EB">
              <w:rPr>
                <w:rFonts w:ascii="Times New Roman" w:hAnsi="Times New Roman"/>
                <w:sz w:val="24"/>
                <w:szCs w:val="24"/>
                <w:lang w:val="kk-KZ" w:eastAsia="kk-KZ" w:bidi="kk-KZ"/>
              </w:rPr>
              <w:t>әрекеттің мақсаттарын, міндеттерін, амал-тәсілдерінжақсы меңгергендігі;</w:t>
            </w:r>
          </w:p>
          <w:p w:rsidR="00D91540" w:rsidRPr="00F265EB" w:rsidRDefault="00D91540" w:rsidP="000741FA">
            <w:pPr>
              <w:widowControl w:val="0"/>
              <w:tabs>
                <w:tab w:val="left" w:pos="713"/>
                <w:tab w:val="left" w:pos="9639"/>
              </w:tabs>
              <w:autoSpaceDE w:val="0"/>
              <w:autoSpaceDN w:val="0"/>
              <w:spacing w:after="0" w:line="240" w:lineRule="auto"/>
              <w:jc w:val="both"/>
              <w:rPr>
                <w:rFonts w:ascii="Times New Roman" w:hAnsi="Times New Roman"/>
                <w:sz w:val="24"/>
                <w:szCs w:val="24"/>
                <w:lang w:val="kk-KZ" w:eastAsia="kk-KZ" w:bidi="kk-KZ"/>
              </w:rPr>
            </w:pPr>
            <w:r w:rsidRPr="00F265EB">
              <w:rPr>
                <w:rFonts w:ascii="Times New Roman" w:hAnsi="Times New Roman"/>
                <w:sz w:val="24"/>
                <w:szCs w:val="24"/>
                <w:lang w:val="kk-KZ" w:eastAsia="kk-KZ" w:bidi="kk-KZ"/>
              </w:rPr>
              <w:t xml:space="preserve">- инновациялық </w:t>
            </w:r>
            <w:r w:rsidR="00905F80" w:rsidRPr="00F265EB">
              <w:rPr>
                <w:rFonts w:ascii="Times New Roman" w:hAnsi="Times New Roman"/>
                <w:sz w:val="24"/>
                <w:szCs w:val="24"/>
                <w:lang w:val="kk-KZ" w:eastAsia="kk-KZ" w:bidi="kk-KZ"/>
              </w:rPr>
              <w:t>і</w:t>
            </w:r>
            <w:r w:rsidR="008C7F66" w:rsidRPr="00F265EB">
              <w:rPr>
                <w:rFonts w:ascii="Times New Roman" w:hAnsi="Times New Roman"/>
                <w:sz w:val="24"/>
                <w:szCs w:val="24"/>
                <w:lang w:val="kk-KZ" w:eastAsia="kk-KZ" w:bidi="kk-KZ"/>
              </w:rPr>
              <w:t>-</w:t>
            </w:r>
            <w:r w:rsidR="00905F80" w:rsidRPr="00F265EB">
              <w:rPr>
                <w:rFonts w:ascii="Times New Roman" w:hAnsi="Times New Roman"/>
                <w:sz w:val="24"/>
                <w:szCs w:val="24"/>
                <w:lang w:val="kk-KZ" w:eastAsia="kk-KZ" w:bidi="kk-KZ"/>
              </w:rPr>
              <w:t>с</w:t>
            </w:r>
            <w:r w:rsidRPr="00F265EB">
              <w:rPr>
                <w:rFonts w:ascii="Times New Roman" w:hAnsi="Times New Roman"/>
                <w:sz w:val="24"/>
                <w:szCs w:val="24"/>
                <w:lang w:val="kk-KZ" w:eastAsia="kk-KZ" w:bidi="kk-KZ"/>
              </w:rPr>
              <w:t xml:space="preserve">әрекетті ұйымдастыруда, жүзеге асырудағысыни пікір алмасу, </w:t>
            </w:r>
          </w:p>
          <w:p w:rsidR="00D91540" w:rsidRPr="00F265EB" w:rsidRDefault="00D91540" w:rsidP="000741FA">
            <w:pPr>
              <w:widowControl w:val="0"/>
              <w:tabs>
                <w:tab w:val="left" w:pos="713"/>
                <w:tab w:val="left" w:pos="9639"/>
              </w:tabs>
              <w:autoSpaceDE w:val="0"/>
              <w:autoSpaceDN w:val="0"/>
              <w:spacing w:after="0" w:line="240" w:lineRule="auto"/>
              <w:jc w:val="both"/>
              <w:rPr>
                <w:rFonts w:ascii="Times New Roman" w:hAnsi="Times New Roman"/>
                <w:sz w:val="24"/>
                <w:szCs w:val="24"/>
                <w:lang w:val="kk-KZ" w:eastAsia="kk-KZ" w:bidi="kk-KZ"/>
              </w:rPr>
            </w:pPr>
            <w:r w:rsidRPr="00F265EB">
              <w:rPr>
                <w:rFonts w:ascii="Times New Roman" w:hAnsi="Times New Roman"/>
                <w:sz w:val="24"/>
                <w:szCs w:val="24"/>
                <w:lang w:val="kk-KZ" w:eastAsia="kk-KZ" w:bidi="kk-KZ"/>
              </w:rPr>
              <w:t>- шешім қабылдай алу және тәуекелге бара алуқабілеті.</w:t>
            </w:r>
            <w:bookmarkEnd w:id="22"/>
          </w:p>
        </w:tc>
      </w:tr>
      <w:tr w:rsidR="00D91540" w:rsidRPr="00F265EB" w:rsidTr="008C7F66">
        <w:trPr>
          <w:cantSplit/>
          <w:trHeight w:val="1134"/>
        </w:trPr>
        <w:tc>
          <w:tcPr>
            <w:tcW w:w="2256" w:type="dxa"/>
            <w:vAlign w:val="center"/>
          </w:tcPr>
          <w:p w:rsidR="00D91540" w:rsidRPr="00F265EB" w:rsidRDefault="00D91540" w:rsidP="000741FA">
            <w:pPr>
              <w:tabs>
                <w:tab w:val="left" w:pos="1060"/>
                <w:tab w:val="left" w:pos="1460"/>
                <w:tab w:val="left" w:pos="1880"/>
                <w:tab w:val="left" w:pos="3600"/>
                <w:tab w:val="left" w:pos="5620"/>
                <w:tab w:val="left" w:pos="6800"/>
                <w:tab w:val="left" w:pos="8100"/>
                <w:tab w:val="left" w:pos="9639"/>
              </w:tabs>
              <w:spacing w:after="0" w:line="240" w:lineRule="auto"/>
              <w:ind w:right="42"/>
              <w:rPr>
                <w:rFonts w:ascii="Times New Roman" w:hAnsi="Times New Roman"/>
                <w:sz w:val="24"/>
                <w:szCs w:val="24"/>
                <w:lang w:val="kk-KZ"/>
              </w:rPr>
            </w:pPr>
            <w:r w:rsidRPr="00F265EB">
              <w:rPr>
                <w:rFonts w:ascii="Times New Roman" w:hAnsi="Times New Roman"/>
                <w:sz w:val="24"/>
                <w:szCs w:val="24"/>
                <w:lang w:val="kk-KZ"/>
              </w:rPr>
              <w:t>Іс-әрекеттік</w:t>
            </w:r>
          </w:p>
        </w:tc>
        <w:tc>
          <w:tcPr>
            <w:tcW w:w="1701" w:type="dxa"/>
            <w:vAlign w:val="center"/>
          </w:tcPr>
          <w:p w:rsidR="00D91540" w:rsidRPr="00F265EB" w:rsidRDefault="00D91540" w:rsidP="000741FA">
            <w:pPr>
              <w:tabs>
                <w:tab w:val="left" w:pos="1060"/>
                <w:tab w:val="left" w:pos="1460"/>
                <w:tab w:val="left" w:pos="1880"/>
                <w:tab w:val="left" w:pos="3600"/>
                <w:tab w:val="left" w:pos="5620"/>
                <w:tab w:val="left" w:pos="6800"/>
                <w:tab w:val="left" w:pos="8100"/>
                <w:tab w:val="left" w:pos="9639"/>
              </w:tabs>
              <w:spacing w:after="0" w:line="240" w:lineRule="auto"/>
              <w:ind w:right="42"/>
              <w:rPr>
                <w:rFonts w:ascii="Times New Roman" w:hAnsi="Times New Roman"/>
                <w:sz w:val="24"/>
                <w:szCs w:val="24"/>
                <w:lang w:val="kk-KZ"/>
              </w:rPr>
            </w:pPr>
            <w:r w:rsidRPr="00F265EB">
              <w:rPr>
                <w:rFonts w:ascii="Times New Roman" w:hAnsi="Times New Roman"/>
                <w:sz w:val="24"/>
                <w:szCs w:val="24"/>
                <w:lang w:val="kk-KZ"/>
              </w:rPr>
              <w:t>Ұйымдастыру білік пен дағдыларын көрсетеді,</w:t>
            </w:r>
          </w:p>
          <w:p w:rsidR="00D91540" w:rsidRPr="00F265EB" w:rsidRDefault="00D91540" w:rsidP="000741FA">
            <w:pPr>
              <w:tabs>
                <w:tab w:val="left" w:pos="1060"/>
                <w:tab w:val="left" w:pos="1460"/>
                <w:tab w:val="left" w:pos="1880"/>
                <w:tab w:val="left" w:pos="3600"/>
                <w:tab w:val="left" w:pos="5620"/>
                <w:tab w:val="left" w:pos="6800"/>
                <w:tab w:val="left" w:pos="8100"/>
                <w:tab w:val="left" w:pos="9639"/>
              </w:tabs>
              <w:spacing w:after="0" w:line="240" w:lineRule="auto"/>
              <w:ind w:right="42"/>
              <w:rPr>
                <w:rFonts w:ascii="Times New Roman" w:hAnsi="Times New Roman"/>
                <w:sz w:val="24"/>
                <w:szCs w:val="24"/>
                <w:lang w:val="kk-KZ"/>
              </w:rPr>
            </w:pPr>
            <w:r w:rsidRPr="00F265EB">
              <w:rPr>
                <w:rFonts w:ascii="Times New Roman" w:hAnsi="Times New Roman"/>
                <w:sz w:val="24"/>
                <w:szCs w:val="24"/>
                <w:lang w:val="kk-KZ"/>
              </w:rPr>
              <w:t>Инновациялық іс-әрекетке даярлықты жобалау және бағалау</w:t>
            </w:r>
          </w:p>
        </w:tc>
        <w:tc>
          <w:tcPr>
            <w:tcW w:w="5781" w:type="dxa"/>
          </w:tcPr>
          <w:p w:rsidR="00D91540" w:rsidRPr="00F265EB" w:rsidRDefault="00D91540" w:rsidP="000741FA">
            <w:pPr>
              <w:widowControl w:val="0"/>
              <w:tabs>
                <w:tab w:val="left" w:pos="712"/>
                <w:tab w:val="left" w:pos="713"/>
                <w:tab w:val="left" w:pos="9639"/>
              </w:tabs>
              <w:autoSpaceDE w:val="0"/>
              <w:autoSpaceDN w:val="0"/>
              <w:spacing w:after="0" w:line="240" w:lineRule="auto"/>
              <w:rPr>
                <w:rFonts w:ascii="Times New Roman" w:hAnsi="Times New Roman"/>
                <w:sz w:val="24"/>
                <w:szCs w:val="24"/>
                <w:lang w:val="kk-KZ" w:eastAsia="kk-KZ" w:bidi="kk-KZ"/>
              </w:rPr>
            </w:pPr>
            <w:bookmarkStart w:id="23" w:name="_Hlk127050983"/>
            <w:r w:rsidRPr="00F265EB">
              <w:rPr>
                <w:rFonts w:ascii="Times New Roman" w:hAnsi="Times New Roman"/>
                <w:sz w:val="24"/>
                <w:szCs w:val="24"/>
                <w:lang w:val="kk-KZ" w:eastAsia="kk-KZ" w:bidi="kk-KZ"/>
              </w:rPr>
              <w:t>- инновациялық</w:t>
            </w:r>
            <w:r w:rsidR="00905F80" w:rsidRPr="00F265EB">
              <w:rPr>
                <w:rFonts w:ascii="Times New Roman" w:hAnsi="Times New Roman"/>
                <w:spacing w:val="-3"/>
                <w:sz w:val="24"/>
                <w:szCs w:val="24"/>
                <w:lang w:val="kk-KZ" w:eastAsia="kk-KZ" w:bidi="kk-KZ"/>
              </w:rPr>
              <w:t>іс-</w:t>
            </w:r>
            <w:r w:rsidRPr="00F265EB">
              <w:rPr>
                <w:rFonts w:ascii="Times New Roman" w:hAnsi="Times New Roman"/>
                <w:sz w:val="24"/>
                <w:szCs w:val="24"/>
                <w:lang w:val="kk-KZ" w:eastAsia="kk-KZ" w:bidi="kk-KZ"/>
              </w:rPr>
              <w:t>әрекеттіжүзегеасыруы;</w:t>
            </w:r>
          </w:p>
          <w:p w:rsidR="00D91540" w:rsidRPr="00F265EB" w:rsidRDefault="00D91540" w:rsidP="000741FA">
            <w:pPr>
              <w:widowControl w:val="0"/>
              <w:tabs>
                <w:tab w:val="left" w:pos="712"/>
                <w:tab w:val="left" w:pos="713"/>
                <w:tab w:val="left" w:pos="1499"/>
                <w:tab w:val="left" w:pos="2223"/>
                <w:tab w:val="left" w:pos="3549"/>
                <w:tab w:val="left" w:pos="5305"/>
                <w:tab w:val="left" w:pos="9639"/>
              </w:tabs>
              <w:autoSpaceDE w:val="0"/>
              <w:autoSpaceDN w:val="0"/>
              <w:spacing w:after="0" w:line="240" w:lineRule="auto"/>
              <w:rPr>
                <w:rFonts w:ascii="Times New Roman" w:hAnsi="Times New Roman"/>
                <w:sz w:val="24"/>
                <w:szCs w:val="24"/>
                <w:lang w:val="kk-KZ" w:eastAsia="kk-KZ" w:bidi="kk-KZ"/>
              </w:rPr>
            </w:pPr>
            <w:r w:rsidRPr="00F265EB">
              <w:rPr>
                <w:rFonts w:ascii="Times New Roman" w:hAnsi="Times New Roman"/>
                <w:sz w:val="24"/>
                <w:szCs w:val="24"/>
                <w:lang w:val="kk-KZ" w:eastAsia="kk-KZ" w:bidi="kk-KZ"/>
              </w:rPr>
              <w:t>- білім</w:t>
            </w:r>
            <w:r w:rsidRPr="00F265EB">
              <w:rPr>
                <w:rFonts w:ascii="Times New Roman" w:hAnsi="Times New Roman"/>
                <w:sz w:val="24"/>
                <w:szCs w:val="24"/>
                <w:lang w:val="kk-KZ" w:eastAsia="kk-KZ" w:bidi="kk-KZ"/>
              </w:rPr>
              <w:tab/>
              <w:t>беру</w:t>
            </w:r>
            <w:r w:rsidRPr="00F265EB">
              <w:rPr>
                <w:rFonts w:ascii="Times New Roman" w:hAnsi="Times New Roman"/>
                <w:sz w:val="24"/>
                <w:szCs w:val="24"/>
                <w:lang w:val="kk-KZ" w:eastAsia="kk-KZ" w:bidi="kk-KZ"/>
              </w:rPr>
              <w:tab/>
              <w:t>үдерісінде</w:t>
            </w:r>
            <w:r w:rsidRPr="00F265EB">
              <w:rPr>
                <w:rFonts w:ascii="Times New Roman" w:hAnsi="Times New Roman"/>
                <w:sz w:val="24"/>
                <w:szCs w:val="24"/>
                <w:lang w:val="kk-KZ" w:eastAsia="kk-KZ" w:bidi="kk-KZ"/>
              </w:rPr>
              <w:tab/>
              <w:t xml:space="preserve">қолданылатын  </w:t>
            </w:r>
            <w:r w:rsidRPr="00F265EB">
              <w:rPr>
                <w:rFonts w:ascii="Times New Roman" w:hAnsi="Times New Roman"/>
                <w:spacing w:val="-1"/>
                <w:sz w:val="24"/>
                <w:szCs w:val="24"/>
                <w:lang w:val="kk-KZ" w:eastAsia="kk-KZ" w:bidi="kk-KZ"/>
              </w:rPr>
              <w:t xml:space="preserve">инновациялық </w:t>
            </w:r>
            <w:r w:rsidRPr="00F265EB">
              <w:rPr>
                <w:rFonts w:ascii="Times New Roman" w:hAnsi="Times New Roman"/>
                <w:sz w:val="24"/>
                <w:szCs w:val="24"/>
                <w:lang w:val="kk-KZ" w:eastAsia="kk-KZ" w:bidi="kk-KZ"/>
              </w:rPr>
              <w:t>әдістемелердісаралай алуы;</w:t>
            </w:r>
          </w:p>
          <w:p w:rsidR="00D91540" w:rsidRPr="00F265EB" w:rsidRDefault="00D91540" w:rsidP="000741FA">
            <w:pPr>
              <w:widowControl w:val="0"/>
              <w:tabs>
                <w:tab w:val="left" w:pos="712"/>
                <w:tab w:val="left" w:pos="713"/>
                <w:tab w:val="left" w:pos="9639"/>
              </w:tabs>
              <w:autoSpaceDE w:val="0"/>
              <w:autoSpaceDN w:val="0"/>
              <w:spacing w:after="0" w:line="240" w:lineRule="auto"/>
              <w:rPr>
                <w:rFonts w:ascii="Times New Roman" w:hAnsi="Times New Roman"/>
                <w:sz w:val="24"/>
                <w:szCs w:val="24"/>
                <w:lang w:val="kk-KZ" w:eastAsia="kk-KZ" w:bidi="kk-KZ"/>
              </w:rPr>
            </w:pPr>
            <w:r w:rsidRPr="00F265EB">
              <w:rPr>
                <w:rFonts w:ascii="Times New Roman" w:hAnsi="Times New Roman"/>
                <w:sz w:val="24"/>
                <w:szCs w:val="24"/>
                <w:lang w:val="kk-KZ" w:eastAsia="kk-KZ" w:bidi="kk-KZ"/>
              </w:rPr>
              <w:t>- инновациялық</w:t>
            </w:r>
            <w:r w:rsidR="00905F80" w:rsidRPr="00F265EB">
              <w:rPr>
                <w:rFonts w:ascii="Times New Roman" w:hAnsi="Times New Roman"/>
                <w:spacing w:val="1"/>
                <w:sz w:val="24"/>
                <w:szCs w:val="24"/>
                <w:lang w:val="kk-KZ" w:eastAsia="kk-KZ" w:bidi="kk-KZ"/>
              </w:rPr>
              <w:t>іс-</w:t>
            </w:r>
            <w:r w:rsidRPr="00F265EB">
              <w:rPr>
                <w:rFonts w:ascii="Times New Roman" w:hAnsi="Times New Roman"/>
                <w:sz w:val="24"/>
                <w:szCs w:val="24"/>
                <w:lang w:val="kk-KZ" w:eastAsia="kk-KZ" w:bidi="kk-KZ"/>
              </w:rPr>
              <w:t>әрекеткетүзету жасап,нәтижесінбағалайалуқабілеті;</w:t>
            </w:r>
          </w:p>
          <w:p w:rsidR="00D91540" w:rsidRPr="00F265EB" w:rsidRDefault="00D91540" w:rsidP="000741FA">
            <w:pPr>
              <w:widowControl w:val="0"/>
              <w:tabs>
                <w:tab w:val="left" w:pos="713"/>
                <w:tab w:val="left" w:pos="9639"/>
              </w:tabs>
              <w:autoSpaceDE w:val="0"/>
              <w:autoSpaceDN w:val="0"/>
              <w:spacing w:after="0" w:line="240" w:lineRule="auto"/>
              <w:jc w:val="both"/>
              <w:rPr>
                <w:rFonts w:ascii="Times New Roman" w:hAnsi="Times New Roman"/>
                <w:sz w:val="24"/>
                <w:szCs w:val="24"/>
                <w:lang w:val="kk-KZ" w:eastAsia="kk-KZ" w:bidi="kk-KZ"/>
              </w:rPr>
            </w:pPr>
            <w:r w:rsidRPr="00F265EB">
              <w:rPr>
                <w:rFonts w:ascii="Times New Roman" w:hAnsi="Times New Roman"/>
                <w:sz w:val="24"/>
                <w:szCs w:val="24"/>
                <w:lang w:val="kk-KZ" w:eastAsia="kk-KZ" w:bidi="kk-KZ"/>
              </w:rPr>
              <w:t>- ғылыми-зерттеу жүргізу</w:t>
            </w:r>
            <w:r w:rsidRPr="00F265EB">
              <w:rPr>
                <w:rFonts w:ascii="Times New Roman" w:hAnsi="Times New Roman"/>
                <w:sz w:val="24"/>
                <w:szCs w:val="24"/>
                <w:lang w:val="kk-KZ" w:eastAsia="kk-KZ" w:bidi="kk-KZ"/>
              </w:rPr>
              <w:tab/>
              <w:t>барысындағы</w:t>
            </w:r>
            <w:r w:rsidRPr="00F265EB">
              <w:rPr>
                <w:rFonts w:ascii="Times New Roman" w:hAnsi="Times New Roman"/>
                <w:sz w:val="24"/>
                <w:szCs w:val="24"/>
                <w:lang w:val="kk-KZ" w:eastAsia="kk-KZ" w:bidi="kk-KZ"/>
              </w:rPr>
              <w:tab/>
              <w:t>қарым-қатынасжәнезерттеушілікдағдылары.</w:t>
            </w:r>
            <w:bookmarkEnd w:id="23"/>
          </w:p>
        </w:tc>
      </w:tr>
      <w:tr w:rsidR="00D91540" w:rsidRPr="00F265EB" w:rsidTr="008C7F66">
        <w:trPr>
          <w:cantSplit/>
          <w:trHeight w:val="1134"/>
        </w:trPr>
        <w:tc>
          <w:tcPr>
            <w:tcW w:w="2256" w:type="dxa"/>
            <w:vAlign w:val="center"/>
          </w:tcPr>
          <w:p w:rsidR="00D91540" w:rsidRPr="00F265EB" w:rsidRDefault="00D91540" w:rsidP="000741FA">
            <w:pPr>
              <w:tabs>
                <w:tab w:val="left" w:pos="1060"/>
                <w:tab w:val="left" w:pos="1460"/>
                <w:tab w:val="left" w:pos="1880"/>
                <w:tab w:val="left" w:pos="3600"/>
                <w:tab w:val="left" w:pos="5620"/>
                <w:tab w:val="left" w:pos="6800"/>
                <w:tab w:val="left" w:pos="8100"/>
                <w:tab w:val="left" w:pos="9639"/>
              </w:tabs>
              <w:spacing w:after="0" w:line="240" w:lineRule="auto"/>
              <w:ind w:right="42"/>
              <w:rPr>
                <w:rFonts w:ascii="Times New Roman" w:hAnsi="Times New Roman"/>
                <w:sz w:val="24"/>
                <w:szCs w:val="24"/>
                <w:lang w:val="kk-KZ"/>
              </w:rPr>
            </w:pPr>
            <w:r w:rsidRPr="00F265EB">
              <w:rPr>
                <w:rFonts w:ascii="Times New Roman" w:hAnsi="Times New Roman"/>
                <w:sz w:val="24"/>
                <w:szCs w:val="24"/>
                <w:lang w:val="kk-KZ"/>
              </w:rPr>
              <w:t>Рефлексивтік</w:t>
            </w:r>
          </w:p>
        </w:tc>
        <w:tc>
          <w:tcPr>
            <w:tcW w:w="1701" w:type="dxa"/>
            <w:vAlign w:val="center"/>
          </w:tcPr>
          <w:p w:rsidR="00D91540" w:rsidRPr="00F265EB" w:rsidRDefault="00D91540" w:rsidP="000741FA">
            <w:pPr>
              <w:tabs>
                <w:tab w:val="left" w:pos="1060"/>
                <w:tab w:val="left" w:pos="1460"/>
                <w:tab w:val="left" w:pos="1880"/>
                <w:tab w:val="left" w:pos="3600"/>
                <w:tab w:val="left" w:pos="5620"/>
                <w:tab w:val="left" w:pos="6800"/>
                <w:tab w:val="left" w:pos="8100"/>
                <w:tab w:val="left" w:pos="9639"/>
              </w:tabs>
              <w:spacing w:after="0" w:line="240" w:lineRule="auto"/>
              <w:ind w:right="42"/>
              <w:rPr>
                <w:rFonts w:ascii="Times New Roman" w:hAnsi="Times New Roman"/>
                <w:sz w:val="24"/>
                <w:szCs w:val="24"/>
                <w:lang w:val="kk-KZ"/>
              </w:rPr>
            </w:pPr>
            <w:r w:rsidRPr="00F265EB">
              <w:rPr>
                <w:rFonts w:ascii="Times New Roman" w:hAnsi="Times New Roman"/>
                <w:sz w:val="24"/>
                <w:szCs w:val="24"/>
                <w:lang w:val="kk-KZ"/>
              </w:rPr>
              <w:t>Инновациялық іс-әрекетке даяр болу</w:t>
            </w:r>
          </w:p>
        </w:tc>
        <w:tc>
          <w:tcPr>
            <w:tcW w:w="5781" w:type="dxa"/>
          </w:tcPr>
          <w:p w:rsidR="00D91540" w:rsidRPr="00F265EB" w:rsidRDefault="00D91540" w:rsidP="000741FA">
            <w:pPr>
              <w:widowControl w:val="0"/>
              <w:tabs>
                <w:tab w:val="left" w:pos="712"/>
                <w:tab w:val="left" w:pos="713"/>
                <w:tab w:val="left" w:pos="9639"/>
              </w:tabs>
              <w:autoSpaceDE w:val="0"/>
              <w:autoSpaceDN w:val="0"/>
              <w:spacing w:after="0" w:line="240" w:lineRule="auto"/>
              <w:rPr>
                <w:rFonts w:ascii="Times New Roman" w:hAnsi="Times New Roman"/>
                <w:sz w:val="24"/>
                <w:szCs w:val="24"/>
                <w:lang w:val="kk-KZ" w:eastAsia="kk-KZ" w:bidi="kk-KZ"/>
              </w:rPr>
            </w:pPr>
            <w:r w:rsidRPr="00F265EB">
              <w:rPr>
                <w:rFonts w:ascii="Times New Roman" w:hAnsi="Times New Roman"/>
                <w:sz w:val="24"/>
                <w:szCs w:val="24"/>
                <w:lang w:val="kk-KZ" w:eastAsia="kk-KZ" w:bidi="kk-KZ"/>
              </w:rPr>
              <w:t>- өзін педагогикалық қызметтің субъектісі ретінде түсіну;</w:t>
            </w:r>
          </w:p>
          <w:p w:rsidR="00D91540" w:rsidRPr="00F265EB" w:rsidRDefault="00D91540" w:rsidP="000741FA">
            <w:pPr>
              <w:widowControl w:val="0"/>
              <w:tabs>
                <w:tab w:val="left" w:pos="712"/>
                <w:tab w:val="left" w:pos="713"/>
                <w:tab w:val="left" w:pos="9639"/>
              </w:tabs>
              <w:autoSpaceDE w:val="0"/>
              <w:autoSpaceDN w:val="0"/>
              <w:spacing w:after="0" w:line="240" w:lineRule="auto"/>
              <w:rPr>
                <w:rFonts w:ascii="Times New Roman" w:hAnsi="Times New Roman"/>
                <w:sz w:val="24"/>
                <w:szCs w:val="24"/>
                <w:lang w:val="kk-KZ" w:eastAsia="kk-KZ" w:bidi="kk-KZ"/>
              </w:rPr>
            </w:pPr>
            <w:r w:rsidRPr="00F265EB">
              <w:rPr>
                <w:rFonts w:ascii="Times New Roman" w:hAnsi="Times New Roman"/>
                <w:sz w:val="24"/>
                <w:szCs w:val="24"/>
                <w:lang w:val="kk-KZ" w:eastAsia="kk-KZ" w:bidi="kk-KZ"/>
              </w:rPr>
              <w:t>- өз іс-әрекеттерін түсіну және түсіндіре білу;</w:t>
            </w:r>
          </w:p>
          <w:p w:rsidR="00D91540" w:rsidRPr="00F265EB" w:rsidRDefault="00D91540" w:rsidP="000741FA">
            <w:pPr>
              <w:widowControl w:val="0"/>
              <w:tabs>
                <w:tab w:val="left" w:pos="712"/>
                <w:tab w:val="left" w:pos="713"/>
                <w:tab w:val="left" w:pos="9639"/>
              </w:tabs>
              <w:autoSpaceDE w:val="0"/>
              <w:autoSpaceDN w:val="0"/>
              <w:spacing w:after="0" w:line="240" w:lineRule="auto"/>
              <w:rPr>
                <w:rFonts w:ascii="Times New Roman" w:hAnsi="Times New Roman"/>
                <w:sz w:val="24"/>
                <w:szCs w:val="24"/>
                <w:lang w:val="kk-KZ" w:eastAsia="kk-KZ" w:bidi="kk-KZ"/>
              </w:rPr>
            </w:pPr>
            <w:r w:rsidRPr="00F265EB">
              <w:rPr>
                <w:rFonts w:ascii="Times New Roman" w:hAnsi="Times New Roman"/>
                <w:sz w:val="24"/>
                <w:szCs w:val="24"/>
                <w:lang w:val="kk-KZ" w:eastAsia="kk-KZ" w:bidi="kk-KZ"/>
              </w:rPr>
              <w:t>- нәтижені болжай білу, өз іс-әрекетіне жауап беру;</w:t>
            </w:r>
          </w:p>
          <w:p w:rsidR="00D91540" w:rsidRPr="00F265EB" w:rsidRDefault="00D91540" w:rsidP="000741FA">
            <w:pPr>
              <w:widowControl w:val="0"/>
              <w:tabs>
                <w:tab w:val="left" w:pos="712"/>
                <w:tab w:val="left" w:pos="713"/>
                <w:tab w:val="left" w:pos="9639"/>
              </w:tabs>
              <w:autoSpaceDE w:val="0"/>
              <w:autoSpaceDN w:val="0"/>
              <w:spacing w:after="0" w:line="240" w:lineRule="auto"/>
              <w:rPr>
                <w:rFonts w:ascii="Times New Roman" w:hAnsi="Times New Roman"/>
                <w:sz w:val="24"/>
                <w:szCs w:val="24"/>
                <w:lang w:val="kk-KZ" w:eastAsia="kk-KZ" w:bidi="kk-KZ"/>
              </w:rPr>
            </w:pPr>
            <w:r w:rsidRPr="00F265EB">
              <w:rPr>
                <w:rFonts w:ascii="Times New Roman" w:hAnsi="Times New Roman"/>
                <w:sz w:val="24"/>
                <w:szCs w:val="24"/>
                <w:lang w:val="kk-KZ" w:eastAsia="kk-KZ" w:bidi="kk-KZ"/>
              </w:rPr>
              <w:t xml:space="preserve"> - іс әрекет нәтижесін талдау және өзін өзі бағалау</w:t>
            </w:r>
            <w:r w:rsidR="00F23482" w:rsidRPr="00F265EB">
              <w:rPr>
                <w:rFonts w:ascii="Times New Roman" w:hAnsi="Times New Roman"/>
                <w:sz w:val="24"/>
                <w:szCs w:val="24"/>
                <w:lang w:val="kk-KZ" w:eastAsia="kk-KZ" w:bidi="kk-KZ"/>
              </w:rPr>
              <w:t>.</w:t>
            </w:r>
          </w:p>
        </w:tc>
      </w:tr>
    </w:tbl>
    <w:p w:rsidR="00D91540" w:rsidRPr="00F265EB" w:rsidRDefault="00C32740"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noProof/>
          <w:sz w:val="28"/>
          <w:szCs w:val="28"/>
          <w:lang w:val="ru-RU" w:eastAsia="ru-RU"/>
        </w:rPr>
        <w:pict>
          <v:rect id="Shape 2" o:spid="_x0000_s1056" style="position:absolute;left:0;text-align:left;margin-left:491.6pt;margin-top:.2pt;width:.95pt;height:.95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" o:allowincell="f" fillcolor="black" stroked="f">
            <v:path arrowok="t"/>
          </v:rect>
        </w:pict>
      </w:r>
      <w:r w:rsidRPr="00F265EB">
        <w:rPr>
          <w:rFonts w:ascii="Times New Roman" w:hAnsi="Times New Roman" w:cs="Times New Roman"/>
          <w:noProof/>
          <w:sz w:val="28"/>
          <w:szCs w:val="28"/>
          <w:lang w:val="ru-RU" w:eastAsia="ru-RU"/>
        </w:rPr>
        <w:pict>
          <v:rect id="Shape 3" o:spid="_x0000_s1055" style="position:absolute;left:0;text-align:left;margin-left:491.6pt;margin-top:-.7pt;width:.95pt;height:.95pt;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" o:allowincell="f" fillcolor="black" stroked="f">
            <v:path arrowok="t"/>
          </v:rect>
        </w:pict>
      </w:r>
    </w:p>
    <w:p w:rsidR="00D91540" w:rsidRPr="00F265EB" w:rsidRDefault="00161A89" w:rsidP="000741FA">
      <w:pPr>
        <w:tabs>
          <w:tab w:val="left" w:pos="9639"/>
        </w:tabs>
        <w:spacing w:after="0" w:line="240" w:lineRule="auto"/>
        <w:ind w:right="42" w:firstLine="709"/>
        <w:jc w:val="both"/>
        <w:rPr>
          <w:rFonts w:ascii="Times New Roman" w:hAnsi="Times New Roman" w:cs="Times New Roman"/>
          <w:sz w:val="28"/>
          <w:szCs w:val="28"/>
          <w:lang w:val="kk-KZ"/>
        </w:rPr>
      </w:pPr>
      <w:r w:rsidRPr="00F265EB">
        <w:rPr>
          <w:rFonts w:ascii="Times New Roman" w:eastAsia="Times New Roman" w:hAnsi="Times New Roman" w:cs="Times New Roman"/>
          <w:sz w:val="28"/>
          <w:szCs w:val="28"/>
          <w:lang w:val="kk-KZ"/>
        </w:rPr>
        <w:t>Ғ</w:t>
      </w:r>
      <w:r w:rsidR="00EF2320" w:rsidRPr="00F265EB">
        <w:rPr>
          <w:rFonts w:ascii="Times New Roman" w:eastAsia="Times New Roman" w:hAnsi="Times New Roman" w:cs="Times New Roman"/>
          <w:sz w:val="28"/>
          <w:szCs w:val="28"/>
          <w:lang w:val="kk-KZ"/>
        </w:rPr>
        <w:t>ылыми жұмыстарды зерделей</w:t>
      </w:r>
      <w:r w:rsidRPr="00F265EB">
        <w:rPr>
          <w:rFonts w:ascii="Times New Roman" w:eastAsia="Times New Roman" w:hAnsi="Times New Roman" w:cs="Times New Roman"/>
          <w:sz w:val="28"/>
          <w:szCs w:val="28"/>
          <w:lang w:val="kk-KZ"/>
        </w:rPr>
        <w:t xml:space="preserve"> отырып инновациялық</w:t>
      </w:r>
      <w:r w:rsidR="00D91540" w:rsidRPr="00F265EB">
        <w:rPr>
          <w:rFonts w:ascii="Times New Roman" w:eastAsia="Times New Roman" w:hAnsi="Times New Roman" w:cs="Times New Roman"/>
          <w:sz w:val="28"/>
          <w:szCs w:val="28"/>
          <w:lang w:val="kk-KZ"/>
        </w:rPr>
        <w:t xml:space="preserve"> технологияларды қолданумен коммуникативтік құзыреттілікті қалыптастыру үдерісіндегі субъекті ерекшеліктерінің мағынасын көрсетті.</w:t>
      </w:r>
    </w:p>
    <w:p w:rsidR="00D91540" w:rsidRPr="00F265EB" w:rsidRDefault="00D91540" w:rsidP="000741FA">
      <w:pPr>
        <w:tabs>
          <w:tab w:val="left" w:pos="9639"/>
        </w:tabs>
        <w:spacing w:after="0" w:line="240" w:lineRule="auto"/>
        <w:ind w:right="42" w:firstLine="709"/>
        <w:jc w:val="both"/>
        <w:rPr>
          <w:rFonts w:ascii="Times New Roman" w:hAnsi="Times New Roman" w:cs="Times New Roman"/>
          <w:sz w:val="28"/>
          <w:szCs w:val="28"/>
          <w:lang w:val="kk-KZ"/>
        </w:rPr>
      </w:pPr>
      <w:r w:rsidRPr="00F265EB">
        <w:rPr>
          <w:rFonts w:ascii="Times New Roman" w:eastAsia="Times New Roman" w:hAnsi="Times New Roman" w:cs="Times New Roman"/>
          <w:sz w:val="28"/>
          <w:szCs w:val="28"/>
          <w:lang w:val="kk-KZ"/>
        </w:rPr>
        <w:t>Көрсетілген өлшемдер мен көрсеткіштер болашақ мектепке дейінгі ұйым тәрбиешілерінің инновациялық іс-әрекеттерін дамытудың келесі деңгейлері (жоғары, орта, төмен) айқындалды.</w:t>
      </w:r>
    </w:p>
    <w:p w:rsidR="00D91540" w:rsidRPr="00F265EB" w:rsidRDefault="00D91540" w:rsidP="000741FA">
      <w:pPr>
        <w:tabs>
          <w:tab w:val="left" w:pos="9639"/>
        </w:tabs>
        <w:spacing w:after="0" w:line="240" w:lineRule="auto"/>
        <w:ind w:right="42" w:firstLine="709"/>
        <w:jc w:val="both"/>
        <w:rPr>
          <w:rFonts w:ascii="Times New Roman" w:hAnsi="Times New Roman" w:cs="Times New Roman"/>
          <w:sz w:val="28"/>
          <w:szCs w:val="28"/>
          <w:lang w:val="kk-KZ"/>
        </w:rPr>
      </w:pPr>
      <w:r w:rsidRPr="00F265EB">
        <w:rPr>
          <w:rFonts w:ascii="Times New Roman" w:eastAsia="Times New Roman" w:hAnsi="Times New Roman" w:cs="Times New Roman"/>
          <w:i/>
          <w:iCs/>
          <w:sz w:val="28"/>
          <w:szCs w:val="28"/>
          <w:lang w:val="kk-KZ"/>
        </w:rPr>
        <w:lastRenderedPageBreak/>
        <w:t>Жоғары деңгей.</w:t>
      </w:r>
      <w:r w:rsidRPr="00F265EB">
        <w:rPr>
          <w:rFonts w:ascii="Times New Roman" w:eastAsia="Times New Roman" w:hAnsi="Times New Roman" w:cs="Times New Roman"/>
          <w:sz w:val="28"/>
          <w:szCs w:val="28"/>
          <w:lang w:val="kk-KZ"/>
        </w:rPr>
        <w:t xml:space="preserve"> Болашақ тәрбиешілердің инновациялық әрекетін </w:t>
      </w:r>
      <w:r w:rsidR="00F23482" w:rsidRPr="00F265EB">
        <w:rPr>
          <w:rFonts w:ascii="Times New Roman" w:eastAsia="Times New Roman" w:hAnsi="Times New Roman" w:cs="Times New Roman"/>
          <w:sz w:val="28"/>
          <w:szCs w:val="28"/>
          <w:lang w:val="kk-KZ"/>
        </w:rPr>
        <w:t>дамытуға</w:t>
      </w:r>
      <w:r w:rsidRPr="00F265EB">
        <w:rPr>
          <w:rFonts w:ascii="Times New Roman" w:eastAsia="Times New Roman" w:hAnsi="Times New Roman" w:cs="Times New Roman"/>
          <w:sz w:val="28"/>
          <w:szCs w:val="28"/>
          <w:lang w:val="kk-KZ"/>
        </w:rPr>
        <w:t xml:space="preserve"> қажетті білімді жоғары деңгейде меңгеруі, соған сәйкес кәсіби әрекет түрлерін шығармашылықпен ойлап табатын, оны оқу әрекеттері тәжірибесіне енгізуде сенімді, белсенді, өзін-өзі жүзеге асыратын, өзін-өзі ұйымдастыруы мен бағалауы толық қалыптасқан білім алушы.</w:t>
      </w:r>
    </w:p>
    <w:p w:rsidR="00D91540" w:rsidRPr="00F265EB" w:rsidRDefault="00D91540" w:rsidP="000741FA">
      <w:pPr>
        <w:tabs>
          <w:tab w:val="left" w:pos="9639"/>
        </w:tabs>
        <w:spacing w:after="0" w:line="240" w:lineRule="auto"/>
        <w:ind w:right="42" w:firstLine="709"/>
        <w:jc w:val="both"/>
        <w:rPr>
          <w:rFonts w:ascii="Times New Roman" w:hAnsi="Times New Roman" w:cs="Times New Roman"/>
          <w:sz w:val="28"/>
          <w:szCs w:val="28"/>
          <w:lang w:val="kk-KZ"/>
        </w:rPr>
      </w:pPr>
      <w:r w:rsidRPr="00F265EB">
        <w:rPr>
          <w:rFonts w:ascii="Times New Roman" w:eastAsia="Times New Roman" w:hAnsi="Times New Roman" w:cs="Times New Roman"/>
          <w:i/>
          <w:iCs/>
          <w:sz w:val="28"/>
          <w:szCs w:val="28"/>
          <w:lang w:val="kk-KZ"/>
        </w:rPr>
        <w:t>Орта деңгей.</w:t>
      </w:r>
      <w:r w:rsidRPr="00F265EB">
        <w:rPr>
          <w:rFonts w:ascii="Times New Roman" w:eastAsia="Times New Roman" w:hAnsi="Times New Roman" w:cs="Times New Roman"/>
          <w:sz w:val="28"/>
          <w:szCs w:val="28"/>
          <w:lang w:val="kk-KZ"/>
        </w:rPr>
        <w:t xml:space="preserve"> Болашақ тәрбиешілердің инновациялық әрекетін қалыптастыруға қажетті білімді жеткілікті деңгейде меңгеріп, соған сәйкес кәсіби әрекет түрлерін ойлап табатын, оны оқу әрекеттері тәжірибесіне енгізу белсенділігі орташа, өзін-өзі жүзеге асыратын, өзін-өзі ұйымдастыруы мен бағалауы толық қалыптаспаған білім алушы.</w:t>
      </w:r>
    </w:p>
    <w:p w:rsidR="00D91540" w:rsidRPr="00F265EB" w:rsidRDefault="00D91540" w:rsidP="000741FA">
      <w:pPr>
        <w:tabs>
          <w:tab w:val="left" w:pos="9639"/>
        </w:tabs>
        <w:spacing w:after="0" w:line="240" w:lineRule="auto"/>
        <w:ind w:right="42" w:firstLine="709"/>
        <w:jc w:val="both"/>
        <w:rPr>
          <w:rFonts w:ascii="Times New Roman" w:hAnsi="Times New Roman" w:cs="Times New Roman"/>
          <w:sz w:val="28"/>
          <w:szCs w:val="28"/>
          <w:lang w:val="kk-KZ"/>
        </w:rPr>
      </w:pPr>
      <w:r w:rsidRPr="00F265EB">
        <w:rPr>
          <w:rFonts w:ascii="Times New Roman" w:eastAsia="Times New Roman" w:hAnsi="Times New Roman" w:cs="Times New Roman"/>
          <w:i/>
          <w:iCs/>
          <w:sz w:val="28"/>
          <w:szCs w:val="28"/>
          <w:lang w:val="kk-KZ"/>
        </w:rPr>
        <w:t>Төмен деңгей.</w:t>
      </w:r>
      <w:r w:rsidRPr="00F265EB">
        <w:rPr>
          <w:rFonts w:ascii="Times New Roman" w:eastAsia="Times New Roman" w:hAnsi="Times New Roman" w:cs="Times New Roman"/>
          <w:sz w:val="28"/>
          <w:szCs w:val="28"/>
          <w:lang w:val="kk-KZ"/>
        </w:rPr>
        <w:t xml:space="preserve"> Болашақ тәрбиешілердің инновациялық әрекетін қалыптастыруға пәндік білімнің негізгі деңгейін меңгеріп, соған сәйкес берілген үлгіні қатаң түрде сақтай отырып, әрекет жасайтын, оны оқу әрекеттері тәжірибесіне енгізе алмайтын, өзін-өзі ұйымдастыруы мен бағалауы қалыптаспаған білім алушы.</w:t>
      </w:r>
    </w:p>
    <w:p w:rsidR="00D91540" w:rsidRPr="00F265EB" w:rsidRDefault="00D91540" w:rsidP="000741FA">
      <w:pPr>
        <w:shd w:val="clear" w:color="auto" w:fill="FFFFFF"/>
        <w:tabs>
          <w:tab w:val="left" w:pos="9639"/>
        </w:tabs>
        <w:suppressAutoHyphens/>
        <w:spacing w:after="0" w:line="240" w:lineRule="auto"/>
        <w:ind w:right="303"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Болашақмектепке дейінгі ұйым тәрбиешілерінің инновациялық іс-әрекетке дайындығын дамытуда оқу белсенділіктері олардың дербестігіпен шығармашылығын дамытуға жеткізеді.  Құрылымдық-мазмұндық модел студенттердіңкәсібиәрекеттініңнегізгі бағыттарының бірі</w:t>
      </w:r>
      <w:r w:rsidRPr="00F265EB">
        <w:rPr>
          <w:rFonts w:ascii="Times New Roman" w:eastAsia="Times New Roman" w:hAnsi="Times New Roman" w:cs="Times New Roman"/>
          <w:spacing w:val="-1"/>
          <w:kern w:val="1"/>
          <w:sz w:val="28"/>
          <w:szCs w:val="28"/>
          <w:lang w:val="kk-KZ" w:eastAsia="ar-SA"/>
        </w:rPr>
        <w:t>бойыншаинновациялық іс-әрекеттерінің</w:t>
      </w:r>
      <w:r w:rsidRPr="00F265EB">
        <w:rPr>
          <w:rFonts w:ascii="Times New Roman" w:eastAsia="Times New Roman" w:hAnsi="Times New Roman" w:cs="Times New Roman"/>
          <w:kern w:val="1"/>
          <w:sz w:val="28"/>
          <w:szCs w:val="28"/>
          <w:lang w:val="kk-KZ" w:eastAsia="ar-SA"/>
        </w:rPr>
        <w:t>жалпытеориялық,мотивациялық,әрекеттікжәне тәжірибелік тетіктерін белгілейді.</w:t>
      </w:r>
    </w:p>
    <w:p w:rsidR="00D63CFE" w:rsidRPr="00F265EB" w:rsidRDefault="00D91540" w:rsidP="000741FA">
      <w:pPr>
        <w:tabs>
          <w:tab w:val="left" w:pos="9639"/>
        </w:tabs>
        <w:spacing w:after="0" w:line="240" w:lineRule="auto"/>
        <w:ind w:firstLine="567"/>
        <w:jc w:val="both"/>
        <w:rPr>
          <w:rFonts w:ascii="Times New Roman" w:eastAsia="Calibri" w:hAnsi="Times New Roman" w:cs="Times New Roman"/>
          <w:i/>
          <w:sz w:val="28"/>
          <w:szCs w:val="28"/>
          <w:lang w:val="kk-KZ"/>
        </w:rPr>
      </w:pPr>
      <w:r w:rsidRPr="00F265EB">
        <w:rPr>
          <w:rFonts w:ascii="Times New Roman" w:eastAsia="Calibri" w:hAnsi="Times New Roman" w:cs="Times New Roman"/>
          <w:sz w:val="28"/>
          <w:szCs w:val="28"/>
          <w:lang w:val="kk-KZ"/>
        </w:rPr>
        <w:t xml:space="preserve">Қорыта айтқанда, болашақ мектепке дейінгі ұйым </w:t>
      </w:r>
      <w:r w:rsidRPr="00F265EB">
        <w:rPr>
          <w:rFonts w:ascii="Times New Roman" w:eastAsia="Times New Roman" w:hAnsi="Times New Roman" w:cs="Times New Roman"/>
          <w:kern w:val="1"/>
          <w:sz w:val="28"/>
          <w:szCs w:val="28"/>
          <w:lang w:val="kk-KZ" w:eastAsia="ar-SA"/>
        </w:rPr>
        <w:t>тәрбиешілерінің инновациялық іс-әрекетке дайындығын дамытуда</w:t>
      </w:r>
      <w:r w:rsidRPr="00F265EB">
        <w:rPr>
          <w:rFonts w:ascii="Times New Roman" w:eastAsia="Calibri" w:hAnsi="Times New Roman" w:cs="Times New Roman"/>
          <w:sz w:val="28"/>
          <w:szCs w:val="28"/>
          <w:lang w:val="kk-KZ"/>
        </w:rPr>
        <w:t xml:space="preserve"> оның инновациялық іс-әрекетке белсене араласуы, іс-әрекет барысындп инновациялық технологияларды оның құралдарын өздігінен игеруі маңызды болмақ. </w:t>
      </w:r>
      <w:r w:rsidR="00D63CFE" w:rsidRPr="00F265EB">
        <w:rPr>
          <w:rFonts w:ascii="Times New Roman" w:eastAsia="Calibri" w:hAnsi="Times New Roman" w:cs="Times New Roman"/>
          <w:sz w:val="28"/>
          <w:szCs w:val="28"/>
          <w:lang w:val="kk-KZ"/>
        </w:rPr>
        <w:t>Болашақ</w:t>
      </w:r>
      <w:r w:rsidR="00D63CFE" w:rsidRPr="00F265EB">
        <w:rPr>
          <w:rFonts w:ascii="Times New Roman" w:eastAsia="Calibri" w:hAnsi="Times New Roman" w:cs="Times New Roman"/>
          <w:iCs/>
          <w:sz w:val="28"/>
          <w:szCs w:val="28"/>
          <w:lang w:val="kk-KZ"/>
        </w:rPr>
        <w:t xml:space="preserve"> мектепке дейінгі ұйым </w:t>
      </w:r>
      <w:r w:rsidR="00D63CFE" w:rsidRPr="00F265EB">
        <w:rPr>
          <w:rFonts w:ascii="Times New Roman" w:eastAsia="Times New Roman" w:hAnsi="Times New Roman" w:cs="Times New Roman"/>
          <w:iCs/>
          <w:kern w:val="1"/>
          <w:sz w:val="28"/>
          <w:szCs w:val="28"/>
          <w:lang w:val="kk-KZ" w:eastAsia="ar-SA"/>
        </w:rPr>
        <w:t>тәрбиешілерінің</w:t>
      </w:r>
      <w:r w:rsidR="00D63CFE" w:rsidRPr="00F265EB">
        <w:rPr>
          <w:rFonts w:ascii="Times New Roman" w:eastAsia="Calibri" w:hAnsi="Times New Roman" w:cs="Times New Roman"/>
          <w:sz w:val="28"/>
          <w:szCs w:val="28"/>
          <w:lang w:val="kk-KZ"/>
        </w:rPr>
        <w:t xml:space="preserve"> ұйымдастыратын инновациялық іс-әрекеттері олардың кәсіби қызметін дамыту деңгейінде олардың жеке тәжірибесін жақсартуға бағытталған.</w:t>
      </w:r>
    </w:p>
    <w:p w:rsidR="00D63CFE" w:rsidRPr="00F265EB" w:rsidRDefault="00D63CFE" w:rsidP="000741FA">
      <w:pPr>
        <w:tabs>
          <w:tab w:val="left" w:pos="9639"/>
        </w:tabs>
        <w:spacing w:after="0" w:line="240" w:lineRule="auto"/>
        <w:ind w:firstLine="567"/>
        <w:jc w:val="both"/>
        <w:rPr>
          <w:rFonts w:ascii="Times New Roman" w:eastAsia="Calibri" w:hAnsi="Times New Roman" w:cs="Times New Roman"/>
          <w:i/>
          <w:sz w:val="28"/>
          <w:szCs w:val="28"/>
          <w:lang w:val="kk-KZ"/>
        </w:rPr>
      </w:pPr>
      <w:r w:rsidRPr="00F265EB">
        <w:rPr>
          <w:rFonts w:ascii="Times New Roman" w:eastAsia="Calibri" w:hAnsi="Times New Roman" w:cs="Times New Roman"/>
          <w:i/>
          <w:sz w:val="28"/>
          <w:szCs w:val="28"/>
          <w:lang w:val="kk-KZ"/>
        </w:rPr>
        <w:t>Мектепке дейінгі білім берудің болашақ педагогтарының негізгі қызметтің бір бөлігі ретінде инновацияларға дайындығын дамытуды назарға ала отырып, біз ғылыми-зерттеу жұмысында білім беру технологияларын практикада енгізу олардың инновациялық терең дайындығын, педагогикалық дағдылары мен аса қызығушылық кезіндегі жауапкершілігін қамтамасыз етудің негізгі талаптарының бірі болып табылады деген қорытындыға келеміз.</w:t>
      </w:r>
    </w:p>
    <w:p w:rsidR="00D91540" w:rsidRPr="00F265EB" w:rsidRDefault="00D91540" w:rsidP="000741FA">
      <w:pPr>
        <w:tabs>
          <w:tab w:val="left" w:pos="9639"/>
        </w:tabs>
        <w:spacing w:after="0" w:line="240" w:lineRule="auto"/>
        <w:ind w:firstLine="567"/>
        <w:jc w:val="both"/>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t xml:space="preserve">Келесі тарауда </w:t>
      </w:r>
      <w:r w:rsidRPr="00F265EB">
        <w:rPr>
          <w:rFonts w:ascii="Times New Roman" w:eastAsia="Calibri" w:hAnsi="Times New Roman" w:cs="Times New Roman"/>
          <w:bCs/>
          <w:sz w:val="28"/>
          <w:szCs w:val="28"/>
          <w:lang w:val="kk-KZ"/>
        </w:rPr>
        <w:t xml:space="preserve">болашақ мектепке дейінгі ұйым тәрбиешілерін  инновациялық іс-әрекетке </w:t>
      </w:r>
      <w:r w:rsidRPr="00F265EB">
        <w:rPr>
          <w:rFonts w:ascii="Times New Roman" w:eastAsia="Calibri" w:hAnsi="Times New Roman" w:cs="Times New Roman"/>
          <w:bCs/>
          <w:sz w:val="28"/>
          <w:szCs w:val="28"/>
          <w:lang w:val="be-BY"/>
        </w:rPr>
        <w:t>даярлаудағытәжірибелік-эксперименттік жұмыстар мазмұны</w:t>
      </w:r>
      <w:r w:rsidRPr="00F265EB">
        <w:rPr>
          <w:rFonts w:ascii="Times New Roman" w:eastAsia="Calibri" w:hAnsi="Times New Roman" w:cs="Times New Roman"/>
          <w:sz w:val="28"/>
          <w:szCs w:val="28"/>
          <w:lang w:val="kk-KZ"/>
        </w:rPr>
        <w:t xml:space="preserve"> қарастырылмақ.</w:t>
      </w:r>
    </w:p>
    <w:p w:rsidR="00D91540" w:rsidRPr="00F265EB" w:rsidRDefault="00D91540" w:rsidP="000741FA">
      <w:pPr>
        <w:shd w:val="clear" w:color="auto" w:fill="FFFFFF"/>
        <w:tabs>
          <w:tab w:val="left" w:pos="9639"/>
        </w:tabs>
        <w:suppressAutoHyphens/>
        <w:spacing w:after="0" w:line="240" w:lineRule="auto"/>
        <w:ind w:right="303" w:firstLine="566"/>
        <w:jc w:val="both"/>
        <w:rPr>
          <w:rFonts w:ascii="Times New Roman" w:eastAsia="Times New Roman" w:hAnsi="Times New Roman" w:cs="Times New Roman"/>
          <w:kern w:val="1"/>
          <w:sz w:val="28"/>
          <w:szCs w:val="28"/>
          <w:lang w:val="kk-KZ" w:eastAsia="ar-SA"/>
        </w:rPr>
      </w:pPr>
    </w:p>
    <w:p w:rsidR="00D91540" w:rsidRPr="00F265EB" w:rsidRDefault="00D91540" w:rsidP="000741FA">
      <w:pPr>
        <w:shd w:val="clear" w:color="auto" w:fill="FFFFFF"/>
        <w:tabs>
          <w:tab w:val="left" w:pos="9639"/>
        </w:tabs>
        <w:suppressAutoHyphens/>
        <w:spacing w:after="0" w:line="240" w:lineRule="auto"/>
        <w:ind w:right="303" w:firstLine="566"/>
        <w:jc w:val="both"/>
        <w:rPr>
          <w:rFonts w:ascii="Times New Roman" w:eastAsia="Times New Roman" w:hAnsi="Times New Roman" w:cs="Times New Roman"/>
          <w:kern w:val="1"/>
          <w:sz w:val="28"/>
          <w:szCs w:val="28"/>
          <w:lang w:val="kk-KZ" w:eastAsia="ar-SA"/>
        </w:rPr>
      </w:pPr>
    </w:p>
    <w:p w:rsidR="00D676B5" w:rsidRPr="00F265EB" w:rsidRDefault="00D676B5" w:rsidP="000741FA">
      <w:pPr>
        <w:shd w:val="clear" w:color="auto" w:fill="FFFFFF"/>
        <w:tabs>
          <w:tab w:val="left" w:pos="9639"/>
        </w:tabs>
        <w:suppressAutoHyphens/>
        <w:spacing w:after="0" w:line="240" w:lineRule="auto"/>
        <w:ind w:right="303" w:firstLine="566"/>
        <w:jc w:val="both"/>
        <w:rPr>
          <w:rFonts w:ascii="Times New Roman" w:eastAsia="Times New Roman" w:hAnsi="Times New Roman" w:cs="Times New Roman"/>
          <w:kern w:val="1"/>
          <w:sz w:val="28"/>
          <w:szCs w:val="28"/>
          <w:lang w:val="kk-KZ" w:eastAsia="ar-SA"/>
        </w:rPr>
      </w:pPr>
    </w:p>
    <w:p w:rsidR="00D91540" w:rsidRPr="00F265EB" w:rsidRDefault="00D91540" w:rsidP="000741FA">
      <w:pPr>
        <w:shd w:val="clear" w:color="auto" w:fill="FFFFFF"/>
        <w:tabs>
          <w:tab w:val="left" w:pos="9639"/>
        </w:tabs>
        <w:suppressAutoHyphens/>
        <w:spacing w:after="0" w:line="240" w:lineRule="auto"/>
        <w:ind w:right="303" w:firstLine="566"/>
        <w:jc w:val="both"/>
        <w:rPr>
          <w:rFonts w:ascii="Times New Roman" w:eastAsia="Times New Roman" w:hAnsi="Times New Roman" w:cs="Times New Roman"/>
          <w:kern w:val="1"/>
          <w:sz w:val="28"/>
          <w:szCs w:val="28"/>
          <w:lang w:val="kk-KZ" w:eastAsia="ar-SA"/>
        </w:rPr>
      </w:pPr>
    </w:p>
    <w:p w:rsidR="00932DC5" w:rsidRPr="00F265EB" w:rsidRDefault="00932DC5" w:rsidP="000741FA">
      <w:pPr>
        <w:shd w:val="clear" w:color="auto" w:fill="FFFFFF"/>
        <w:tabs>
          <w:tab w:val="left" w:pos="9639"/>
        </w:tabs>
        <w:suppressAutoHyphens/>
        <w:spacing w:after="0" w:line="240" w:lineRule="auto"/>
        <w:ind w:right="303" w:firstLine="566"/>
        <w:jc w:val="both"/>
        <w:rPr>
          <w:rFonts w:ascii="Times New Roman" w:eastAsia="Times New Roman" w:hAnsi="Times New Roman" w:cs="Times New Roman"/>
          <w:kern w:val="1"/>
          <w:sz w:val="28"/>
          <w:szCs w:val="28"/>
          <w:lang w:val="kk-KZ" w:eastAsia="ar-SA"/>
        </w:rPr>
      </w:pPr>
    </w:p>
    <w:p w:rsidR="00D91540" w:rsidRPr="00F265EB" w:rsidRDefault="00ED2E4F" w:rsidP="000741FA">
      <w:pPr>
        <w:tabs>
          <w:tab w:val="left" w:pos="9639"/>
        </w:tabs>
        <w:spacing w:after="0" w:line="240" w:lineRule="auto"/>
        <w:ind w:right="42"/>
        <w:jc w:val="both"/>
        <w:rPr>
          <w:rFonts w:ascii="Times New Roman" w:eastAsia="Calibri" w:hAnsi="Times New Roman" w:cs="Times New Roman"/>
          <w:b/>
          <w:sz w:val="28"/>
          <w:szCs w:val="28"/>
          <w:lang w:val="be-BY"/>
        </w:rPr>
      </w:pPr>
      <w:r w:rsidRPr="00F265EB">
        <w:rPr>
          <w:rFonts w:ascii="Times New Roman" w:eastAsia="Calibri" w:hAnsi="Times New Roman" w:cs="Times New Roman"/>
          <w:b/>
          <w:sz w:val="28"/>
          <w:szCs w:val="28"/>
          <w:lang w:val="kk-KZ"/>
        </w:rPr>
        <w:t xml:space="preserve">3 </w:t>
      </w:r>
      <w:r w:rsidR="00D91540" w:rsidRPr="00F265EB">
        <w:rPr>
          <w:rFonts w:ascii="Times New Roman" w:eastAsia="Calibri" w:hAnsi="Times New Roman" w:cs="Times New Roman"/>
          <w:b/>
          <w:sz w:val="28"/>
          <w:szCs w:val="28"/>
          <w:lang w:val="kk-KZ"/>
        </w:rPr>
        <w:t xml:space="preserve">БОЛАШАҚ МЕКТЕПКЕ ДЕЙІНГІ ҰЙЫМ ТӘРБИЕШІЛЕРІН  ИННОВАЦИЯЛЫҚ ІС-ӘРЕКЕТКЕ </w:t>
      </w:r>
      <w:r w:rsidR="00D91540" w:rsidRPr="00F265EB">
        <w:rPr>
          <w:rFonts w:ascii="Times New Roman" w:eastAsia="Calibri" w:hAnsi="Times New Roman" w:cs="Times New Roman"/>
          <w:b/>
          <w:sz w:val="28"/>
          <w:szCs w:val="28"/>
          <w:lang w:val="be-BY"/>
        </w:rPr>
        <w:t>ДАЯРЛАУДАҒЫТӘЖІРИБЕЛІК-ЭКСПЕРИМЕНТТІК ЖҰМЫСТАР МАЗМҰНЫ</w:t>
      </w:r>
    </w:p>
    <w:p w:rsidR="00D91540" w:rsidRPr="00F265EB" w:rsidRDefault="00D91540" w:rsidP="000741FA">
      <w:pPr>
        <w:tabs>
          <w:tab w:val="left" w:pos="9639"/>
        </w:tabs>
        <w:spacing w:after="0" w:line="240" w:lineRule="auto"/>
        <w:jc w:val="both"/>
        <w:rPr>
          <w:rFonts w:ascii="Times New Roman" w:eastAsia="Calibri" w:hAnsi="Times New Roman" w:cs="Times New Roman"/>
          <w:b/>
          <w:sz w:val="28"/>
          <w:szCs w:val="28"/>
          <w:lang w:val="kk-KZ"/>
        </w:rPr>
      </w:pPr>
    </w:p>
    <w:p w:rsidR="00D91540" w:rsidRPr="00F265EB" w:rsidRDefault="00D91540" w:rsidP="000741FA">
      <w:pPr>
        <w:tabs>
          <w:tab w:val="left" w:pos="9639"/>
        </w:tabs>
        <w:spacing w:after="0" w:line="240" w:lineRule="auto"/>
        <w:ind w:firstLine="709"/>
        <w:jc w:val="both"/>
        <w:rPr>
          <w:rFonts w:ascii="Times New Roman" w:eastAsia="Calibri" w:hAnsi="Times New Roman" w:cs="Times New Roman"/>
          <w:b/>
          <w:sz w:val="28"/>
          <w:szCs w:val="28"/>
          <w:lang w:val="kk-KZ"/>
        </w:rPr>
      </w:pPr>
      <w:r w:rsidRPr="00F265EB">
        <w:rPr>
          <w:rFonts w:ascii="Times New Roman" w:eastAsia="Calibri" w:hAnsi="Times New Roman" w:cs="Times New Roman"/>
          <w:b/>
          <w:sz w:val="28"/>
          <w:szCs w:val="28"/>
          <w:lang w:val="kk-KZ"/>
        </w:rPr>
        <w:t>3.1 Болашақ мектепке дейінгі ұйым тәрбиешілерінің инновациялық іс-әрекетке даярлығын дамытудың әдістемесі</w:t>
      </w:r>
    </w:p>
    <w:p w:rsidR="00D91540" w:rsidRPr="00F265EB" w:rsidRDefault="00D91540" w:rsidP="000741FA">
      <w:pPr>
        <w:tabs>
          <w:tab w:val="left" w:pos="9639"/>
        </w:tabs>
        <w:spacing w:after="0" w:line="240" w:lineRule="auto"/>
        <w:ind w:right="42" w:firstLine="708"/>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Болашақ мектепке дейінгі ұйым тәрбиешілерінің инновациялық іс-әр</w:t>
      </w:r>
      <w:r w:rsidR="002C242C" w:rsidRPr="00F265EB">
        <w:rPr>
          <w:rFonts w:ascii="Times New Roman" w:hAnsi="Times New Roman" w:cs="Times New Roman"/>
          <w:sz w:val="28"/>
          <w:szCs w:val="28"/>
          <w:lang w:val="kk-KZ"/>
        </w:rPr>
        <w:t>екетке даярлығын қалыптастыру</w:t>
      </w:r>
      <w:r w:rsidRPr="00F265EB">
        <w:rPr>
          <w:rFonts w:ascii="Times New Roman" w:hAnsi="Times New Roman" w:cs="Times New Roman"/>
          <w:sz w:val="28"/>
          <w:szCs w:val="28"/>
          <w:lang w:val="kk-KZ"/>
        </w:rPr>
        <w:t xml:space="preserve"> жүйесін зерттеу жұмысымыздың осы параграфында қарастырамыз. </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Сондықтан</w:t>
      </w:r>
      <w:r w:rsidR="00521774" w:rsidRPr="00F265EB">
        <w:rPr>
          <w:rFonts w:ascii="Times New Roman" w:hAnsi="Times New Roman" w:cs="Times New Roman"/>
          <w:sz w:val="28"/>
          <w:szCs w:val="28"/>
          <w:lang w:val="kk-KZ"/>
        </w:rPr>
        <w:t xml:space="preserve">, </w:t>
      </w:r>
      <w:r w:rsidRPr="00F265EB">
        <w:rPr>
          <w:rFonts w:ascii="Times New Roman" w:hAnsi="Times New Roman" w:cs="Times New Roman"/>
          <w:sz w:val="28"/>
          <w:szCs w:val="28"/>
          <w:lang w:val="kk-KZ"/>
        </w:rPr>
        <w:t xml:space="preserve"> алдымен жүйе ұғым</w:t>
      </w:r>
      <w:r w:rsidR="00FB1C90" w:rsidRPr="00F265EB">
        <w:rPr>
          <w:rFonts w:ascii="Times New Roman" w:hAnsi="Times New Roman" w:cs="Times New Roman"/>
          <w:sz w:val="28"/>
          <w:szCs w:val="28"/>
          <w:lang w:val="kk-KZ"/>
        </w:rPr>
        <w:t xml:space="preserve">ына анықтама беруді жөн көрдік. </w:t>
      </w:r>
      <w:r w:rsidRPr="00F265EB">
        <w:rPr>
          <w:rFonts w:ascii="Times New Roman" w:hAnsi="Times New Roman" w:cs="Times New Roman"/>
          <w:sz w:val="28"/>
          <w:szCs w:val="28"/>
          <w:lang w:val="kk-KZ"/>
        </w:rPr>
        <w:t>Жүйе дегеніміз - өзара байланысты түрлі бөліктердің жиынтығы. Ал</w:t>
      </w:r>
      <w:r w:rsidR="00521774"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 xml:space="preserve"> инновациялық  жүйе </w:t>
      </w:r>
      <w:r w:rsidR="00521774" w:rsidRPr="00F265EB">
        <w:rPr>
          <w:rFonts w:ascii="Times New Roman" w:hAnsi="Times New Roman" w:cs="Times New Roman"/>
          <w:sz w:val="28"/>
          <w:szCs w:val="28"/>
          <w:lang w:val="kk-KZ"/>
        </w:rPr>
        <w:t xml:space="preserve"> деп </w:t>
      </w:r>
      <w:r w:rsidRPr="00F265EB">
        <w:rPr>
          <w:rFonts w:ascii="Times New Roman" w:hAnsi="Times New Roman" w:cs="Times New Roman"/>
          <w:sz w:val="28"/>
          <w:szCs w:val="28"/>
          <w:lang w:val="kk-KZ"/>
        </w:rPr>
        <w:t xml:space="preserve">өзара қарым-қатынасқа, әрекеттестікке түсетін, сондай-ақ ішкі құрылымдық деңгейлерінің иерархиялық сипаты бар, сыртқы инновациялық  ортамен үздіксіз әрекеттестікке түсетін, бір-бірімен тығыз байланысты компоненттердің біртұтас құрылымын атаймыз. </w:t>
      </w:r>
    </w:p>
    <w:p w:rsidR="00D91540" w:rsidRPr="00F265EB" w:rsidRDefault="00D91540" w:rsidP="000741FA">
      <w:pPr>
        <w:tabs>
          <w:tab w:val="left" w:pos="9639"/>
        </w:tabs>
        <w:spacing w:after="0" w:line="240" w:lineRule="auto"/>
        <w:ind w:right="42"/>
        <w:jc w:val="both"/>
        <w:rPr>
          <w:rFonts w:ascii="Times New Roman" w:hAnsi="Times New Roman" w:cs="Times New Roman"/>
          <w:noProof/>
          <w:sz w:val="28"/>
          <w:szCs w:val="28"/>
          <w:lang w:val="kk-KZ"/>
        </w:rPr>
      </w:pPr>
      <w:r w:rsidRPr="00F265EB">
        <w:rPr>
          <w:rFonts w:ascii="Times New Roman" w:hAnsi="Times New Roman" w:cs="Times New Roman"/>
          <w:sz w:val="28"/>
          <w:szCs w:val="28"/>
          <w:lang w:val="kk-KZ"/>
        </w:rPr>
        <w:t xml:space="preserve">         Осы тұрғыдан </w:t>
      </w:r>
      <w:r w:rsidR="00521774" w:rsidRPr="00F265EB">
        <w:rPr>
          <w:rFonts w:ascii="Times New Roman" w:hAnsi="Times New Roman" w:cs="Times New Roman"/>
          <w:sz w:val="28"/>
          <w:szCs w:val="28"/>
          <w:shd w:val="clear" w:color="auto" w:fill="FFFFFF"/>
          <w:lang w:val="kk-KZ"/>
        </w:rPr>
        <w:t>педагогикалық үдер</w:t>
      </w:r>
      <w:r w:rsidRPr="00F265EB">
        <w:rPr>
          <w:rFonts w:ascii="Times New Roman" w:hAnsi="Times New Roman" w:cs="Times New Roman"/>
          <w:sz w:val="28"/>
          <w:szCs w:val="28"/>
          <w:shd w:val="clear" w:color="auto" w:fill="FFFFFF"/>
          <w:lang w:val="kk-KZ"/>
        </w:rPr>
        <w:t xml:space="preserve">істі де </w:t>
      </w:r>
      <w:r w:rsidRPr="00F265EB">
        <w:rPr>
          <w:rFonts w:ascii="Times New Roman" w:hAnsi="Times New Roman" w:cs="Times New Roman"/>
          <w:sz w:val="28"/>
          <w:szCs w:val="28"/>
          <w:lang w:val="kk-KZ"/>
        </w:rPr>
        <w:t>жүйе ретінде қарастырамыз. Кез-келген оқытушы</w:t>
      </w:r>
      <w:r w:rsidRPr="00F265EB">
        <w:rPr>
          <w:rFonts w:ascii="Times New Roman" w:hAnsi="Times New Roman" w:cs="Times New Roman"/>
          <w:sz w:val="28"/>
          <w:szCs w:val="28"/>
          <w:shd w:val="clear" w:color="auto" w:fill="FFFFFF"/>
          <w:lang w:val="kk-KZ"/>
        </w:rPr>
        <w:t xml:space="preserve"> оқыту мен тәрбиенін бір</w:t>
      </w:r>
      <w:r w:rsidR="00521774" w:rsidRPr="00F265EB">
        <w:rPr>
          <w:rFonts w:ascii="Times New Roman" w:hAnsi="Times New Roman" w:cs="Times New Roman"/>
          <w:sz w:val="28"/>
          <w:szCs w:val="28"/>
          <w:shd w:val="clear" w:color="auto" w:fill="FFFFFF"/>
          <w:lang w:val="kk-KZ"/>
        </w:rPr>
        <w:t>лігінен тұратын педагогикалық ү</w:t>
      </w:r>
      <w:r w:rsidRPr="00F265EB">
        <w:rPr>
          <w:rFonts w:ascii="Times New Roman" w:hAnsi="Times New Roman" w:cs="Times New Roman"/>
          <w:sz w:val="28"/>
          <w:szCs w:val="28"/>
          <w:shd w:val="clear" w:color="auto" w:fill="FFFFFF"/>
          <w:lang w:val="kk-KZ"/>
        </w:rPr>
        <w:t>д</w:t>
      </w:r>
      <w:r w:rsidR="00521774" w:rsidRPr="00F265EB">
        <w:rPr>
          <w:rFonts w:ascii="Times New Roman" w:hAnsi="Times New Roman" w:cs="Times New Roman"/>
          <w:sz w:val="28"/>
          <w:szCs w:val="28"/>
          <w:shd w:val="clear" w:color="auto" w:fill="FFFFFF"/>
          <w:lang w:val="kk-KZ"/>
        </w:rPr>
        <w:t>ер</w:t>
      </w:r>
      <w:r w:rsidRPr="00F265EB">
        <w:rPr>
          <w:rFonts w:ascii="Times New Roman" w:hAnsi="Times New Roman" w:cs="Times New Roman"/>
          <w:sz w:val="28"/>
          <w:szCs w:val="28"/>
          <w:shd w:val="clear" w:color="auto" w:fill="FFFFFF"/>
          <w:lang w:val="kk-KZ"/>
        </w:rPr>
        <w:t xml:space="preserve">істі тиімді ұйымдастыру үшін </w:t>
      </w:r>
      <w:r w:rsidRPr="00F265EB">
        <w:rPr>
          <w:rFonts w:ascii="Times New Roman" w:hAnsi="Times New Roman" w:cs="Times New Roman"/>
          <w:sz w:val="28"/>
          <w:szCs w:val="28"/>
          <w:lang w:val="kk-KZ"/>
        </w:rPr>
        <w:t>оның педагогикалық-теориялық негіздерін терең ұғынып, мақсат-міндеттерін, мазмұны мен құралдарын, түрлері мен әдіс-тәсілдерін жақсы ажырата</w:t>
      </w:r>
      <w:r w:rsidR="00521774" w:rsidRPr="00F265EB">
        <w:rPr>
          <w:rFonts w:ascii="Times New Roman" w:hAnsi="Times New Roman" w:cs="Times New Roman"/>
          <w:sz w:val="28"/>
          <w:szCs w:val="28"/>
          <w:lang w:val="kk-KZ"/>
        </w:rPr>
        <w:t xml:space="preserve"> білуі керек. Педагогикалық үдері</w:t>
      </w:r>
      <w:r w:rsidRPr="00F265EB">
        <w:rPr>
          <w:rFonts w:ascii="Times New Roman" w:hAnsi="Times New Roman" w:cs="Times New Roman"/>
          <w:sz w:val="28"/>
          <w:szCs w:val="28"/>
          <w:lang w:val="kk-KZ"/>
        </w:rPr>
        <w:t>ске  қатысушылардың іс-әрекетінің қозғаушы күшіне оқытушылар қолданатын оқыту, тәлім-тәрбиелік құралдар</w:t>
      </w:r>
      <w:r w:rsidR="00521774" w:rsidRPr="00F265EB">
        <w:rPr>
          <w:rFonts w:ascii="Times New Roman" w:hAnsi="Times New Roman" w:cs="Times New Roman"/>
          <w:sz w:val="28"/>
          <w:szCs w:val="28"/>
          <w:lang w:val="kk-KZ"/>
        </w:rPr>
        <w:t>ы</w:t>
      </w:r>
      <w:r w:rsidRPr="00F265EB">
        <w:rPr>
          <w:rFonts w:ascii="Times New Roman" w:hAnsi="Times New Roman" w:cs="Times New Roman"/>
          <w:sz w:val="28"/>
          <w:szCs w:val="28"/>
          <w:lang w:val="kk-KZ"/>
        </w:rPr>
        <w:t xml:space="preserve"> мен әдістер, педагогикалық технологиялық жатады. Осындай   </w:t>
      </w:r>
      <w:r w:rsidR="00521774" w:rsidRPr="00F265EB">
        <w:rPr>
          <w:rFonts w:ascii="Times New Roman" w:hAnsi="Times New Roman" w:cs="Times New Roman"/>
          <w:noProof/>
          <w:sz w:val="28"/>
          <w:szCs w:val="28"/>
          <w:lang w:val="kk-KZ"/>
        </w:rPr>
        <w:t>педагогикалық үдер</w:t>
      </w:r>
      <w:r w:rsidRPr="00F265EB">
        <w:rPr>
          <w:rFonts w:ascii="Times New Roman" w:hAnsi="Times New Roman" w:cs="Times New Roman"/>
          <w:noProof/>
          <w:sz w:val="28"/>
          <w:szCs w:val="28"/>
          <w:lang w:val="kk-KZ"/>
        </w:rPr>
        <w:t xml:space="preserve">істі тұтас ұйымдастыру </w:t>
      </w:r>
      <w:r w:rsidRPr="00F265EB">
        <w:rPr>
          <w:rFonts w:ascii="Times New Roman" w:hAnsi="Times New Roman" w:cs="Times New Roman"/>
          <w:sz w:val="28"/>
          <w:szCs w:val="28"/>
          <w:lang w:val="kk-KZ"/>
        </w:rPr>
        <w:t xml:space="preserve">арқылы ЖОО оқытушылары болашақ </w:t>
      </w:r>
      <w:r w:rsidR="001871A4" w:rsidRPr="00F265EB">
        <w:rPr>
          <w:rFonts w:ascii="Times New Roman" w:hAnsi="Times New Roman" w:cs="Times New Roman"/>
          <w:sz w:val="28"/>
          <w:szCs w:val="28"/>
          <w:lang w:val="kk-KZ"/>
        </w:rPr>
        <w:t>тәрбиешілердің</w:t>
      </w:r>
      <w:r w:rsidRPr="00F265EB">
        <w:rPr>
          <w:rFonts w:ascii="Times New Roman" w:hAnsi="Times New Roman" w:cs="Times New Roman"/>
          <w:sz w:val="28"/>
          <w:szCs w:val="28"/>
          <w:lang w:val="kk-KZ"/>
        </w:rPr>
        <w:t xml:space="preserve"> кәсіби мәнді тұлғалық қасиеттері мен тәжірибелік дағдыларын қалыптастырып, оны заманауи педагогикалық әдіс-тәсілдер</w:t>
      </w:r>
      <w:r w:rsidR="00521774" w:rsidRPr="00F265EB">
        <w:rPr>
          <w:rFonts w:ascii="Times New Roman" w:hAnsi="Times New Roman" w:cs="Times New Roman"/>
          <w:sz w:val="28"/>
          <w:szCs w:val="28"/>
          <w:lang w:val="kk-KZ"/>
        </w:rPr>
        <w:t>і</w:t>
      </w:r>
      <w:r w:rsidRPr="00F265EB">
        <w:rPr>
          <w:rFonts w:ascii="Times New Roman" w:hAnsi="Times New Roman" w:cs="Times New Roman"/>
          <w:sz w:val="28"/>
          <w:szCs w:val="28"/>
          <w:lang w:val="kk-KZ"/>
        </w:rPr>
        <w:t>мен қаруландырады</w:t>
      </w:r>
      <w:r w:rsidRPr="00F265EB">
        <w:rPr>
          <w:rFonts w:ascii="Times New Roman" w:hAnsi="Times New Roman" w:cs="Times New Roman"/>
          <w:noProof/>
          <w:sz w:val="28"/>
          <w:szCs w:val="28"/>
          <w:lang w:val="kk-KZ"/>
        </w:rPr>
        <w:t>.</w:t>
      </w:r>
    </w:p>
    <w:p w:rsidR="00D91540" w:rsidRPr="00F265EB" w:rsidRDefault="00D91540" w:rsidP="000741FA">
      <w:pPr>
        <w:tabs>
          <w:tab w:val="left" w:pos="9639"/>
        </w:tabs>
        <w:spacing w:after="0" w:line="240" w:lineRule="auto"/>
        <w:ind w:right="42" w:firstLine="720"/>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 xml:space="preserve">Қазіргі мектепке дейінгі ұйымдарда білім беру үдерісін жаңғырту болашақ мектепке дейінгі ұйым тәрбиешілерінің теориялық және практикалық-бағдарлы дайындығын тереңдетуді талап етеді. Білім алушыларды теориялық даярлау жалпы кәсіби құзыреттеріне ие жоғары білімді, сондай-ақ заманауи педагогикалық технологияларды жетік меңгерген мамандарды шығаруға бағдарлануы тиіс. </w:t>
      </w:r>
    </w:p>
    <w:p w:rsidR="00D91540" w:rsidRPr="00F265EB" w:rsidRDefault="00D91540" w:rsidP="000741FA">
      <w:pPr>
        <w:tabs>
          <w:tab w:val="left" w:pos="9639"/>
        </w:tabs>
        <w:spacing w:after="0" w:line="240" w:lineRule="auto"/>
        <w:ind w:right="42" w:firstLine="720"/>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Мектепке дейінгі тәрбие берудің бастапқы сатысы болып табылатын білім беру реформасы мектепке дейінгі ұйымдар үшін педагогикалық кадрларды инновациялық іс-әрекетке даярлау жүйесінің қалыптасуы мен даму шарттарын зерделеуді қажет етеді.</w:t>
      </w:r>
    </w:p>
    <w:p w:rsidR="00D91540" w:rsidRPr="00F265EB" w:rsidRDefault="00D91540" w:rsidP="000741FA">
      <w:pPr>
        <w:tabs>
          <w:tab w:val="left" w:pos="9639"/>
        </w:tabs>
        <w:spacing w:after="0" w:line="240" w:lineRule="auto"/>
        <w:ind w:right="42" w:firstLine="720"/>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 xml:space="preserve">Болашақ тәрбиешілерді инновациялық білім беру ортасын жобалауға дайындау мәселелерін зерттеу </w:t>
      </w:r>
      <w:r w:rsidR="00507EE1" w:rsidRPr="00F265EB">
        <w:rPr>
          <w:rFonts w:ascii="Times New Roman" w:eastAsia="Times New Roman" w:hAnsi="Times New Roman" w:cs="Times New Roman"/>
          <w:sz w:val="28"/>
          <w:szCs w:val="28"/>
          <w:lang w:val="kk-KZ"/>
        </w:rPr>
        <w:t xml:space="preserve">инновациялық іс-әрекетке </w:t>
      </w:r>
      <w:r w:rsidRPr="00F265EB">
        <w:rPr>
          <w:rFonts w:ascii="Times New Roman" w:eastAsia="Times New Roman" w:hAnsi="Times New Roman" w:cs="Times New Roman"/>
          <w:sz w:val="28"/>
          <w:szCs w:val="28"/>
          <w:lang w:val="kk-KZ"/>
        </w:rPr>
        <w:t>дайындықтың тәсілдерін, шарттары мен принциптерін қарастыруды талап етеді.</w:t>
      </w:r>
    </w:p>
    <w:p w:rsidR="00D91540" w:rsidRPr="00F265EB" w:rsidRDefault="00D91540" w:rsidP="000741FA">
      <w:pPr>
        <w:tabs>
          <w:tab w:val="left" w:pos="9639"/>
        </w:tabs>
        <w:spacing w:after="0" w:line="240" w:lineRule="auto"/>
        <w:ind w:right="42" w:firstLine="720"/>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 xml:space="preserve">Қазіргі педагогикалық зерттеулерде болашақ тәрбиешілерді инновациялық білім беру ортасын жобалауға дайындау мәселесі жан-жақты зерттелген. Мамандарды үздіксіз даярлау жүйесіндегі инновациялық негізде </w:t>
      </w:r>
      <w:r w:rsidRPr="00F265EB">
        <w:rPr>
          <w:rFonts w:ascii="Times New Roman" w:eastAsia="Times New Roman" w:hAnsi="Times New Roman" w:cs="Times New Roman"/>
          <w:sz w:val="28"/>
          <w:szCs w:val="28"/>
          <w:lang w:val="kk-KZ"/>
        </w:rPr>
        <w:lastRenderedPageBreak/>
        <w:t>білім беру үдерісін тиімді ұйымдастырудың түрлі аспектілері жалпы зерттеушілердің кең ауқымында қаралып, талданған.</w:t>
      </w:r>
    </w:p>
    <w:p w:rsidR="00D91540" w:rsidRPr="00F265EB" w:rsidRDefault="00D91540" w:rsidP="000741FA">
      <w:pPr>
        <w:tabs>
          <w:tab w:val="left" w:pos="9639"/>
        </w:tabs>
        <w:spacing w:after="0" w:line="240" w:lineRule="auto"/>
        <w:ind w:right="42" w:firstLine="720"/>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 xml:space="preserve">Біздің зерттеуіміздің </w:t>
      </w:r>
      <w:r w:rsidR="00521774" w:rsidRPr="00F265EB">
        <w:rPr>
          <w:rFonts w:ascii="Times New Roman" w:eastAsia="Times New Roman" w:hAnsi="Times New Roman" w:cs="Times New Roman"/>
          <w:sz w:val="28"/>
          <w:szCs w:val="28"/>
          <w:lang w:val="kk-KZ"/>
        </w:rPr>
        <w:t>ғылыми негіздерін анықтау үшін  білім беру ортасы</w:t>
      </w:r>
      <w:r w:rsidRPr="00F265EB">
        <w:rPr>
          <w:rFonts w:ascii="Times New Roman" w:eastAsia="Times New Roman" w:hAnsi="Times New Roman" w:cs="Times New Roman"/>
          <w:sz w:val="28"/>
          <w:szCs w:val="28"/>
          <w:lang w:val="kk-KZ"/>
        </w:rPr>
        <w:t xml:space="preserve"> және инновациялық білім беру ортасы ұғымдарын нақтылаймыз. Білім беру ортасы білім беру субъектілерінің функционалдық және кеңістіктік бірлестігі. Олардың арасында жеке тұлға қалыптасатын инновациялық-мәдени кеңістіктің моделі ретінде әртүрлі әлеуметтік өзара тығыз байланыстардың орнатылуын қарастыруға болады.</w:t>
      </w:r>
    </w:p>
    <w:p w:rsidR="00D91540" w:rsidRPr="00F265EB" w:rsidRDefault="00D91540" w:rsidP="000741FA">
      <w:pPr>
        <w:tabs>
          <w:tab w:val="left" w:pos="9639"/>
        </w:tabs>
        <w:spacing w:after="0" w:line="240" w:lineRule="auto"/>
        <w:ind w:right="42" w:firstLine="720"/>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Жалпы студенттерді болашақ инновациялық іс</w:t>
      </w:r>
      <w:r w:rsidR="00521774" w:rsidRPr="00F265EB">
        <w:rPr>
          <w:rFonts w:ascii="Times New Roman" w:eastAsia="Times New Roman" w:hAnsi="Times New Roman" w:cs="Times New Roman"/>
          <w:sz w:val="28"/>
          <w:szCs w:val="28"/>
          <w:lang w:val="kk-KZ"/>
        </w:rPr>
        <w:t>-әрекетке даярлау үшін алдымен о</w:t>
      </w:r>
      <w:r w:rsidRPr="00F265EB">
        <w:rPr>
          <w:rFonts w:ascii="Times New Roman" w:eastAsia="Times New Roman" w:hAnsi="Times New Roman" w:cs="Times New Roman"/>
          <w:sz w:val="28"/>
          <w:szCs w:val="28"/>
          <w:lang w:val="kk-KZ"/>
        </w:rPr>
        <w:t>л</w:t>
      </w:r>
      <w:r w:rsidR="00521774" w:rsidRPr="00F265EB">
        <w:rPr>
          <w:rFonts w:ascii="Times New Roman" w:eastAsia="Times New Roman" w:hAnsi="Times New Roman" w:cs="Times New Roman"/>
          <w:sz w:val="28"/>
          <w:szCs w:val="28"/>
          <w:lang w:val="kk-KZ"/>
        </w:rPr>
        <w:t>а</w:t>
      </w:r>
      <w:r w:rsidRPr="00F265EB">
        <w:rPr>
          <w:rFonts w:ascii="Times New Roman" w:eastAsia="Times New Roman" w:hAnsi="Times New Roman" w:cs="Times New Roman"/>
          <w:sz w:val="28"/>
          <w:szCs w:val="28"/>
          <w:lang w:val="kk-KZ"/>
        </w:rPr>
        <w:t>рдың өздері осындай ииновациялық білім беру ортасында тәрбиеленуі қажеттігін ескеруіміз шарт.</w:t>
      </w:r>
    </w:p>
    <w:p w:rsidR="00D91540" w:rsidRPr="00F265EB" w:rsidRDefault="00521774" w:rsidP="000741FA">
      <w:pPr>
        <w:tabs>
          <w:tab w:val="left" w:pos="9639"/>
        </w:tabs>
        <w:spacing w:after="0" w:line="240" w:lineRule="auto"/>
        <w:ind w:right="42" w:firstLine="720"/>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 xml:space="preserve">Білім беру ортасы </w:t>
      </w:r>
      <w:r w:rsidR="00D91540" w:rsidRPr="00F265EB">
        <w:rPr>
          <w:rFonts w:ascii="Times New Roman" w:eastAsia="Times New Roman" w:hAnsi="Times New Roman" w:cs="Times New Roman"/>
          <w:sz w:val="28"/>
          <w:szCs w:val="28"/>
          <w:lang w:val="kk-KZ"/>
        </w:rPr>
        <w:t xml:space="preserve"> дегеніміз - бұл табиғи, физикалық және инновациялық  нысандар мен субъектілердің жиынтығы. Олар студенттің кәсіби қалыптасуына, оның шығармашылық және тұлғалық дамуына, сонымен қатар білім беру үдерісінде тұлғааралық қарым-қатынас пен педагогикалық коммуникациялардың қалыптасуына ықпал етеді. Мұның өзі студенттің өзіне сенімділігін арттырып, болашақ кәсіби салада іс-әрекетті тиімді және заманауи талаптарға сай жүзеге асыруға даярлайды. Себебі</w:t>
      </w:r>
      <w:r w:rsidRPr="00F265EB">
        <w:rPr>
          <w:rFonts w:ascii="Times New Roman" w:eastAsia="Times New Roman" w:hAnsi="Times New Roman" w:cs="Times New Roman"/>
          <w:sz w:val="28"/>
          <w:szCs w:val="28"/>
          <w:lang w:val="kk-KZ"/>
        </w:rPr>
        <w:t>,</w:t>
      </w:r>
      <w:r w:rsidR="00D91540" w:rsidRPr="00F265EB">
        <w:rPr>
          <w:rFonts w:ascii="Times New Roman" w:eastAsia="Times New Roman" w:hAnsi="Times New Roman" w:cs="Times New Roman"/>
          <w:sz w:val="28"/>
          <w:szCs w:val="28"/>
          <w:lang w:val="kk-KZ"/>
        </w:rPr>
        <w:t xml:space="preserve"> мұндай педагогикалық орта білім алушының кәсіби инновациялық іс-әрекетке даярлығы үшін қажетті педагогикалық, тәрбиелік, білім беру, кәсіби, инновациялық, мәдени дамуына қажетті психоло</w:t>
      </w:r>
      <w:r w:rsidRPr="00F265EB">
        <w:rPr>
          <w:rFonts w:ascii="Times New Roman" w:eastAsia="Times New Roman" w:hAnsi="Times New Roman" w:cs="Times New Roman"/>
          <w:sz w:val="28"/>
          <w:szCs w:val="28"/>
          <w:lang w:val="kk-KZ"/>
        </w:rPr>
        <w:t>гиялық-педагогикалық жағдайларды</w:t>
      </w:r>
      <w:r w:rsidR="00D91540" w:rsidRPr="00F265EB">
        <w:rPr>
          <w:rFonts w:ascii="Times New Roman" w:eastAsia="Times New Roman" w:hAnsi="Times New Roman" w:cs="Times New Roman"/>
          <w:sz w:val="28"/>
          <w:szCs w:val="28"/>
          <w:lang w:val="kk-KZ"/>
        </w:rPr>
        <w:t xml:space="preserve"> қамтамасыз етеді. Бұл орта студент үшін әсер ету өрісін құрайды.</w:t>
      </w:r>
    </w:p>
    <w:p w:rsidR="00D91540" w:rsidRPr="00F265EB" w:rsidRDefault="00D91540" w:rsidP="000741FA">
      <w:pPr>
        <w:tabs>
          <w:tab w:val="left" w:pos="9639"/>
        </w:tabs>
        <w:spacing w:after="0" w:line="240" w:lineRule="auto"/>
        <w:ind w:right="42" w:firstLine="720"/>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Инновациялық білім беру ортасы білім алушының шығармашылық әлеуетін іске асыруға бағытталған жеке тұлғаның - өмір сүру ортасының, тәрбиелеудің, өзіндік дербес білім алудың және өзін-өзі тәрбиелеудің негізгі факторларының синтезі. Мұндай орта инновациялық педагогиканың негізгі принциптерін іске асыру мен қызмет етудің кешенді нысаны және болашақ мамандарды сапалы даярлауда барлық мүдделі субъектілер мен объектілердің күш-жігерін біріктіруге мүмкіндік беретін оқу орнының бірыңғай білім беру кеңістігі.</w:t>
      </w:r>
    </w:p>
    <w:p w:rsidR="00D91540" w:rsidRPr="00F265EB" w:rsidRDefault="00D91540" w:rsidP="000741FA">
      <w:pPr>
        <w:tabs>
          <w:tab w:val="left" w:pos="9639"/>
        </w:tabs>
        <w:spacing w:after="0" w:line="240" w:lineRule="auto"/>
        <w:ind w:right="42" w:firstLine="720"/>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 xml:space="preserve">Инновациялық ортаны қалыптастыру тұлғаның шығармашылық әлеуеті мен кәсіби құзыреттілігін дамытуға, кәсіби саладағы инновациялық қызметке дайындықтың негізгі өлшемі ретінде тұлғаның инновациялық белсенділігін дамытуға бағытталған. </w:t>
      </w:r>
    </w:p>
    <w:p w:rsidR="00D91540" w:rsidRPr="00F265EB" w:rsidRDefault="00D91540" w:rsidP="000741FA">
      <w:pPr>
        <w:tabs>
          <w:tab w:val="left" w:pos="9639"/>
        </w:tabs>
        <w:spacing w:after="0" w:line="240" w:lineRule="auto"/>
        <w:ind w:right="42" w:firstLine="720"/>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Болашақ тәрбиешілердің дайындық сапасын арттыру оқу-тәрбие үд</w:t>
      </w:r>
      <w:r w:rsidR="00521774" w:rsidRPr="00F265EB">
        <w:rPr>
          <w:rFonts w:ascii="Times New Roman" w:eastAsia="Times New Roman" w:hAnsi="Times New Roman" w:cs="Times New Roman"/>
          <w:sz w:val="28"/>
          <w:szCs w:val="28"/>
          <w:lang w:val="kk-KZ"/>
        </w:rPr>
        <w:t>ер</w:t>
      </w:r>
      <w:r w:rsidRPr="00F265EB">
        <w:rPr>
          <w:rFonts w:ascii="Times New Roman" w:eastAsia="Times New Roman" w:hAnsi="Times New Roman" w:cs="Times New Roman"/>
          <w:sz w:val="28"/>
          <w:szCs w:val="28"/>
          <w:lang w:val="kk-KZ"/>
        </w:rPr>
        <w:t xml:space="preserve">ісін құрудың оңтайлы нұсқаларын таңдауда ғылыми негізделген көзқарасты талап етеді. </w:t>
      </w:r>
    </w:p>
    <w:p w:rsidR="00D91540" w:rsidRPr="00F265EB" w:rsidRDefault="00D91540" w:rsidP="000741FA">
      <w:pPr>
        <w:tabs>
          <w:tab w:val="left" w:pos="9639"/>
        </w:tabs>
        <w:spacing w:after="0" w:line="240" w:lineRule="auto"/>
        <w:ind w:right="42" w:firstLine="54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Біз </w:t>
      </w:r>
      <w:r w:rsidRPr="00F265EB">
        <w:rPr>
          <w:rFonts w:ascii="Times New Roman" w:hAnsi="Times New Roman" w:cs="Times New Roman"/>
          <w:bCs/>
          <w:sz w:val="28"/>
          <w:szCs w:val="28"/>
          <w:lang w:val="kk-KZ"/>
        </w:rPr>
        <w:t xml:space="preserve">болашақ </w:t>
      </w:r>
      <w:r w:rsidRPr="00F265EB">
        <w:rPr>
          <w:rFonts w:ascii="Times New Roman" w:hAnsi="Times New Roman" w:cs="Times New Roman"/>
          <w:sz w:val="28"/>
          <w:szCs w:val="28"/>
          <w:lang w:val="kk-KZ"/>
        </w:rPr>
        <w:t xml:space="preserve">мектепке дейінгі ұйым тәрбиешілерінің инновациялық іс-әрекетке даярлығын </w:t>
      </w:r>
      <w:r w:rsidR="00521774" w:rsidRPr="00F265EB">
        <w:rPr>
          <w:rFonts w:ascii="Times New Roman" w:hAnsi="Times New Roman" w:cs="Times New Roman"/>
          <w:sz w:val="28"/>
          <w:szCs w:val="28"/>
          <w:lang w:val="kk-KZ"/>
        </w:rPr>
        <w:t>дамытуды тәжірибелік-эксперимент негізінде жүзеге асырдық</w:t>
      </w:r>
      <w:r w:rsidRPr="00F265EB">
        <w:rPr>
          <w:rFonts w:ascii="Times New Roman" w:hAnsi="Times New Roman" w:cs="Times New Roman"/>
          <w:sz w:val="28"/>
          <w:szCs w:val="28"/>
          <w:lang w:val="kk-KZ"/>
        </w:rPr>
        <w:t>.</w:t>
      </w:r>
    </w:p>
    <w:p w:rsidR="00D91540" w:rsidRPr="00F265EB" w:rsidRDefault="00521774" w:rsidP="000741FA">
      <w:pPr>
        <w:tabs>
          <w:tab w:val="left" w:pos="9639"/>
        </w:tabs>
        <w:spacing w:after="0" w:line="240" w:lineRule="auto"/>
        <w:ind w:right="42" w:firstLine="54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Тәжірибелік</w:t>
      </w:r>
      <w:r w:rsidR="00D91540" w:rsidRPr="00F265EB">
        <w:rPr>
          <w:rFonts w:ascii="Times New Roman" w:hAnsi="Times New Roman" w:cs="Times New Roman"/>
          <w:sz w:val="28"/>
          <w:szCs w:val="28"/>
          <w:lang w:val="kk-KZ"/>
        </w:rPr>
        <w:t xml:space="preserve"> экспериментті ұйымдастыру және жоспарлау мәселесі педагогиканың теориясы мен </w:t>
      </w:r>
      <w:r w:rsidRPr="00F265EB">
        <w:rPr>
          <w:rFonts w:ascii="Times New Roman" w:hAnsi="Times New Roman" w:cs="Times New Roman"/>
          <w:sz w:val="28"/>
          <w:szCs w:val="28"/>
          <w:lang w:val="kk-KZ"/>
        </w:rPr>
        <w:t xml:space="preserve">практикасында </w:t>
      </w:r>
      <w:r w:rsidR="00D91540" w:rsidRPr="00F265EB">
        <w:rPr>
          <w:rFonts w:ascii="Times New Roman" w:hAnsi="Times New Roman" w:cs="Times New Roman"/>
          <w:sz w:val="28"/>
          <w:szCs w:val="28"/>
          <w:lang w:val="kk-KZ"/>
        </w:rPr>
        <w:t xml:space="preserve"> негізгі проблемалардың бірі болып табылады. </w:t>
      </w:r>
      <w:r w:rsidRPr="00F265EB">
        <w:rPr>
          <w:rFonts w:ascii="Times New Roman" w:hAnsi="Times New Roman" w:cs="Times New Roman"/>
          <w:sz w:val="28"/>
          <w:szCs w:val="28"/>
          <w:lang w:val="kk-KZ"/>
        </w:rPr>
        <w:t>Тәжірибелік</w:t>
      </w:r>
      <w:r w:rsidR="00D91540" w:rsidRPr="00F265EB">
        <w:rPr>
          <w:rFonts w:ascii="Times New Roman" w:hAnsi="Times New Roman" w:cs="Times New Roman"/>
          <w:sz w:val="28"/>
          <w:szCs w:val="28"/>
          <w:lang w:val="kk-KZ"/>
        </w:rPr>
        <w:t xml:space="preserve"> эксперимент мәселесі көптеген танымал </w:t>
      </w:r>
      <w:r w:rsidR="00D91540" w:rsidRPr="00F265EB">
        <w:rPr>
          <w:rFonts w:ascii="Times New Roman" w:hAnsi="Times New Roman" w:cs="Times New Roman"/>
          <w:sz w:val="28"/>
          <w:szCs w:val="28"/>
          <w:lang w:val="kk-KZ"/>
        </w:rPr>
        <w:lastRenderedPageBreak/>
        <w:t>педагогтердің еңбектерінде қарастырылған: С.И.Архангельский, В.И.Михеев, Ю.К.Бабанский,</w:t>
      </w:r>
      <w:r w:rsidRPr="00F265EB">
        <w:rPr>
          <w:rFonts w:ascii="Times New Roman" w:hAnsi="Times New Roman" w:cs="Times New Roman"/>
          <w:sz w:val="28"/>
          <w:szCs w:val="28"/>
          <w:lang w:val="kk-KZ"/>
        </w:rPr>
        <w:t xml:space="preserve"> В.И.Журавлев. В.И.Загвязинский</w:t>
      </w:r>
      <w:r w:rsidR="00D91540" w:rsidRPr="00F265EB">
        <w:rPr>
          <w:rFonts w:ascii="Times New Roman" w:hAnsi="Times New Roman" w:cs="Times New Roman"/>
          <w:sz w:val="28"/>
          <w:szCs w:val="28"/>
          <w:lang w:val="kk-KZ"/>
        </w:rPr>
        <w:t xml:space="preserve">, А.И.Пискунов </w:t>
      </w:r>
      <w:r w:rsidRPr="00F265EB">
        <w:rPr>
          <w:rFonts w:ascii="Times New Roman" w:hAnsi="Times New Roman" w:cs="Times New Roman"/>
          <w:sz w:val="28"/>
          <w:szCs w:val="28"/>
          <w:lang w:val="kk-KZ"/>
        </w:rPr>
        <w:t>тәжірибелік э</w:t>
      </w:r>
      <w:r w:rsidR="00D91540" w:rsidRPr="00F265EB">
        <w:rPr>
          <w:rFonts w:ascii="Times New Roman" w:hAnsi="Times New Roman" w:cs="Times New Roman"/>
          <w:sz w:val="28"/>
          <w:szCs w:val="28"/>
          <w:lang w:val="kk-KZ"/>
        </w:rPr>
        <w:t xml:space="preserve">ксперимент ретінде қазіргі заманғы педагогиканы оқытудың жекелеген әдістері мен құралдарын қолданудың тиімділігін анықтау мақсатында қолданылатын зерттеу әдісін түсінеді. </w:t>
      </w:r>
    </w:p>
    <w:p w:rsidR="00D91540" w:rsidRPr="00F265EB" w:rsidRDefault="00D91540" w:rsidP="000741FA">
      <w:pPr>
        <w:tabs>
          <w:tab w:val="left" w:pos="9639"/>
        </w:tabs>
        <w:spacing w:after="0" w:line="240" w:lineRule="auto"/>
        <w:ind w:right="42" w:firstLine="54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Педагогикалық эксперимент үшін зерттеуші зерттелетін құбылыстардың пайда болуы мен ағымына белсенді түрде қосылатыны тән. Сол арқылы ол өзінің болжамдарын тек қазіргі құбылыстар туралы ғана емес, сонымен қатар құру қажет болатын құбылыстар туралы да тексереді. </w:t>
      </w:r>
    </w:p>
    <w:p w:rsidR="00D91540" w:rsidRPr="00F265EB" w:rsidRDefault="00D91540" w:rsidP="000741FA">
      <w:pPr>
        <w:tabs>
          <w:tab w:val="left" w:pos="9639"/>
        </w:tabs>
        <w:spacing w:after="0" w:line="240" w:lineRule="auto"/>
        <w:ind w:right="42" w:firstLine="54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Табиғи жағдайда педагогикалық құбылыстарды әдеттегі зерделеуден айырмашылығы оларды тікелей бақылау арқылы эксперимент сыналушыларға педагогикалық әсер ету шарттарын мақсатты түрде өзгертуге мүмкіндік береді.   </w:t>
      </w:r>
    </w:p>
    <w:p w:rsidR="00D91540" w:rsidRPr="00F265EB" w:rsidRDefault="00D91540" w:rsidP="000741FA">
      <w:pPr>
        <w:tabs>
          <w:tab w:val="left" w:pos="9639"/>
        </w:tabs>
        <w:spacing w:after="0" w:line="240" w:lineRule="auto"/>
        <w:ind w:right="42" w:firstLine="54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Сондықтан эксперимент жүргізу кезінде зерттелушілердің түрлі мінез-құлықтарын, білім алушылардың тәрбиесі мен қабілеттерінің ерекшеліктерін, сондай-ақ педагогтардың түлғалық ерекшеліктері мен кәсіби дайындықтарын ескеру қажет. Өйткені оның өскелең ұрпақтың іс-әрекетіне әсері өте үлкен. Педагогикалық экспериментте зерттеу объектісі экспериментаторға саналы түрде көмектесе алады немесе қарсы тұра алады. </w:t>
      </w:r>
    </w:p>
    <w:p w:rsidR="00872464" w:rsidRPr="00F265EB" w:rsidRDefault="00D91540" w:rsidP="000741FA">
      <w:pPr>
        <w:tabs>
          <w:tab w:val="left" w:pos="9639"/>
        </w:tabs>
        <w:spacing w:after="0" w:line="240" w:lineRule="auto"/>
        <w:ind w:right="42" w:firstLine="54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Әрбір педагогикалық эксперименттен келесі жағдайлар талап етіледі: </w:t>
      </w:r>
    </w:p>
    <w:p w:rsidR="00D91540" w:rsidRPr="00F265EB" w:rsidRDefault="00521774" w:rsidP="000741FA">
      <w:pPr>
        <w:pStyle w:val="aa"/>
        <w:numPr>
          <w:ilvl w:val="0"/>
          <w:numId w:val="1"/>
        </w:numPr>
        <w:tabs>
          <w:tab w:val="left" w:pos="993"/>
          <w:tab w:val="left" w:pos="9639"/>
        </w:tabs>
        <w:spacing w:after="0" w:line="240" w:lineRule="auto"/>
        <w:ind w:left="0" w:right="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Э</w:t>
      </w:r>
      <w:r w:rsidR="00D91540" w:rsidRPr="00F265EB">
        <w:rPr>
          <w:rFonts w:ascii="Times New Roman" w:hAnsi="Times New Roman" w:cs="Times New Roman"/>
          <w:sz w:val="28"/>
          <w:szCs w:val="28"/>
          <w:lang w:val="kk-KZ"/>
        </w:rPr>
        <w:t xml:space="preserve">ксперименттің мақсаты мен міндеттерін дәл анықтау, </w:t>
      </w:r>
    </w:p>
    <w:p w:rsidR="00D91540" w:rsidRPr="00F265EB" w:rsidRDefault="00521774" w:rsidP="00DB2432">
      <w:pPr>
        <w:pStyle w:val="aa"/>
        <w:numPr>
          <w:ilvl w:val="0"/>
          <w:numId w:val="43"/>
        </w:numPr>
        <w:tabs>
          <w:tab w:val="left" w:pos="900"/>
          <w:tab w:val="left" w:pos="993"/>
          <w:tab w:val="left" w:pos="9639"/>
        </w:tabs>
        <w:spacing w:after="0" w:line="240" w:lineRule="auto"/>
        <w:ind w:left="0" w:right="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Э</w:t>
      </w:r>
      <w:r w:rsidR="00D91540" w:rsidRPr="00F265EB">
        <w:rPr>
          <w:rFonts w:ascii="Times New Roman" w:hAnsi="Times New Roman" w:cs="Times New Roman"/>
          <w:sz w:val="28"/>
          <w:szCs w:val="28"/>
          <w:lang w:val="kk-KZ"/>
        </w:rPr>
        <w:t>ксперимент шарттарын нақты сипаттау,</w:t>
      </w:r>
    </w:p>
    <w:p w:rsidR="00D91540" w:rsidRPr="00F265EB" w:rsidRDefault="00521774" w:rsidP="00DB2432">
      <w:pPr>
        <w:pStyle w:val="aa"/>
        <w:numPr>
          <w:ilvl w:val="0"/>
          <w:numId w:val="43"/>
        </w:numPr>
        <w:tabs>
          <w:tab w:val="left" w:pos="900"/>
          <w:tab w:val="left" w:pos="993"/>
          <w:tab w:val="left" w:pos="9639"/>
        </w:tabs>
        <w:spacing w:after="0" w:line="240" w:lineRule="auto"/>
        <w:ind w:left="0" w:right="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З</w:t>
      </w:r>
      <w:r w:rsidR="00D91540" w:rsidRPr="00F265EB">
        <w:rPr>
          <w:rFonts w:ascii="Times New Roman" w:hAnsi="Times New Roman" w:cs="Times New Roman"/>
          <w:sz w:val="28"/>
          <w:szCs w:val="28"/>
          <w:lang w:val="kk-KZ"/>
        </w:rPr>
        <w:t xml:space="preserve">ерттелушілер контингентін зерттеу мақсатында анықтау, </w:t>
      </w:r>
    </w:p>
    <w:p w:rsidR="00D91540" w:rsidRPr="00F265EB" w:rsidRDefault="00521774" w:rsidP="00DB2432">
      <w:pPr>
        <w:pStyle w:val="aa"/>
        <w:numPr>
          <w:ilvl w:val="0"/>
          <w:numId w:val="43"/>
        </w:numPr>
        <w:tabs>
          <w:tab w:val="left" w:pos="900"/>
          <w:tab w:val="left" w:pos="993"/>
          <w:tab w:val="left" w:pos="9639"/>
        </w:tabs>
        <w:spacing w:after="0" w:line="240" w:lineRule="auto"/>
        <w:ind w:left="0" w:right="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Ғ</w:t>
      </w:r>
      <w:r w:rsidR="00D91540" w:rsidRPr="00F265EB">
        <w:rPr>
          <w:rFonts w:ascii="Times New Roman" w:hAnsi="Times New Roman" w:cs="Times New Roman"/>
          <w:sz w:val="28"/>
          <w:szCs w:val="28"/>
          <w:lang w:val="kk-KZ"/>
        </w:rPr>
        <w:t>ерттеу болжамын дәл құру.</w:t>
      </w:r>
    </w:p>
    <w:p w:rsidR="00D91540" w:rsidRPr="00F265EB" w:rsidRDefault="00D91540" w:rsidP="000741FA">
      <w:pPr>
        <w:tabs>
          <w:tab w:val="left" w:pos="9639"/>
        </w:tabs>
        <w:spacing w:after="0" w:line="240" w:lineRule="auto"/>
        <w:ind w:right="42" w:firstLine="54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Ғылыми зерттеуді ұйымдастыруға қойылатын талаптар:</w:t>
      </w:r>
    </w:p>
    <w:p w:rsidR="00D91540" w:rsidRPr="00F265EB" w:rsidRDefault="00D91540" w:rsidP="00DB2432">
      <w:pPr>
        <w:pStyle w:val="aa"/>
        <w:numPr>
          <w:ilvl w:val="0"/>
          <w:numId w:val="43"/>
        </w:numPr>
        <w:tabs>
          <w:tab w:val="left" w:pos="993"/>
          <w:tab w:val="left" w:pos="9639"/>
        </w:tabs>
        <w:spacing w:after="0" w:line="240" w:lineRule="auto"/>
        <w:ind w:left="0" w:right="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Зерттеуді жоспарлау: әдістер мен әдістемелерді іріктеу және сынақтан өткізу, зерттеудің логикалық және хронологиялық схемаларын құру, сыналушылардың контингенті мен санын таңдау. </w:t>
      </w:r>
    </w:p>
    <w:p w:rsidR="00D91540" w:rsidRPr="00F265EB" w:rsidRDefault="00D91540" w:rsidP="00DB2432">
      <w:pPr>
        <w:pStyle w:val="aa"/>
        <w:numPr>
          <w:ilvl w:val="0"/>
          <w:numId w:val="43"/>
        </w:numPr>
        <w:tabs>
          <w:tab w:val="left" w:pos="993"/>
          <w:tab w:val="left" w:pos="9639"/>
        </w:tabs>
        <w:spacing w:after="0" w:line="240" w:lineRule="auto"/>
        <w:ind w:left="0" w:right="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Зерттеу жүргізу орны: сыртқы кедергілерден оқшаулауды қамтамасыз ету, санитарлық-гигиеналық талаптарды, жайлылықты және еркін жұмыс жағдайын сақтау.</w:t>
      </w:r>
    </w:p>
    <w:p w:rsidR="00D91540" w:rsidRPr="00F265EB" w:rsidRDefault="00D91540" w:rsidP="00DB2432">
      <w:pPr>
        <w:pStyle w:val="aa"/>
        <w:numPr>
          <w:ilvl w:val="0"/>
          <w:numId w:val="43"/>
        </w:numPr>
        <w:tabs>
          <w:tab w:val="left" w:pos="993"/>
          <w:tab w:val="left" w:pos="9639"/>
        </w:tabs>
        <w:spacing w:after="0" w:line="240" w:lineRule="auto"/>
        <w:ind w:left="0" w:right="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Зерттеудің техникалық жабдықталуы шешілетін міндеттерге, зерттеудің барлық барысы мен алынған нәтижелерді талдау деңгейіне сәйкес келуі тиіс.</w:t>
      </w:r>
    </w:p>
    <w:p w:rsidR="00D91540" w:rsidRPr="00F265EB" w:rsidRDefault="00D91540" w:rsidP="00DB2432">
      <w:pPr>
        <w:pStyle w:val="aa"/>
        <w:numPr>
          <w:ilvl w:val="0"/>
          <w:numId w:val="43"/>
        </w:numPr>
        <w:tabs>
          <w:tab w:val="left" w:pos="993"/>
          <w:tab w:val="left" w:pos="9639"/>
        </w:tabs>
        <w:spacing w:after="0" w:line="240" w:lineRule="auto"/>
        <w:ind w:left="0" w:right="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Сыналушыларды іріктеу олардың сапалы біртектілігін қамтамасыз етуі тиіс.</w:t>
      </w:r>
    </w:p>
    <w:p w:rsidR="00D91540" w:rsidRPr="00F265EB" w:rsidRDefault="00D91540" w:rsidP="00DB2432">
      <w:pPr>
        <w:pStyle w:val="aa"/>
        <w:numPr>
          <w:ilvl w:val="0"/>
          <w:numId w:val="43"/>
        </w:numPr>
        <w:tabs>
          <w:tab w:val="left" w:pos="993"/>
          <w:tab w:val="left" w:pos="9639"/>
        </w:tabs>
        <w:spacing w:after="0" w:line="240" w:lineRule="auto"/>
        <w:ind w:left="0" w:right="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Нақты, қысқа, біртекті болуы тиіс жұмысты жоспарлау сатысында нұсқаулық жасау.</w:t>
      </w:r>
    </w:p>
    <w:p w:rsidR="00D91540" w:rsidRPr="00F265EB" w:rsidRDefault="00D91540" w:rsidP="00DB2432">
      <w:pPr>
        <w:pStyle w:val="aa"/>
        <w:numPr>
          <w:ilvl w:val="0"/>
          <w:numId w:val="43"/>
        </w:numPr>
        <w:tabs>
          <w:tab w:val="left" w:pos="993"/>
          <w:tab w:val="left" w:pos="9639"/>
        </w:tabs>
        <w:spacing w:after="0" w:line="240" w:lineRule="auto"/>
        <w:ind w:left="0" w:right="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Зерттеудің толық және мақсатты хаттамасын құру.</w:t>
      </w:r>
    </w:p>
    <w:p w:rsidR="00D91540" w:rsidRPr="00F265EB" w:rsidRDefault="00D91540" w:rsidP="00DB2432">
      <w:pPr>
        <w:pStyle w:val="aa"/>
        <w:numPr>
          <w:ilvl w:val="0"/>
          <w:numId w:val="43"/>
        </w:numPr>
        <w:tabs>
          <w:tab w:val="left" w:pos="993"/>
          <w:tab w:val="left" w:pos="9639"/>
        </w:tabs>
        <w:spacing w:after="0" w:line="240" w:lineRule="auto"/>
        <w:ind w:left="0" w:right="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Зерттеу нәтижелерін өңдеу: зерттеу барысында алынған деректерді сандық және сапалық талдау және синтездеу. </w:t>
      </w:r>
    </w:p>
    <w:p w:rsidR="00D91540" w:rsidRPr="00F265EB" w:rsidRDefault="00D91540" w:rsidP="000741FA">
      <w:pPr>
        <w:tabs>
          <w:tab w:val="left" w:pos="9639"/>
        </w:tabs>
        <w:spacing w:after="0" w:line="240" w:lineRule="auto"/>
        <w:ind w:right="42" w:firstLine="54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Психологиялық-педагогикалық зерттеулерде айқындаушы және қалыптастырушы эксперименттер</w:t>
      </w:r>
      <w:r w:rsidR="00521774" w:rsidRPr="00F265EB">
        <w:rPr>
          <w:rFonts w:ascii="Times New Roman" w:hAnsi="Times New Roman" w:cs="Times New Roman"/>
          <w:sz w:val="28"/>
          <w:szCs w:val="28"/>
          <w:lang w:val="kk-KZ"/>
        </w:rPr>
        <w:t xml:space="preserve"> деп</w:t>
      </w:r>
      <w:r w:rsidRPr="00F265EB">
        <w:rPr>
          <w:rFonts w:ascii="Times New Roman" w:hAnsi="Times New Roman" w:cs="Times New Roman"/>
          <w:sz w:val="28"/>
          <w:szCs w:val="28"/>
          <w:lang w:val="kk-KZ"/>
        </w:rPr>
        <w:t xml:space="preserve"> бөлінеді. Бірінші жағдайда зерттеуші-</w:t>
      </w:r>
      <w:r w:rsidRPr="00F265EB">
        <w:rPr>
          <w:rFonts w:ascii="Times New Roman" w:hAnsi="Times New Roman" w:cs="Times New Roman"/>
          <w:sz w:val="28"/>
          <w:szCs w:val="28"/>
          <w:lang w:val="kk-KZ"/>
        </w:rPr>
        <w:lastRenderedPageBreak/>
        <w:t xml:space="preserve">педагог эксперименталды жолмен зерделенетін педагогикалық жүйенің жай-күйін ғана белгілейді, құбылыстар арасындағы байланыс, тәуелділік фактісін көрсетеді. Педагог-зерттеуші білім алушыларда белгілі бір тұлғалық қасиеттерді қалыптастыруға, олардың оқу-жаттығуларын, болашақ кәсіби қызметке даярлықты жақсартуға бағытталған арнайы шаралар жүйесін қолданған кезде, қалыптастырушы экспериментті жүзеге асырады. </w:t>
      </w:r>
    </w:p>
    <w:p w:rsidR="00D91540" w:rsidRPr="00F265EB" w:rsidRDefault="00D91540" w:rsidP="000741FA">
      <w:pPr>
        <w:tabs>
          <w:tab w:val="left" w:pos="9639"/>
        </w:tabs>
        <w:spacing w:after="0" w:line="240" w:lineRule="auto"/>
        <w:ind w:right="42" w:firstLine="54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Педагогикада эксперимент басқа зерттеу әдістерімен тығыз байланыста болады. Педагогикалық эксперимент кешенді сипат әдісі, өйткені бақылау әдістерін, әңгімелесулерді, сұхбаттарды, сауалнамаларды, диагностикалық тесттерді, арнайы жағдайларды құруды және т.б. бірге пайдалануды көздейді. </w:t>
      </w:r>
    </w:p>
    <w:p w:rsidR="00D91540" w:rsidRPr="00F265EB" w:rsidRDefault="00D91540" w:rsidP="000741FA">
      <w:pPr>
        <w:tabs>
          <w:tab w:val="left" w:pos="9639"/>
        </w:tabs>
        <w:spacing w:after="0" w:line="240" w:lineRule="auto"/>
        <w:ind w:right="42" w:firstLine="54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Педагогикалық эксперимент - бұл педагогикалық болжамдардың шынайылығын объективті және дәлелді тексеруге арналған зертт</w:t>
      </w:r>
      <w:r w:rsidR="00513A9D" w:rsidRPr="00F265EB">
        <w:rPr>
          <w:rFonts w:ascii="Times New Roman" w:hAnsi="Times New Roman" w:cs="Times New Roman"/>
          <w:sz w:val="28"/>
          <w:szCs w:val="28"/>
          <w:lang w:val="kk-KZ"/>
        </w:rPr>
        <w:t>еу әдістерінің өзіндік кешені. П</w:t>
      </w:r>
      <w:r w:rsidRPr="00F265EB">
        <w:rPr>
          <w:rFonts w:ascii="Times New Roman" w:hAnsi="Times New Roman" w:cs="Times New Roman"/>
          <w:sz w:val="28"/>
          <w:szCs w:val="28"/>
          <w:lang w:val="kk-KZ"/>
        </w:rPr>
        <w:t xml:space="preserve">едагогикалық эксперименттің моделі эксперименттік және бақылау топтарын салыстыруда құрылады. Эксперименттің нәтижесі, бақылау тобымен салыстырғанда, эксперименттік топта болған өзгерістерде көрінеді. Мұндай салыстырмалы эксперимент тәжірибеде әртүрлі нұсқаларда қолданылады. Статистикалық процедуралардың көмегімен эксперименттік және бақылау топтарының айырмашылығы анықталады. Эксперимент алдында және оның аяқталуы бойынша немесе тек эксперименталды зерттеудің соңында алынған деректер салыстырылады. </w:t>
      </w:r>
    </w:p>
    <w:p w:rsidR="00D91540" w:rsidRPr="00F265EB" w:rsidRDefault="00D91540" w:rsidP="000741FA">
      <w:pPr>
        <w:tabs>
          <w:tab w:val="left" w:pos="9639"/>
        </w:tabs>
        <w:spacing w:after="0" w:line="240" w:lineRule="auto"/>
        <w:ind w:right="42" w:firstLine="54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Егер зерттеушінің эксперименталды және бақылау тобы болмаса, ол эксперименттің деректерін әдеттегі жағдайларда жұмыс істеу кезінде экспериментке дейін алынған деректермен салыстыра алады, бірақ бұл ретте деректер әр уақытта және әр түрлі жағдайларда жиналған болғандықтан, қорытынды</w:t>
      </w:r>
      <w:r w:rsidR="00521774" w:rsidRPr="00F265EB">
        <w:rPr>
          <w:rFonts w:ascii="Times New Roman" w:hAnsi="Times New Roman" w:cs="Times New Roman"/>
          <w:sz w:val="28"/>
          <w:szCs w:val="28"/>
          <w:lang w:val="kk-KZ"/>
        </w:rPr>
        <w:t>ны</w:t>
      </w:r>
      <w:r w:rsidRPr="00F265EB">
        <w:rPr>
          <w:rFonts w:ascii="Times New Roman" w:hAnsi="Times New Roman" w:cs="Times New Roman"/>
          <w:sz w:val="28"/>
          <w:szCs w:val="28"/>
          <w:lang w:val="kk-KZ"/>
        </w:rPr>
        <w:t xml:space="preserve"> өте абайлап жасау қажет. </w:t>
      </w:r>
    </w:p>
    <w:p w:rsidR="00FF093F" w:rsidRPr="00F265EB" w:rsidRDefault="00FF093F" w:rsidP="000741FA">
      <w:pPr>
        <w:tabs>
          <w:tab w:val="left" w:pos="9639"/>
        </w:tabs>
        <w:spacing w:after="0" w:line="240" w:lineRule="auto"/>
        <w:ind w:right="42" w:firstLine="54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Тәжірибелік-экспериментке сыналушылар диагностикалық әдістемелердің нәтижесінде іріктеліп алынды. Сыналушылар екі топқа бөлінді. Олар: бақылау тобы және эксперименттік топ. Эксперименттік және бақылау топтарының зерттеу тұрғысынан елеулі бастапқы жағдайлардың теңдігінің негізгі көрсеткіштері бойынша салыстырылуы маңызды.</w:t>
      </w:r>
    </w:p>
    <w:p w:rsidR="003F1699" w:rsidRPr="00F265EB" w:rsidRDefault="00D91540" w:rsidP="000741FA">
      <w:pPr>
        <w:tabs>
          <w:tab w:val="left" w:pos="9639"/>
        </w:tabs>
        <w:spacing w:after="0" w:line="240" w:lineRule="auto"/>
        <w:ind w:right="42" w:firstLine="54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Э</w:t>
      </w:r>
      <w:r w:rsidR="003F1699" w:rsidRPr="00F265EB">
        <w:rPr>
          <w:rFonts w:ascii="Times New Roman" w:hAnsi="Times New Roman" w:cs="Times New Roman"/>
          <w:sz w:val="28"/>
          <w:szCs w:val="28"/>
          <w:lang w:val="kk-KZ"/>
        </w:rPr>
        <w:t xml:space="preserve">кспериментті өткізу кезеңдері: </w:t>
      </w:r>
    </w:p>
    <w:p w:rsidR="00D91540" w:rsidRPr="00F265EB" w:rsidRDefault="003F1699" w:rsidP="000741FA">
      <w:pPr>
        <w:pStyle w:val="aa"/>
        <w:numPr>
          <w:ilvl w:val="0"/>
          <w:numId w:val="1"/>
        </w:numPr>
        <w:tabs>
          <w:tab w:val="left" w:pos="1134"/>
          <w:tab w:val="left" w:pos="9639"/>
        </w:tabs>
        <w:spacing w:after="0" w:line="240" w:lineRule="auto"/>
        <w:ind w:left="0" w:right="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анықтау эксперимент;</w:t>
      </w:r>
    </w:p>
    <w:p w:rsidR="00D91540" w:rsidRPr="00F265EB" w:rsidRDefault="00D91540" w:rsidP="00DB2432">
      <w:pPr>
        <w:pStyle w:val="aa"/>
        <w:numPr>
          <w:ilvl w:val="0"/>
          <w:numId w:val="41"/>
        </w:numPr>
        <w:tabs>
          <w:tab w:val="left" w:pos="1134"/>
          <w:tab w:val="left" w:pos="9639"/>
        </w:tabs>
        <w:spacing w:after="0" w:line="240" w:lineRule="auto"/>
        <w:ind w:left="0" w:right="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экспериментті дайындау және өткізу</w:t>
      </w:r>
      <w:r w:rsidR="003F1699" w:rsidRPr="00F265EB">
        <w:rPr>
          <w:rFonts w:ascii="Times New Roman" w:hAnsi="Times New Roman" w:cs="Times New Roman"/>
          <w:sz w:val="28"/>
          <w:szCs w:val="28"/>
          <w:lang w:val="kk-KZ"/>
        </w:rPr>
        <w:t>;</w:t>
      </w:r>
    </w:p>
    <w:p w:rsidR="00D91540" w:rsidRPr="00F265EB" w:rsidRDefault="00D91540" w:rsidP="00DB2432">
      <w:pPr>
        <w:pStyle w:val="aa"/>
        <w:numPr>
          <w:ilvl w:val="0"/>
          <w:numId w:val="41"/>
        </w:numPr>
        <w:tabs>
          <w:tab w:val="left" w:pos="1134"/>
          <w:tab w:val="left" w:pos="9639"/>
        </w:tabs>
        <w:spacing w:after="0" w:line="240" w:lineRule="auto"/>
        <w:ind w:left="0" w:right="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қорытынды жасау. </w:t>
      </w:r>
    </w:p>
    <w:p w:rsidR="00D91540" w:rsidRPr="00F265EB" w:rsidRDefault="00D91540" w:rsidP="000741FA">
      <w:pPr>
        <w:tabs>
          <w:tab w:val="left" w:pos="9639"/>
        </w:tabs>
        <w:spacing w:after="0" w:line="240" w:lineRule="auto"/>
        <w:ind w:right="42" w:firstLine="54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Эксперимент алдындағы кезең осы тақырып бойынша бұрын жари</w:t>
      </w:r>
      <w:r w:rsidR="003F1699" w:rsidRPr="00F265EB">
        <w:rPr>
          <w:rFonts w:ascii="Times New Roman" w:hAnsi="Times New Roman" w:cs="Times New Roman"/>
          <w:sz w:val="28"/>
          <w:szCs w:val="28"/>
          <w:lang w:val="kk-KZ"/>
        </w:rPr>
        <w:t>яланған жұмыстардың м</w:t>
      </w:r>
      <w:r w:rsidRPr="00F265EB">
        <w:rPr>
          <w:rFonts w:ascii="Times New Roman" w:hAnsi="Times New Roman" w:cs="Times New Roman"/>
          <w:sz w:val="28"/>
          <w:szCs w:val="28"/>
          <w:lang w:val="kk-KZ"/>
        </w:rPr>
        <w:t xml:space="preserve">ұқият теориялық талдауын; шешілмеген мәселелерді анықтауды; осы </w:t>
      </w:r>
      <w:r w:rsidR="003F1699" w:rsidRPr="00F265EB">
        <w:rPr>
          <w:rFonts w:ascii="Times New Roman" w:hAnsi="Times New Roman" w:cs="Times New Roman"/>
          <w:sz w:val="28"/>
          <w:szCs w:val="28"/>
          <w:lang w:val="kk-KZ"/>
        </w:rPr>
        <w:t>зерттеудің тақырыбын таңдауды; з</w:t>
      </w:r>
      <w:r w:rsidRPr="00F265EB">
        <w:rPr>
          <w:rFonts w:ascii="Times New Roman" w:hAnsi="Times New Roman" w:cs="Times New Roman"/>
          <w:sz w:val="28"/>
          <w:szCs w:val="28"/>
          <w:lang w:val="kk-KZ"/>
        </w:rPr>
        <w:t xml:space="preserve">ерттеудің мақсаты мен міндеттерін қоюды; осы проблеманы шешу бойынша нақты тәжірибені зерделеуді; проблеманы шешуге ықпал ететін теория мен практикада бар шараларды зерделеуді; зерттеудің гипотезасын тұжырымдауды қамтиды. Ол жаңашылдық, әдеттен тыс, орын алып отырған пікірлермен қарама-қайшылық салдарынан эксперименттік дәлелдемелерді талап етуге тиіс. </w:t>
      </w:r>
    </w:p>
    <w:p w:rsidR="00D91540" w:rsidRPr="00F265EB" w:rsidRDefault="00D91540" w:rsidP="000741FA">
      <w:pPr>
        <w:tabs>
          <w:tab w:val="left" w:pos="9639"/>
        </w:tabs>
        <w:spacing w:after="0" w:line="240" w:lineRule="auto"/>
        <w:ind w:right="42" w:firstLine="54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lastRenderedPageBreak/>
        <w:t xml:space="preserve">Педагогикалық-психологиялық іс-шаралардың белгілі бір жүйесінің тиімділігін тексеру бойынша эксперимент жүргізуге дайындық бірқатар міндеттерден тұрады: </w:t>
      </w:r>
    </w:p>
    <w:p w:rsidR="00D91540" w:rsidRPr="00F265EB" w:rsidRDefault="00D91540" w:rsidP="000741FA">
      <w:pPr>
        <w:tabs>
          <w:tab w:val="left" w:pos="9639"/>
        </w:tabs>
        <w:spacing w:after="0" w:line="240" w:lineRule="auto"/>
        <w:ind w:right="42" w:firstLine="54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білім мен іскерліктің бастапқы деңгейін, жеке тұлғаның немесе ұжымның белгілі бір қасиеттерінің тәрбиелілігін және т.б. талдау жүргізілетін жүйенің бастапқы жағдайын зерттеу; </w:t>
      </w:r>
    </w:p>
    <w:p w:rsidR="00D91540" w:rsidRPr="00F265EB" w:rsidRDefault="00D91540" w:rsidP="000741FA">
      <w:pPr>
        <w:tabs>
          <w:tab w:val="left" w:pos="9639"/>
        </w:tabs>
        <w:spacing w:after="0" w:line="240" w:lineRule="auto"/>
        <w:ind w:right="42" w:firstLine="54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эксперимент жүргізілетін жағдайлардың бастапқы жағдайын зерттеу; </w:t>
      </w:r>
    </w:p>
    <w:p w:rsidR="00D91540" w:rsidRPr="00F265EB" w:rsidRDefault="00D91540" w:rsidP="000741FA">
      <w:pPr>
        <w:tabs>
          <w:tab w:val="left" w:pos="9639"/>
        </w:tabs>
        <w:spacing w:after="0" w:line="240" w:lineRule="auto"/>
        <w:ind w:right="42" w:firstLine="54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ұсынылған шаралар жүйесі тиімділігінің критерийлерін қалыптастыру; </w:t>
      </w:r>
    </w:p>
    <w:p w:rsidR="00D91540" w:rsidRPr="00F265EB" w:rsidRDefault="00D91540" w:rsidP="000741FA">
      <w:pPr>
        <w:tabs>
          <w:tab w:val="left" w:pos="9639"/>
        </w:tabs>
        <w:spacing w:after="0" w:line="240" w:lineRule="auto"/>
        <w:ind w:right="42" w:firstLine="54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эксперимент қатысушыларына оны тиімді өткізудің тәртібі мен шарттары туралы нұсқау беру (егер эксперимент бір ғана педагог өткізсе); </w:t>
      </w:r>
    </w:p>
    <w:p w:rsidR="00D91540" w:rsidRPr="00F265EB" w:rsidRDefault="00D91540" w:rsidP="000741FA">
      <w:pPr>
        <w:tabs>
          <w:tab w:val="left" w:pos="9639"/>
        </w:tabs>
        <w:spacing w:after="0" w:line="240" w:lineRule="auto"/>
        <w:ind w:right="42" w:firstLine="54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шаралардың эксперименталды жүйесінің әсерімен объектілердің өзгеруін сипаттайтын аралық негізінде эксперимент барысы туралы деректерді бекіту; </w:t>
      </w:r>
    </w:p>
    <w:p w:rsidR="00D91540" w:rsidRPr="00F265EB" w:rsidRDefault="00D91540" w:rsidP="000741FA">
      <w:pPr>
        <w:tabs>
          <w:tab w:val="left" w:pos="9639"/>
        </w:tabs>
        <w:spacing w:after="0" w:line="240" w:lineRule="auto"/>
        <w:ind w:right="42" w:firstLine="54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эксперимент жүргізу барысында қиындықтар мен мүмкін болатын типтік кемшіліктерді көрсету. </w:t>
      </w:r>
    </w:p>
    <w:p w:rsidR="00D91540" w:rsidRPr="00F265EB" w:rsidRDefault="00D91540" w:rsidP="000741FA">
      <w:pPr>
        <w:tabs>
          <w:tab w:val="left" w:pos="9639"/>
        </w:tabs>
        <w:spacing w:after="0" w:line="240" w:lineRule="auto"/>
        <w:ind w:right="42" w:firstLine="54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Сонымен анықтаушы эксперименттің мақсаты мен міндеттерін айқындап алайық. Экс</w:t>
      </w:r>
      <w:r w:rsidR="003F1699" w:rsidRPr="00F265EB">
        <w:rPr>
          <w:rFonts w:ascii="Times New Roman" w:hAnsi="Times New Roman" w:cs="Times New Roman"/>
          <w:sz w:val="28"/>
          <w:szCs w:val="28"/>
          <w:lang w:val="kk-KZ"/>
        </w:rPr>
        <w:t>перимент бағдарламасы 10-кестеде сай көрсетілген.</w:t>
      </w:r>
    </w:p>
    <w:p w:rsidR="00D91540" w:rsidRPr="00F265EB" w:rsidRDefault="00D91540" w:rsidP="000741FA">
      <w:pPr>
        <w:tabs>
          <w:tab w:val="left" w:pos="993"/>
          <w:tab w:val="left" w:pos="9639"/>
        </w:tabs>
        <w:autoSpaceDE w:val="0"/>
        <w:autoSpaceDN w:val="0"/>
        <w:adjustRightInd w:val="0"/>
        <w:spacing w:after="0" w:line="240" w:lineRule="auto"/>
        <w:contextualSpacing/>
        <w:rPr>
          <w:rFonts w:ascii="Times New Roman" w:hAnsi="Times New Roman" w:cs="Times New Roman"/>
          <w:sz w:val="28"/>
          <w:szCs w:val="28"/>
          <w:lang w:val="kk-KZ"/>
        </w:rPr>
      </w:pPr>
    </w:p>
    <w:p w:rsidR="00D91540" w:rsidRPr="00F265EB" w:rsidRDefault="00D91540" w:rsidP="000741FA">
      <w:pPr>
        <w:tabs>
          <w:tab w:val="left" w:pos="993"/>
          <w:tab w:val="left" w:pos="9639"/>
        </w:tabs>
        <w:autoSpaceDE w:val="0"/>
        <w:autoSpaceDN w:val="0"/>
        <w:adjustRightInd w:val="0"/>
        <w:spacing w:after="0" w:line="240" w:lineRule="auto"/>
        <w:contextualSpacing/>
        <w:rPr>
          <w:rFonts w:ascii="Times New Roman" w:hAnsi="Times New Roman" w:cs="Times New Roman"/>
          <w:sz w:val="28"/>
          <w:szCs w:val="28"/>
          <w:lang w:val="kk-KZ"/>
        </w:rPr>
      </w:pPr>
      <w:r w:rsidRPr="00F265EB">
        <w:rPr>
          <w:rFonts w:ascii="Times New Roman" w:hAnsi="Times New Roman" w:cs="Times New Roman"/>
          <w:sz w:val="28"/>
          <w:szCs w:val="28"/>
          <w:lang w:val="kk-KZ"/>
        </w:rPr>
        <w:t>Кесте 10 – Тәжірибелі эксперимент кезеңдері</w:t>
      </w:r>
    </w:p>
    <w:p w:rsidR="00D91540" w:rsidRPr="00F265EB" w:rsidRDefault="00D91540" w:rsidP="000741FA">
      <w:pPr>
        <w:tabs>
          <w:tab w:val="left" w:pos="993"/>
          <w:tab w:val="left" w:pos="9639"/>
        </w:tabs>
        <w:autoSpaceDE w:val="0"/>
        <w:autoSpaceDN w:val="0"/>
        <w:adjustRightInd w:val="0"/>
        <w:spacing w:after="0" w:line="240" w:lineRule="auto"/>
        <w:ind w:firstLine="709"/>
        <w:contextualSpacing/>
        <w:jc w:val="both"/>
        <w:rPr>
          <w:rFonts w:ascii="Times New Roman" w:hAnsi="Times New Roman" w:cs="Times New Roman"/>
          <w:sz w:val="28"/>
          <w:szCs w:val="28"/>
          <w:lang w:val="kk-KZ"/>
        </w:rPr>
      </w:pPr>
    </w:p>
    <w:tbl>
      <w:tblPr>
        <w:tblStyle w:val="a5"/>
        <w:tblW w:w="960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5"/>
        <w:gridCol w:w="1123"/>
        <w:gridCol w:w="4522"/>
        <w:gridCol w:w="2982"/>
      </w:tblGrid>
      <w:tr w:rsidR="00D91540" w:rsidRPr="00F265EB" w:rsidTr="00625933">
        <w:tc>
          <w:tcPr>
            <w:tcW w:w="9602" w:type="dxa"/>
            <w:gridSpan w:val="4"/>
            <w:hideMark/>
          </w:tcPr>
          <w:p w:rsidR="00D91540" w:rsidRPr="00F265EB" w:rsidRDefault="00D91540" w:rsidP="000741FA">
            <w:pPr>
              <w:tabs>
                <w:tab w:val="left" w:pos="993"/>
                <w:tab w:val="left" w:pos="9639"/>
              </w:tabs>
              <w:spacing w:after="0" w:line="240" w:lineRule="auto"/>
              <w:contextualSpacing/>
              <w:jc w:val="center"/>
              <w:rPr>
                <w:rFonts w:ascii="Times New Roman" w:hAnsi="Times New Roman"/>
                <w:b/>
                <w:sz w:val="24"/>
                <w:szCs w:val="24"/>
                <w:lang w:val="kk-KZ"/>
              </w:rPr>
            </w:pPr>
            <w:r w:rsidRPr="00F265EB">
              <w:rPr>
                <w:rFonts w:ascii="Times New Roman" w:hAnsi="Times New Roman"/>
                <w:b/>
                <w:sz w:val="24"/>
                <w:szCs w:val="24"/>
                <w:lang w:val="kk-KZ"/>
              </w:rPr>
              <w:t>Болашақ мектепке дейінгі ұйым тәрбиешілерінің инновациялық іс-әрекетін дамыту  бағдарламасы</w:t>
            </w:r>
          </w:p>
        </w:tc>
      </w:tr>
      <w:tr w:rsidR="00D91540" w:rsidRPr="00F265EB" w:rsidTr="00C30281">
        <w:tc>
          <w:tcPr>
            <w:tcW w:w="975" w:type="dxa"/>
            <w:hideMark/>
          </w:tcPr>
          <w:p w:rsidR="00D91540" w:rsidRPr="00F265EB" w:rsidRDefault="00D91540" w:rsidP="000741FA">
            <w:pPr>
              <w:tabs>
                <w:tab w:val="left" w:pos="993"/>
                <w:tab w:val="left" w:pos="9639"/>
              </w:tabs>
              <w:spacing w:after="0" w:line="240" w:lineRule="auto"/>
              <w:contextualSpacing/>
              <w:jc w:val="center"/>
              <w:rPr>
                <w:rFonts w:ascii="Times New Roman" w:hAnsi="Times New Roman"/>
                <w:b/>
                <w:sz w:val="24"/>
                <w:szCs w:val="24"/>
                <w:lang w:val="kk-KZ"/>
              </w:rPr>
            </w:pPr>
            <w:r w:rsidRPr="00F265EB">
              <w:rPr>
                <w:rFonts w:ascii="Times New Roman" w:hAnsi="Times New Roman"/>
                <w:b/>
                <w:sz w:val="24"/>
                <w:szCs w:val="24"/>
                <w:lang w:val="kk-KZ"/>
              </w:rPr>
              <w:t>№</w:t>
            </w:r>
          </w:p>
        </w:tc>
        <w:tc>
          <w:tcPr>
            <w:tcW w:w="1123" w:type="dxa"/>
            <w:hideMark/>
          </w:tcPr>
          <w:p w:rsidR="00D91540" w:rsidRPr="00F265EB" w:rsidRDefault="00D91540" w:rsidP="000741FA">
            <w:pPr>
              <w:tabs>
                <w:tab w:val="left" w:pos="993"/>
                <w:tab w:val="left" w:pos="9639"/>
              </w:tabs>
              <w:spacing w:after="0" w:line="240" w:lineRule="auto"/>
              <w:contextualSpacing/>
              <w:jc w:val="center"/>
              <w:rPr>
                <w:rFonts w:ascii="Times New Roman" w:hAnsi="Times New Roman"/>
                <w:b/>
                <w:sz w:val="24"/>
                <w:szCs w:val="24"/>
                <w:lang w:val="kk-KZ"/>
              </w:rPr>
            </w:pPr>
            <w:r w:rsidRPr="00F265EB">
              <w:rPr>
                <w:rFonts w:ascii="Times New Roman" w:hAnsi="Times New Roman"/>
                <w:b/>
                <w:sz w:val="24"/>
                <w:szCs w:val="24"/>
                <w:lang w:val="kk-KZ"/>
              </w:rPr>
              <w:t>Атауы</w:t>
            </w:r>
          </w:p>
        </w:tc>
        <w:tc>
          <w:tcPr>
            <w:tcW w:w="4522" w:type="dxa"/>
            <w:hideMark/>
          </w:tcPr>
          <w:p w:rsidR="00D91540" w:rsidRPr="00F265EB" w:rsidRDefault="00D91540" w:rsidP="000741FA">
            <w:pPr>
              <w:tabs>
                <w:tab w:val="left" w:pos="993"/>
                <w:tab w:val="left" w:pos="9639"/>
              </w:tabs>
              <w:spacing w:after="0" w:line="240" w:lineRule="auto"/>
              <w:contextualSpacing/>
              <w:jc w:val="center"/>
              <w:rPr>
                <w:rFonts w:ascii="Times New Roman" w:hAnsi="Times New Roman"/>
                <w:b/>
                <w:sz w:val="24"/>
                <w:szCs w:val="24"/>
                <w:lang w:val="kk-KZ"/>
              </w:rPr>
            </w:pPr>
            <w:r w:rsidRPr="00F265EB">
              <w:rPr>
                <w:rFonts w:ascii="Times New Roman" w:hAnsi="Times New Roman"/>
                <w:b/>
                <w:sz w:val="24"/>
                <w:szCs w:val="24"/>
                <w:lang w:val="kk-KZ"/>
              </w:rPr>
              <w:t>Жүзеге асыру формасы</w:t>
            </w:r>
          </w:p>
        </w:tc>
        <w:tc>
          <w:tcPr>
            <w:tcW w:w="2982" w:type="dxa"/>
            <w:hideMark/>
          </w:tcPr>
          <w:p w:rsidR="00D91540" w:rsidRPr="00F265EB" w:rsidRDefault="00D91540" w:rsidP="000741FA">
            <w:pPr>
              <w:tabs>
                <w:tab w:val="left" w:pos="993"/>
                <w:tab w:val="left" w:pos="9639"/>
              </w:tabs>
              <w:spacing w:after="0" w:line="240" w:lineRule="auto"/>
              <w:contextualSpacing/>
              <w:jc w:val="center"/>
              <w:rPr>
                <w:rFonts w:ascii="Times New Roman" w:hAnsi="Times New Roman"/>
                <w:b/>
                <w:sz w:val="24"/>
                <w:szCs w:val="24"/>
                <w:lang w:val="kk-KZ"/>
              </w:rPr>
            </w:pPr>
            <w:r w:rsidRPr="00F265EB">
              <w:rPr>
                <w:rFonts w:ascii="Times New Roman" w:hAnsi="Times New Roman"/>
                <w:b/>
                <w:sz w:val="24"/>
                <w:szCs w:val="24"/>
                <w:lang w:val="kk-KZ"/>
              </w:rPr>
              <w:t>Мазмұны</w:t>
            </w:r>
          </w:p>
        </w:tc>
      </w:tr>
      <w:tr w:rsidR="00D91540" w:rsidRPr="00F265EB" w:rsidTr="00C30281">
        <w:tc>
          <w:tcPr>
            <w:tcW w:w="975" w:type="dxa"/>
            <w:hideMark/>
          </w:tcPr>
          <w:p w:rsidR="00D91540" w:rsidRPr="00F265EB" w:rsidRDefault="00D91540" w:rsidP="000741FA">
            <w:pPr>
              <w:tabs>
                <w:tab w:val="left" w:pos="993"/>
                <w:tab w:val="left" w:pos="9639"/>
              </w:tabs>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1-кезең</w:t>
            </w:r>
          </w:p>
        </w:tc>
        <w:tc>
          <w:tcPr>
            <w:tcW w:w="1123" w:type="dxa"/>
            <w:hideMark/>
          </w:tcPr>
          <w:p w:rsidR="00D91540" w:rsidRPr="00F265EB" w:rsidRDefault="00D91540" w:rsidP="000741FA">
            <w:pPr>
              <w:tabs>
                <w:tab w:val="left" w:pos="993"/>
                <w:tab w:val="left" w:pos="9639"/>
              </w:tabs>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Анықтау кезеңі</w:t>
            </w:r>
          </w:p>
        </w:tc>
        <w:tc>
          <w:tcPr>
            <w:tcW w:w="4522" w:type="dxa"/>
            <w:hideMark/>
          </w:tcPr>
          <w:p w:rsidR="00D91540" w:rsidRPr="00F265EB" w:rsidRDefault="00D91540" w:rsidP="000741FA">
            <w:pPr>
              <w:tabs>
                <w:tab w:val="left" w:pos="993"/>
                <w:tab w:val="left" w:pos="9639"/>
              </w:tabs>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Болашақ мектепке дейінгі ұйым тәрбиешілерінің инновациялық іс-әрекетін анықтау.</w:t>
            </w:r>
          </w:p>
        </w:tc>
        <w:tc>
          <w:tcPr>
            <w:tcW w:w="2982" w:type="dxa"/>
            <w:hideMark/>
          </w:tcPr>
          <w:p w:rsidR="00A61926" w:rsidRPr="00F265EB" w:rsidRDefault="00D91540" w:rsidP="000741FA">
            <w:pPr>
              <w:tabs>
                <w:tab w:val="left" w:pos="993"/>
                <w:tab w:val="left" w:pos="9639"/>
              </w:tabs>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Студенттердің инновациялық іс-әрекеттінің дайын дығының бастапқы деңгейін анықтау</w:t>
            </w:r>
          </w:p>
        </w:tc>
      </w:tr>
      <w:tr w:rsidR="00D91540" w:rsidRPr="00F265EB" w:rsidTr="00C30281">
        <w:tc>
          <w:tcPr>
            <w:tcW w:w="975" w:type="dxa"/>
            <w:hideMark/>
          </w:tcPr>
          <w:p w:rsidR="00D91540" w:rsidRPr="00F265EB" w:rsidRDefault="00D91540" w:rsidP="000741FA">
            <w:pPr>
              <w:tabs>
                <w:tab w:val="left" w:pos="993"/>
                <w:tab w:val="left" w:pos="9639"/>
              </w:tabs>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2-кезең</w:t>
            </w:r>
          </w:p>
        </w:tc>
        <w:tc>
          <w:tcPr>
            <w:tcW w:w="1123" w:type="dxa"/>
            <w:hideMark/>
          </w:tcPr>
          <w:p w:rsidR="00D91540" w:rsidRPr="00F265EB" w:rsidRDefault="00D91540" w:rsidP="000741FA">
            <w:pPr>
              <w:tabs>
                <w:tab w:val="left" w:pos="993"/>
                <w:tab w:val="left" w:pos="9639"/>
              </w:tabs>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 xml:space="preserve">Қалыптастыру кезеңі </w:t>
            </w:r>
          </w:p>
        </w:tc>
        <w:tc>
          <w:tcPr>
            <w:tcW w:w="4522" w:type="dxa"/>
            <w:hideMark/>
          </w:tcPr>
          <w:p w:rsidR="00A61926" w:rsidRPr="00F265EB" w:rsidRDefault="00D91540" w:rsidP="000741FA">
            <w:pPr>
              <w:tabs>
                <w:tab w:val="left" w:pos="993"/>
                <w:tab w:val="left" w:pos="9639"/>
              </w:tabs>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Теориялық моделдің құрамдас бөліктерітеріне орай инновациялық іс-әрекет б</w:t>
            </w:r>
            <w:r w:rsidR="003F1699" w:rsidRPr="00F265EB">
              <w:rPr>
                <w:rFonts w:ascii="Times New Roman" w:hAnsi="Times New Roman"/>
                <w:sz w:val="24"/>
                <w:szCs w:val="24"/>
                <w:lang w:val="kk-KZ"/>
              </w:rPr>
              <w:t>ойынша жұмыс жүргізу және «Мект</w:t>
            </w:r>
            <w:r w:rsidRPr="00F265EB">
              <w:rPr>
                <w:rFonts w:ascii="Times New Roman" w:hAnsi="Times New Roman"/>
                <w:sz w:val="24"/>
                <w:szCs w:val="24"/>
                <w:lang w:val="kk-KZ"/>
              </w:rPr>
              <w:t>епке дейінгі инновация» курсын тәжірибеге енгізу.</w:t>
            </w:r>
          </w:p>
          <w:p w:rsidR="00FF093F" w:rsidRPr="00F265EB" w:rsidRDefault="00FF093F" w:rsidP="000741FA">
            <w:pPr>
              <w:tabs>
                <w:tab w:val="left" w:pos="993"/>
                <w:tab w:val="left" w:pos="9639"/>
              </w:tabs>
              <w:spacing w:after="0" w:line="240" w:lineRule="auto"/>
              <w:contextualSpacing/>
              <w:jc w:val="both"/>
              <w:rPr>
                <w:rFonts w:ascii="Times New Roman" w:hAnsi="Times New Roman"/>
                <w:sz w:val="24"/>
                <w:szCs w:val="24"/>
                <w:lang w:val="kk-KZ"/>
              </w:rPr>
            </w:pPr>
          </w:p>
        </w:tc>
        <w:tc>
          <w:tcPr>
            <w:tcW w:w="2982" w:type="dxa"/>
            <w:hideMark/>
          </w:tcPr>
          <w:p w:rsidR="00D91540" w:rsidRPr="00F265EB" w:rsidRDefault="00D91540" w:rsidP="000741FA">
            <w:pPr>
              <w:tabs>
                <w:tab w:val="left" w:pos="993"/>
                <w:tab w:val="left" w:pos="9639"/>
              </w:tabs>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Болашақ тәрбиешілердің бойына инновациялық іс-әрекетті бейімдеу, қалыптастыру</w:t>
            </w:r>
          </w:p>
        </w:tc>
      </w:tr>
      <w:tr w:rsidR="00D91540" w:rsidRPr="00F265EB" w:rsidTr="00C30281">
        <w:tc>
          <w:tcPr>
            <w:tcW w:w="975" w:type="dxa"/>
            <w:hideMark/>
          </w:tcPr>
          <w:p w:rsidR="00D91540" w:rsidRPr="00F265EB" w:rsidRDefault="00D91540" w:rsidP="000741FA">
            <w:pPr>
              <w:tabs>
                <w:tab w:val="left" w:pos="993"/>
                <w:tab w:val="left" w:pos="9639"/>
              </w:tabs>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3-кезең</w:t>
            </w:r>
          </w:p>
        </w:tc>
        <w:tc>
          <w:tcPr>
            <w:tcW w:w="1123" w:type="dxa"/>
            <w:hideMark/>
          </w:tcPr>
          <w:p w:rsidR="00D91540" w:rsidRPr="00F265EB" w:rsidRDefault="00D91540" w:rsidP="000741FA">
            <w:pPr>
              <w:tabs>
                <w:tab w:val="left" w:pos="993"/>
                <w:tab w:val="left" w:pos="9639"/>
              </w:tabs>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Нәтиже</w:t>
            </w:r>
          </w:p>
        </w:tc>
        <w:tc>
          <w:tcPr>
            <w:tcW w:w="4522" w:type="dxa"/>
            <w:hideMark/>
          </w:tcPr>
          <w:p w:rsidR="00A61926" w:rsidRPr="00F265EB" w:rsidRDefault="00D91540" w:rsidP="000741FA">
            <w:pPr>
              <w:tabs>
                <w:tab w:val="left" w:pos="993"/>
                <w:tab w:val="left" w:pos="9639"/>
              </w:tabs>
              <w:spacing w:after="0" w:line="240" w:lineRule="auto"/>
              <w:contextualSpacing/>
              <w:jc w:val="both"/>
              <w:rPr>
                <w:rFonts w:ascii="Times New Roman" w:hAnsi="Times New Roman"/>
                <w:sz w:val="24"/>
                <w:szCs w:val="24"/>
              </w:rPr>
            </w:pPr>
            <w:r w:rsidRPr="00F265EB">
              <w:rPr>
                <w:rFonts w:ascii="Times New Roman" w:hAnsi="Times New Roman"/>
                <w:sz w:val="24"/>
                <w:szCs w:val="24"/>
                <w:lang w:val="kk-KZ"/>
              </w:rPr>
              <w:t>Зерттеу болжамын және ұсынылған әдістің қолайлылығын анықтау мақсатында қайта диагностикалау. Бастапқы деңгеймен қалыптастыру экспериментінен кейінгі нәтижелерді салыстыру динамикасын анықтау.</w:t>
            </w:r>
          </w:p>
          <w:p w:rsidR="00FF093F" w:rsidRPr="00F265EB" w:rsidRDefault="00FF093F" w:rsidP="000741FA">
            <w:pPr>
              <w:tabs>
                <w:tab w:val="left" w:pos="993"/>
                <w:tab w:val="left" w:pos="9639"/>
              </w:tabs>
              <w:spacing w:after="0" w:line="240" w:lineRule="auto"/>
              <w:contextualSpacing/>
              <w:jc w:val="both"/>
              <w:rPr>
                <w:rFonts w:ascii="Times New Roman" w:hAnsi="Times New Roman"/>
                <w:sz w:val="24"/>
                <w:szCs w:val="24"/>
              </w:rPr>
            </w:pPr>
          </w:p>
        </w:tc>
        <w:tc>
          <w:tcPr>
            <w:tcW w:w="2982" w:type="dxa"/>
          </w:tcPr>
          <w:p w:rsidR="00D91540" w:rsidRPr="00F265EB" w:rsidRDefault="00D91540" w:rsidP="000741FA">
            <w:pPr>
              <w:tabs>
                <w:tab w:val="left" w:pos="993"/>
                <w:tab w:val="left" w:pos="9639"/>
              </w:tabs>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 xml:space="preserve">Теориялық моделдің тиімді екендігін дәлелдеу, негіздеу. </w:t>
            </w:r>
          </w:p>
          <w:p w:rsidR="00D91540" w:rsidRPr="00F265EB" w:rsidRDefault="00D91540" w:rsidP="000741FA">
            <w:pPr>
              <w:tabs>
                <w:tab w:val="left" w:pos="993"/>
                <w:tab w:val="left" w:pos="9639"/>
              </w:tabs>
              <w:spacing w:after="0" w:line="240" w:lineRule="auto"/>
              <w:contextualSpacing/>
              <w:jc w:val="both"/>
              <w:rPr>
                <w:rFonts w:ascii="Times New Roman" w:hAnsi="Times New Roman"/>
                <w:sz w:val="24"/>
                <w:szCs w:val="24"/>
                <w:lang w:val="kk-KZ"/>
              </w:rPr>
            </w:pPr>
          </w:p>
        </w:tc>
      </w:tr>
    </w:tbl>
    <w:p w:rsidR="00D91540" w:rsidRPr="00F265EB" w:rsidRDefault="00D91540" w:rsidP="000741FA">
      <w:pPr>
        <w:tabs>
          <w:tab w:val="left" w:pos="993"/>
          <w:tab w:val="left" w:pos="9639"/>
        </w:tabs>
        <w:spacing w:after="0" w:line="240" w:lineRule="auto"/>
        <w:ind w:firstLine="567"/>
        <w:contextualSpacing/>
        <w:jc w:val="both"/>
        <w:rPr>
          <w:rFonts w:ascii="Times New Roman" w:hAnsi="Times New Roman" w:cs="Times New Roman"/>
          <w:sz w:val="28"/>
          <w:szCs w:val="28"/>
          <w:lang w:val="kk-KZ"/>
        </w:rPr>
      </w:pPr>
    </w:p>
    <w:p w:rsidR="00D91540" w:rsidRPr="00F265EB" w:rsidRDefault="00D91540" w:rsidP="000741FA">
      <w:pPr>
        <w:tabs>
          <w:tab w:val="left" w:pos="993"/>
          <w:tab w:val="left" w:pos="9639"/>
        </w:tabs>
        <w:spacing w:after="0" w:line="240" w:lineRule="auto"/>
        <w:ind w:firstLine="567"/>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Білім беру үдерісінде болашақ мектепке дейінгі ұйым тәрбиешілерінің инновациялық іс-әрекетін қалыптастыру бойынша тәжірибелік-эксперименттік жұмысының нақтыланған кезеңдеріне орай біз жұмыстың өтілу жоспарын нақтыладық.</w:t>
      </w:r>
      <w:r w:rsidR="003F1699" w:rsidRPr="00F265EB">
        <w:rPr>
          <w:rFonts w:ascii="Times New Roman" w:hAnsi="Times New Roman" w:cs="Times New Roman"/>
          <w:sz w:val="28"/>
          <w:szCs w:val="28"/>
          <w:lang w:val="kk-KZ"/>
        </w:rPr>
        <w:t xml:space="preserve"> (11-кесте).</w:t>
      </w:r>
    </w:p>
    <w:p w:rsidR="00D91540" w:rsidRPr="00F265EB" w:rsidRDefault="00D91540" w:rsidP="000741FA">
      <w:pPr>
        <w:tabs>
          <w:tab w:val="left" w:pos="993"/>
          <w:tab w:val="left" w:pos="9639"/>
        </w:tabs>
        <w:spacing w:after="0" w:line="240" w:lineRule="auto"/>
        <w:ind w:firstLine="567"/>
        <w:contextualSpacing/>
        <w:jc w:val="both"/>
        <w:rPr>
          <w:rFonts w:ascii="Times New Roman" w:hAnsi="Times New Roman" w:cs="Times New Roman"/>
          <w:sz w:val="28"/>
          <w:szCs w:val="28"/>
          <w:lang w:val="kk-KZ"/>
        </w:rPr>
      </w:pPr>
    </w:p>
    <w:p w:rsidR="00D91540" w:rsidRPr="00F265EB" w:rsidRDefault="00D91540" w:rsidP="000741FA">
      <w:pPr>
        <w:tabs>
          <w:tab w:val="left" w:pos="993"/>
          <w:tab w:val="left" w:pos="9639"/>
        </w:tabs>
        <w:autoSpaceDE w:val="0"/>
        <w:autoSpaceDN w:val="0"/>
        <w:adjustRightInd w:val="0"/>
        <w:spacing w:after="0" w:line="240" w:lineRule="auto"/>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lastRenderedPageBreak/>
        <w:t>Кесте 11 – Тәжірибелі</w:t>
      </w:r>
      <w:r w:rsidR="003F1699" w:rsidRPr="00F265EB">
        <w:rPr>
          <w:rFonts w:ascii="Times New Roman" w:hAnsi="Times New Roman" w:cs="Times New Roman"/>
          <w:sz w:val="28"/>
          <w:szCs w:val="28"/>
          <w:lang w:val="kk-KZ"/>
        </w:rPr>
        <w:t xml:space="preserve">к </w:t>
      </w:r>
      <w:r w:rsidRPr="00F265EB">
        <w:rPr>
          <w:rFonts w:ascii="Times New Roman" w:hAnsi="Times New Roman" w:cs="Times New Roman"/>
          <w:sz w:val="28"/>
          <w:szCs w:val="28"/>
          <w:lang w:val="kk-KZ"/>
        </w:rPr>
        <w:t xml:space="preserve"> эксперимент</w:t>
      </w:r>
      <w:r w:rsidR="003F1699" w:rsidRPr="00F265EB">
        <w:rPr>
          <w:rFonts w:ascii="Times New Roman" w:hAnsi="Times New Roman" w:cs="Times New Roman"/>
          <w:sz w:val="28"/>
          <w:szCs w:val="28"/>
          <w:lang w:val="kk-KZ"/>
        </w:rPr>
        <w:t>тік жұмысты</w:t>
      </w:r>
      <w:r w:rsidRPr="00F265EB">
        <w:rPr>
          <w:rFonts w:ascii="Times New Roman" w:hAnsi="Times New Roman" w:cs="Times New Roman"/>
          <w:sz w:val="28"/>
          <w:szCs w:val="28"/>
          <w:lang w:val="kk-KZ"/>
        </w:rPr>
        <w:t xml:space="preserve"> жүзеге асыру бағдарламасы</w:t>
      </w:r>
    </w:p>
    <w:p w:rsidR="00D91540" w:rsidRPr="00F265EB" w:rsidRDefault="00D91540" w:rsidP="000741FA">
      <w:pPr>
        <w:tabs>
          <w:tab w:val="left" w:pos="993"/>
          <w:tab w:val="left" w:pos="9639"/>
        </w:tabs>
        <w:autoSpaceDE w:val="0"/>
        <w:autoSpaceDN w:val="0"/>
        <w:adjustRightInd w:val="0"/>
        <w:spacing w:after="0" w:line="240" w:lineRule="auto"/>
        <w:ind w:firstLine="709"/>
        <w:contextualSpacing/>
        <w:jc w:val="both"/>
        <w:rPr>
          <w:rFonts w:ascii="Times New Roman" w:hAnsi="Times New Roman" w:cs="Times New Roman"/>
          <w:sz w:val="28"/>
          <w:szCs w:val="28"/>
          <w:lang w:val="kk-KZ"/>
        </w:rPr>
      </w:pPr>
    </w:p>
    <w:tbl>
      <w:tblPr>
        <w:tblStyle w:val="a5"/>
        <w:tblW w:w="0" w:type="auto"/>
        <w:tblInd w:w="136" w:type="dxa"/>
        <w:tblLayout w:type="fixed"/>
        <w:tblLook w:val="04A0"/>
      </w:tblPr>
      <w:tblGrid>
        <w:gridCol w:w="1815"/>
        <w:gridCol w:w="142"/>
        <w:gridCol w:w="7539"/>
      </w:tblGrid>
      <w:tr w:rsidR="00D91540" w:rsidRPr="00F265EB" w:rsidTr="006F5B70">
        <w:trPr>
          <w:trHeight w:val="574"/>
        </w:trPr>
        <w:tc>
          <w:tcPr>
            <w:tcW w:w="1815" w:type="dxa"/>
            <w:tcBorders>
              <w:top w:val="single" w:sz="4" w:space="0" w:color="auto"/>
              <w:left w:val="single" w:sz="4" w:space="0" w:color="auto"/>
              <w:bottom w:val="single" w:sz="4" w:space="0" w:color="auto"/>
              <w:right w:val="single" w:sz="4" w:space="0" w:color="auto"/>
            </w:tcBorders>
            <w:vAlign w:val="center"/>
            <w:hideMark/>
          </w:tcPr>
          <w:p w:rsidR="00D91540" w:rsidRPr="00F265EB" w:rsidRDefault="00D91540" w:rsidP="000741FA">
            <w:pPr>
              <w:tabs>
                <w:tab w:val="left" w:pos="993"/>
                <w:tab w:val="left" w:pos="9639"/>
              </w:tabs>
              <w:spacing w:after="0" w:line="240" w:lineRule="auto"/>
              <w:contextualSpacing/>
              <w:jc w:val="center"/>
              <w:rPr>
                <w:rFonts w:ascii="Times New Roman" w:hAnsi="Times New Roman"/>
                <w:b/>
                <w:sz w:val="24"/>
                <w:szCs w:val="24"/>
                <w:lang w:val="kk-KZ"/>
              </w:rPr>
            </w:pPr>
            <w:r w:rsidRPr="00F265EB">
              <w:rPr>
                <w:rFonts w:ascii="Times New Roman" w:hAnsi="Times New Roman"/>
                <w:b/>
                <w:sz w:val="24"/>
                <w:szCs w:val="24"/>
                <w:lang w:val="kk-KZ"/>
              </w:rPr>
              <w:t>Бағдарлама бөлімдері</w:t>
            </w:r>
          </w:p>
        </w:tc>
        <w:tc>
          <w:tcPr>
            <w:tcW w:w="7681" w:type="dxa"/>
            <w:gridSpan w:val="2"/>
            <w:tcBorders>
              <w:top w:val="single" w:sz="4" w:space="0" w:color="auto"/>
              <w:left w:val="single" w:sz="4" w:space="0" w:color="auto"/>
              <w:bottom w:val="single" w:sz="4" w:space="0" w:color="auto"/>
              <w:right w:val="single" w:sz="4" w:space="0" w:color="auto"/>
            </w:tcBorders>
            <w:vAlign w:val="center"/>
            <w:hideMark/>
          </w:tcPr>
          <w:p w:rsidR="00D91540" w:rsidRPr="00F265EB" w:rsidRDefault="00D91540" w:rsidP="000741FA">
            <w:pPr>
              <w:tabs>
                <w:tab w:val="left" w:pos="993"/>
                <w:tab w:val="left" w:pos="9639"/>
              </w:tabs>
              <w:spacing w:after="0" w:line="240" w:lineRule="auto"/>
              <w:contextualSpacing/>
              <w:jc w:val="center"/>
              <w:rPr>
                <w:rFonts w:ascii="Times New Roman" w:hAnsi="Times New Roman"/>
                <w:b/>
                <w:sz w:val="24"/>
                <w:szCs w:val="24"/>
                <w:lang w:val="kk-KZ"/>
              </w:rPr>
            </w:pPr>
            <w:r w:rsidRPr="00F265EB">
              <w:rPr>
                <w:rFonts w:ascii="Times New Roman" w:hAnsi="Times New Roman"/>
                <w:b/>
                <w:sz w:val="24"/>
                <w:szCs w:val="24"/>
                <w:lang w:val="kk-KZ"/>
              </w:rPr>
              <w:t>Мазмұны</w:t>
            </w:r>
          </w:p>
        </w:tc>
      </w:tr>
      <w:tr w:rsidR="00C30281" w:rsidRPr="00F265EB" w:rsidTr="006F5B70">
        <w:tc>
          <w:tcPr>
            <w:tcW w:w="1815" w:type="dxa"/>
            <w:tcBorders>
              <w:top w:val="single" w:sz="4" w:space="0" w:color="auto"/>
              <w:left w:val="single" w:sz="4" w:space="0" w:color="auto"/>
              <w:bottom w:val="single" w:sz="4" w:space="0" w:color="auto"/>
              <w:right w:val="single" w:sz="4" w:space="0" w:color="auto"/>
            </w:tcBorders>
            <w:hideMark/>
          </w:tcPr>
          <w:p w:rsidR="00C30281" w:rsidRPr="00F265EB" w:rsidRDefault="00C30281" w:rsidP="000741FA">
            <w:pPr>
              <w:tabs>
                <w:tab w:val="left" w:pos="993"/>
                <w:tab w:val="left" w:pos="9639"/>
              </w:tabs>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Эксперименттің өзектілігі</w:t>
            </w:r>
          </w:p>
        </w:tc>
        <w:tc>
          <w:tcPr>
            <w:tcW w:w="7681" w:type="dxa"/>
            <w:gridSpan w:val="2"/>
            <w:tcBorders>
              <w:top w:val="single" w:sz="4" w:space="0" w:color="auto"/>
              <w:left w:val="single" w:sz="4" w:space="0" w:color="auto"/>
              <w:bottom w:val="single" w:sz="4" w:space="0" w:color="auto"/>
              <w:right w:val="single" w:sz="4" w:space="0" w:color="auto"/>
            </w:tcBorders>
            <w:hideMark/>
          </w:tcPr>
          <w:p w:rsidR="00C30281" w:rsidRPr="00F265EB" w:rsidRDefault="00C30281" w:rsidP="000741FA">
            <w:pPr>
              <w:tabs>
                <w:tab w:val="left" w:pos="993"/>
                <w:tab w:val="left" w:pos="9639"/>
              </w:tabs>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Болашақ мектепке дейінгі ұйым тәрбиешілерінің инновациялық іс-әрекеті жеткіліксіз деңгейде қалыптасуы, олардың инновациялық іс-әрекетке дайындығын қалыптастыру, мазмұны мен әдістерін ғылыми анықтауды талап етеді.</w:t>
            </w:r>
          </w:p>
          <w:p w:rsidR="00C30281" w:rsidRPr="00F265EB" w:rsidRDefault="00C30281" w:rsidP="000741FA">
            <w:pPr>
              <w:tabs>
                <w:tab w:val="left" w:pos="993"/>
                <w:tab w:val="left" w:pos="9639"/>
              </w:tabs>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 xml:space="preserve">Болашақ мектепке дейінгі ұйым тәрбиешілерінің инновациялық іс-әрекетін дамытудағы өзектілігі білім беру үдерісінің талаптарына, педагогикалық кәсіби қызмет шарттарына сәйкестендіруге алғышарт жасау. </w:t>
            </w:r>
          </w:p>
          <w:p w:rsidR="00C30281" w:rsidRPr="00F265EB" w:rsidRDefault="00C30281" w:rsidP="000741FA">
            <w:pPr>
              <w:tabs>
                <w:tab w:val="left" w:pos="993"/>
                <w:tab w:val="left" w:pos="9639"/>
              </w:tabs>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Инновациялық іс-әрекеті қалыптасқан болашақ тәрбиешіге кәсіби міндеттерді неғұрлым қарқынды жылдам шешуге, идеяларын жүзеге асыруға мүмкіндік береді.</w:t>
            </w:r>
          </w:p>
        </w:tc>
      </w:tr>
      <w:tr w:rsidR="00C30281" w:rsidRPr="00F265EB" w:rsidTr="006F5B70">
        <w:tc>
          <w:tcPr>
            <w:tcW w:w="1815" w:type="dxa"/>
            <w:tcBorders>
              <w:top w:val="single" w:sz="4" w:space="0" w:color="auto"/>
              <w:left w:val="single" w:sz="4" w:space="0" w:color="auto"/>
              <w:bottom w:val="nil"/>
              <w:right w:val="single" w:sz="4" w:space="0" w:color="auto"/>
            </w:tcBorders>
            <w:hideMark/>
          </w:tcPr>
          <w:p w:rsidR="00C30281" w:rsidRPr="00F265EB" w:rsidRDefault="00C30281" w:rsidP="000741FA">
            <w:pPr>
              <w:tabs>
                <w:tab w:val="left" w:pos="993"/>
                <w:tab w:val="left" w:pos="9639"/>
              </w:tabs>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Эксперименттің идеясы</w:t>
            </w:r>
          </w:p>
        </w:tc>
        <w:tc>
          <w:tcPr>
            <w:tcW w:w="7681" w:type="dxa"/>
            <w:gridSpan w:val="2"/>
            <w:tcBorders>
              <w:top w:val="single" w:sz="4" w:space="0" w:color="auto"/>
              <w:left w:val="single" w:sz="4" w:space="0" w:color="auto"/>
              <w:bottom w:val="nil"/>
              <w:right w:val="single" w:sz="4" w:space="0" w:color="auto"/>
            </w:tcBorders>
            <w:hideMark/>
          </w:tcPr>
          <w:p w:rsidR="00C30281" w:rsidRPr="00F265EB" w:rsidRDefault="00C30281" w:rsidP="000741FA">
            <w:pPr>
              <w:tabs>
                <w:tab w:val="left" w:pos="993"/>
                <w:tab w:val="left" w:pos="9639"/>
              </w:tabs>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Болашақ мектепке дейінгі ұйым тәрбиешілерінің инновациялық іс-әрекетін дамытудағы жоғары оқу орнының даярлық жүйесіне құрылымдық- мазмұндық моделі мен «Мектепке дейінгі инновация» курсы</w:t>
            </w:r>
            <w:r w:rsidRPr="00F265EB">
              <w:rPr>
                <w:rFonts w:ascii="Times New Roman" w:hAnsi="Times New Roman"/>
                <w:color w:val="000000" w:themeColor="text1"/>
                <w:kern w:val="1"/>
                <w:sz w:val="24"/>
                <w:szCs w:val="24"/>
                <w:lang w:val="be-BY" w:eastAsia="ar-SA"/>
              </w:rPr>
              <w:t xml:space="preserve"> «Болашақ мектепке дейінгі  ұйым тәрбиешілерінің инновациялық іс-әрекетін бақылау күнделігі», «Тәрбиеші-педагогтың қысқаша инновациялық анықтамалық сөздігі»</w:t>
            </w:r>
            <w:r w:rsidRPr="00F265EB">
              <w:rPr>
                <w:rFonts w:ascii="Times New Roman" w:hAnsi="Times New Roman"/>
                <w:sz w:val="24"/>
                <w:szCs w:val="24"/>
                <w:lang w:val="kk-KZ"/>
              </w:rPr>
              <w:t xml:space="preserve"> арқылы болашақ тәрбиешілердің инновациялық іс-әрекетке дайындығын сәтті қалыптастырады. </w:t>
            </w:r>
          </w:p>
        </w:tc>
      </w:tr>
      <w:tr w:rsidR="00C30281" w:rsidRPr="00F265EB" w:rsidTr="006F5B70">
        <w:tc>
          <w:tcPr>
            <w:tcW w:w="1815" w:type="dxa"/>
            <w:tcBorders>
              <w:top w:val="single" w:sz="4" w:space="0" w:color="auto"/>
              <w:left w:val="single" w:sz="4" w:space="0" w:color="auto"/>
              <w:bottom w:val="single" w:sz="4" w:space="0" w:color="auto"/>
              <w:right w:val="single" w:sz="4" w:space="0" w:color="auto"/>
            </w:tcBorders>
            <w:hideMark/>
          </w:tcPr>
          <w:p w:rsidR="00C30281" w:rsidRPr="00F265EB" w:rsidRDefault="00C30281" w:rsidP="000741FA">
            <w:pPr>
              <w:tabs>
                <w:tab w:val="left" w:pos="993"/>
                <w:tab w:val="left" w:pos="9639"/>
              </w:tabs>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Эксперименттің мәні</w:t>
            </w:r>
          </w:p>
        </w:tc>
        <w:tc>
          <w:tcPr>
            <w:tcW w:w="7681" w:type="dxa"/>
            <w:gridSpan w:val="2"/>
            <w:tcBorders>
              <w:top w:val="single" w:sz="4" w:space="0" w:color="auto"/>
              <w:left w:val="single" w:sz="4" w:space="0" w:color="auto"/>
              <w:bottom w:val="single" w:sz="4" w:space="0" w:color="auto"/>
              <w:right w:val="single" w:sz="4" w:space="0" w:color="auto"/>
            </w:tcBorders>
            <w:hideMark/>
          </w:tcPr>
          <w:p w:rsidR="00C30281" w:rsidRPr="00F265EB" w:rsidRDefault="00C30281" w:rsidP="000741FA">
            <w:pPr>
              <w:tabs>
                <w:tab w:val="left" w:pos="993"/>
                <w:tab w:val="left" w:pos="9639"/>
              </w:tabs>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Болашақ тәрбиешінің кәсіби қызметінде барлық құрамдас бөліктерінде инновациялық іс-әрекетінің көрініс беруі:</w:t>
            </w:r>
          </w:p>
          <w:p w:rsidR="00C30281" w:rsidRPr="00F265EB" w:rsidRDefault="00C30281" w:rsidP="000741FA">
            <w:pPr>
              <w:tabs>
                <w:tab w:val="left" w:pos="993"/>
                <w:tab w:val="left" w:pos="9639"/>
              </w:tabs>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жобалық мақсат қоя білу, оқу идеясын жүзеге асыруға ынталандыру, нәтижеге бағыттаудағы іс-әрекет.</w:t>
            </w:r>
          </w:p>
        </w:tc>
      </w:tr>
      <w:tr w:rsidR="00C30281" w:rsidRPr="00F265EB" w:rsidTr="006F5B70">
        <w:tc>
          <w:tcPr>
            <w:tcW w:w="1815" w:type="dxa"/>
            <w:tcBorders>
              <w:top w:val="single" w:sz="4" w:space="0" w:color="auto"/>
              <w:left w:val="single" w:sz="4" w:space="0" w:color="auto"/>
              <w:bottom w:val="single" w:sz="4" w:space="0" w:color="auto"/>
              <w:right w:val="single" w:sz="4" w:space="0" w:color="auto"/>
            </w:tcBorders>
            <w:hideMark/>
          </w:tcPr>
          <w:p w:rsidR="00C30281" w:rsidRPr="00F265EB" w:rsidRDefault="00C30281" w:rsidP="000741FA">
            <w:pPr>
              <w:tabs>
                <w:tab w:val="left" w:pos="993"/>
                <w:tab w:val="left" w:pos="9639"/>
              </w:tabs>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Эксперимент нысаны</w:t>
            </w:r>
          </w:p>
        </w:tc>
        <w:tc>
          <w:tcPr>
            <w:tcW w:w="7681" w:type="dxa"/>
            <w:gridSpan w:val="2"/>
            <w:tcBorders>
              <w:top w:val="single" w:sz="4" w:space="0" w:color="auto"/>
              <w:left w:val="single" w:sz="4" w:space="0" w:color="auto"/>
              <w:bottom w:val="single" w:sz="4" w:space="0" w:color="auto"/>
              <w:right w:val="single" w:sz="4" w:space="0" w:color="auto"/>
            </w:tcBorders>
            <w:hideMark/>
          </w:tcPr>
          <w:p w:rsidR="00C30281" w:rsidRPr="00F265EB" w:rsidRDefault="00C30281" w:rsidP="000741FA">
            <w:pPr>
              <w:tabs>
                <w:tab w:val="left" w:pos="993"/>
                <w:tab w:val="left" w:pos="9639"/>
              </w:tabs>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Болашақ мектепке дейінгі ұйым тәрбиешілерінің инновациялық іс-әрекетін дамыту.</w:t>
            </w:r>
          </w:p>
        </w:tc>
      </w:tr>
      <w:tr w:rsidR="00C30281" w:rsidRPr="00F265EB" w:rsidTr="006F5B70">
        <w:tc>
          <w:tcPr>
            <w:tcW w:w="1815" w:type="dxa"/>
            <w:tcBorders>
              <w:top w:val="single" w:sz="4" w:space="0" w:color="auto"/>
              <w:left w:val="single" w:sz="4" w:space="0" w:color="auto"/>
              <w:bottom w:val="single" w:sz="4" w:space="0" w:color="auto"/>
              <w:right w:val="single" w:sz="4" w:space="0" w:color="auto"/>
            </w:tcBorders>
            <w:hideMark/>
          </w:tcPr>
          <w:p w:rsidR="00C30281" w:rsidRPr="00F265EB" w:rsidRDefault="00C30281" w:rsidP="000741FA">
            <w:pPr>
              <w:tabs>
                <w:tab w:val="left" w:pos="993"/>
                <w:tab w:val="left" w:pos="9639"/>
              </w:tabs>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Эксперименттің пәні</w:t>
            </w:r>
          </w:p>
        </w:tc>
        <w:tc>
          <w:tcPr>
            <w:tcW w:w="7681" w:type="dxa"/>
            <w:gridSpan w:val="2"/>
            <w:tcBorders>
              <w:top w:val="single" w:sz="4" w:space="0" w:color="auto"/>
              <w:left w:val="single" w:sz="4" w:space="0" w:color="auto"/>
              <w:bottom w:val="single" w:sz="4" w:space="0" w:color="auto"/>
              <w:right w:val="single" w:sz="4" w:space="0" w:color="auto"/>
            </w:tcBorders>
            <w:hideMark/>
          </w:tcPr>
          <w:p w:rsidR="00C30281" w:rsidRPr="00F265EB" w:rsidRDefault="00C30281" w:rsidP="000741FA">
            <w:pPr>
              <w:widowControl w:val="0"/>
              <w:tabs>
                <w:tab w:val="left" w:pos="993"/>
                <w:tab w:val="left" w:pos="9639"/>
              </w:tabs>
              <w:autoSpaceDE w:val="0"/>
              <w:autoSpaceDN w:val="0"/>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Болашақ мектепке дейінгі ұйым тәрбиешілерінің инновациялық іс-әрекетін дамытудың технологиясы.</w:t>
            </w:r>
          </w:p>
        </w:tc>
      </w:tr>
      <w:tr w:rsidR="00C30281" w:rsidRPr="00F265EB" w:rsidTr="006F5B70">
        <w:tc>
          <w:tcPr>
            <w:tcW w:w="1815" w:type="dxa"/>
            <w:tcBorders>
              <w:top w:val="single" w:sz="4" w:space="0" w:color="auto"/>
              <w:left w:val="single" w:sz="4" w:space="0" w:color="auto"/>
              <w:bottom w:val="single" w:sz="4" w:space="0" w:color="auto"/>
              <w:right w:val="single" w:sz="4" w:space="0" w:color="auto"/>
            </w:tcBorders>
            <w:hideMark/>
          </w:tcPr>
          <w:p w:rsidR="00C30281" w:rsidRPr="00F265EB" w:rsidRDefault="00C30281" w:rsidP="000741FA">
            <w:pPr>
              <w:tabs>
                <w:tab w:val="left" w:pos="993"/>
                <w:tab w:val="left" w:pos="9639"/>
              </w:tabs>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Эксперименттің мақсаты</w:t>
            </w:r>
          </w:p>
        </w:tc>
        <w:tc>
          <w:tcPr>
            <w:tcW w:w="7681" w:type="dxa"/>
            <w:gridSpan w:val="2"/>
            <w:tcBorders>
              <w:top w:val="single" w:sz="4" w:space="0" w:color="auto"/>
              <w:left w:val="single" w:sz="4" w:space="0" w:color="auto"/>
              <w:bottom w:val="single" w:sz="4" w:space="0" w:color="auto"/>
              <w:right w:val="single" w:sz="4" w:space="0" w:color="auto"/>
            </w:tcBorders>
            <w:hideMark/>
          </w:tcPr>
          <w:p w:rsidR="00C30281" w:rsidRPr="00F265EB" w:rsidRDefault="00C30281" w:rsidP="000741FA">
            <w:pPr>
              <w:widowControl w:val="0"/>
              <w:tabs>
                <w:tab w:val="left" w:pos="993"/>
                <w:tab w:val="left" w:pos="9639"/>
              </w:tabs>
              <w:autoSpaceDE w:val="0"/>
              <w:autoSpaceDN w:val="0"/>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 xml:space="preserve">Болашақ мектепке дейінгі ұйым тәрбиешілерінің инновациялық іс-әрекетін дамытудың құрылымдық  мазмұндық моделі мен «Мектепке дейінгі инновация» </w:t>
            </w:r>
            <w:r w:rsidRPr="00F265EB">
              <w:rPr>
                <w:rFonts w:ascii="Times New Roman" w:hAnsi="Times New Roman"/>
                <w:color w:val="000000" w:themeColor="text1"/>
                <w:kern w:val="1"/>
                <w:sz w:val="24"/>
                <w:szCs w:val="24"/>
                <w:lang w:val="be-BY" w:eastAsia="ar-SA"/>
              </w:rPr>
              <w:t>«Болашақ мектепке дейінгі  ұйым тәрбиешілерінің инновациялық іс-әрекетін бақылау күнделігі», «Тәрбиеші-педагогтың қысқаша инновациялық анықтамалық сөздігі»</w:t>
            </w:r>
            <w:r w:rsidRPr="00F265EB">
              <w:rPr>
                <w:rFonts w:ascii="Times New Roman" w:hAnsi="Times New Roman"/>
                <w:sz w:val="24"/>
                <w:szCs w:val="24"/>
                <w:lang w:val="kk-KZ"/>
              </w:rPr>
              <w:t xml:space="preserve">  курсында тиімділігін анықтау барысында тәжірибеден өткізу.</w:t>
            </w:r>
          </w:p>
        </w:tc>
      </w:tr>
      <w:tr w:rsidR="00C30281" w:rsidRPr="00F265EB" w:rsidTr="006F5B70">
        <w:trPr>
          <w:trHeight w:val="3253"/>
        </w:trPr>
        <w:tc>
          <w:tcPr>
            <w:tcW w:w="1815" w:type="dxa"/>
            <w:tcBorders>
              <w:top w:val="single" w:sz="4" w:space="0" w:color="auto"/>
              <w:left w:val="single" w:sz="4" w:space="0" w:color="auto"/>
              <w:bottom w:val="nil"/>
              <w:right w:val="single" w:sz="4" w:space="0" w:color="auto"/>
            </w:tcBorders>
            <w:hideMark/>
          </w:tcPr>
          <w:p w:rsidR="00C30281" w:rsidRPr="00F265EB" w:rsidRDefault="00C30281" w:rsidP="000741FA">
            <w:pPr>
              <w:tabs>
                <w:tab w:val="left" w:pos="993"/>
                <w:tab w:val="left" w:pos="9639"/>
              </w:tabs>
              <w:spacing w:after="0" w:line="240" w:lineRule="auto"/>
              <w:contextualSpacing/>
              <w:jc w:val="both"/>
              <w:rPr>
                <w:rFonts w:ascii="Times New Roman" w:hAnsi="Times New Roman"/>
                <w:sz w:val="24"/>
                <w:szCs w:val="24"/>
                <w:lang w:val="kk-KZ"/>
              </w:rPr>
            </w:pPr>
          </w:p>
          <w:p w:rsidR="00C30281" w:rsidRPr="00F265EB" w:rsidRDefault="00C30281" w:rsidP="000741FA">
            <w:pPr>
              <w:tabs>
                <w:tab w:val="left" w:pos="993"/>
                <w:tab w:val="left" w:pos="9639"/>
              </w:tabs>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Міндеттері:</w:t>
            </w:r>
          </w:p>
        </w:tc>
        <w:tc>
          <w:tcPr>
            <w:tcW w:w="7681" w:type="dxa"/>
            <w:gridSpan w:val="2"/>
            <w:tcBorders>
              <w:top w:val="single" w:sz="4" w:space="0" w:color="auto"/>
              <w:left w:val="single" w:sz="4" w:space="0" w:color="auto"/>
              <w:bottom w:val="nil"/>
              <w:right w:val="single" w:sz="4" w:space="0" w:color="auto"/>
            </w:tcBorders>
            <w:hideMark/>
          </w:tcPr>
          <w:p w:rsidR="00C30281" w:rsidRPr="00F265EB" w:rsidRDefault="00C30281" w:rsidP="000741FA">
            <w:pPr>
              <w:tabs>
                <w:tab w:val="left" w:pos="9639"/>
              </w:tabs>
              <w:spacing w:after="0" w:line="240" w:lineRule="auto"/>
              <w:ind w:right="42"/>
              <w:jc w:val="both"/>
              <w:rPr>
                <w:rFonts w:ascii="Times New Roman" w:hAnsi="Times New Roman"/>
                <w:b/>
                <w:bCs/>
                <w:sz w:val="24"/>
                <w:szCs w:val="24"/>
                <w:lang w:val="kk-KZ"/>
              </w:rPr>
            </w:pPr>
            <w:r w:rsidRPr="00F265EB">
              <w:rPr>
                <w:rFonts w:ascii="Times New Roman" w:hAnsi="Times New Roman"/>
                <w:bCs/>
                <w:sz w:val="24"/>
                <w:szCs w:val="24"/>
                <w:lang w:val="kk-KZ"/>
              </w:rPr>
              <w:t xml:space="preserve">1. Болашақ </w:t>
            </w:r>
            <w:r w:rsidRPr="00F265EB">
              <w:rPr>
                <w:rFonts w:ascii="Times New Roman" w:hAnsi="Times New Roman"/>
                <w:sz w:val="24"/>
                <w:szCs w:val="24"/>
                <w:lang w:val="kk-KZ"/>
              </w:rPr>
              <w:t>мектепке дейінгі ұйым тәрбиешілерінің инновациялық іс-әрекетке даярлығын анықтауға арналған әдістемелерді таңдау;</w:t>
            </w:r>
          </w:p>
          <w:p w:rsidR="00C30281" w:rsidRPr="00F265EB" w:rsidRDefault="00C30281" w:rsidP="000741FA">
            <w:pPr>
              <w:tabs>
                <w:tab w:val="left" w:pos="9639"/>
              </w:tabs>
              <w:spacing w:after="0" w:line="240" w:lineRule="auto"/>
              <w:ind w:right="42"/>
              <w:jc w:val="both"/>
              <w:rPr>
                <w:rFonts w:ascii="Times New Roman" w:hAnsi="Times New Roman"/>
                <w:b/>
                <w:bCs/>
                <w:sz w:val="24"/>
                <w:szCs w:val="24"/>
                <w:lang w:val="kk-KZ"/>
              </w:rPr>
            </w:pPr>
            <w:r w:rsidRPr="00F265EB">
              <w:rPr>
                <w:rFonts w:ascii="Times New Roman" w:hAnsi="Times New Roman"/>
                <w:bCs/>
                <w:sz w:val="24"/>
                <w:szCs w:val="24"/>
                <w:lang w:val="kk-KZ"/>
              </w:rPr>
              <w:t xml:space="preserve">2. Болашақ </w:t>
            </w:r>
            <w:r w:rsidRPr="00F265EB">
              <w:rPr>
                <w:rFonts w:ascii="Times New Roman" w:hAnsi="Times New Roman"/>
                <w:sz w:val="24"/>
                <w:szCs w:val="24"/>
                <w:lang w:val="kk-KZ"/>
              </w:rPr>
              <w:t>мектепке дейінгі ұйым тәрбиешілерінің инновациялық іс-әрекетке даярлығының алғашқы деңгейін анықтаушы эксперимент барысында айқындау;</w:t>
            </w:r>
          </w:p>
          <w:p w:rsidR="00C30281" w:rsidRPr="00F265EB" w:rsidRDefault="00C30281" w:rsidP="000741FA">
            <w:pPr>
              <w:tabs>
                <w:tab w:val="left" w:pos="9639"/>
              </w:tabs>
              <w:spacing w:after="0" w:line="240" w:lineRule="auto"/>
              <w:ind w:right="42"/>
              <w:jc w:val="both"/>
              <w:rPr>
                <w:rFonts w:ascii="Times New Roman" w:hAnsi="Times New Roman"/>
                <w:b/>
                <w:bCs/>
                <w:sz w:val="24"/>
                <w:szCs w:val="24"/>
                <w:lang w:val="kk-KZ"/>
              </w:rPr>
            </w:pPr>
            <w:r w:rsidRPr="00F265EB">
              <w:rPr>
                <w:rFonts w:ascii="Times New Roman" w:hAnsi="Times New Roman"/>
                <w:bCs/>
                <w:sz w:val="24"/>
                <w:szCs w:val="24"/>
                <w:lang w:val="kk-KZ"/>
              </w:rPr>
              <w:t xml:space="preserve">3. Болашақ </w:t>
            </w:r>
            <w:r w:rsidRPr="00F265EB">
              <w:rPr>
                <w:rFonts w:ascii="Times New Roman" w:hAnsi="Times New Roman"/>
                <w:sz w:val="24"/>
                <w:szCs w:val="24"/>
                <w:lang w:val="kk-KZ"/>
              </w:rPr>
              <w:t>мектепке дейінгі ұйым тәрбиешілерінің инновациялық іс-әрекетке даярлығын жетілдіріп-қалыптастыруға бағытталған педагогикалық-психологиялық  іс-шараларды қалыптастырушы эксперимент барысында жүзеге асыру;</w:t>
            </w:r>
          </w:p>
          <w:p w:rsidR="00C30281" w:rsidRPr="00F265EB" w:rsidRDefault="00C30281" w:rsidP="000741FA">
            <w:pPr>
              <w:tabs>
                <w:tab w:val="left" w:pos="9639"/>
              </w:tabs>
              <w:spacing w:after="0" w:line="240" w:lineRule="auto"/>
              <w:ind w:right="42"/>
              <w:jc w:val="both"/>
              <w:rPr>
                <w:rFonts w:ascii="Times New Roman" w:hAnsi="Times New Roman"/>
                <w:sz w:val="24"/>
                <w:szCs w:val="24"/>
                <w:lang w:val="kk-KZ"/>
              </w:rPr>
            </w:pPr>
            <w:r w:rsidRPr="00F265EB">
              <w:rPr>
                <w:rFonts w:ascii="Times New Roman" w:hAnsi="Times New Roman"/>
                <w:sz w:val="24"/>
                <w:szCs w:val="24"/>
                <w:lang w:val="kk-KZ"/>
              </w:rPr>
              <w:t>4. Анықтаушы және қалыптастырушы эксперимент нәтижелерін салыстырмалы талдау және математикалық-статистикалық өңдеу;</w:t>
            </w:r>
          </w:p>
          <w:p w:rsidR="00A77DE0" w:rsidRPr="00F265EB" w:rsidRDefault="00C30281" w:rsidP="006F5B70">
            <w:pPr>
              <w:tabs>
                <w:tab w:val="left" w:pos="9639"/>
              </w:tabs>
              <w:spacing w:after="0" w:line="240" w:lineRule="auto"/>
              <w:ind w:right="42"/>
              <w:jc w:val="both"/>
              <w:rPr>
                <w:rFonts w:ascii="Times New Roman" w:hAnsi="Times New Roman"/>
                <w:sz w:val="24"/>
                <w:szCs w:val="24"/>
              </w:rPr>
            </w:pPr>
            <w:r w:rsidRPr="00F265EB">
              <w:rPr>
                <w:rFonts w:ascii="Times New Roman" w:hAnsi="Times New Roman"/>
                <w:sz w:val="24"/>
                <w:szCs w:val="24"/>
                <w:lang w:val="kk-KZ"/>
              </w:rPr>
              <w:t>5. Зерттеу нәтижелерін қорытындылау.</w:t>
            </w:r>
          </w:p>
        </w:tc>
      </w:tr>
      <w:tr w:rsidR="00C30281" w:rsidRPr="00F265EB" w:rsidTr="006F5B70">
        <w:tc>
          <w:tcPr>
            <w:tcW w:w="1815" w:type="dxa"/>
            <w:tcBorders>
              <w:top w:val="single" w:sz="4" w:space="0" w:color="auto"/>
              <w:left w:val="single" w:sz="4" w:space="0" w:color="auto"/>
              <w:bottom w:val="nil"/>
              <w:right w:val="single" w:sz="4" w:space="0" w:color="auto"/>
            </w:tcBorders>
          </w:tcPr>
          <w:p w:rsidR="00C30281" w:rsidRPr="00F265EB" w:rsidRDefault="00C30281" w:rsidP="000741FA">
            <w:pPr>
              <w:tabs>
                <w:tab w:val="left" w:pos="993"/>
                <w:tab w:val="left" w:pos="9639"/>
              </w:tabs>
              <w:spacing w:after="0" w:line="240" w:lineRule="auto"/>
              <w:contextualSpacing/>
              <w:jc w:val="both"/>
              <w:rPr>
                <w:rFonts w:ascii="Times New Roman" w:hAnsi="Times New Roman"/>
                <w:sz w:val="24"/>
                <w:szCs w:val="24"/>
                <w:lang w:val="kk-KZ"/>
              </w:rPr>
            </w:pPr>
          </w:p>
        </w:tc>
        <w:tc>
          <w:tcPr>
            <w:tcW w:w="7681" w:type="dxa"/>
            <w:gridSpan w:val="2"/>
            <w:tcBorders>
              <w:top w:val="single" w:sz="4" w:space="0" w:color="auto"/>
              <w:left w:val="single" w:sz="4" w:space="0" w:color="auto"/>
              <w:bottom w:val="nil"/>
              <w:right w:val="single" w:sz="4" w:space="0" w:color="auto"/>
            </w:tcBorders>
          </w:tcPr>
          <w:p w:rsidR="00C30281" w:rsidRPr="00F265EB" w:rsidRDefault="00C30281" w:rsidP="000741FA">
            <w:pPr>
              <w:tabs>
                <w:tab w:val="left" w:pos="9639"/>
              </w:tabs>
              <w:spacing w:after="0" w:line="240" w:lineRule="auto"/>
              <w:ind w:right="42"/>
              <w:jc w:val="both"/>
              <w:rPr>
                <w:rFonts w:ascii="Times New Roman" w:hAnsi="Times New Roman"/>
                <w:bCs/>
                <w:sz w:val="24"/>
                <w:szCs w:val="24"/>
                <w:lang w:val="kk-KZ"/>
              </w:rPr>
            </w:pPr>
          </w:p>
        </w:tc>
      </w:tr>
      <w:tr w:rsidR="00C30281" w:rsidRPr="00F265EB" w:rsidTr="00C30281">
        <w:tc>
          <w:tcPr>
            <w:tcW w:w="9496" w:type="dxa"/>
            <w:gridSpan w:val="3"/>
            <w:tcBorders>
              <w:top w:val="nil"/>
              <w:left w:val="nil"/>
              <w:bottom w:val="single" w:sz="4" w:space="0" w:color="auto"/>
              <w:right w:val="nil"/>
            </w:tcBorders>
          </w:tcPr>
          <w:p w:rsidR="00C30281" w:rsidRPr="00F265EB" w:rsidRDefault="00C30281" w:rsidP="000741FA">
            <w:pPr>
              <w:tabs>
                <w:tab w:val="left" w:pos="9639"/>
              </w:tabs>
              <w:spacing w:after="0" w:line="240" w:lineRule="auto"/>
              <w:ind w:right="42"/>
              <w:jc w:val="both"/>
              <w:rPr>
                <w:rFonts w:ascii="Times New Roman" w:hAnsi="Times New Roman"/>
                <w:sz w:val="24"/>
                <w:szCs w:val="24"/>
                <w:lang w:val="kk-KZ"/>
              </w:rPr>
            </w:pPr>
            <w:r w:rsidRPr="00F265EB">
              <w:rPr>
                <w:rFonts w:ascii="Times New Roman" w:hAnsi="Times New Roman"/>
                <w:sz w:val="24"/>
                <w:szCs w:val="24"/>
                <w:lang w:val="kk-KZ"/>
              </w:rPr>
              <w:lastRenderedPageBreak/>
              <w:t>11-кестенің жалғасы</w:t>
            </w:r>
          </w:p>
          <w:p w:rsidR="00C30281" w:rsidRPr="00F265EB" w:rsidRDefault="00C30281" w:rsidP="000741FA">
            <w:pPr>
              <w:tabs>
                <w:tab w:val="left" w:pos="9639"/>
              </w:tabs>
              <w:spacing w:after="0" w:line="240" w:lineRule="auto"/>
              <w:ind w:right="42"/>
              <w:jc w:val="both"/>
              <w:rPr>
                <w:rFonts w:ascii="Times New Roman" w:hAnsi="Times New Roman"/>
                <w:bCs/>
                <w:sz w:val="24"/>
                <w:szCs w:val="24"/>
                <w:lang w:val="kk-KZ"/>
              </w:rPr>
            </w:pPr>
          </w:p>
        </w:tc>
      </w:tr>
      <w:tr w:rsidR="00C30281" w:rsidRPr="00F265EB" w:rsidTr="00C30281">
        <w:tc>
          <w:tcPr>
            <w:tcW w:w="1957" w:type="dxa"/>
            <w:gridSpan w:val="2"/>
            <w:tcBorders>
              <w:top w:val="single" w:sz="4" w:space="0" w:color="auto"/>
              <w:left w:val="single" w:sz="4" w:space="0" w:color="auto"/>
              <w:bottom w:val="single" w:sz="4" w:space="0" w:color="auto"/>
              <w:right w:val="single" w:sz="4" w:space="0" w:color="auto"/>
            </w:tcBorders>
            <w:vAlign w:val="center"/>
          </w:tcPr>
          <w:p w:rsidR="00C30281" w:rsidRPr="00F265EB" w:rsidRDefault="00C30281" w:rsidP="000741FA">
            <w:pPr>
              <w:tabs>
                <w:tab w:val="left" w:pos="993"/>
                <w:tab w:val="left" w:pos="9639"/>
              </w:tabs>
              <w:spacing w:after="0" w:line="240" w:lineRule="auto"/>
              <w:contextualSpacing/>
              <w:jc w:val="center"/>
              <w:rPr>
                <w:rFonts w:ascii="Times New Roman" w:hAnsi="Times New Roman"/>
                <w:sz w:val="24"/>
                <w:szCs w:val="24"/>
                <w:lang w:val="kk-KZ"/>
              </w:rPr>
            </w:pPr>
            <w:r w:rsidRPr="00F265EB">
              <w:rPr>
                <w:rFonts w:ascii="Times New Roman" w:hAnsi="Times New Roman"/>
                <w:sz w:val="24"/>
                <w:szCs w:val="24"/>
                <w:lang w:val="kk-KZ"/>
              </w:rPr>
              <w:t>1</w:t>
            </w:r>
          </w:p>
        </w:tc>
        <w:tc>
          <w:tcPr>
            <w:tcW w:w="7539" w:type="dxa"/>
            <w:tcBorders>
              <w:top w:val="single" w:sz="4" w:space="0" w:color="auto"/>
              <w:left w:val="single" w:sz="4" w:space="0" w:color="auto"/>
              <w:bottom w:val="single" w:sz="4" w:space="0" w:color="auto"/>
              <w:right w:val="single" w:sz="4" w:space="0" w:color="auto"/>
            </w:tcBorders>
            <w:vAlign w:val="center"/>
          </w:tcPr>
          <w:p w:rsidR="00C30281" w:rsidRPr="00F265EB" w:rsidRDefault="00C30281" w:rsidP="000741FA">
            <w:pPr>
              <w:tabs>
                <w:tab w:val="left" w:pos="9639"/>
              </w:tabs>
              <w:spacing w:after="0" w:line="240" w:lineRule="auto"/>
              <w:ind w:right="42"/>
              <w:jc w:val="center"/>
              <w:rPr>
                <w:rFonts w:ascii="Times New Roman" w:hAnsi="Times New Roman"/>
                <w:bCs/>
                <w:sz w:val="24"/>
                <w:szCs w:val="24"/>
                <w:lang w:val="kk-KZ"/>
              </w:rPr>
            </w:pPr>
            <w:r w:rsidRPr="00F265EB">
              <w:rPr>
                <w:rFonts w:ascii="Times New Roman" w:hAnsi="Times New Roman"/>
                <w:bCs/>
                <w:sz w:val="24"/>
                <w:szCs w:val="24"/>
                <w:lang w:val="kk-KZ"/>
              </w:rPr>
              <w:t>2</w:t>
            </w:r>
          </w:p>
        </w:tc>
      </w:tr>
      <w:tr w:rsidR="00C30281" w:rsidRPr="00F265EB" w:rsidTr="00C30281">
        <w:tc>
          <w:tcPr>
            <w:tcW w:w="1957" w:type="dxa"/>
            <w:gridSpan w:val="2"/>
            <w:tcBorders>
              <w:top w:val="single" w:sz="4" w:space="0" w:color="auto"/>
              <w:left w:val="single" w:sz="4" w:space="0" w:color="auto"/>
              <w:bottom w:val="single" w:sz="4" w:space="0" w:color="auto"/>
              <w:right w:val="single" w:sz="4" w:space="0" w:color="auto"/>
            </w:tcBorders>
          </w:tcPr>
          <w:p w:rsidR="00C30281" w:rsidRPr="00F265EB" w:rsidRDefault="00C30281" w:rsidP="000741FA">
            <w:pPr>
              <w:tabs>
                <w:tab w:val="left" w:pos="993"/>
                <w:tab w:val="left" w:pos="9639"/>
              </w:tabs>
              <w:spacing w:after="0" w:line="240" w:lineRule="auto"/>
              <w:contextualSpacing/>
              <w:jc w:val="both"/>
              <w:rPr>
                <w:rFonts w:ascii="Times New Roman" w:hAnsi="Times New Roman"/>
                <w:sz w:val="24"/>
                <w:szCs w:val="24"/>
                <w:lang w:val="kk-KZ"/>
              </w:rPr>
            </w:pPr>
            <w:r w:rsidRPr="00F265EB">
              <w:rPr>
                <w:rFonts w:ascii="Times New Roman" w:hAnsi="Times New Roman"/>
                <w:bCs/>
                <w:sz w:val="24"/>
                <w:szCs w:val="24"/>
                <w:lang w:val="kk-KZ"/>
              </w:rPr>
              <w:t>Эксперименттік зерттеу базасы:</w:t>
            </w:r>
          </w:p>
        </w:tc>
        <w:tc>
          <w:tcPr>
            <w:tcW w:w="7539" w:type="dxa"/>
            <w:tcBorders>
              <w:top w:val="single" w:sz="4" w:space="0" w:color="auto"/>
              <w:left w:val="single" w:sz="4" w:space="0" w:color="auto"/>
              <w:bottom w:val="single" w:sz="4" w:space="0" w:color="auto"/>
              <w:right w:val="single" w:sz="4" w:space="0" w:color="auto"/>
            </w:tcBorders>
          </w:tcPr>
          <w:p w:rsidR="00C30281" w:rsidRPr="00F265EB" w:rsidRDefault="00C30281" w:rsidP="000741FA">
            <w:pPr>
              <w:tabs>
                <w:tab w:val="left" w:pos="9639"/>
              </w:tabs>
              <w:spacing w:after="0" w:line="240" w:lineRule="auto"/>
              <w:ind w:right="42"/>
              <w:jc w:val="both"/>
              <w:rPr>
                <w:rFonts w:ascii="Times New Roman" w:hAnsi="Times New Roman"/>
                <w:sz w:val="24"/>
                <w:szCs w:val="24"/>
                <w:lang w:val="kk-KZ"/>
              </w:rPr>
            </w:pPr>
            <w:r w:rsidRPr="00F265EB">
              <w:rPr>
                <w:rFonts w:ascii="Times New Roman" w:hAnsi="Times New Roman"/>
                <w:sz w:val="24"/>
                <w:szCs w:val="24"/>
                <w:lang w:val="kk-KZ"/>
              </w:rPr>
              <w:t xml:space="preserve">Тәжірибелік-эксперименттік зерттеу жұмыстары Абай атындағы ҚазҰПУ-да және  Қазақ Ұлттық  қыздар педагогикалық университетінде жүргізілді. </w:t>
            </w:r>
          </w:p>
          <w:p w:rsidR="00C30281" w:rsidRPr="00F265EB" w:rsidRDefault="00C30281" w:rsidP="000741FA">
            <w:pPr>
              <w:tabs>
                <w:tab w:val="left" w:pos="9639"/>
              </w:tabs>
              <w:spacing w:after="0" w:line="240" w:lineRule="auto"/>
              <w:ind w:right="42"/>
              <w:jc w:val="both"/>
              <w:rPr>
                <w:rFonts w:ascii="Times New Roman" w:hAnsi="Times New Roman"/>
                <w:sz w:val="24"/>
                <w:szCs w:val="24"/>
                <w:lang w:val="kk-KZ"/>
              </w:rPr>
            </w:pPr>
            <w:r w:rsidRPr="00F265EB">
              <w:rPr>
                <w:rFonts w:ascii="Times New Roman" w:hAnsi="Times New Roman"/>
                <w:sz w:val="24"/>
                <w:szCs w:val="24"/>
                <w:lang w:val="kk-KZ"/>
              </w:rPr>
              <w:t>Эксперименттік зерттеуге барлығы 146 студент қатысты: эксперименттік топқа  6В012- Мектепке дейінгі оқыту және тәрбиелеу мамандығының 74 студенті (Абай атындағы ҚазҰПУ) бақылау тобына 6В012- Мектепке дейінгі оқыту және тәрбиелеу мамандығының (Қазақ Ұлттық  қыздар педагогикалық университеті),  72 студенті  енді.</w:t>
            </w:r>
          </w:p>
        </w:tc>
      </w:tr>
      <w:tr w:rsidR="00C30281" w:rsidRPr="00F265EB" w:rsidTr="00C30281">
        <w:tc>
          <w:tcPr>
            <w:tcW w:w="1957" w:type="dxa"/>
            <w:gridSpan w:val="2"/>
            <w:tcBorders>
              <w:top w:val="single" w:sz="4" w:space="0" w:color="auto"/>
              <w:left w:val="single" w:sz="4" w:space="0" w:color="auto"/>
              <w:bottom w:val="single" w:sz="4" w:space="0" w:color="auto"/>
              <w:right w:val="single" w:sz="4" w:space="0" w:color="auto"/>
            </w:tcBorders>
            <w:hideMark/>
          </w:tcPr>
          <w:p w:rsidR="00C30281" w:rsidRPr="00F265EB" w:rsidRDefault="00C30281" w:rsidP="000741FA">
            <w:pPr>
              <w:tabs>
                <w:tab w:val="left" w:pos="993"/>
                <w:tab w:val="left" w:pos="9639"/>
              </w:tabs>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Болжамы:</w:t>
            </w:r>
          </w:p>
        </w:tc>
        <w:tc>
          <w:tcPr>
            <w:tcW w:w="7539" w:type="dxa"/>
            <w:tcBorders>
              <w:top w:val="single" w:sz="4" w:space="0" w:color="auto"/>
              <w:left w:val="single" w:sz="4" w:space="0" w:color="auto"/>
              <w:bottom w:val="single" w:sz="4" w:space="0" w:color="auto"/>
              <w:right w:val="single" w:sz="4" w:space="0" w:color="auto"/>
            </w:tcBorders>
            <w:hideMark/>
          </w:tcPr>
          <w:p w:rsidR="00C30281" w:rsidRPr="00F265EB" w:rsidRDefault="00C30281" w:rsidP="000741FA">
            <w:pPr>
              <w:widowControl w:val="0"/>
              <w:tabs>
                <w:tab w:val="left" w:pos="257"/>
                <w:tab w:val="left" w:pos="993"/>
                <w:tab w:val="left" w:pos="9639"/>
              </w:tabs>
              <w:autoSpaceDE w:val="0"/>
              <w:autoSpaceDN w:val="0"/>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Егер</w:t>
            </w:r>
            <w:r w:rsidRPr="00F265EB">
              <w:rPr>
                <w:rFonts w:ascii="Times New Roman" w:hAnsi="Times New Roman"/>
                <w:bCs/>
                <w:sz w:val="24"/>
                <w:szCs w:val="24"/>
                <w:lang w:val="kk-KZ"/>
              </w:rPr>
              <w:t xml:space="preserve">болашақ </w:t>
            </w:r>
            <w:r w:rsidRPr="00F265EB">
              <w:rPr>
                <w:rFonts w:ascii="Times New Roman" w:hAnsi="Times New Roman"/>
                <w:sz w:val="24"/>
                <w:szCs w:val="24"/>
                <w:lang w:val="kk-KZ"/>
              </w:rPr>
              <w:t>мектепке дейінгі ұйым тәрбиешілерінің инновациялық іс-әрекетке даярлығын жетілдіріп-қалыптастыруға бағытталған арнайы педагогикалық-психологиялық  іс-шараларды ұйымдастырса, онда  студенттердің инновациялық іс-әрекетті жүзеге асыруға даярлығына кіретін мотивациялық, мазмұндық және іс-әрекеттік, рефлексивтік  компоненттердің даму деңгейін жоғарылатуға болады.</w:t>
            </w:r>
          </w:p>
        </w:tc>
      </w:tr>
      <w:tr w:rsidR="00C30281" w:rsidRPr="00F265EB" w:rsidTr="00C30281">
        <w:tc>
          <w:tcPr>
            <w:tcW w:w="1957" w:type="dxa"/>
            <w:gridSpan w:val="2"/>
            <w:tcBorders>
              <w:top w:val="single" w:sz="4" w:space="0" w:color="auto"/>
              <w:left w:val="single" w:sz="4" w:space="0" w:color="auto"/>
              <w:bottom w:val="nil"/>
              <w:right w:val="single" w:sz="4" w:space="0" w:color="auto"/>
            </w:tcBorders>
          </w:tcPr>
          <w:p w:rsidR="00C30281" w:rsidRPr="00F265EB" w:rsidRDefault="00C30281" w:rsidP="000741FA">
            <w:pPr>
              <w:tabs>
                <w:tab w:val="left" w:pos="993"/>
                <w:tab w:val="left" w:pos="9639"/>
              </w:tabs>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Диагностикалық құралдар</w:t>
            </w:r>
          </w:p>
        </w:tc>
        <w:tc>
          <w:tcPr>
            <w:tcW w:w="7539" w:type="dxa"/>
            <w:tcBorders>
              <w:top w:val="single" w:sz="4" w:space="0" w:color="auto"/>
              <w:left w:val="single" w:sz="4" w:space="0" w:color="auto"/>
              <w:bottom w:val="nil"/>
              <w:right w:val="single" w:sz="4" w:space="0" w:color="auto"/>
            </w:tcBorders>
            <w:hideMark/>
          </w:tcPr>
          <w:p w:rsidR="00C30281" w:rsidRPr="00F265EB" w:rsidRDefault="00C30281" w:rsidP="000741FA">
            <w:pPr>
              <w:tabs>
                <w:tab w:val="left" w:pos="9639"/>
              </w:tabs>
              <w:spacing w:after="0" w:line="240" w:lineRule="auto"/>
              <w:ind w:right="42"/>
              <w:jc w:val="both"/>
              <w:rPr>
                <w:rFonts w:ascii="Times New Roman" w:eastAsia="Calibri" w:hAnsi="Times New Roman"/>
                <w:sz w:val="24"/>
                <w:szCs w:val="24"/>
                <w:lang w:val="kk-KZ"/>
              </w:rPr>
            </w:pPr>
            <w:r w:rsidRPr="00F265EB">
              <w:rPr>
                <w:rFonts w:ascii="Times New Roman" w:eastAsia="Calibri" w:hAnsi="Times New Roman"/>
                <w:sz w:val="24"/>
                <w:szCs w:val="24"/>
                <w:shd w:val="clear" w:color="auto" w:fill="FFFFFF"/>
                <w:lang w:val="kk-KZ"/>
              </w:rPr>
              <w:t xml:space="preserve">1. «Тұлғаның жетістікке жету қажеттілігін диагностикалау» </w:t>
            </w:r>
            <w:r w:rsidRPr="00F265EB">
              <w:rPr>
                <w:rFonts w:ascii="Times New Roman" w:eastAsia="Calibri" w:hAnsi="Times New Roman"/>
                <w:sz w:val="24"/>
                <w:szCs w:val="24"/>
                <w:lang w:val="kk-KZ"/>
              </w:rPr>
              <w:t>әдістемесі (Т.Элерс);</w:t>
            </w:r>
          </w:p>
          <w:p w:rsidR="00C30281" w:rsidRPr="00F265EB" w:rsidRDefault="00C30281" w:rsidP="000741FA">
            <w:pPr>
              <w:widowControl w:val="0"/>
              <w:tabs>
                <w:tab w:val="left" w:pos="257"/>
                <w:tab w:val="left" w:pos="993"/>
                <w:tab w:val="left" w:pos="9639"/>
              </w:tabs>
              <w:autoSpaceDE w:val="0"/>
              <w:autoSpaceDN w:val="0"/>
              <w:spacing w:after="0" w:line="240" w:lineRule="auto"/>
              <w:contextualSpacing/>
              <w:jc w:val="both"/>
              <w:rPr>
                <w:rFonts w:ascii="Times New Roman" w:eastAsia="Calibri" w:hAnsi="Times New Roman"/>
                <w:sz w:val="24"/>
                <w:szCs w:val="24"/>
                <w:lang w:val="kk-KZ"/>
              </w:rPr>
            </w:pPr>
            <w:r w:rsidRPr="00F265EB">
              <w:rPr>
                <w:rFonts w:ascii="Times New Roman" w:eastAsia="Calibri" w:hAnsi="Times New Roman"/>
                <w:sz w:val="24"/>
                <w:szCs w:val="24"/>
                <w:lang w:val="kk-KZ"/>
              </w:rPr>
              <w:t xml:space="preserve">2. </w:t>
            </w:r>
            <w:r w:rsidRPr="00F265EB">
              <w:rPr>
                <w:rFonts w:ascii="Times New Roman" w:hAnsi="Times New Roman"/>
                <w:sz w:val="24"/>
                <w:szCs w:val="24"/>
                <w:lang w:val="kk-KZ"/>
              </w:rPr>
              <w:t>«</w:t>
            </w:r>
            <w:r w:rsidRPr="00F265EB">
              <w:rPr>
                <w:rFonts w:ascii="Times New Roman" w:eastAsia="Calibri" w:hAnsi="Times New Roman"/>
                <w:sz w:val="24"/>
                <w:szCs w:val="24"/>
                <w:lang w:val="kk-KZ"/>
              </w:rPr>
              <w:t>Тұлғаның  мотивациялық құрылымын диагностика</w:t>
            </w:r>
            <w:r w:rsidRPr="00F265EB">
              <w:rPr>
                <w:rFonts w:ascii="Times New Roman" w:hAnsi="Times New Roman"/>
                <w:sz w:val="24"/>
                <w:szCs w:val="24"/>
                <w:lang w:val="kk-KZ"/>
              </w:rPr>
              <w:t>лау» әдістемесі</w:t>
            </w:r>
            <w:r w:rsidRPr="00F265EB">
              <w:rPr>
                <w:rFonts w:ascii="Times New Roman" w:eastAsia="Calibri" w:hAnsi="Times New Roman"/>
                <w:sz w:val="24"/>
                <w:szCs w:val="24"/>
                <w:lang w:val="kk-KZ"/>
              </w:rPr>
              <w:t xml:space="preserve"> (В.Э.Мильман)</w:t>
            </w:r>
          </w:p>
          <w:p w:rsidR="00C30281" w:rsidRPr="00F265EB" w:rsidRDefault="00C30281" w:rsidP="000741FA">
            <w:pPr>
              <w:widowControl w:val="0"/>
              <w:tabs>
                <w:tab w:val="left" w:pos="257"/>
                <w:tab w:val="left" w:pos="993"/>
                <w:tab w:val="left" w:pos="9639"/>
              </w:tabs>
              <w:autoSpaceDE w:val="0"/>
              <w:autoSpaceDN w:val="0"/>
              <w:spacing w:after="0" w:line="240" w:lineRule="auto"/>
              <w:contextualSpacing/>
              <w:jc w:val="both"/>
              <w:rPr>
                <w:rFonts w:ascii="Times New Roman" w:eastAsia="Calibri" w:hAnsi="Times New Roman"/>
                <w:sz w:val="24"/>
                <w:szCs w:val="24"/>
                <w:lang w:val="kk-KZ"/>
              </w:rPr>
            </w:pPr>
            <w:r w:rsidRPr="00F265EB">
              <w:rPr>
                <w:rFonts w:ascii="Times New Roman" w:eastAsia="Calibri" w:hAnsi="Times New Roman"/>
                <w:sz w:val="24"/>
                <w:szCs w:val="24"/>
                <w:lang w:val="kk-KZ"/>
              </w:rPr>
              <w:t>3.Студенттердің кәсіби іс-әрекетке теориялық-әдіснамалық даярлығын өзіндік бағалау әдістемесі (Ю.В. Рындина)</w:t>
            </w:r>
          </w:p>
          <w:p w:rsidR="00C30281" w:rsidRPr="00F265EB" w:rsidRDefault="00C30281" w:rsidP="000741FA">
            <w:pPr>
              <w:tabs>
                <w:tab w:val="left" w:pos="9639"/>
              </w:tabs>
              <w:spacing w:after="0" w:line="240" w:lineRule="auto"/>
              <w:ind w:right="42"/>
              <w:jc w:val="both"/>
              <w:rPr>
                <w:rFonts w:ascii="Times New Roman" w:eastAsia="Calibri" w:hAnsi="Times New Roman"/>
                <w:sz w:val="24"/>
                <w:szCs w:val="24"/>
                <w:lang w:val="kk-KZ"/>
              </w:rPr>
            </w:pPr>
            <w:r w:rsidRPr="00F265EB">
              <w:rPr>
                <w:rFonts w:ascii="Times New Roman" w:eastAsia="Calibri" w:hAnsi="Times New Roman"/>
                <w:sz w:val="24"/>
                <w:szCs w:val="24"/>
                <w:lang w:val="kk-KZ"/>
              </w:rPr>
              <w:t xml:space="preserve">4. </w:t>
            </w:r>
            <w:r w:rsidRPr="00F265EB">
              <w:rPr>
                <w:rFonts w:ascii="Times New Roman" w:hAnsi="Times New Roman"/>
                <w:sz w:val="24"/>
                <w:szCs w:val="24"/>
                <w:lang w:val="kk-KZ"/>
              </w:rPr>
              <w:t xml:space="preserve">Креативтілікті зерттеуге арналған экспресс-әдісі  (Д. Джонсон) </w:t>
            </w:r>
          </w:p>
          <w:p w:rsidR="00C30281" w:rsidRPr="00F265EB" w:rsidRDefault="00C30281" w:rsidP="000741FA">
            <w:pPr>
              <w:widowControl w:val="0"/>
              <w:tabs>
                <w:tab w:val="left" w:pos="257"/>
                <w:tab w:val="left" w:pos="993"/>
                <w:tab w:val="left" w:pos="9639"/>
              </w:tabs>
              <w:autoSpaceDE w:val="0"/>
              <w:autoSpaceDN w:val="0"/>
              <w:spacing w:after="0" w:line="240" w:lineRule="auto"/>
              <w:contextualSpacing/>
              <w:jc w:val="both"/>
              <w:rPr>
                <w:rFonts w:ascii="Times New Roman" w:eastAsia="Calibri" w:hAnsi="Times New Roman"/>
                <w:sz w:val="24"/>
                <w:szCs w:val="24"/>
                <w:lang w:val="kk-KZ"/>
              </w:rPr>
            </w:pPr>
            <w:r w:rsidRPr="00F265EB">
              <w:rPr>
                <w:rFonts w:ascii="Times New Roman" w:eastAsia="Calibri" w:hAnsi="Times New Roman"/>
                <w:sz w:val="24"/>
                <w:szCs w:val="24"/>
                <w:lang w:val="kk-KZ"/>
              </w:rPr>
              <w:t>5. Педагогтің коммуникативтік қабілеттерін бағалау әдістемесі (Л.М.Митина)</w:t>
            </w:r>
          </w:p>
          <w:p w:rsidR="00C30281" w:rsidRPr="00F265EB" w:rsidRDefault="00C30281" w:rsidP="000741FA">
            <w:pPr>
              <w:widowControl w:val="0"/>
              <w:tabs>
                <w:tab w:val="left" w:pos="257"/>
                <w:tab w:val="left" w:pos="993"/>
                <w:tab w:val="left" w:pos="9639"/>
              </w:tabs>
              <w:autoSpaceDE w:val="0"/>
              <w:autoSpaceDN w:val="0"/>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6. Педагогикалық рефлексияның қалыптасу деңгейін анықтау» әдістемесі (Е.Е.Рукавишникова)</w:t>
            </w:r>
          </w:p>
          <w:p w:rsidR="00C30281" w:rsidRPr="00F265EB" w:rsidRDefault="00C30281" w:rsidP="000741FA">
            <w:pPr>
              <w:widowControl w:val="0"/>
              <w:tabs>
                <w:tab w:val="left" w:pos="257"/>
                <w:tab w:val="left" w:pos="993"/>
                <w:tab w:val="left" w:pos="9639"/>
              </w:tabs>
              <w:autoSpaceDE w:val="0"/>
              <w:autoSpaceDN w:val="0"/>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7. Педагогтардың жаңашылдыққа бейімділігі сауалнамасы (Н.В. Немова бойынша) мектепке дейінгі ұйым тәрбиешілеріне бейімделіп алынды</w:t>
            </w:r>
          </w:p>
        </w:tc>
      </w:tr>
      <w:tr w:rsidR="00C30281" w:rsidRPr="00F265EB" w:rsidTr="00C30281">
        <w:tc>
          <w:tcPr>
            <w:tcW w:w="1957" w:type="dxa"/>
            <w:gridSpan w:val="2"/>
            <w:tcBorders>
              <w:top w:val="single" w:sz="4" w:space="0" w:color="auto"/>
              <w:left w:val="single" w:sz="4" w:space="0" w:color="auto"/>
              <w:bottom w:val="single" w:sz="4" w:space="0" w:color="auto"/>
              <w:right w:val="single" w:sz="4" w:space="0" w:color="auto"/>
            </w:tcBorders>
            <w:hideMark/>
          </w:tcPr>
          <w:p w:rsidR="00C30281" w:rsidRPr="00F265EB" w:rsidRDefault="00C30281" w:rsidP="000741FA">
            <w:pPr>
              <w:tabs>
                <w:tab w:val="left" w:pos="993"/>
                <w:tab w:val="left" w:pos="9639"/>
              </w:tabs>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Күтілетін нәтижелерді бағалау көрсеткіштері</w:t>
            </w:r>
          </w:p>
        </w:tc>
        <w:tc>
          <w:tcPr>
            <w:tcW w:w="7539" w:type="dxa"/>
            <w:tcBorders>
              <w:top w:val="single" w:sz="4" w:space="0" w:color="auto"/>
              <w:left w:val="single" w:sz="4" w:space="0" w:color="auto"/>
              <w:bottom w:val="single" w:sz="4" w:space="0" w:color="auto"/>
              <w:right w:val="single" w:sz="4" w:space="0" w:color="auto"/>
            </w:tcBorders>
            <w:hideMark/>
          </w:tcPr>
          <w:p w:rsidR="005B3029" w:rsidRPr="00F265EB" w:rsidRDefault="005B3029" w:rsidP="000741FA">
            <w:pPr>
              <w:widowControl w:val="0"/>
              <w:tabs>
                <w:tab w:val="left" w:pos="257"/>
                <w:tab w:val="left" w:pos="993"/>
                <w:tab w:val="left" w:pos="9639"/>
              </w:tabs>
              <w:autoSpaceDE w:val="0"/>
              <w:autoSpaceDN w:val="0"/>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Инновацияға оң көзқарас, ішкі ынталандырудың айқындылығы,</w:t>
            </w:r>
          </w:p>
          <w:p w:rsidR="005B3029" w:rsidRPr="00F265EB" w:rsidRDefault="005B3029" w:rsidP="000741FA">
            <w:pPr>
              <w:widowControl w:val="0"/>
              <w:tabs>
                <w:tab w:val="left" w:pos="257"/>
                <w:tab w:val="left" w:pos="993"/>
                <w:tab w:val="left" w:pos="9639"/>
              </w:tabs>
              <w:autoSpaceDE w:val="0"/>
              <w:autoSpaceDN w:val="0"/>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Инновациялық білім жүйесінің болуы;</w:t>
            </w:r>
          </w:p>
          <w:p w:rsidR="005B3029" w:rsidRPr="00F265EB" w:rsidRDefault="005B3029" w:rsidP="000741FA">
            <w:pPr>
              <w:widowControl w:val="0"/>
              <w:tabs>
                <w:tab w:val="left" w:pos="257"/>
                <w:tab w:val="left" w:pos="993"/>
                <w:tab w:val="left" w:pos="9639"/>
              </w:tabs>
              <w:autoSpaceDE w:val="0"/>
              <w:autoSpaceDN w:val="0"/>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Инновациялық қызметке қабілетті.</w:t>
            </w:r>
          </w:p>
          <w:p w:rsidR="005B3029" w:rsidRPr="00F265EB" w:rsidRDefault="005B3029" w:rsidP="000741FA">
            <w:pPr>
              <w:widowControl w:val="0"/>
              <w:tabs>
                <w:tab w:val="left" w:pos="257"/>
                <w:tab w:val="left" w:pos="993"/>
                <w:tab w:val="left" w:pos="9639"/>
              </w:tabs>
              <w:autoSpaceDE w:val="0"/>
              <w:autoSpaceDN w:val="0"/>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Қызметтің жаңа түрлерін зерттеу.</w:t>
            </w:r>
          </w:p>
          <w:p w:rsidR="005B3029" w:rsidRPr="00F265EB" w:rsidRDefault="005B3029" w:rsidP="000741FA">
            <w:pPr>
              <w:widowControl w:val="0"/>
              <w:tabs>
                <w:tab w:val="left" w:pos="257"/>
                <w:tab w:val="left" w:pos="993"/>
                <w:tab w:val="left" w:pos="9639"/>
              </w:tabs>
              <w:autoSpaceDE w:val="0"/>
              <w:autoSpaceDN w:val="0"/>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Проблемаларды өз бетінше шешу, талдау дағдыларын дамыту;</w:t>
            </w:r>
          </w:p>
          <w:p w:rsidR="005B3029" w:rsidRPr="00F265EB" w:rsidRDefault="005B3029" w:rsidP="000741FA">
            <w:pPr>
              <w:widowControl w:val="0"/>
              <w:tabs>
                <w:tab w:val="left" w:pos="257"/>
                <w:tab w:val="left" w:pos="993"/>
                <w:tab w:val="left" w:pos="9639"/>
              </w:tabs>
              <w:autoSpaceDE w:val="0"/>
              <w:autoSpaceDN w:val="0"/>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Идеяларды өз бетінше құру мүмкіндігі.</w:t>
            </w:r>
          </w:p>
        </w:tc>
      </w:tr>
      <w:tr w:rsidR="00C30281" w:rsidRPr="00F265EB" w:rsidTr="00C30281">
        <w:tc>
          <w:tcPr>
            <w:tcW w:w="1957" w:type="dxa"/>
            <w:gridSpan w:val="2"/>
            <w:tcBorders>
              <w:top w:val="single" w:sz="4" w:space="0" w:color="auto"/>
              <w:left w:val="single" w:sz="4" w:space="0" w:color="auto"/>
              <w:bottom w:val="nil"/>
              <w:right w:val="single" w:sz="4" w:space="0" w:color="auto"/>
            </w:tcBorders>
            <w:hideMark/>
          </w:tcPr>
          <w:p w:rsidR="00C30281" w:rsidRPr="00F265EB" w:rsidRDefault="00C30281" w:rsidP="000741FA">
            <w:pPr>
              <w:tabs>
                <w:tab w:val="left" w:pos="993"/>
                <w:tab w:val="left" w:pos="9639"/>
              </w:tabs>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Эксперименттің кезеңдері мен мерзімі</w:t>
            </w:r>
          </w:p>
        </w:tc>
        <w:tc>
          <w:tcPr>
            <w:tcW w:w="7539" w:type="dxa"/>
            <w:tcBorders>
              <w:top w:val="single" w:sz="4" w:space="0" w:color="auto"/>
              <w:left w:val="single" w:sz="4" w:space="0" w:color="auto"/>
              <w:bottom w:val="nil"/>
              <w:right w:val="single" w:sz="4" w:space="0" w:color="auto"/>
            </w:tcBorders>
            <w:hideMark/>
          </w:tcPr>
          <w:p w:rsidR="00C30281" w:rsidRPr="00F265EB" w:rsidRDefault="00C30281" w:rsidP="000741FA">
            <w:pPr>
              <w:widowControl w:val="0"/>
              <w:tabs>
                <w:tab w:val="left" w:pos="257"/>
                <w:tab w:val="left" w:pos="993"/>
                <w:tab w:val="left" w:pos="9639"/>
              </w:tabs>
              <w:autoSpaceDE w:val="0"/>
              <w:autoSpaceDN w:val="0"/>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Эксперимент 2017 жылдың қыркүйек айынан басталып, 2020 жылдың мамыр айына дейін жалғасты.</w:t>
            </w:r>
          </w:p>
          <w:p w:rsidR="00C30281" w:rsidRPr="00F265EB" w:rsidRDefault="00C30281" w:rsidP="000741FA">
            <w:pPr>
              <w:widowControl w:val="0"/>
              <w:tabs>
                <w:tab w:val="left" w:pos="257"/>
                <w:tab w:val="left" w:pos="993"/>
                <w:tab w:val="left" w:pos="9639"/>
              </w:tabs>
              <w:autoSpaceDE w:val="0"/>
              <w:autoSpaceDN w:val="0"/>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Анықтаушы кезең: (2017-2018 жж.)</w:t>
            </w:r>
          </w:p>
          <w:p w:rsidR="00C30281" w:rsidRPr="00F265EB" w:rsidRDefault="00C30281" w:rsidP="000741FA">
            <w:pPr>
              <w:widowControl w:val="0"/>
              <w:tabs>
                <w:tab w:val="left" w:pos="257"/>
                <w:tab w:val="left" w:pos="993"/>
                <w:tab w:val="left" w:pos="9639"/>
              </w:tabs>
              <w:autoSpaceDE w:val="0"/>
              <w:autoSpaceDN w:val="0"/>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Қалыптастырушы кезең: (2018-2019 жж.)</w:t>
            </w:r>
          </w:p>
          <w:p w:rsidR="00C30281" w:rsidRPr="00F265EB" w:rsidRDefault="00C30281" w:rsidP="000741FA">
            <w:pPr>
              <w:widowControl w:val="0"/>
              <w:tabs>
                <w:tab w:val="left" w:pos="257"/>
                <w:tab w:val="left" w:pos="993"/>
                <w:tab w:val="left" w:pos="9639"/>
              </w:tabs>
              <w:autoSpaceDE w:val="0"/>
              <w:autoSpaceDN w:val="0"/>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Қорытынды кезең: (2019-2020 жж.)</w:t>
            </w:r>
          </w:p>
          <w:p w:rsidR="00C30281" w:rsidRPr="00F265EB" w:rsidRDefault="00C30281" w:rsidP="000741FA">
            <w:pPr>
              <w:widowControl w:val="0"/>
              <w:tabs>
                <w:tab w:val="left" w:pos="257"/>
                <w:tab w:val="left" w:pos="993"/>
                <w:tab w:val="left" w:pos="9639"/>
              </w:tabs>
              <w:autoSpaceDE w:val="0"/>
              <w:autoSpaceDN w:val="0"/>
              <w:spacing w:after="0" w:line="240" w:lineRule="auto"/>
              <w:contextualSpacing/>
              <w:jc w:val="both"/>
              <w:rPr>
                <w:rFonts w:ascii="Times New Roman" w:hAnsi="Times New Roman"/>
                <w:sz w:val="24"/>
                <w:szCs w:val="24"/>
                <w:lang w:val="kk-KZ"/>
              </w:rPr>
            </w:pPr>
          </w:p>
        </w:tc>
      </w:tr>
      <w:tr w:rsidR="00C30281" w:rsidRPr="00F265EB" w:rsidTr="00C30281">
        <w:tc>
          <w:tcPr>
            <w:tcW w:w="1957" w:type="dxa"/>
            <w:gridSpan w:val="2"/>
            <w:tcBorders>
              <w:top w:val="single" w:sz="4" w:space="0" w:color="auto"/>
              <w:left w:val="single" w:sz="4" w:space="0" w:color="auto"/>
              <w:bottom w:val="single" w:sz="4" w:space="0" w:color="auto"/>
              <w:right w:val="single" w:sz="4" w:space="0" w:color="auto"/>
            </w:tcBorders>
            <w:hideMark/>
          </w:tcPr>
          <w:p w:rsidR="00C30281" w:rsidRPr="00F265EB" w:rsidRDefault="00C30281" w:rsidP="000741FA">
            <w:pPr>
              <w:tabs>
                <w:tab w:val="left" w:pos="993"/>
                <w:tab w:val="left" w:pos="9639"/>
              </w:tabs>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 xml:space="preserve">Эксперименттің ұзақтығы </w:t>
            </w:r>
          </w:p>
        </w:tc>
        <w:tc>
          <w:tcPr>
            <w:tcW w:w="7539" w:type="dxa"/>
            <w:tcBorders>
              <w:top w:val="single" w:sz="4" w:space="0" w:color="auto"/>
              <w:left w:val="single" w:sz="4" w:space="0" w:color="auto"/>
              <w:bottom w:val="single" w:sz="4" w:space="0" w:color="auto"/>
              <w:right w:val="single" w:sz="4" w:space="0" w:color="auto"/>
            </w:tcBorders>
            <w:hideMark/>
          </w:tcPr>
          <w:p w:rsidR="00C30281" w:rsidRPr="00F265EB" w:rsidRDefault="00C30281" w:rsidP="000741FA">
            <w:pPr>
              <w:widowControl w:val="0"/>
              <w:tabs>
                <w:tab w:val="left" w:pos="257"/>
                <w:tab w:val="left" w:pos="993"/>
                <w:tab w:val="left" w:pos="9639"/>
              </w:tabs>
              <w:autoSpaceDE w:val="0"/>
              <w:autoSpaceDN w:val="0"/>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3-жыл</w:t>
            </w:r>
          </w:p>
        </w:tc>
      </w:tr>
      <w:tr w:rsidR="00C30281" w:rsidRPr="00F265EB" w:rsidTr="00C30281">
        <w:tc>
          <w:tcPr>
            <w:tcW w:w="1957" w:type="dxa"/>
            <w:gridSpan w:val="2"/>
            <w:tcBorders>
              <w:top w:val="single" w:sz="4" w:space="0" w:color="auto"/>
              <w:left w:val="single" w:sz="4" w:space="0" w:color="auto"/>
              <w:bottom w:val="single" w:sz="4" w:space="0" w:color="auto"/>
              <w:right w:val="single" w:sz="4" w:space="0" w:color="auto"/>
            </w:tcBorders>
            <w:hideMark/>
          </w:tcPr>
          <w:p w:rsidR="00C30281" w:rsidRPr="00F265EB" w:rsidRDefault="00C30281" w:rsidP="000741FA">
            <w:pPr>
              <w:tabs>
                <w:tab w:val="left" w:pos="993"/>
                <w:tab w:val="left" w:pos="9639"/>
              </w:tabs>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Эксперименттің типі</w:t>
            </w:r>
          </w:p>
        </w:tc>
        <w:tc>
          <w:tcPr>
            <w:tcW w:w="7539" w:type="dxa"/>
            <w:tcBorders>
              <w:top w:val="single" w:sz="4" w:space="0" w:color="auto"/>
              <w:left w:val="single" w:sz="4" w:space="0" w:color="auto"/>
              <w:bottom w:val="single" w:sz="4" w:space="0" w:color="auto"/>
              <w:right w:val="single" w:sz="4" w:space="0" w:color="auto"/>
            </w:tcBorders>
            <w:hideMark/>
          </w:tcPr>
          <w:p w:rsidR="00C30281" w:rsidRPr="00F265EB" w:rsidRDefault="00C30281" w:rsidP="000741FA">
            <w:pPr>
              <w:widowControl w:val="0"/>
              <w:tabs>
                <w:tab w:val="left" w:pos="257"/>
                <w:tab w:val="left" w:pos="993"/>
                <w:tab w:val="left" w:pos="9639"/>
              </w:tabs>
              <w:autoSpaceDE w:val="0"/>
              <w:autoSpaceDN w:val="0"/>
              <w:spacing w:after="0" w:line="240" w:lineRule="auto"/>
              <w:contextualSpacing/>
              <w:jc w:val="both"/>
              <w:rPr>
                <w:rFonts w:ascii="Times New Roman" w:hAnsi="Times New Roman"/>
                <w:sz w:val="24"/>
                <w:szCs w:val="24"/>
                <w:lang w:val="kk-KZ"/>
              </w:rPr>
            </w:pPr>
            <w:r w:rsidRPr="00F265EB">
              <w:rPr>
                <w:rFonts w:ascii="Times New Roman" w:hAnsi="Times New Roman"/>
                <w:sz w:val="24"/>
                <w:szCs w:val="24"/>
                <w:lang w:val="kk-KZ"/>
              </w:rPr>
              <w:t>Жоғары оқу орнындағы педагогикалық эксперимент</w:t>
            </w:r>
          </w:p>
        </w:tc>
      </w:tr>
    </w:tbl>
    <w:p w:rsidR="00C30281" w:rsidRPr="00F265EB" w:rsidRDefault="00C30281" w:rsidP="000741FA">
      <w:pPr>
        <w:tabs>
          <w:tab w:val="left" w:pos="9639"/>
        </w:tabs>
        <w:spacing w:after="0" w:line="240" w:lineRule="auto"/>
        <w:ind w:right="42" w:firstLine="567"/>
        <w:jc w:val="both"/>
        <w:rPr>
          <w:rFonts w:ascii="Times New Roman" w:eastAsia="Times New Roman" w:hAnsi="Times New Roman" w:cs="Times New Roman"/>
          <w:i/>
          <w:sz w:val="28"/>
          <w:szCs w:val="28"/>
          <w:lang w:val="kk-KZ"/>
        </w:rPr>
      </w:pPr>
    </w:p>
    <w:p w:rsidR="00D91540" w:rsidRPr="00F265EB" w:rsidRDefault="00D91540" w:rsidP="000741FA">
      <w:pPr>
        <w:tabs>
          <w:tab w:val="left" w:pos="9639"/>
        </w:tabs>
        <w:spacing w:after="0" w:line="240" w:lineRule="auto"/>
        <w:ind w:right="42" w:firstLine="567"/>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i/>
          <w:sz w:val="28"/>
          <w:szCs w:val="28"/>
          <w:lang w:val="kk-KZ"/>
        </w:rPr>
        <w:lastRenderedPageBreak/>
        <w:t>Анықтаушы экспериментінің мақсаты</w:t>
      </w:r>
      <w:r w:rsidRPr="00F265EB">
        <w:rPr>
          <w:rFonts w:ascii="Times New Roman" w:eastAsia="Times New Roman" w:hAnsi="Times New Roman" w:cs="Times New Roman"/>
          <w:sz w:val="28"/>
          <w:szCs w:val="28"/>
          <w:lang w:val="kk-KZ"/>
        </w:rPr>
        <w:t xml:space="preserve"> – жоғары оқу орны жағдайында болашақ мектепке дейінгі ұйым тәрбиешісі ретінде студенттердің инновациялық іс-әрекетке даярлығының бастапқы мәліметтеріне сүйене отырып,  дамытудың жолдарын анықтау, сондай-ақ болашақ мектепке дейінгі ұйым тәрбиешілерінің инновациялық даярлығын дамыту моделінің біз</w:t>
      </w:r>
      <w:r w:rsidR="00E45DB1" w:rsidRPr="00F265EB">
        <w:rPr>
          <w:rFonts w:ascii="Times New Roman" w:eastAsia="Times New Roman" w:hAnsi="Times New Roman" w:cs="Times New Roman"/>
          <w:sz w:val="28"/>
          <w:szCs w:val="28"/>
          <w:lang w:val="kk-KZ"/>
        </w:rPr>
        <w:t xml:space="preserve"> көрсеткен</w:t>
      </w:r>
      <w:r w:rsidRPr="00F265EB">
        <w:rPr>
          <w:rFonts w:ascii="Times New Roman" w:eastAsia="Times New Roman" w:hAnsi="Times New Roman" w:cs="Times New Roman"/>
          <w:sz w:val="28"/>
          <w:szCs w:val="28"/>
          <w:lang w:val="kk-KZ"/>
        </w:rPr>
        <w:t xml:space="preserve"> негізгі компоненттері </w:t>
      </w:r>
      <w:r w:rsidRPr="00F265EB">
        <w:rPr>
          <w:rFonts w:ascii="Times New Roman" w:eastAsia="Times New Roman" w:hAnsi="Times New Roman" w:cs="Times New Roman"/>
          <w:i/>
          <w:sz w:val="28"/>
          <w:szCs w:val="28"/>
          <w:lang w:val="kk-KZ"/>
        </w:rPr>
        <w:t>(мотивациялық, мазмұндық, іс-әрекеттік</w:t>
      </w:r>
      <w:r w:rsidR="00E45DB1" w:rsidRPr="00F265EB">
        <w:rPr>
          <w:rFonts w:ascii="Times New Roman" w:eastAsia="Times New Roman" w:hAnsi="Times New Roman" w:cs="Times New Roman"/>
          <w:i/>
          <w:sz w:val="28"/>
          <w:szCs w:val="28"/>
          <w:lang w:val="kk-KZ"/>
        </w:rPr>
        <w:t>, рефлексивтік</w:t>
      </w:r>
      <w:r w:rsidRPr="00F265EB">
        <w:rPr>
          <w:rFonts w:ascii="Times New Roman" w:eastAsia="Times New Roman" w:hAnsi="Times New Roman" w:cs="Times New Roman"/>
          <w:i/>
          <w:sz w:val="28"/>
          <w:szCs w:val="28"/>
          <w:lang w:val="kk-KZ"/>
        </w:rPr>
        <w:t xml:space="preserve">) </w:t>
      </w:r>
      <w:r w:rsidRPr="00F265EB">
        <w:rPr>
          <w:rFonts w:ascii="Times New Roman" w:eastAsia="Times New Roman" w:hAnsi="Times New Roman" w:cs="Times New Roman"/>
          <w:sz w:val="28"/>
          <w:szCs w:val="28"/>
          <w:lang w:val="kk-KZ"/>
        </w:rPr>
        <w:t>бойынша студенттердің инновациялық  дая</w:t>
      </w:r>
      <w:r w:rsidR="00E45DB1" w:rsidRPr="00F265EB">
        <w:rPr>
          <w:rFonts w:ascii="Times New Roman" w:eastAsia="Times New Roman" w:hAnsi="Times New Roman" w:cs="Times New Roman"/>
          <w:sz w:val="28"/>
          <w:szCs w:val="28"/>
          <w:lang w:val="kk-KZ"/>
        </w:rPr>
        <w:t>рлық деңгейлерін (жоғары, орта</w:t>
      </w:r>
      <w:r w:rsidRPr="00F265EB">
        <w:rPr>
          <w:rFonts w:ascii="Times New Roman" w:eastAsia="Times New Roman" w:hAnsi="Times New Roman" w:cs="Times New Roman"/>
          <w:sz w:val="28"/>
          <w:szCs w:val="28"/>
          <w:lang w:val="kk-KZ"/>
        </w:rPr>
        <w:t>, төмен)  айқындау болып табылады.</w:t>
      </w:r>
    </w:p>
    <w:p w:rsidR="00D91540" w:rsidRPr="00F265EB" w:rsidRDefault="00D91540" w:rsidP="000741FA">
      <w:pPr>
        <w:tabs>
          <w:tab w:val="left" w:pos="9639"/>
        </w:tabs>
        <w:spacing w:after="0" w:line="240" w:lineRule="auto"/>
        <w:ind w:right="42" w:firstLine="567"/>
        <w:jc w:val="both"/>
        <w:rPr>
          <w:rFonts w:ascii="Times New Roman" w:hAnsi="Times New Roman" w:cs="Times New Roman"/>
          <w:b/>
          <w:bCs/>
          <w:i/>
          <w:iCs/>
          <w:sz w:val="28"/>
          <w:szCs w:val="28"/>
          <w:lang w:val="kk-KZ"/>
        </w:rPr>
      </w:pPr>
      <w:r w:rsidRPr="00F265EB">
        <w:rPr>
          <w:rFonts w:ascii="Times New Roman" w:hAnsi="Times New Roman" w:cs="Times New Roman"/>
          <w:sz w:val="28"/>
          <w:szCs w:val="28"/>
          <w:lang w:val="kk-KZ"/>
        </w:rPr>
        <w:t xml:space="preserve">Осы орайда болашақ мектепке дейінгі ұйым тәрбиешілерінің инновациялық  даярлығын дамыту үшін мынадай әдістемелер кешені айқындалды және диагностикалық зерттеуде қолданылды:  </w:t>
      </w:r>
    </w:p>
    <w:p w:rsidR="00D91540" w:rsidRPr="00F265EB" w:rsidRDefault="00D91540" w:rsidP="000741FA">
      <w:pPr>
        <w:tabs>
          <w:tab w:val="left" w:pos="9639"/>
        </w:tabs>
        <w:spacing w:after="0" w:line="240" w:lineRule="auto"/>
        <w:ind w:right="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w:t>
      </w:r>
      <w:r w:rsidRPr="00F265EB">
        <w:rPr>
          <w:rFonts w:ascii="Times New Roman" w:eastAsia="Calibri" w:hAnsi="Times New Roman" w:cs="Times New Roman"/>
          <w:sz w:val="28"/>
          <w:szCs w:val="28"/>
          <w:shd w:val="clear" w:color="auto" w:fill="FFFFFF"/>
          <w:lang w:val="kk-KZ"/>
        </w:rPr>
        <w:t xml:space="preserve">«Тұлғаның жетістікке жету қажеттілігін диагностикалау» </w:t>
      </w:r>
      <w:r w:rsidRPr="00F265EB">
        <w:rPr>
          <w:rFonts w:ascii="Times New Roman" w:eastAsia="Calibri" w:hAnsi="Times New Roman" w:cs="Times New Roman"/>
          <w:sz w:val="28"/>
          <w:szCs w:val="28"/>
          <w:lang w:val="kk-KZ"/>
        </w:rPr>
        <w:t xml:space="preserve">әдістемесі </w:t>
      </w:r>
      <w:r w:rsidRPr="00F265EB">
        <w:rPr>
          <w:rFonts w:ascii="Times New Roman" w:hAnsi="Times New Roman" w:cs="Times New Roman"/>
          <w:sz w:val="28"/>
          <w:szCs w:val="28"/>
          <w:lang w:val="kk-KZ"/>
        </w:rPr>
        <w:t>(Т.Элерс) [</w:t>
      </w:r>
      <w:r w:rsidR="00784E5A" w:rsidRPr="00F265EB">
        <w:rPr>
          <w:rFonts w:ascii="Times New Roman" w:hAnsi="Times New Roman" w:cs="Times New Roman"/>
          <w:sz w:val="28"/>
          <w:szCs w:val="28"/>
          <w:lang w:val="kk-KZ"/>
        </w:rPr>
        <w:t>294</w:t>
      </w:r>
      <w:r w:rsidRPr="00F265EB">
        <w:rPr>
          <w:rFonts w:ascii="Times New Roman" w:hAnsi="Times New Roman" w:cs="Times New Roman"/>
          <w:sz w:val="28"/>
          <w:szCs w:val="28"/>
          <w:lang w:val="kk-KZ"/>
        </w:rPr>
        <w:t>]; «</w:t>
      </w:r>
      <w:r w:rsidRPr="00F265EB">
        <w:rPr>
          <w:rFonts w:ascii="Times New Roman" w:eastAsia="Calibri" w:hAnsi="Times New Roman" w:cs="Times New Roman"/>
          <w:sz w:val="28"/>
          <w:szCs w:val="28"/>
          <w:lang w:val="kk-KZ"/>
        </w:rPr>
        <w:t>Тұлғаның  мотивациялық құрылымын диагностика</w:t>
      </w:r>
      <w:r w:rsidRPr="00F265EB">
        <w:rPr>
          <w:rFonts w:ascii="Times New Roman" w:hAnsi="Times New Roman" w:cs="Times New Roman"/>
          <w:sz w:val="28"/>
          <w:szCs w:val="28"/>
          <w:lang w:val="kk-KZ"/>
        </w:rPr>
        <w:t>лау» әлістемесі</w:t>
      </w:r>
      <w:r w:rsidRPr="00F265EB">
        <w:rPr>
          <w:rFonts w:ascii="Times New Roman" w:eastAsia="Calibri" w:hAnsi="Times New Roman" w:cs="Times New Roman"/>
          <w:sz w:val="28"/>
          <w:szCs w:val="28"/>
          <w:lang w:val="kk-KZ"/>
        </w:rPr>
        <w:t xml:space="preserve"> (В.Э.Мильман) </w:t>
      </w:r>
      <w:r w:rsidRPr="00F265EB">
        <w:rPr>
          <w:rFonts w:ascii="Times New Roman" w:hAnsi="Times New Roman" w:cs="Times New Roman"/>
          <w:sz w:val="28"/>
          <w:szCs w:val="28"/>
          <w:lang w:val="kk-KZ"/>
        </w:rPr>
        <w:t>[</w:t>
      </w:r>
      <w:r w:rsidR="00784E5A" w:rsidRPr="00F265EB">
        <w:rPr>
          <w:rFonts w:ascii="Times New Roman" w:hAnsi="Times New Roman" w:cs="Times New Roman"/>
          <w:sz w:val="28"/>
          <w:szCs w:val="28"/>
          <w:lang w:val="kk-KZ"/>
        </w:rPr>
        <w:t>295</w:t>
      </w:r>
      <w:r w:rsidRPr="00F265EB">
        <w:rPr>
          <w:rFonts w:ascii="Times New Roman" w:hAnsi="Times New Roman" w:cs="Times New Roman"/>
          <w:sz w:val="28"/>
          <w:szCs w:val="28"/>
          <w:lang w:val="kk-KZ"/>
        </w:rPr>
        <w:t xml:space="preserve">]. </w:t>
      </w:r>
    </w:p>
    <w:p w:rsidR="00D91540" w:rsidRPr="00F265EB" w:rsidRDefault="00D91540" w:rsidP="000741FA">
      <w:pPr>
        <w:tabs>
          <w:tab w:val="left" w:pos="9639"/>
        </w:tabs>
        <w:spacing w:after="0" w:line="240" w:lineRule="auto"/>
        <w:ind w:right="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«Педагогикалық рефлексияның қалыптасу деңгейін анықтау» әдістемесі (Е.Е.Рукавишникова) [</w:t>
      </w:r>
      <w:r w:rsidR="00784E5A" w:rsidRPr="00F265EB">
        <w:rPr>
          <w:rFonts w:ascii="Times New Roman" w:hAnsi="Times New Roman" w:cs="Times New Roman"/>
          <w:sz w:val="28"/>
          <w:szCs w:val="28"/>
          <w:lang w:val="kk-KZ"/>
        </w:rPr>
        <w:t>296</w:t>
      </w:r>
      <w:r w:rsidR="00E45DB1" w:rsidRPr="00F265EB">
        <w:rPr>
          <w:rFonts w:ascii="Times New Roman" w:hAnsi="Times New Roman" w:cs="Times New Roman"/>
          <w:sz w:val="28"/>
          <w:szCs w:val="28"/>
          <w:lang w:val="kk-KZ"/>
        </w:rPr>
        <w:t>]; «</w:t>
      </w:r>
      <w:r w:rsidRPr="00F265EB">
        <w:rPr>
          <w:rFonts w:ascii="Times New Roman" w:eastAsia="Calibri" w:hAnsi="Times New Roman" w:cs="Times New Roman"/>
          <w:sz w:val="28"/>
          <w:szCs w:val="28"/>
          <w:lang w:val="kk-KZ"/>
        </w:rPr>
        <w:t xml:space="preserve">Студенттердің кәсіби іс-әрекетке теориялық-әдіснамалық даярлығын өзіндік бағалау»  </w:t>
      </w:r>
      <w:r w:rsidRPr="00F265EB">
        <w:rPr>
          <w:rFonts w:ascii="Times New Roman" w:hAnsi="Times New Roman" w:cs="Times New Roman"/>
          <w:sz w:val="28"/>
          <w:szCs w:val="28"/>
          <w:lang w:val="kk-KZ"/>
        </w:rPr>
        <w:t>әдістемесі (Ю.В.Рындина) [</w:t>
      </w:r>
      <w:r w:rsidR="00784E5A" w:rsidRPr="00F265EB">
        <w:rPr>
          <w:rFonts w:ascii="Times New Roman" w:hAnsi="Times New Roman" w:cs="Times New Roman"/>
          <w:sz w:val="28"/>
          <w:szCs w:val="28"/>
          <w:lang w:val="kk-KZ"/>
        </w:rPr>
        <w:t>297</w:t>
      </w:r>
      <w:r w:rsidRPr="00F265EB">
        <w:rPr>
          <w:rFonts w:ascii="Times New Roman" w:hAnsi="Times New Roman" w:cs="Times New Roman"/>
          <w:sz w:val="28"/>
          <w:szCs w:val="28"/>
          <w:lang w:val="kk-KZ"/>
        </w:rPr>
        <w:t>];</w:t>
      </w:r>
    </w:p>
    <w:p w:rsidR="00D91540" w:rsidRPr="00F265EB" w:rsidRDefault="00D91540" w:rsidP="000741FA">
      <w:pPr>
        <w:tabs>
          <w:tab w:val="left" w:pos="9639"/>
        </w:tabs>
        <w:spacing w:after="0" w:line="240" w:lineRule="auto"/>
        <w:ind w:right="42" w:firstLine="540"/>
        <w:jc w:val="both"/>
        <w:rPr>
          <w:rFonts w:ascii="Times New Roman" w:eastAsia="Times New Roman" w:hAnsi="Times New Roman" w:cs="Times New Roman"/>
          <w:sz w:val="28"/>
          <w:szCs w:val="28"/>
          <w:lang w:val="kk-KZ" w:bidi="en-US"/>
        </w:rPr>
      </w:pPr>
      <w:r w:rsidRPr="00F265EB">
        <w:rPr>
          <w:rFonts w:ascii="Times New Roman" w:hAnsi="Times New Roman" w:cs="Times New Roman"/>
          <w:sz w:val="28"/>
          <w:szCs w:val="28"/>
          <w:lang w:val="kk-KZ"/>
        </w:rPr>
        <w:t xml:space="preserve">- Креативтілікті зерттеуге арналған экспресс-әдісі </w:t>
      </w:r>
      <w:r w:rsidRPr="00F265EB">
        <w:rPr>
          <w:rFonts w:ascii="Times New Roman" w:eastAsia="Times New Roman" w:hAnsi="Times New Roman" w:cs="Times New Roman"/>
          <w:sz w:val="28"/>
          <w:szCs w:val="28"/>
          <w:lang w:val="kk-KZ"/>
        </w:rPr>
        <w:t xml:space="preserve"> (</w:t>
      </w:r>
      <w:r w:rsidRPr="00F265EB">
        <w:rPr>
          <w:rFonts w:ascii="Times New Roman" w:hAnsi="Times New Roman" w:cs="Times New Roman"/>
          <w:sz w:val="28"/>
          <w:szCs w:val="28"/>
          <w:lang w:val="kk-KZ"/>
        </w:rPr>
        <w:t>Д. Джонсон</w:t>
      </w:r>
      <w:r w:rsidRPr="00F265EB">
        <w:rPr>
          <w:rFonts w:ascii="Times New Roman" w:eastAsia="Times New Roman" w:hAnsi="Times New Roman" w:cs="Times New Roman"/>
          <w:sz w:val="28"/>
          <w:szCs w:val="28"/>
          <w:lang w:val="kk-KZ"/>
        </w:rPr>
        <w:t xml:space="preserve">) </w:t>
      </w:r>
      <w:r w:rsidRPr="00F265EB">
        <w:rPr>
          <w:rFonts w:ascii="Times New Roman" w:hAnsi="Times New Roman" w:cs="Times New Roman"/>
          <w:sz w:val="28"/>
          <w:szCs w:val="28"/>
          <w:lang w:val="kk-KZ"/>
        </w:rPr>
        <w:t>[</w:t>
      </w:r>
      <w:r w:rsidR="00784E5A" w:rsidRPr="00F265EB">
        <w:rPr>
          <w:rFonts w:ascii="Times New Roman" w:hAnsi="Times New Roman" w:cs="Times New Roman"/>
          <w:sz w:val="28"/>
          <w:szCs w:val="28"/>
          <w:lang w:val="kk-KZ"/>
        </w:rPr>
        <w:t>298</w:t>
      </w:r>
      <w:r w:rsidRPr="00F265EB">
        <w:rPr>
          <w:rFonts w:ascii="Times New Roman" w:hAnsi="Times New Roman" w:cs="Times New Roman"/>
          <w:sz w:val="28"/>
          <w:szCs w:val="28"/>
          <w:lang w:val="kk-KZ"/>
        </w:rPr>
        <w:t xml:space="preserve">]; </w:t>
      </w:r>
      <w:r w:rsidRPr="00F265EB">
        <w:rPr>
          <w:rFonts w:ascii="Times New Roman" w:eastAsia="Calibri" w:hAnsi="Times New Roman" w:cs="Times New Roman"/>
          <w:sz w:val="28"/>
          <w:szCs w:val="28"/>
          <w:lang w:val="kk-KZ"/>
        </w:rPr>
        <w:t>Педагогтің коммуникативтік қабілеттерін бағалау әдістемесі (Л.М.Митина)</w:t>
      </w:r>
      <w:r w:rsidRPr="00F265EB">
        <w:rPr>
          <w:rFonts w:ascii="Times New Roman" w:hAnsi="Times New Roman" w:cs="Times New Roman"/>
          <w:sz w:val="28"/>
          <w:szCs w:val="28"/>
          <w:lang w:val="kk-KZ"/>
        </w:rPr>
        <w:t xml:space="preserve"> [</w:t>
      </w:r>
      <w:r w:rsidR="00784E5A" w:rsidRPr="00F265EB">
        <w:rPr>
          <w:rFonts w:ascii="Times New Roman" w:hAnsi="Times New Roman" w:cs="Times New Roman"/>
          <w:sz w:val="28"/>
          <w:szCs w:val="28"/>
          <w:lang w:val="kk-KZ"/>
        </w:rPr>
        <w:t>299</w:t>
      </w:r>
      <w:r w:rsidRPr="00F265EB">
        <w:rPr>
          <w:rFonts w:ascii="Times New Roman" w:hAnsi="Times New Roman" w:cs="Times New Roman"/>
          <w:sz w:val="28"/>
          <w:szCs w:val="28"/>
          <w:lang w:val="kk-KZ"/>
        </w:rPr>
        <w:t>]</w:t>
      </w:r>
      <w:r w:rsidRPr="00F265EB">
        <w:rPr>
          <w:rFonts w:ascii="Times New Roman" w:eastAsia="Times New Roman" w:hAnsi="Times New Roman" w:cs="Times New Roman"/>
          <w:sz w:val="28"/>
          <w:szCs w:val="28"/>
          <w:lang w:val="kk-KZ" w:bidi="en-US"/>
        </w:rPr>
        <w:t>.</w:t>
      </w:r>
    </w:p>
    <w:p w:rsidR="00D91540" w:rsidRPr="00F265EB" w:rsidRDefault="00D91540" w:rsidP="000741FA">
      <w:pPr>
        <w:tabs>
          <w:tab w:val="left" w:pos="9639"/>
        </w:tabs>
        <w:spacing w:after="0" w:line="240" w:lineRule="auto"/>
        <w:ind w:right="42" w:firstLine="540"/>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Бұл әдістемелерді біз өзіміз айқындаған инновациялық іс</w:t>
      </w:r>
      <w:r w:rsidRPr="00F265EB">
        <w:rPr>
          <w:rFonts w:ascii="Times New Roman" w:hAnsi="Times New Roman" w:cs="Times New Roman"/>
          <w:sz w:val="28"/>
          <w:szCs w:val="28"/>
          <w:lang w:val="kk-KZ"/>
        </w:rPr>
        <w:t xml:space="preserve">-әрекетке даярлықтың </w:t>
      </w:r>
      <w:r w:rsidR="00E45DB1" w:rsidRPr="00F265EB">
        <w:rPr>
          <w:rFonts w:ascii="Times New Roman" w:hAnsi="Times New Roman" w:cs="Times New Roman"/>
          <w:sz w:val="28"/>
          <w:szCs w:val="28"/>
          <w:lang w:val="kk-KZ"/>
        </w:rPr>
        <w:t>төрт</w:t>
      </w:r>
      <w:r w:rsidRPr="00F265EB">
        <w:rPr>
          <w:rFonts w:ascii="Times New Roman" w:hAnsi="Times New Roman" w:cs="Times New Roman"/>
          <w:sz w:val="28"/>
          <w:szCs w:val="28"/>
          <w:lang w:val="kk-KZ"/>
        </w:rPr>
        <w:t xml:space="preserve"> компонентіне сәйкес зерттеуде жүзеге асырдық (12-кестені қараңыз).</w:t>
      </w:r>
    </w:p>
    <w:p w:rsidR="00D91540" w:rsidRPr="00F265EB" w:rsidRDefault="00D91540" w:rsidP="00DB2432">
      <w:pPr>
        <w:numPr>
          <w:ilvl w:val="0"/>
          <w:numId w:val="13"/>
        </w:numPr>
        <w:tabs>
          <w:tab w:val="left" w:pos="9639"/>
        </w:tabs>
        <w:suppressAutoHyphens/>
        <w:spacing w:after="0" w:line="240" w:lineRule="auto"/>
        <w:ind w:right="42" w:firstLine="567"/>
        <w:jc w:val="both"/>
        <w:rPr>
          <w:rFonts w:ascii="Times New Roman" w:eastAsia="Times New Roman" w:hAnsi="Times New Roman" w:cs="Times New Roman"/>
          <w:sz w:val="28"/>
          <w:szCs w:val="28"/>
          <w:lang w:val="kk-KZ"/>
        </w:rPr>
      </w:pPr>
    </w:p>
    <w:p w:rsidR="00D91540" w:rsidRPr="00F265EB" w:rsidRDefault="00D91540" w:rsidP="000741FA">
      <w:pPr>
        <w:tabs>
          <w:tab w:val="left" w:pos="9639"/>
        </w:tabs>
        <w:spacing w:after="0" w:line="240" w:lineRule="auto"/>
        <w:ind w:right="42"/>
        <w:jc w:val="both"/>
        <w:rPr>
          <w:rFonts w:ascii="Times New Roman" w:hAnsi="Times New Roman" w:cs="Times New Roman"/>
          <w:bCs/>
          <w:sz w:val="28"/>
          <w:szCs w:val="28"/>
          <w:lang w:val="kk-KZ"/>
        </w:rPr>
      </w:pPr>
      <w:r w:rsidRPr="00F265EB">
        <w:rPr>
          <w:rFonts w:ascii="Times New Roman" w:hAnsi="Times New Roman" w:cs="Times New Roman"/>
          <w:bCs/>
          <w:sz w:val="28"/>
          <w:szCs w:val="28"/>
          <w:lang w:val="kk-KZ"/>
        </w:rPr>
        <w:t>Кесте 12 - Болашақ мектепке дейінгі ұйым тәрбиешілерінің инновациялық іс-әрекетке даярлығының бастапқы деңгейін зерттеу әдістемелері</w:t>
      </w:r>
    </w:p>
    <w:p w:rsidR="00D91540" w:rsidRPr="00F265EB" w:rsidRDefault="00D91540" w:rsidP="000741FA">
      <w:pPr>
        <w:tabs>
          <w:tab w:val="left" w:pos="9639"/>
        </w:tabs>
        <w:spacing w:after="0" w:line="240" w:lineRule="auto"/>
        <w:ind w:right="42" w:firstLine="540"/>
        <w:jc w:val="both"/>
        <w:rPr>
          <w:rFonts w:ascii="Times New Roman" w:hAnsi="Times New Roman" w:cs="Times New Roman"/>
          <w:bCs/>
          <w:sz w:val="28"/>
          <w:szCs w:val="28"/>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5"/>
        <w:gridCol w:w="1330"/>
        <w:gridCol w:w="8123"/>
      </w:tblGrid>
      <w:tr w:rsidR="00D91540" w:rsidRPr="00F265EB" w:rsidTr="00D91540">
        <w:tc>
          <w:tcPr>
            <w:tcW w:w="530" w:type="dxa"/>
            <w:tcBorders>
              <w:bottom w:val="single" w:sz="4" w:space="0" w:color="000000"/>
            </w:tcBorders>
          </w:tcPr>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lang w:val="kk-KZ"/>
              </w:rPr>
            </w:pPr>
            <w:r w:rsidRPr="00F265EB">
              <w:rPr>
                <w:rFonts w:ascii="Times New Roman" w:eastAsia="Calibri" w:hAnsi="Times New Roman" w:cs="Times New Roman"/>
                <w:sz w:val="24"/>
                <w:szCs w:val="24"/>
                <w:lang w:val="kk-KZ"/>
              </w:rPr>
              <w:t>№</w:t>
            </w:r>
          </w:p>
        </w:tc>
        <w:tc>
          <w:tcPr>
            <w:tcW w:w="3699" w:type="dxa"/>
            <w:tcBorders>
              <w:bottom w:val="single" w:sz="4" w:space="0" w:color="000000"/>
            </w:tcBorders>
          </w:tcPr>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lang w:val="kk-KZ"/>
              </w:rPr>
            </w:pPr>
            <w:r w:rsidRPr="00F265EB">
              <w:rPr>
                <w:rFonts w:ascii="Times New Roman" w:eastAsia="Calibri" w:hAnsi="Times New Roman" w:cs="Times New Roman"/>
                <w:sz w:val="24"/>
                <w:szCs w:val="24"/>
                <w:lang w:val="kk-KZ"/>
              </w:rPr>
              <w:t xml:space="preserve">Компоненттері </w:t>
            </w:r>
          </w:p>
        </w:tc>
        <w:tc>
          <w:tcPr>
            <w:tcW w:w="5518" w:type="dxa"/>
            <w:tcBorders>
              <w:bottom w:val="single" w:sz="4" w:space="0" w:color="000000"/>
            </w:tcBorders>
          </w:tcPr>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lang w:val="kk-KZ"/>
              </w:rPr>
            </w:pPr>
            <w:r w:rsidRPr="00F265EB">
              <w:rPr>
                <w:rFonts w:ascii="Times New Roman" w:eastAsia="Calibri" w:hAnsi="Times New Roman" w:cs="Times New Roman"/>
                <w:bCs/>
                <w:sz w:val="24"/>
                <w:szCs w:val="24"/>
                <w:lang w:val="kk-KZ"/>
              </w:rPr>
              <w:t>Диагностикалық әдістемелер</w:t>
            </w:r>
          </w:p>
        </w:tc>
      </w:tr>
      <w:tr w:rsidR="00D91540" w:rsidRPr="00F265EB" w:rsidTr="00D91540">
        <w:tc>
          <w:tcPr>
            <w:tcW w:w="530" w:type="dxa"/>
            <w:tcBorders>
              <w:bottom w:val="single" w:sz="4" w:space="0" w:color="000000"/>
            </w:tcBorders>
          </w:tcPr>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lang w:val="kk-KZ"/>
              </w:rPr>
            </w:pPr>
            <w:r w:rsidRPr="00F265EB">
              <w:rPr>
                <w:rFonts w:ascii="Times New Roman" w:eastAsia="Calibri" w:hAnsi="Times New Roman" w:cs="Times New Roman"/>
                <w:sz w:val="24"/>
                <w:szCs w:val="24"/>
                <w:lang w:val="kk-KZ"/>
              </w:rPr>
              <w:t>1</w:t>
            </w:r>
          </w:p>
        </w:tc>
        <w:tc>
          <w:tcPr>
            <w:tcW w:w="3699" w:type="dxa"/>
            <w:tcBorders>
              <w:bottom w:val="single" w:sz="4" w:space="0" w:color="000000"/>
            </w:tcBorders>
          </w:tcPr>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lang w:val="kk-KZ"/>
              </w:rPr>
            </w:pPr>
            <w:r w:rsidRPr="00F265EB">
              <w:rPr>
                <w:rFonts w:ascii="Times New Roman" w:eastAsia="Calibri" w:hAnsi="Times New Roman" w:cs="Times New Roman"/>
                <w:sz w:val="24"/>
                <w:szCs w:val="24"/>
                <w:lang w:val="kk-KZ"/>
              </w:rPr>
              <w:t xml:space="preserve">Мотивациялық </w:t>
            </w:r>
          </w:p>
        </w:tc>
        <w:tc>
          <w:tcPr>
            <w:tcW w:w="5518" w:type="dxa"/>
            <w:tcBorders>
              <w:bottom w:val="single" w:sz="4" w:space="0" w:color="000000"/>
            </w:tcBorders>
          </w:tcPr>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lang w:val="kk-KZ"/>
              </w:rPr>
            </w:pPr>
            <w:r w:rsidRPr="00F265EB">
              <w:rPr>
                <w:rFonts w:ascii="Times New Roman" w:eastAsia="Calibri" w:hAnsi="Times New Roman" w:cs="Times New Roman"/>
                <w:sz w:val="24"/>
                <w:szCs w:val="24"/>
                <w:shd w:val="clear" w:color="auto" w:fill="FFFFFF"/>
                <w:lang w:val="kk-KZ"/>
              </w:rPr>
              <w:t xml:space="preserve">1. «Тұлғаның жетістікке жету қажеттілігін диагностикалау» </w:t>
            </w:r>
            <w:r w:rsidRPr="00F265EB">
              <w:rPr>
                <w:rFonts w:ascii="Times New Roman" w:eastAsia="Calibri" w:hAnsi="Times New Roman" w:cs="Times New Roman"/>
                <w:sz w:val="24"/>
                <w:szCs w:val="24"/>
                <w:lang w:val="kk-KZ"/>
              </w:rPr>
              <w:t>әдістемесі (Т.Элерс);</w:t>
            </w:r>
          </w:p>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lang w:val="kk-KZ"/>
              </w:rPr>
            </w:pPr>
            <w:r w:rsidRPr="00F265EB">
              <w:rPr>
                <w:rFonts w:ascii="Times New Roman" w:eastAsia="Calibri" w:hAnsi="Times New Roman" w:cs="Times New Roman"/>
                <w:sz w:val="24"/>
                <w:szCs w:val="24"/>
                <w:lang w:val="kk-KZ"/>
              </w:rPr>
              <w:t xml:space="preserve">2. </w:t>
            </w:r>
            <w:r w:rsidRPr="00F265EB">
              <w:rPr>
                <w:rFonts w:ascii="Times New Roman" w:hAnsi="Times New Roman" w:cs="Times New Roman"/>
                <w:sz w:val="24"/>
                <w:szCs w:val="24"/>
                <w:lang w:val="kk-KZ"/>
              </w:rPr>
              <w:t>«</w:t>
            </w:r>
            <w:r w:rsidRPr="00F265EB">
              <w:rPr>
                <w:rFonts w:ascii="Times New Roman" w:eastAsia="Calibri" w:hAnsi="Times New Roman" w:cs="Times New Roman"/>
                <w:sz w:val="24"/>
                <w:szCs w:val="24"/>
                <w:lang w:val="kk-KZ"/>
              </w:rPr>
              <w:t>Тұлғаның  мотивациялық құрылымын диагностика</w:t>
            </w:r>
            <w:r w:rsidR="00E45DB1" w:rsidRPr="00F265EB">
              <w:rPr>
                <w:rFonts w:ascii="Times New Roman" w:hAnsi="Times New Roman" w:cs="Times New Roman"/>
                <w:sz w:val="24"/>
                <w:szCs w:val="24"/>
                <w:lang w:val="kk-KZ"/>
              </w:rPr>
              <w:t>лау» әд</w:t>
            </w:r>
            <w:r w:rsidRPr="00F265EB">
              <w:rPr>
                <w:rFonts w:ascii="Times New Roman" w:hAnsi="Times New Roman" w:cs="Times New Roman"/>
                <w:sz w:val="24"/>
                <w:szCs w:val="24"/>
                <w:lang w:val="kk-KZ"/>
              </w:rPr>
              <w:t>істемесі</w:t>
            </w:r>
            <w:r w:rsidRPr="00F265EB">
              <w:rPr>
                <w:rFonts w:ascii="Times New Roman" w:eastAsia="Calibri" w:hAnsi="Times New Roman" w:cs="Times New Roman"/>
                <w:sz w:val="24"/>
                <w:szCs w:val="24"/>
                <w:lang w:val="kk-KZ"/>
              </w:rPr>
              <w:t xml:space="preserve"> (В.Э.Мильман) </w:t>
            </w:r>
          </w:p>
        </w:tc>
      </w:tr>
      <w:tr w:rsidR="00D91540" w:rsidRPr="00F265EB" w:rsidTr="00F60B54">
        <w:tc>
          <w:tcPr>
            <w:tcW w:w="530" w:type="dxa"/>
            <w:tcBorders>
              <w:bottom w:val="nil"/>
            </w:tcBorders>
          </w:tcPr>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lang w:val="ru-RU"/>
              </w:rPr>
            </w:pPr>
            <w:r w:rsidRPr="00F265EB">
              <w:rPr>
                <w:rFonts w:ascii="Times New Roman" w:eastAsia="Calibri" w:hAnsi="Times New Roman" w:cs="Times New Roman"/>
                <w:sz w:val="24"/>
                <w:szCs w:val="24"/>
                <w:lang w:val="ru-RU"/>
              </w:rPr>
              <w:t>2</w:t>
            </w:r>
          </w:p>
        </w:tc>
        <w:tc>
          <w:tcPr>
            <w:tcW w:w="3699" w:type="dxa"/>
            <w:tcBorders>
              <w:bottom w:val="nil"/>
            </w:tcBorders>
          </w:tcPr>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lang w:val="kk-KZ"/>
              </w:rPr>
            </w:pPr>
            <w:r w:rsidRPr="00F265EB">
              <w:rPr>
                <w:rFonts w:ascii="Times New Roman" w:eastAsia="Calibri" w:hAnsi="Times New Roman" w:cs="Times New Roman"/>
                <w:sz w:val="24"/>
                <w:szCs w:val="24"/>
                <w:lang w:val="kk-KZ"/>
              </w:rPr>
              <w:t>Мазмұндық</w:t>
            </w:r>
          </w:p>
        </w:tc>
        <w:tc>
          <w:tcPr>
            <w:tcW w:w="5518" w:type="dxa"/>
            <w:tcBorders>
              <w:bottom w:val="nil"/>
            </w:tcBorders>
          </w:tcPr>
          <w:p w:rsidR="00A86235" w:rsidRPr="00F265EB" w:rsidRDefault="00D91540" w:rsidP="00DB2432">
            <w:pPr>
              <w:pStyle w:val="aa"/>
              <w:numPr>
                <w:ilvl w:val="0"/>
                <w:numId w:val="40"/>
              </w:numPr>
              <w:tabs>
                <w:tab w:val="left" w:pos="9639"/>
              </w:tabs>
              <w:spacing w:after="0" w:line="240" w:lineRule="auto"/>
              <w:ind w:left="166" w:right="42" w:firstLine="0"/>
              <w:jc w:val="both"/>
              <w:rPr>
                <w:rFonts w:ascii="Times New Roman" w:eastAsia="Calibri" w:hAnsi="Times New Roman" w:cs="Times New Roman"/>
                <w:sz w:val="24"/>
                <w:szCs w:val="24"/>
                <w:lang w:val="kk-KZ"/>
              </w:rPr>
            </w:pPr>
            <w:r w:rsidRPr="00F265EB">
              <w:rPr>
                <w:rFonts w:ascii="Times New Roman" w:eastAsia="Calibri" w:hAnsi="Times New Roman" w:cs="Times New Roman"/>
                <w:sz w:val="24"/>
                <w:szCs w:val="24"/>
                <w:lang w:val="kk-KZ"/>
              </w:rPr>
              <w:t>Студенттердің кәсіби іс-әрекетке теориялық-әдіснамалық даярлығын өзіндік бағалау әдістемесі (Ю.В. Рындина)</w:t>
            </w:r>
          </w:p>
        </w:tc>
      </w:tr>
      <w:tr w:rsidR="00D91540" w:rsidRPr="00F265EB" w:rsidTr="00D91540">
        <w:tc>
          <w:tcPr>
            <w:tcW w:w="530" w:type="dxa"/>
          </w:tcPr>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lang w:val="kk-KZ"/>
              </w:rPr>
            </w:pPr>
            <w:r w:rsidRPr="00F265EB">
              <w:rPr>
                <w:rFonts w:ascii="Times New Roman" w:eastAsia="Calibri" w:hAnsi="Times New Roman" w:cs="Times New Roman"/>
                <w:sz w:val="24"/>
                <w:szCs w:val="24"/>
                <w:lang w:val="kk-KZ"/>
              </w:rPr>
              <w:t>3</w:t>
            </w:r>
          </w:p>
        </w:tc>
        <w:tc>
          <w:tcPr>
            <w:tcW w:w="3699" w:type="dxa"/>
          </w:tcPr>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lang w:val="kk-KZ"/>
              </w:rPr>
            </w:pPr>
            <w:r w:rsidRPr="00F265EB">
              <w:rPr>
                <w:rFonts w:ascii="Times New Roman" w:eastAsia="Calibri" w:hAnsi="Times New Roman" w:cs="Times New Roman"/>
                <w:sz w:val="24"/>
                <w:szCs w:val="24"/>
                <w:lang w:val="kk-KZ"/>
              </w:rPr>
              <w:t>Іс-әрекеттік</w:t>
            </w:r>
          </w:p>
        </w:tc>
        <w:tc>
          <w:tcPr>
            <w:tcW w:w="5518" w:type="dxa"/>
          </w:tcPr>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lang w:val="kk-KZ"/>
              </w:rPr>
            </w:pPr>
            <w:r w:rsidRPr="00F265EB">
              <w:rPr>
                <w:rFonts w:ascii="Times New Roman" w:eastAsia="Calibri" w:hAnsi="Times New Roman" w:cs="Times New Roman"/>
                <w:sz w:val="24"/>
                <w:szCs w:val="24"/>
                <w:lang w:val="kk-KZ"/>
              </w:rPr>
              <w:t xml:space="preserve">1. </w:t>
            </w:r>
            <w:r w:rsidRPr="00F265EB">
              <w:rPr>
                <w:rFonts w:ascii="Times New Roman" w:hAnsi="Times New Roman" w:cs="Times New Roman"/>
                <w:sz w:val="24"/>
                <w:szCs w:val="24"/>
                <w:lang w:val="kk-KZ"/>
              </w:rPr>
              <w:t xml:space="preserve">Креативтілікті зерттеуге арналған экспресс-әдісі </w:t>
            </w:r>
            <w:r w:rsidRPr="00F265EB">
              <w:rPr>
                <w:rFonts w:ascii="Times New Roman" w:eastAsia="Times New Roman" w:hAnsi="Times New Roman" w:cs="Times New Roman"/>
                <w:sz w:val="24"/>
                <w:szCs w:val="24"/>
                <w:lang w:val="kk-KZ"/>
              </w:rPr>
              <w:t xml:space="preserve"> (</w:t>
            </w:r>
            <w:r w:rsidRPr="00F265EB">
              <w:rPr>
                <w:rFonts w:ascii="Times New Roman" w:hAnsi="Times New Roman" w:cs="Times New Roman"/>
                <w:sz w:val="24"/>
                <w:szCs w:val="24"/>
                <w:lang w:val="kk-KZ"/>
              </w:rPr>
              <w:t>Д. Джонсон</w:t>
            </w:r>
            <w:r w:rsidRPr="00F265EB">
              <w:rPr>
                <w:rFonts w:ascii="Times New Roman" w:eastAsia="Times New Roman" w:hAnsi="Times New Roman" w:cs="Times New Roman"/>
                <w:sz w:val="24"/>
                <w:szCs w:val="24"/>
                <w:lang w:val="kk-KZ"/>
              </w:rPr>
              <w:t xml:space="preserve">) </w:t>
            </w:r>
          </w:p>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lang w:val="kk-KZ"/>
              </w:rPr>
            </w:pPr>
            <w:r w:rsidRPr="00F265EB">
              <w:rPr>
                <w:rFonts w:ascii="Times New Roman" w:eastAsia="Calibri" w:hAnsi="Times New Roman" w:cs="Times New Roman"/>
                <w:sz w:val="24"/>
                <w:szCs w:val="24"/>
                <w:lang w:val="kk-KZ"/>
              </w:rPr>
              <w:t>2. Педагогтің коммуникативтік қабілеттерін бағалау әдістемесі (Л.М.Митина)</w:t>
            </w:r>
          </w:p>
        </w:tc>
      </w:tr>
      <w:tr w:rsidR="00D91540" w:rsidRPr="00F265EB" w:rsidTr="00D91540">
        <w:tc>
          <w:tcPr>
            <w:tcW w:w="530" w:type="dxa"/>
          </w:tcPr>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lang w:val="kk-KZ"/>
              </w:rPr>
            </w:pPr>
            <w:r w:rsidRPr="00F265EB">
              <w:rPr>
                <w:rFonts w:ascii="Times New Roman" w:eastAsia="Calibri" w:hAnsi="Times New Roman" w:cs="Times New Roman"/>
                <w:sz w:val="24"/>
                <w:szCs w:val="24"/>
                <w:lang w:val="kk-KZ"/>
              </w:rPr>
              <w:t>4</w:t>
            </w:r>
          </w:p>
        </w:tc>
        <w:tc>
          <w:tcPr>
            <w:tcW w:w="3699" w:type="dxa"/>
          </w:tcPr>
          <w:p w:rsidR="00D91540" w:rsidRPr="00F265EB" w:rsidRDefault="00E45DB1" w:rsidP="000741FA">
            <w:pPr>
              <w:tabs>
                <w:tab w:val="left" w:pos="9639"/>
              </w:tabs>
              <w:spacing w:after="0" w:line="240" w:lineRule="auto"/>
              <w:ind w:right="42"/>
              <w:jc w:val="both"/>
              <w:rPr>
                <w:rFonts w:ascii="Times New Roman" w:eastAsia="Calibri" w:hAnsi="Times New Roman" w:cs="Times New Roman"/>
                <w:sz w:val="24"/>
                <w:szCs w:val="24"/>
                <w:lang w:val="kk-KZ"/>
              </w:rPr>
            </w:pPr>
            <w:r w:rsidRPr="00F265EB">
              <w:rPr>
                <w:rFonts w:ascii="Times New Roman" w:eastAsia="Calibri" w:hAnsi="Times New Roman" w:cs="Times New Roman"/>
                <w:sz w:val="24"/>
                <w:szCs w:val="24"/>
                <w:lang w:val="kk-KZ"/>
              </w:rPr>
              <w:t>Рефлексивтік</w:t>
            </w:r>
          </w:p>
        </w:tc>
        <w:tc>
          <w:tcPr>
            <w:tcW w:w="5518" w:type="dxa"/>
          </w:tcPr>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lang w:val="kk-KZ"/>
              </w:rPr>
            </w:pPr>
            <w:r w:rsidRPr="00F265EB">
              <w:rPr>
                <w:rFonts w:ascii="Times New Roman" w:hAnsi="Times New Roman" w:cs="Times New Roman"/>
                <w:sz w:val="24"/>
                <w:szCs w:val="24"/>
                <w:lang w:val="kk-KZ"/>
              </w:rPr>
              <w:t>1. «Педагогикалық рефлексияның қалыптасу деңгейін анықтау» әдістемесі (Е.Е.Рукавишникова)</w:t>
            </w:r>
          </w:p>
        </w:tc>
      </w:tr>
      <w:tr w:rsidR="00D91540" w:rsidRPr="00F265EB" w:rsidTr="00D91540">
        <w:tc>
          <w:tcPr>
            <w:tcW w:w="9747" w:type="dxa"/>
            <w:gridSpan w:val="3"/>
            <w:tcBorders>
              <w:bottom w:val="single" w:sz="4" w:space="0" w:color="000000"/>
            </w:tcBorders>
          </w:tcPr>
          <w:p w:rsidR="00CB59BA" w:rsidRPr="00F265EB" w:rsidRDefault="00CB59BA" w:rsidP="000741FA">
            <w:pPr>
              <w:tabs>
                <w:tab w:val="left" w:pos="9639"/>
              </w:tabs>
              <w:spacing w:after="0" w:line="240" w:lineRule="auto"/>
              <w:ind w:right="42"/>
              <w:jc w:val="center"/>
              <w:rPr>
                <w:rFonts w:ascii="Times New Roman" w:hAnsi="Times New Roman" w:cs="Times New Roman"/>
                <w:sz w:val="24"/>
                <w:szCs w:val="24"/>
                <w:lang w:val="kk-KZ"/>
              </w:rPr>
            </w:pPr>
          </w:p>
          <w:p w:rsidR="00CB59BA" w:rsidRPr="00F265EB" w:rsidRDefault="00E45DB1" w:rsidP="000741FA">
            <w:pPr>
              <w:tabs>
                <w:tab w:val="left" w:pos="9639"/>
              </w:tabs>
              <w:spacing w:after="0" w:line="240" w:lineRule="auto"/>
              <w:ind w:right="42"/>
              <w:jc w:val="center"/>
              <w:rPr>
                <w:rFonts w:ascii="Times New Roman" w:eastAsia="Calibri" w:hAnsi="Times New Roman" w:cs="Times New Roman"/>
                <w:sz w:val="24"/>
                <w:szCs w:val="24"/>
                <w:lang w:val="kk-KZ"/>
              </w:rPr>
            </w:pPr>
            <w:r w:rsidRPr="00F265EB">
              <w:rPr>
                <w:rFonts w:ascii="Times New Roman" w:hAnsi="Times New Roman" w:cs="Times New Roman"/>
                <w:sz w:val="24"/>
                <w:szCs w:val="24"/>
                <w:lang w:val="kk-KZ"/>
              </w:rPr>
              <w:t>Педагогтерді</w:t>
            </w:r>
            <w:r w:rsidR="00D91540" w:rsidRPr="00F265EB">
              <w:rPr>
                <w:rFonts w:ascii="Times New Roman" w:hAnsi="Times New Roman" w:cs="Times New Roman"/>
                <w:sz w:val="24"/>
                <w:szCs w:val="24"/>
                <w:lang w:val="kk-KZ"/>
              </w:rPr>
              <w:t>ң жаңашылдыққа бейімділігі сауалнамасы (Н.В. Немова бойынша) мектепке дейінгі ұйым тәрбиешілеріне бейімделіп алынды</w:t>
            </w:r>
          </w:p>
        </w:tc>
      </w:tr>
    </w:tbl>
    <w:p w:rsidR="00D91540" w:rsidRPr="00F265EB" w:rsidRDefault="00D91540" w:rsidP="000741FA">
      <w:pPr>
        <w:tabs>
          <w:tab w:val="left" w:pos="9639"/>
        </w:tabs>
        <w:spacing w:after="0" w:line="240" w:lineRule="auto"/>
        <w:ind w:right="42" w:firstLine="540"/>
        <w:jc w:val="both"/>
        <w:rPr>
          <w:rFonts w:ascii="Times New Roman" w:hAnsi="Times New Roman" w:cs="Times New Roman"/>
          <w:bCs/>
          <w:sz w:val="28"/>
          <w:szCs w:val="28"/>
          <w:lang w:val="kk-KZ"/>
        </w:rPr>
      </w:pPr>
    </w:p>
    <w:p w:rsidR="00D91540" w:rsidRPr="00F265EB" w:rsidRDefault="00D91540"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lastRenderedPageBreak/>
        <w:t>Кестеде көрсетілген әдістемелердің көмегімен алғашқы диагностикадан алынған нәтижелерді келесі бөлімшеде қарастырамыз.</w:t>
      </w:r>
    </w:p>
    <w:p w:rsidR="00D91540" w:rsidRPr="00F265EB" w:rsidRDefault="00D91540"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Кез-келген білім беру жүйесі мектепке дейінгі тәрбие мен білім алудан басталатындықтан осы сатыда тұрған балалардың болашақта қоғамның дамуына үлес қосатын азаматтарын  тәрбиелейтін мектепке дейінгі ұйым тәрбиешілерінің кәсіби даярлығына жылдан-жылға үлкен мән беріліп, олардың инновациялық іс-әрекетке даярлығына талаптар артуда.</w:t>
      </w:r>
    </w:p>
    <w:p w:rsidR="00D91540" w:rsidRPr="00F265EB" w:rsidRDefault="00D91540" w:rsidP="000741FA">
      <w:pPr>
        <w:tabs>
          <w:tab w:val="left" w:pos="9639"/>
        </w:tabs>
        <w:spacing w:after="0" w:line="240" w:lineRule="auto"/>
        <w:ind w:right="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Табысты кәсіпқой педагог қызметінің сипаттамасы ретінде оның өзгерістерге дайындығы, ұтқырлығы, стандартты емес еңбек іс-қимылына қабілеттілігі, шешім қабылдауда жауапкершілігі және дербестігін атауға болады.</w:t>
      </w:r>
    </w:p>
    <w:p w:rsidR="00D91540" w:rsidRPr="00F265EB" w:rsidRDefault="00FF5CD5" w:rsidP="000741FA">
      <w:pPr>
        <w:tabs>
          <w:tab w:val="left" w:pos="9639"/>
        </w:tabs>
        <w:spacing w:after="0" w:line="240" w:lineRule="auto"/>
        <w:ind w:right="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Педагогтерді</w:t>
      </w:r>
      <w:r w:rsidR="00D91540" w:rsidRPr="00F265EB">
        <w:rPr>
          <w:rFonts w:ascii="Times New Roman" w:hAnsi="Times New Roman" w:cs="Times New Roman"/>
          <w:sz w:val="28"/>
          <w:szCs w:val="28"/>
          <w:lang w:val="kk-KZ"/>
        </w:rPr>
        <w:t>ң инновациялық қызметке дайындығының мо</w:t>
      </w:r>
      <w:r w:rsidRPr="00F265EB">
        <w:rPr>
          <w:rFonts w:ascii="Times New Roman" w:hAnsi="Times New Roman" w:cs="Times New Roman"/>
          <w:sz w:val="28"/>
          <w:szCs w:val="28"/>
          <w:lang w:val="kk-KZ"/>
        </w:rPr>
        <w:t>ниторингін ұйымдастыру педагогте</w:t>
      </w:r>
      <w:r w:rsidR="00D91540" w:rsidRPr="00F265EB">
        <w:rPr>
          <w:rFonts w:ascii="Times New Roman" w:hAnsi="Times New Roman" w:cs="Times New Roman"/>
          <w:sz w:val="28"/>
          <w:szCs w:val="28"/>
          <w:lang w:val="kk-KZ"/>
        </w:rPr>
        <w:t>рд</w:t>
      </w:r>
      <w:r w:rsidRPr="00F265EB">
        <w:rPr>
          <w:rFonts w:ascii="Times New Roman" w:hAnsi="Times New Roman" w:cs="Times New Roman"/>
          <w:sz w:val="28"/>
          <w:szCs w:val="28"/>
          <w:lang w:val="kk-KZ"/>
        </w:rPr>
        <w:t>і</w:t>
      </w:r>
      <w:r w:rsidR="00D91540" w:rsidRPr="00F265EB">
        <w:rPr>
          <w:rFonts w:ascii="Times New Roman" w:hAnsi="Times New Roman" w:cs="Times New Roman"/>
          <w:sz w:val="28"/>
          <w:szCs w:val="28"/>
          <w:lang w:val="kk-KZ"/>
        </w:rPr>
        <w:t>ң кәсіби қызметінің аса күрделі мәселелерінің бірі</w:t>
      </w:r>
      <w:r w:rsidRPr="00F265EB">
        <w:rPr>
          <w:rFonts w:ascii="Times New Roman" w:hAnsi="Times New Roman" w:cs="Times New Roman"/>
          <w:sz w:val="28"/>
          <w:szCs w:val="28"/>
          <w:lang w:val="kk-KZ"/>
        </w:rPr>
        <w:t>.</w:t>
      </w:r>
      <w:r w:rsidR="00D91540" w:rsidRPr="00F265EB">
        <w:rPr>
          <w:rFonts w:ascii="Times New Roman" w:hAnsi="Times New Roman" w:cs="Times New Roman"/>
          <w:sz w:val="28"/>
          <w:szCs w:val="28"/>
          <w:lang w:val="kk-KZ"/>
        </w:rPr>
        <w:t xml:space="preserve"> Өйткені оны өткізу үшін оның нормативтік, әдіснамалық және тұжырымдамалық, сондай-ақ бағдарламалық-әдістемелік негіздері әлі де жеткіліксіз. Сондықтан</w:t>
      </w:r>
      <w:r w:rsidRPr="00F265EB">
        <w:rPr>
          <w:rFonts w:ascii="Times New Roman" w:hAnsi="Times New Roman" w:cs="Times New Roman"/>
          <w:sz w:val="28"/>
          <w:szCs w:val="28"/>
          <w:lang w:val="kk-KZ"/>
        </w:rPr>
        <w:t xml:space="preserve">, </w:t>
      </w:r>
      <w:r w:rsidR="00D91540" w:rsidRPr="00F265EB">
        <w:rPr>
          <w:rFonts w:ascii="Times New Roman" w:hAnsi="Times New Roman" w:cs="Times New Roman"/>
          <w:sz w:val="28"/>
          <w:szCs w:val="28"/>
          <w:lang w:val="kk-KZ"/>
        </w:rPr>
        <w:t xml:space="preserve"> біз осы ғылыми жұмысымызда қазіргі мектепке дейінгі ұйым тәрбиешілерінің инновациялық іс-әрекетке даярлығын диагностикалау әдістемесін құрастырдық. </w:t>
      </w:r>
    </w:p>
    <w:p w:rsidR="00D91540" w:rsidRPr="00F265EB" w:rsidRDefault="00D91540" w:rsidP="000741FA">
      <w:pPr>
        <w:tabs>
          <w:tab w:val="left" w:pos="9639"/>
        </w:tabs>
        <w:spacing w:after="0" w:line="240" w:lineRule="auto"/>
        <w:ind w:right="42" w:firstLine="567"/>
        <w:jc w:val="both"/>
        <w:rPr>
          <w:rFonts w:ascii="Times New Roman" w:hAnsi="Times New Roman" w:cs="Times New Roman"/>
          <w:bCs/>
          <w:sz w:val="28"/>
          <w:szCs w:val="28"/>
          <w:lang w:val="kk-KZ"/>
        </w:rPr>
      </w:pPr>
      <w:r w:rsidRPr="00F265EB">
        <w:rPr>
          <w:rFonts w:ascii="Times New Roman" w:hAnsi="Times New Roman" w:cs="Times New Roman"/>
          <w:sz w:val="28"/>
          <w:szCs w:val="28"/>
          <w:lang w:val="kk-KZ"/>
        </w:rPr>
        <w:t xml:space="preserve">Осы орайда біз </w:t>
      </w:r>
      <w:r w:rsidRPr="00F265EB">
        <w:rPr>
          <w:rFonts w:ascii="Times New Roman" w:hAnsi="Times New Roman" w:cs="Times New Roman"/>
          <w:bCs/>
          <w:i/>
          <w:iCs/>
          <w:sz w:val="28"/>
          <w:szCs w:val="28"/>
          <w:lang w:val="kk-KZ"/>
        </w:rPr>
        <w:t xml:space="preserve">диагностикалық зерттеу </w:t>
      </w:r>
      <w:r w:rsidRPr="00F265EB">
        <w:rPr>
          <w:rFonts w:ascii="Times New Roman" w:hAnsi="Times New Roman" w:cs="Times New Roman"/>
          <w:sz w:val="28"/>
          <w:szCs w:val="28"/>
          <w:lang w:val="kk-KZ"/>
        </w:rPr>
        <w:t xml:space="preserve">барысында </w:t>
      </w:r>
      <w:r w:rsidRPr="00F265EB">
        <w:rPr>
          <w:rFonts w:ascii="Times New Roman" w:hAnsi="Times New Roman" w:cs="Times New Roman"/>
          <w:bCs/>
          <w:sz w:val="28"/>
          <w:szCs w:val="28"/>
          <w:lang w:val="kk-KZ"/>
        </w:rPr>
        <w:t xml:space="preserve">болашақ </w:t>
      </w:r>
      <w:r w:rsidRPr="00F265EB">
        <w:rPr>
          <w:rFonts w:ascii="Times New Roman" w:hAnsi="Times New Roman" w:cs="Times New Roman"/>
          <w:sz w:val="28"/>
          <w:szCs w:val="28"/>
          <w:lang w:val="kk-KZ"/>
        </w:rPr>
        <w:t xml:space="preserve">мектепке дейінгі ұйым тәрбиешілерінің инновациялық іс-әрекетке деген мотивациялық, </w:t>
      </w:r>
      <w:r w:rsidR="00FF5CD5" w:rsidRPr="00F265EB">
        <w:rPr>
          <w:rFonts w:ascii="Times New Roman" w:hAnsi="Times New Roman" w:cs="Times New Roman"/>
          <w:bCs/>
          <w:sz w:val="28"/>
          <w:szCs w:val="28"/>
          <w:lang w:val="kk-KZ"/>
        </w:rPr>
        <w:t>және іс-әрекеттік, рефлексиялық</w:t>
      </w:r>
      <w:r w:rsidRPr="00F265EB">
        <w:rPr>
          <w:rFonts w:ascii="Times New Roman" w:hAnsi="Times New Roman" w:cs="Times New Roman"/>
          <w:bCs/>
          <w:sz w:val="28"/>
          <w:szCs w:val="28"/>
          <w:lang w:val="kk-KZ"/>
        </w:rPr>
        <w:t xml:space="preserve"> даярлығынан тұратын тұлғалық қасиеттерінің қалыптасу деңгейлерін анықтауға тырыстық. </w:t>
      </w:r>
    </w:p>
    <w:p w:rsidR="00D91540" w:rsidRPr="00F265EB" w:rsidRDefault="00D91540"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Жалпы ғылымда диагностика жүргізуде, біздің жағдайымызда, болашақ мектепке дейінгі ұйым тәрбиешілерінің инновациялық  даярлығын диагностикалауүшiн </w:t>
      </w:r>
      <w:r w:rsidRPr="00F265EB">
        <w:rPr>
          <w:rFonts w:ascii="Times New Roman" w:hAnsi="Times New Roman" w:cs="Times New Roman"/>
          <w:i/>
          <w:sz w:val="28"/>
          <w:szCs w:val="28"/>
          <w:lang w:val="kk-KZ"/>
        </w:rPr>
        <w:t>зерттеу әдiстерi</w:t>
      </w:r>
      <w:r w:rsidRPr="00F265EB">
        <w:rPr>
          <w:rFonts w:ascii="Times New Roman" w:hAnsi="Times New Roman" w:cs="Times New Roman"/>
          <w:sz w:val="28"/>
          <w:szCs w:val="28"/>
          <w:lang w:val="kk-KZ"/>
        </w:rPr>
        <w:t xml:space="preserve"> ерекше мәнге ие. Бұл инновациялық  даярлықты дaмытудың зерттеу әдiстерiн тaңдaуғa мүмкiндiк бередi. Себебі, кез келген ғылымның дaмуы оның әдiстерiнiң нaқтылығымен тiкелей бaйлaнысты.</w:t>
      </w:r>
    </w:p>
    <w:p w:rsidR="00D91540" w:rsidRPr="00F265EB" w:rsidRDefault="00D91540" w:rsidP="000741FA">
      <w:pPr>
        <w:tabs>
          <w:tab w:val="left" w:pos="9639"/>
        </w:tabs>
        <w:spacing w:after="0" w:line="240" w:lineRule="auto"/>
        <w:ind w:right="42" w:firstLine="567"/>
        <w:jc w:val="both"/>
        <w:rPr>
          <w:rFonts w:ascii="Times New Roman" w:eastAsia="Times New Roman" w:hAnsi="Times New Roman" w:cs="Times New Roman"/>
          <w:sz w:val="28"/>
          <w:szCs w:val="28"/>
          <w:lang w:val="kk-KZ"/>
        </w:rPr>
      </w:pPr>
      <w:r w:rsidRPr="00F265EB">
        <w:rPr>
          <w:rFonts w:ascii="Times New Roman" w:hAnsi="Times New Roman" w:cs="Times New Roman"/>
          <w:sz w:val="28"/>
          <w:szCs w:val="28"/>
          <w:lang w:val="kk-KZ"/>
        </w:rPr>
        <w:t>Сондықтан</w:t>
      </w:r>
      <w:r w:rsidR="0031588C"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 xml:space="preserve"> болашақ мектепке дейінгі ұйым тәрбиешілерінің инновациялық іс-әрекетке даярлығының  зерттеуде </w:t>
      </w:r>
      <w:r w:rsidR="0031588C" w:rsidRPr="00F265EB">
        <w:rPr>
          <w:rFonts w:ascii="Times New Roman" w:hAnsi="Times New Roman" w:cs="Times New Roman"/>
          <w:sz w:val="28"/>
          <w:szCs w:val="28"/>
          <w:lang w:val="kk-KZ"/>
        </w:rPr>
        <w:t xml:space="preserve">тәжірибелік </w:t>
      </w:r>
      <w:r w:rsidRPr="00F265EB">
        <w:rPr>
          <w:rFonts w:ascii="Times New Roman" w:hAnsi="Times New Roman" w:cs="Times New Roman"/>
          <w:sz w:val="28"/>
          <w:szCs w:val="28"/>
          <w:lang w:val="kk-KZ"/>
        </w:rPr>
        <w:t>эксперимент міндеттерін шешу үшін және қойылған мақсатқа қол жеткізуде біз сауалнама әдістерін қолдандық.</w:t>
      </w:r>
    </w:p>
    <w:p w:rsidR="00D91540" w:rsidRPr="00F265EB" w:rsidRDefault="00D91540" w:rsidP="000741FA">
      <w:pPr>
        <w:tabs>
          <w:tab w:val="left" w:pos="9639"/>
        </w:tabs>
        <w:spacing w:after="0" w:line="240" w:lineRule="auto"/>
        <w:ind w:right="42" w:firstLine="54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Сауалнамалар – бұл сұрақтар мен тұжырымдар түрінде ұсынылған тапсырмалар</w:t>
      </w:r>
      <w:r w:rsidR="0031588C" w:rsidRPr="00F265EB">
        <w:rPr>
          <w:rFonts w:ascii="Times New Roman" w:hAnsi="Times New Roman" w:cs="Times New Roman"/>
          <w:sz w:val="28"/>
          <w:szCs w:val="28"/>
          <w:lang w:val="kk-KZ"/>
        </w:rPr>
        <w:t>ынан</w:t>
      </w:r>
      <w:r w:rsidRPr="00F265EB">
        <w:rPr>
          <w:rFonts w:ascii="Times New Roman" w:hAnsi="Times New Roman" w:cs="Times New Roman"/>
          <w:sz w:val="28"/>
          <w:szCs w:val="28"/>
          <w:lang w:val="kk-KZ"/>
        </w:rPr>
        <w:t xml:space="preserve"> тұратын психодиагностикалық әдістемелер тобы. Сауалнамалар ең көп таралған диагностикалық құралдардың қатарына жатады және жеке тұлғалық сауалнамалар мен сауалнама-анкеталарға бөлінуі мүмкін.</w:t>
      </w:r>
    </w:p>
    <w:p w:rsidR="00D91540" w:rsidRPr="00F265EB" w:rsidRDefault="00D91540" w:rsidP="000741FA">
      <w:pPr>
        <w:tabs>
          <w:tab w:val="left" w:pos="9639"/>
        </w:tabs>
        <w:spacing w:after="0" w:line="240" w:lineRule="auto"/>
        <w:ind w:right="42" w:firstLine="54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Сауалнамал</w:t>
      </w:r>
      <w:r w:rsidR="00205392" w:rsidRPr="00F265EB">
        <w:rPr>
          <w:rFonts w:ascii="Times New Roman" w:hAnsi="Times New Roman" w:cs="Times New Roman"/>
          <w:sz w:val="28"/>
          <w:szCs w:val="28"/>
          <w:lang w:val="kk-KZ"/>
        </w:rPr>
        <w:t>арда тесттермен салыстырғанда,  дұрыс  және  дұрыс емес</w:t>
      </w:r>
      <w:r w:rsidRPr="00F265EB">
        <w:rPr>
          <w:rFonts w:ascii="Times New Roman" w:hAnsi="Times New Roman" w:cs="Times New Roman"/>
          <w:sz w:val="28"/>
          <w:szCs w:val="28"/>
          <w:lang w:val="kk-KZ"/>
        </w:rPr>
        <w:t xml:space="preserve"> жауаптар болуы мүмкін емес. Олар адамның қандай да бір пікірлерге оның келісімі немесе келіспейтініне деген көзқарасын ғана көрсетеді.</w:t>
      </w:r>
    </w:p>
    <w:p w:rsidR="00D91540" w:rsidRPr="00F265EB" w:rsidRDefault="00D91540" w:rsidP="000741FA">
      <w:pPr>
        <w:tabs>
          <w:tab w:val="left" w:pos="9639"/>
        </w:tabs>
        <w:spacing w:after="0" w:line="240" w:lineRule="auto"/>
        <w:ind w:right="42" w:firstLine="54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Жеке тұлғалық сауалнамаларды үлгі бойынша топтық және жеке, көбінесе жазбаша, бланктік немесе компьютерлік болып табылатын стандартталған өздігінен берілетін есеп ретінде қарастыруға болады. Жауаптардың сипаты бойынша олар белгіленген жауаптары бар (жабық </w:t>
      </w:r>
      <w:r w:rsidRPr="00F265EB">
        <w:rPr>
          <w:rFonts w:ascii="Times New Roman" w:hAnsi="Times New Roman" w:cs="Times New Roman"/>
          <w:sz w:val="28"/>
          <w:szCs w:val="28"/>
          <w:lang w:val="kk-KZ"/>
        </w:rPr>
        <w:lastRenderedPageBreak/>
        <w:t>сауалнамалар) және еркін жауаптары бар (ашық сауалнамалар) сауалнамаларға бөлінеді.</w:t>
      </w:r>
    </w:p>
    <w:p w:rsidR="00D91540" w:rsidRPr="00F265EB" w:rsidRDefault="00D91540" w:rsidP="000741FA">
      <w:pPr>
        <w:tabs>
          <w:tab w:val="left" w:pos="9639"/>
        </w:tabs>
        <w:spacing w:after="0" w:line="240" w:lineRule="auto"/>
        <w:ind w:right="42" w:firstLine="54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Жабық сауалнамаларда қойылған сұраққа алдын</w:t>
      </w:r>
      <w:r w:rsidR="00205392"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 xml:space="preserve">ала жауап нұсқалары қарастырылған. Сыналушы олардың біреуін таңдау керек. Ең көп таралған жауаптар екі немесе үш баламалық </w:t>
      </w:r>
      <w:r w:rsidR="00205392" w:rsidRPr="00F265EB">
        <w:rPr>
          <w:rFonts w:ascii="Times New Roman" w:hAnsi="Times New Roman" w:cs="Times New Roman"/>
          <w:sz w:val="28"/>
          <w:szCs w:val="28"/>
          <w:lang w:val="kk-KZ"/>
        </w:rPr>
        <w:t>таңдау болып табылады (мысалы, Иә,  Жоқ</w:t>
      </w:r>
      <w:r w:rsidR="00C10C40" w:rsidRPr="00F265EB">
        <w:rPr>
          <w:rFonts w:ascii="Times New Roman" w:hAnsi="Times New Roman" w:cs="Times New Roman"/>
          <w:sz w:val="28"/>
          <w:szCs w:val="28"/>
          <w:lang w:val="kk-KZ"/>
        </w:rPr>
        <w:t>, Жауап беруге қиналамын</w:t>
      </w:r>
      <w:r w:rsidRPr="00F265EB">
        <w:rPr>
          <w:rFonts w:ascii="Times New Roman" w:hAnsi="Times New Roman" w:cs="Times New Roman"/>
          <w:sz w:val="28"/>
          <w:szCs w:val="28"/>
          <w:lang w:val="kk-KZ"/>
        </w:rPr>
        <w:t>). Жабық сұрақтардың артықшылығы-деректерді тіркеу және өңдеу процедурасының қарапайымдылығы, бағалауды нақты формалдау. Бұл жаппай тексеруде маңызды. Жиі сыналушыларда үзілді-кесілді шешім қабылдау қажет болған кезде қиындықтар туындайды.</w:t>
      </w:r>
    </w:p>
    <w:p w:rsidR="00D91540" w:rsidRPr="00F265EB" w:rsidRDefault="00D91540" w:rsidP="000741FA">
      <w:pPr>
        <w:tabs>
          <w:tab w:val="left" w:pos="9639"/>
        </w:tabs>
        <w:spacing w:after="0" w:line="240" w:lineRule="auto"/>
        <w:ind w:right="42" w:firstLine="54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Ашық сауалнамалар қандай да бір ерекше шектеулерсіз еркін жауаптарды қарастырады. Сыналушылар өз қалауы бойынша жауап береді. Өңдеу стандарттауына еркін жауаптарды стандартты санаттарға жатқызу арқылы қол жеткізіледі. Ашық сауалнамалар артықшылықтармен қатар (сыналушы туралы толық ақпарат алу, жауаптардың сапалы талдауын жүргізу) белгілі бір кемшіліктерге де ие: ол жауаптарды және оларды бағалауды формализациялау күрделілігіне, нәтижелерді түсіндіру қиындығына, процедураның ауқымдылығы мен уақыттың үлкен шығынына ие. Жеке тұлғалық сауалнамалардағы жауап формасы өлшеу шкаласы түрінде ұсынылуы мүмкін. Бұл жағдайда тік кесінді түрінде шкаламен (мысалы, екі полюсті шкала: қиын - жеңіл, жақсы - нашар) ұсынылған сапаның айқындылығы бойынша қандай да бір тұжырымдарды бағалау болжанады. Әдетте тік кесіндіде белгіленген үш, бес немесе жеті бөлімшелері бар шкалалар қолданылады. Сыналушы бағаланатын сапаның көріну дәрежесін атап өтуге тиіс.</w:t>
      </w:r>
    </w:p>
    <w:p w:rsidR="00D91540" w:rsidRPr="00F265EB" w:rsidRDefault="00D91540" w:rsidP="000741FA">
      <w:pPr>
        <w:tabs>
          <w:tab w:val="left" w:pos="9639"/>
        </w:tabs>
        <w:spacing w:after="0" w:line="240" w:lineRule="auto"/>
        <w:ind w:right="42" w:firstLine="54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Мазмұны бойынша жеке тұлғалық сауалнамалар тұлғаның мінез бітістері сауалнамаларына, типологиялық сауалнамаларға, түрткілер, қызығушылықтар, құндылықтар және бағыт-бағдар сауалнамаларына бөлінуі мүмкін.</w:t>
      </w:r>
    </w:p>
    <w:p w:rsidR="00D91540" w:rsidRPr="00F265EB" w:rsidRDefault="00D91540" w:rsidP="000741FA">
      <w:pPr>
        <w:tabs>
          <w:tab w:val="left" w:pos="9639"/>
        </w:tabs>
        <w:spacing w:after="0" w:line="240" w:lineRule="auto"/>
        <w:ind w:right="42" w:firstLine="54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Анкеталық сауалнамалар адамның психологиялық ерекшеліктеріне тікелей қатысы жоқ ақпарат алу үшін (мысалы, оның өмір тарихы туралы деректер алу үшін) қызмет етеді. Олар қатаң бекітілген тәртіпті, сұрақтардың мазмұны мен нысанын, жауаптардың нысандарын көрсетеді. Сұралушы өздері дербес (сырттай сұрау) немесе экспериментатордың қатысуымен (тікелей сұрау) жауап бере алады. Анкеталық сауалнамалар ең алдымен қойылатын сұрақтардың мазмұны мен құрылымы бойынша жіктеледі. Ашық сұрақтар бар сауалнамалар, жабық сұрақтар бар сауалнамалар және жартылай ашық сұрақтар бар сауална</w:t>
      </w:r>
      <w:r w:rsidR="00C44DA9" w:rsidRPr="00F265EB">
        <w:rPr>
          <w:rFonts w:ascii="Times New Roman" w:hAnsi="Times New Roman" w:cs="Times New Roman"/>
          <w:sz w:val="28"/>
          <w:szCs w:val="28"/>
          <w:lang w:val="kk-KZ"/>
        </w:rPr>
        <w:t xml:space="preserve">малар (жауап беруші </w:t>
      </w:r>
      <w:r w:rsidRPr="00F265EB">
        <w:rPr>
          <w:rFonts w:ascii="Times New Roman" w:hAnsi="Times New Roman" w:cs="Times New Roman"/>
          <w:sz w:val="28"/>
          <w:szCs w:val="28"/>
          <w:lang w:val="kk-KZ"/>
        </w:rPr>
        <w:t xml:space="preserve"> ішінен жауапты таңдай алады немесе өз бетімен бере алады). </w:t>
      </w:r>
    </w:p>
    <w:p w:rsidR="00D91540" w:rsidRPr="00F265EB" w:rsidRDefault="00D91540" w:rsidP="000741FA">
      <w:pPr>
        <w:tabs>
          <w:tab w:val="left" w:pos="9639"/>
        </w:tabs>
        <w:spacing w:after="0" w:line="240" w:lineRule="auto"/>
        <w:ind w:right="42" w:firstLine="54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Анкеталық сауалнамаларынд</w:t>
      </w:r>
      <w:r w:rsidR="00C44DA9" w:rsidRPr="00F265EB">
        <w:rPr>
          <w:rFonts w:ascii="Times New Roman" w:hAnsi="Times New Roman" w:cs="Times New Roman"/>
          <w:sz w:val="28"/>
          <w:szCs w:val="28"/>
          <w:lang w:val="kk-KZ"/>
        </w:rPr>
        <w:t>а барлық опцияларды жиі бірікті</w:t>
      </w:r>
      <w:r w:rsidRPr="00F265EB">
        <w:rPr>
          <w:rFonts w:ascii="Times New Roman" w:hAnsi="Times New Roman" w:cs="Times New Roman"/>
          <w:sz w:val="28"/>
          <w:szCs w:val="28"/>
          <w:lang w:val="kk-KZ"/>
        </w:rPr>
        <w:t>леді: ашық, жабық, жартылай жабық. Бұл ақпараттың негізділігі мен толықтығын арттырады.</w:t>
      </w:r>
    </w:p>
    <w:p w:rsidR="00D91540" w:rsidRPr="00F265EB" w:rsidRDefault="00D91540" w:rsidP="000741FA">
      <w:pPr>
        <w:tabs>
          <w:tab w:val="left" w:pos="9639"/>
        </w:tabs>
        <w:spacing w:after="0" w:line="240" w:lineRule="auto"/>
        <w:ind w:right="42" w:firstLine="54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Сонымен қатар, анкеталық сауалнамалар арасында психодиагностикалық мақсатта өмірбаяндық ақпарат алуға арналған сауалнамалар кеңінен қолданылады. Бұл мәселелер көбінесе жасына, денсаулық күйіне, отбасы жағдайына, білім деңгейі мен сипатына, арнайы дағдыларға, қызмет бойынша </w:t>
      </w:r>
      <w:r w:rsidRPr="00F265EB">
        <w:rPr>
          <w:rFonts w:ascii="Times New Roman" w:hAnsi="Times New Roman" w:cs="Times New Roman"/>
          <w:sz w:val="28"/>
          <w:szCs w:val="28"/>
          <w:lang w:val="kk-KZ"/>
        </w:rPr>
        <w:lastRenderedPageBreak/>
        <w:t>жоғарылауға және басқа да салыстырмалы объективті көрсеткіштерге қатысты. Олар тест көрсеткіштерін дұрыс түсіндіру үшін қажетті ақпаратты жинауға көмектеседі.</w:t>
      </w:r>
    </w:p>
    <w:p w:rsidR="00D91540" w:rsidRPr="00F265EB" w:rsidRDefault="00D91540" w:rsidP="000741FA">
      <w:pPr>
        <w:tabs>
          <w:tab w:val="left" w:pos="0"/>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eastAsia="Times New Roman" w:hAnsi="Times New Roman" w:cs="Times New Roman"/>
          <w:bCs/>
          <w:sz w:val="28"/>
          <w:szCs w:val="28"/>
          <w:lang w:val="kk-KZ"/>
        </w:rPr>
        <w:t>Сауалнамалық  ә</w:t>
      </w:r>
      <w:r w:rsidRPr="00F265EB">
        <w:rPr>
          <w:rFonts w:ascii="Times New Roman" w:hAnsi="Times New Roman" w:cs="Times New Roman"/>
          <w:sz w:val="28"/>
          <w:szCs w:val="28"/>
          <w:lang w:val="kk-KZ"/>
        </w:rPr>
        <w:t xml:space="preserve">дістерді зерттелушілер топтарында бірлескен түрде жалпылама қолдану болашақ мектепке дейінгі ұйым тәрбиешілерінің инновациялық  даярлығын дамыту бойынша жүргізілетін тәжірибелік-эксперимент жұмыстарының тиімділігін тұтас анықтауға мүмкіндік берді (13-кесте). </w:t>
      </w:r>
    </w:p>
    <w:p w:rsidR="00A601DB" w:rsidRPr="00F265EB" w:rsidRDefault="00A601DB" w:rsidP="000741FA">
      <w:pPr>
        <w:tabs>
          <w:tab w:val="left" w:pos="0"/>
          <w:tab w:val="left" w:pos="9639"/>
        </w:tabs>
        <w:spacing w:after="0" w:line="240" w:lineRule="auto"/>
        <w:ind w:right="42" w:firstLine="540"/>
        <w:jc w:val="both"/>
        <w:rPr>
          <w:rFonts w:ascii="Times New Roman" w:hAnsi="Times New Roman" w:cs="Times New Roman"/>
          <w:sz w:val="28"/>
          <w:szCs w:val="28"/>
          <w:shd w:val="clear" w:color="auto" w:fill="FFFFFF"/>
          <w:lang w:val="kk-KZ"/>
        </w:rPr>
      </w:pPr>
    </w:p>
    <w:p w:rsidR="00D91540" w:rsidRPr="00F265EB" w:rsidRDefault="00D91540" w:rsidP="000741FA">
      <w:pPr>
        <w:tabs>
          <w:tab w:val="left" w:pos="9639"/>
        </w:tabs>
        <w:spacing w:after="0" w:line="240" w:lineRule="auto"/>
        <w:ind w:right="42"/>
        <w:jc w:val="both"/>
        <w:rPr>
          <w:rFonts w:ascii="Times New Roman" w:hAnsi="Times New Roman" w:cs="Times New Roman"/>
          <w:iCs/>
          <w:sz w:val="28"/>
          <w:szCs w:val="28"/>
          <w:shd w:val="clear" w:color="auto" w:fill="FFFFFF"/>
          <w:lang w:val="kk-KZ"/>
        </w:rPr>
      </w:pPr>
      <w:r w:rsidRPr="00F265EB">
        <w:rPr>
          <w:rFonts w:ascii="Times New Roman" w:hAnsi="Times New Roman" w:cs="Times New Roman"/>
          <w:sz w:val="28"/>
          <w:szCs w:val="28"/>
          <w:shd w:val="clear" w:color="auto" w:fill="FFFFFF"/>
          <w:lang w:val="kk-KZ"/>
        </w:rPr>
        <w:t xml:space="preserve">Кесте 13 - </w:t>
      </w:r>
      <w:r w:rsidRPr="00F265EB">
        <w:rPr>
          <w:rFonts w:ascii="Times New Roman" w:hAnsi="Times New Roman" w:cs="Times New Roman"/>
          <w:sz w:val="28"/>
          <w:szCs w:val="28"/>
          <w:lang w:val="kk-KZ"/>
        </w:rPr>
        <w:t>Тәжірибелік-эксперименттік жұмыс деңгейлеріндегі ғ</w:t>
      </w:r>
      <w:r w:rsidRPr="00F265EB">
        <w:rPr>
          <w:rFonts w:ascii="Times New Roman" w:hAnsi="Times New Roman" w:cs="Times New Roman"/>
          <w:iCs/>
          <w:sz w:val="28"/>
          <w:szCs w:val="28"/>
          <w:shd w:val="clear" w:color="auto" w:fill="FFFFFF"/>
          <w:lang w:val="kk-KZ"/>
        </w:rPr>
        <w:t>ылыми-педагогикалық зерттеу әдістері</w:t>
      </w:r>
    </w:p>
    <w:p w:rsidR="00A601DB" w:rsidRPr="00F265EB" w:rsidRDefault="00A601DB" w:rsidP="000741FA">
      <w:pPr>
        <w:tabs>
          <w:tab w:val="left" w:pos="9639"/>
        </w:tabs>
        <w:spacing w:after="0" w:line="240" w:lineRule="auto"/>
        <w:ind w:right="42"/>
        <w:jc w:val="both"/>
        <w:rPr>
          <w:rFonts w:ascii="Times New Roman" w:hAnsi="Times New Roman" w:cs="Times New Roman"/>
          <w:iCs/>
          <w:sz w:val="28"/>
          <w:szCs w:val="28"/>
          <w:shd w:val="clear" w:color="auto" w:fill="FFFFFF"/>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4602"/>
      </w:tblGrid>
      <w:tr w:rsidR="00D91540" w:rsidRPr="00F265EB" w:rsidTr="00625933">
        <w:tc>
          <w:tcPr>
            <w:tcW w:w="0" w:type="auto"/>
            <w:gridSpan w:val="2"/>
          </w:tcPr>
          <w:p w:rsidR="00D91540" w:rsidRPr="00F265EB" w:rsidRDefault="00D91540" w:rsidP="000741FA">
            <w:pPr>
              <w:tabs>
                <w:tab w:val="left" w:pos="9639"/>
              </w:tabs>
              <w:spacing w:after="0" w:line="240" w:lineRule="auto"/>
              <w:ind w:right="42" w:firstLine="567"/>
              <w:jc w:val="center"/>
              <w:rPr>
                <w:rFonts w:ascii="Times New Roman" w:hAnsi="Times New Roman" w:cs="Times New Roman"/>
                <w:sz w:val="24"/>
                <w:szCs w:val="24"/>
              </w:rPr>
            </w:pPr>
            <w:r w:rsidRPr="00F265EB">
              <w:rPr>
                <w:rFonts w:ascii="Times New Roman" w:hAnsi="Times New Roman" w:cs="Times New Roman"/>
                <w:sz w:val="24"/>
                <w:szCs w:val="24"/>
                <w:lang w:val="kk-KZ"/>
              </w:rPr>
              <w:t>Тәжірибелік-эксперименттік жұмыстың деңгейлері</w:t>
            </w:r>
          </w:p>
          <w:p w:rsidR="004256EF" w:rsidRPr="00F265EB" w:rsidRDefault="004256EF" w:rsidP="000741FA">
            <w:pPr>
              <w:tabs>
                <w:tab w:val="left" w:pos="9639"/>
              </w:tabs>
              <w:spacing w:after="0" w:line="240" w:lineRule="auto"/>
              <w:ind w:right="42" w:firstLine="567"/>
              <w:jc w:val="both"/>
              <w:rPr>
                <w:rFonts w:ascii="Times New Roman" w:hAnsi="Times New Roman" w:cs="Times New Roman"/>
                <w:sz w:val="24"/>
                <w:szCs w:val="24"/>
              </w:rPr>
            </w:pPr>
          </w:p>
        </w:tc>
      </w:tr>
      <w:tr w:rsidR="00D91540" w:rsidRPr="00F265EB" w:rsidTr="00905F80">
        <w:tc>
          <w:tcPr>
            <w:tcW w:w="4928" w:type="dxa"/>
            <w:tcBorders>
              <w:bottom w:val="single" w:sz="4" w:space="0" w:color="auto"/>
            </w:tcBorders>
          </w:tcPr>
          <w:p w:rsidR="00D91540" w:rsidRPr="00F265EB" w:rsidRDefault="00D91540" w:rsidP="000741FA">
            <w:pPr>
              <w:tabs>
                <w:tab w:val="left" w:pos="9639"/>
              </w:tabs>
              <w:spacing w:after="0" w:line="240" w:lineRule="auto"/>
              <w:ind w:right="42" w:hanging="25"/>
              <w:jc w:val="center"/>
              <w:rPr>
                <w:rFonts w:ascii="Times New Roman" w:hAnsi="Times New Roman" w:cs="Times New Roman"/>
                <w:sz w:val="24"/>
                <w:szCs w:val="24"/>
                <w:lang w:val="kk-KZ"/>
              </w:rPr>
            </w:pPr>
            <w:r w:rsidRPr="00F265EB">
              <w:rPr>
                <w:rFonts w:ascii="Times New Roman" w:hAnsi="Times New Roman" w:cs="Times New Roman"/>
                <w:sz w:val="24"/>
                <w:szCs w:val="24"/>
                <w:lang w:val="kk-KZ"/>
              </w:rPr>
              <w:t>Жұмыс мазмұны</w:t>
            </w:r>
          </w:p>
        </w:tc>
        <w:tc>
          <w:tcPr>
            <w:tcW w:w="4602" w:type="dxa"/>
            <w:tcBorders>
              <w:bottom w:val="single" w:sz="4" w:space="0" w:color="auto"/>
            </w:tcBorders>
          </w:tcPr>
          <w:p w:rsidR="00D91540" w:rsidRPr="00F265EB" w:rsidRDefault="00D91540" w:rsidP="000741FA">
            <w:pPr>
              <w:tabs>
                <w:tab w:val="left" w:pos="9639"/>
              </w:tabs>
              <w:spacing w:after="0" w:line="240" w:lineRule="auto"/>
              <w:ind w:right="42"/>
              <w:jc w:val="center"/>
              <w:rPr>
                <w:rFonts w:ascii="Times New Roman" w:hAnsi="Times New Roman" w:cs="Times New Roman"/>
                <w:sz w:val="24"/>
                <w:szCs w:val="24"/>
              </w:rPr>
            </w:pPr>
            <w:r w:rsidRPr="00F265EB">
              <w:rPr>
                <w:rFonts w:ascii="Times New Roman" w:hAnsi="Times New Roman" w:cs="Times New Roman"/>
                <w:sz w:val="24"/>
                <w:szCs w:val="24"/>
                <w:lang w:val="kk-KZ"/>
              </w:rPr>
              <w:t>Зерттеу әдістері</w:t>
            </w:r>
          </w:p>
          <w:p w:rsidR="004256EF" w:rsidRPr="00F265EB" w:rsidRDefault="004256EF" w:rsidP="000741FA">
            <w:pPr>
              <w:tabs>
                <w:tab w:val="left" w:pos="9639"/>
              </w:tabs>
              <w:spacing w:after="0" w:line="240" w:lineRule="auto"/>
              <w:ind w:right="42"/>
              <w:jc w:val="center"/>
              <w:rPr>
                <w:rFonts w:ascii="Times New Roman" w:hAnsi="Times New Roman" w:cs="Times New Roman"/>
                <w:sz w:val="24"/>
                <w:szCs w:val="24"/>
              </w:rPr>
            </w:pPr>
          </w:p>
        </w:tc>
      </w:tr>
      <w:tr w:rsidR="00905F80" w:rsidRPr="00F265EB" w:rsidTr="00872464">
        <w:trPr>
          <w:trHeight w:val="7789"/>
        </w:trPr>
        <w:tc>
          <w:tcPr>
            <w:tcW w:w="4928" w:type="dxa"/>
            <w:tcBorders>
              <w:top w:val="single" w:sz="4" w:space="0" w:color="auto"/>
            </w:tcBorders>
          </w:tcPr>
          <w:p w:rsidR="00905F80" w:rsidRPr="00F265EB" w:rsidRDefault="00905F80" w:rsidP="000741FA">
            <w:pPr>
              <w:tabs>
                <w:tab w:val="left" w:pos="9639"/>
              </w:tabs>
              <w:spacing w:after="0" w:line="240" w:lineRule="auto"/>
              <w:ind w:right="42" w:firstLine="284"/>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 xml:space="preserve">Мәселенің зерттелу дәрежесін анықтау және осы тақырып бойынша зерттеу жүргізудің қажеттілігін негіздеу. </w:t>
            </w:r>
          </w:p>
          <w:p w:rsidR="00905F80" w:rsidRPr="00F265EB" w:rsidRDefault="00905F80" w:rsidP="000741FA">
            <w:pPr>
              <w:tabs>
                <w:tab w:val="left" w:pos="9639"/>
              </w:tabs>
              <w:spacing w:after="0" w:line="240" w:lineRule="auto"/>
              <w:ind w:right="42" w:firstLine="284"/>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Зерттеудің ғылыми-ұғымдық аппаратын құрастыру.</w:t>
            </w:r>
          </w:p>
          <w:p w:rsidR="00905F80" w:rsidRPr="00F265EB" w:rsidRDefault="00905F80" w:rsidP="000741FA">
            <w:pPr>
              <w:tabs>
                <w:tab w:val="left" w:pos="9639"/>
              </w:tabs>
              <w:spacing w:after="0" w:line="240" w:lineRule="auto"/>
              <w:ind w:right="42" w:firstLine="284"/>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Тәжірибелік-эксперименттік жұмыстың бағдарламасын құру.</w:t>
            </w:r>
          </w:p>
          <w:p w:rsidR="00905F80" w:rsidRPr="00F265EB" w:rsidRDefault="00905F80" w:rsidP="000741FA">
            <w:pPr>
              <w:tabs>
                <w:tab w:val="left" w:pos="9639"/>
              </w:tabs>
              <w:spacing w:after="0" w:line="240" w:lineRule="auto"/>
              <w:ind w:right="42" w:firstLine="284"/>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 xml:space="preserve">Болашақ мектепке дейінгі ұйым тәрбиешілерінің инновациялық іс-әрекетке даярлығының  даму деңгейінің көрсеткіштері мен критерийлерін бөліп көрсету. </w:t>
            </w:r>
          </w:p>
          <w:p w:rsidR="00905F80" w:rsidRPr="00F265EB" w:rsidRDefault="00905F80" w:rsidP="000741FA">
            <w:pPr>
              <w:tabs>
                <w:tab w:val="left" w:pos="9639"/>
              </w:tabs>
              <w:spacing w:after="0" w:line="240" w:lineRule="auto"/>
              <w:ind w:right="42" w:firstLine="284"/>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 xml:space="preserve">Болашақ мектепке дейінгі ұйым тәрбиешілерінің инновациялық  даярлығын дамытудың моделін нақтылау. </w:t>
            </w:r>
          </w:p>
          <w:p w:rsidR="00905F80" w:rsidRPr="00F265EB" w:rsidRDefault="00905F80" w:rsidP="000741FA">
            <w:pPr>
              <w:tabs>
                <w:tab w:val="left" w:pos="9639"/>
              </w:tabs>
              <w:spacing w:after="0" w:line="240" w:lineRule="auto"/>
              <w:ind w:right="42" w:firstLine="284"/>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 xml:space="preserve">Болашақ мектепке дейінгі ұйым </w:t>
            </w:r>
          </w:p>
          <w:p w:rsidR="00905F80" w:rsidRPr="00F265EB" w:rsidRDefault="00905F80" w:rsidP="000741FA">
            <w:pPr>
              <w:tabs>
                <w:tab w:val="left" w:pos="9639"/>
              </w:tabs>
              <w:spacing w:after="0" w:line="240" w:lineRule="auto"/>
              <w:ind w:right="42" w:firstLine="284"/>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 xml:space="preserve">тәрбиешілерінің инновациялық  даярлығын дамыту әдістемесін негіздеу және айқындау. </w:t>
            </w:r>
          </w:p>
          <w:p w:rsidR="00905F80" w:rsidRPr="00F265EB" w:rsidRDefault="00905F80" w:rsidP="000741FA">
            <w:pPr>
              <w:tabs>
                <w:tab w:val="left" w:pos="9639"/>
              </w:tabs>
              <w:spacing w:after="0" w:line="240" w:lineRule="auto"/>
              <w:ind w:right="42" w:firstLine="284"/>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Болашақ мектепке дейінгі ұйым тәрбиешілерінің инновациялық  даярлығын дамыту моделін эксперименттік түрде апробациялау.</w:t>
            </w:r>
          </w:p>
          <w:p w:rsidR="00905F80" w:rsidRPr="00F265EB" w:rsidRDefault="00905F80" w:rsidP="000741FA">
            <w:pPr>
              <w:tabs>
                <w:tab w:val="left" w:pos="9639"/>
              </w:tabs>
              <w:spacing w:after="0" w:line="240" w:lineRule="auto"/>
              <w:ind w:right="42" w:firstLine="284"/>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 xml:space="preserve">Тәжірибелік-эксперименттік жұмыс барысында алынған материалды математикалық-статистикалық өңдеу және сапалық талдау. </w:t>
            </w:r>
          </w:p>
          <w:p w:rsidR="00905F80" w:rsidRPr="00F265EB" w:rsidRDefault="00905F80" w:rsidP="000741FA">
            <w:pPr>
              <w:tabs>
                <w:tab w:val="left" w:pos="9639"/>
              </w:tabs>
              <w:spacing w:after="0" w:line="240" w:lineRule="auto"/>
              <w:ind w:right="42" w:firstLine="284"/>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Нәтижелерді рәсімдеу және зерттеу қорытындыларын тұжырымдау.</w:t>
            </w:r>
          </w:p>
        </w:tc>
        <w:tc>
          <w:tcPr>
            <w:tcW w:w="4602" w:type="dxa"/>
            <w:tcBorders>
              <w:top w:val="single" w:sz="4" w:space="0" w:color="auto"/>
            </w:tcBorders>
          </w:tcPr>
          <w:p w:rsidR="00905F80" w:rsidRPr="00F265EB" w:rsidRDefault="00905F80" w:rsidP="000741FA">
            <w:pPr>
              <w:tabs>
                <w:tab w:val="left" w:pos="9639"/>
              </w:tabs>
              <w:spacing w:after="0" w:line="240" w:lineRule="auto"/>
              <w:ind w:right="42" w:firstLine="567"/>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 xml:space="preserve">Болашақ мектепке дейінгі ұйым тәрбиешілерінің инновациялық  даярлығын дамыту моделін ұсыну. </w:t>
            </w:r>
          </w:p>
          <w:p w:rsidR="00905F80" w:rsidRPr="00F265EB" w:rsidRDefault="00C44DA9" w:rsidP="000741FA">
            <w:pPr>
              <w:tabs>
                <w:tab w:val="left" w:pos="9639"/>
              </w:tabs>
              <w:spacing w:after="0" w:line="240" w:lineRule="auto"/>
              <w:ind w:right="42" w:firstLine="567"/>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Қарастырылып отырылған ү</w:t>
            </w:r>
            <w:r w:rsidR="00905F80" w:rsidRPr="00F265EB">
              <w:rPr>
                <w:rFonts w:ascii="Times New Roman" w:eastAsia="Times New Roman" w:hAnsi="Times New Roman" w:cs="Times New Roman"/>
                <w:sz w:val="24"/>
                <w:szCs w:val="24"/>
                <w:lang w:val="kk-KZ"/>
              </w:rPr>
              <w:t>д</w:t>
            </w:r>
            <w:r w:rsidRPr="00F265EB">
              <w:rPr>
                <w:rFonts w:ascii="Times New Roman" w:eastAsia="Times New Roman" w:hAnsi="Times New Roman" w:cs="Times New Roman"/>
                <w:sz w:val="24"/>
                <w:szCs w:val="24"/>
                <w:lang w:val="kk-KZ"/>
              </w:rPr>
              <w:t>ер</w:t>
            </w:r>
            <w:r w:rsidR="00905F80" w:rsidRPr="00F265EB">
              <w:rPr>
                <w:rFonts w:ascii="Times New Roman" w:eastAsia="Times New Roman" w:hAnsi="Times New Roman" w:cs="Times New Roman"/>
                <w:sz w:val="24"/>
                <w:szCs w:val="24"/>
                <w:lang w:val="kk-KZ"/>
              </w:rPr>
              <w:t xml:space="preserve">істің инновациялық -педагогикалық көздерін теориялық тұрғыда негіздеу және айқындау. </w:t>
            </w:r>
          </w:p>
          <w:p w:rsidR="00905F80" w:rsidRPr="00F265EB" w:rsidRDefault="00905F80" w:rsidP="000741FA">
            <w:pPr>
              <w:tabs>
                <w:tab w:val="left" w:pos="9639"/>
              </w:tabs>
              <w:spacing w:after="0" w:line="240" w:lineRule="auto"/>
              <w:ind w:right="42" w:firstLine="567"/>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 xml:space="preserve">Болашақ мектепке дейінгі ұйым тәрбиешілерінің инновациялық  даярлығын бағалаудың бақылаушы-диагностикалық аппаратын анықтау. </w:t>
            </w:r>
          </w:p>
          <w:p w:rsidR="00905F80" w:rsidRPr="00F265EB" w:rsidRDefault="00905F80" w:rsidP="000741FA">
            <w:pPr>
              <w:tabs>
                <w:tab w:val="left" w:pos="9639"/>
              </w:tabs>
              <w:spacing w:after="0" w:line="240" w:lineRule="auto"/>
              <w:ind w:right="42" w:firstLine="567"/>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 xml:space="preserve">- теориялық (талдау, жалпылама </w:t>
            </w:r>
          </w:p>
          <w:p w:rsidR="00905F80" w:rsidRPr="00F265EB" w:rsidRDefault="00905F80" w:rsidP="000741FA">
            <w:pPr>
              <w:tabs>
                <w:tab w:val="left" w:pos="9639"/>
              </w:tabs>
              <w:spacing w:after="0" w:line="240" w:lineRule="auto"/>
              <w:ind w:right="42" w:firstLine="567"/>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жүйелеу);</w:t>
            </w:r>
          </w:p>
          <w:p w:rsidR="00905F80" w:rsidRPr="00F265EB" w:rsidRDefault="00905F80" w:rsidP="000741FA">
            <w:pPr>
              <w:tabs>
                <w:tab w:val="left" w:pos="9639"/>
              </w:tabs>
              <w:spacing w:after="0" w:line="240" w:lineRule="auto"/>
              <w:ind w:right="42" w:firstLine="567"/>
              <w:jc w:val="both"/>
              <w:rPr>
                <w:rFonts w:ascii="Times New Roman" w:eastAsia="Times New Roman" w:hAnsi="Times New Roman" w:cs="Times New Roman"/>
                <w:sz w:val="24"/>
                <w:szCs w:val="24"/>
                <w:shd w:val="clear" w:color="auto" w:fill="FFFFFF"/>
                <w:lang w:val="kk-KZ"/>
              </w:rPr>
            </w:pPr>
            <w:r w:rsidRPr="00F265EB">
              <w:rPr>
                <w:rFonts w:ascii="Times New Roman" w:eastAsia="Times New Roman" w:hAnsi="Times New Roman" w:cs="Times New Roman"/>
                <w:sz w:val="24"/>
                <w:szCs w:val="24"/>
                <w:lang w:val="kk-KZ"/>
              </w:rPr>
              <w:t xml:space="preserve">- эмпирикалық (бақылау, әңгімелесу, педагогикалық тәжірибені біріктіру және зерттеу, тестілеу, </w:t>
            </w:r>
          </w:p>
          <w:p w:rsidR="00905F80" w:rsidRPr="00F265EB" w:rsidRDefault="00905F80" w:rsidP="000741FA">
            <w:pPr>
              <w:tabs>
                <w:tab w:val="left" w:pos="9639"/>
              </w:tabs>
              <w:spacing w:after="0" w:line="240" w:lineRule="auto"/>
              <w:ind w:right="42" w:firstLine="567"/>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 xml:space="preserve">анкеталау); </w:t>
            </w:r>
          </w:p>
          <w:p w:rsidR="00905F80" w:rsidRPr="00F265EB" w:rsidRDefault="00905F80" w:rsidP="000741FA">
            <w:pPr>
              <w:tabs>
                <w:tab w:val="left" w:pos="9639"/>
              </w:tabs>
              <w:spacing w:after="0" w:line="240" w:lineRule="auto"/>
              <w:ind w:right="42" w:firstLine="567"/>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Математикалық статистика әдістері;</w:t>
            </w:r>
          </w:p>
          <w:p w:rsidR="00905F80" w:rsidRPr="00F265EB" w:rsidRDefault="00905F80" w:rsidP="000741FA">
            <w:pPr>
              <w:tabs>
                <w:tab w:val="left" w:pos="9639"/>
              </w:tabs>
              <w:spacing w:after="0" w:line="240" w:lineRule="auto"/>
              <w:ind w:right="42" w:firstLine="567"/>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 xml:space="preserve">Теориялық (біріктіру, жүйелеу); </w:t>
            </w:r>
          </w:p>
          <w:p w:rsidR="00905F80" w:rsidRPr="00F265EB" w:rsidRDefault="00905F80" w:rsidP="000741FA">
            <w:pPr>
              <w:tabs>
                <w:tab w:val="left" w:pos="9639"/>
              </w:tabs>
              <w:spacing w:after="0" w:line="240" w:lineRule="auto"/>
              <w:ind w:right="42" w:firstLine="567"/>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 xml:space="preserve">Эмпирикалық (бақылау, тестілеу, анкеталау); </w:t>
            </w:r>
          </w:p>
          <w:p w:rsidR="00905F80" w:rsidRPr="00F265EB" w:rsidRDefault="00905F80" w:rsidP="000741FA">
            <w:pPr>
              <w:tabs>
                <w:tab w:val="left" w:pos="9639"/>
              </w:tabs>
              <w:spacing w:after="0" w:line="240" w:lineRule="auto"/>
              <w:ind w:right="42" w:firstLine="567"/>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Алғашқы материалдарды өңдеудің статистикалық әдістері;</w:t>
            </w:r>
          </w:p>
          <w:p w:rsidR="00905F80" w:rsidRPr="00F265EB" w:rsidRDefault="00905F80" w:rsidP="000741FA">
            <w:pPr>
              <w:tabs>
                <w:tab w:val="left" w:pos="9639"/>
              </w:tabs>
              <w:spacing w:after="0" w:line="240" w:lineRule="auto"/>
              <w:ind w:right="42" w:firstLine="567"/>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Тәжірибелік-эксперименттік жұмыс нәтижелерін талдау, сараптау, жалпылау, жүйелеу;</w:t>
            </w:r>
          </w:p>
          <w:p w:rsidR="00905F80" w:rsidRPr="00F265EB" w:rsidRDefault="00905F80" w:rsidP="000741FA">
            <w:pPr>
              <w:tabs>
                <w:tab w:val="left" w:pos="9639"/>
              </w:tabs>
              <w:spacing w:after="0" w:line="240" w:lineRule="auto"/>
              <w:ind w:right="42" w:firstLine="567"/>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 xml:space="preserve">Эксперимент нәтижелерін екінші өңдеудің статистикалық әдістері (бақылау </w:t>
            </w:r>
            <w:r w:rsidR="00C44DA9" w:rsidRPr="00F265EB">
              <w:rPr>
                <w:rFonts w:ascii="Times New Roman" w:eastAsia="Times New Roman" w:hAnsi="Times New Roman" w:cs="Times New Roman"/>
                <w:sz w:val="24"/>
                <w:szCs w:val="24"/>
                <w:lang w:val="kk-KZ"/>
              </w:rPr>
              <w:t>э</w:t>
            </w:r>
            <w:r w:rsidRPr="00F265EB">
              <w:rPr>
                <w:rFonts w:ascii="Times New Roman" w:eastAsia="Times New Roman" w:hAnsi="Times New Roman" w:cs="Times New Roman"/>
                <w:sz w:val="24"/>
                <w:szCs w:val="24"/>
                <w:lang w:val="kk-KZ"/>
              </w:rPr>
              <w:t>ксперименті).</w:t>
            </w:r>
          </w:p>
          <w:p w:rsidR="004256EF" w:rsidRPr="00F265EB" w:rsidRDefault="004256EF" w:rsidP="000741FA">
            <w:pPr>
              <w:tabs>
                <w:tab w:val="left" w:pos="9639"/>
              </w:tabs>
              <w:spacing w:after="0" w:line="240" w:lineRule="auto"/>
              <w:ind w:right="42" w:firstLine="567"/>
              <w:jc w:val="both"/>
              <w:rPr>
                <w:rFonts w:ascii="Times New Roman" w:eastAsia="Times New Roman" w:hAnsi="Times New Roman" w:cs="Times New Roman"/>
                <w:sz w:val="24"/>
                <w:szCs w:val="24"/>
                <w:lang w:val="kk-KZ"/>
              </w:rPr>
            </w:pPr>
          </w:p>
          <w:p w:rsidR="004256EF" w:rsidRPr="00F265EB" w:rsidRDefault="004256EF" w:rsidP="000741FA">
            <w:pPr>
              <w:tabs>
                <w:tab w:val="left" w:pos="9639"/>
              </w:tabs>
              <w:spacing w:after="0" w:line="240" w:lineRule="auto"/>
              <w:ind w:right="42" w:firstLine="567"/>
              <w:jc w:val="both"/>
              <w:rPr>
                <w:rFonts w:ascii="Times New Roman" w:eastAsia="Times New Roman" w:hAnsi="Times New Roman" w:cs="Times New Roman"/>
                <w:sz w:val="24"/>
                <w:szCs w:val="24"/>
                <w:shd w:val="clear" w:color="auto" w:fill="FFFFFF"/>
                <w:lang w:val="kk-KZ"/>
              </w:rPr>
            </w:pPr>
          </w:p>
        </w:tc>
      </w:tr>
    </w:tbl>
    <w:p w:rsidR="00D91540" w:rsidRPr="00F265EB" w:rsidRDefault="00D91540" w:rsidP="000741FA">
      <w:pPr>
        <w:tabs>
          <w:tab w:val="left" w:pos="9639"/>
        </w:tabs>
        <w:spacing w:after="0" w:line="240" w:lineRule="auto"/>
        <w:ind w:right="42" w:firstLine="540"/>
        <w:jc w:val="both"/>
        <w:rPr>
          <w:rFonts w:ascii="Times New Roman" w:eastAsia="Times New Roman" w:hAnsi="Times New Roman" w:cs="Times New Roman"/>
          <w:sz w:val="28"/>
          <w:szCs w:val="28"/>
          <w:lang w:val="kk-KZ"/>
        </w:rPr>
      </w:pPr>
    </w:p>
    <w:p w:rsidR="00D91540" w:rsidRPr="00F265EB" w:rsidRDefault="00D91540" w:rsidP="000741FA">
      <w:pPr>
        <w:tabs>
          <w:tab w:val="left" w:pos="9639"/>
        </w:tabs>
        <w:spacing w:after="0" w:line="240" w:lineRule="auto"/>
        <w:ind w:right="42" w:firstLine="540"/>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lastRenderedPageBreak/>
        <w:t xml:space="preserve">Сонымен қатар зерттеу барысында теориялық тaлдaу әдiсi кәсіби даярлық, инновациялық  даярлық феноменiн зерттеудiң теориялық тұғырлaрының негiзгi идеялaрын бөлiп көрсетуге мүмкiндiк бередi. </w:t>
      </w:r>
    </w:p>
    <w:p w:rsidR="00D91540" w:rsidRPr="00F265EB" w:rsidRDefault="00D91540" w:rsidP="000741FA">
      <w:pPr>
        <w:tabs>
          <w:tab w:val="left" w:pos="9639"/>
        </w:tabs>
        <w:spacing w:after="0" w:line="240" w:lineRule="auto"/>
        <w:ind w:right="42" w:firstLine="567"/>
        <w:jc w:val="both"/>
        <w:outlineLvl w:val="0"/>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Ал зерттеу бойыншa aлынғaн нәтижелердi мaтемaтикaлық-стaтистикaлық тұрғыдaн өңдеу үшін қолданылатын стaтистикaлық әдiстер зерттеу мәселенің ерекшелігіне байланысты таңдап алынады. </w:t>
      </w:r>
    </w:p>
    <w:p w:rsidR="00B372CE" w:rsidRPr="00F265EB" w:rsidRDefault="00B372CE" w:rsidP="000741FA">
      <w:pPr>
        <w:tabs>
          <w:tab w:val="left" w:pos="9639"/>
        </w:tabs>
        <w:spacing w:after="0" w:line="240" w:lineRule="auto"/>
        <w:ind w:right="42" w:firstLine="634"/>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 xml:space="preserve">Жүргізілген диагностикалық әдістемелер  бақылау және эксперименттік топты анықтауға мүмкіндік берді. </w:t>
      </w:r>
    </w:p>
    <w:p w:rsidR="00B372CE" w:rsidRPr="00F265EB" w:rsidRDefault="00B372CE" w:rsidP="000741FA">
      <w:pPr>
        <w:tabs>
          <w:tab w:val="left" w:pos="9639"/>
        </w:tabs>
        <w:spacing w:after="0" w:line="240" w:lineRule="auto"/>
        <w:ind w:right="42" w:firstLine="500"/>
        <w:jc w:val="both"/>
        <w:rPr>
          <w:rFonts w:ascii="Times New Roman" w:hAnsi="Times New Roman" w:cs="Times New Roman"/>
          <w:sz w:val="28"/>
          <w:szCs w:val="28"/>
          <w:lang w:val="kk-KZ"/>
        </w:rPr>
      </w:pPr>
      <w:r w:rsidRPr="00F265EB">
        <w:rPr>
          <w:rFonts w:ascii="Times New Roman" w:eastAsia="Times New Roman" w:hAnsi="Times New Roman" w:cs="Times New Roman"/>
          <w:sz w:val="28"/>
          <w:szCs w:val="28"/>
          <w:lang w:val="kk-KZ"/>
        </w:rPr>
        <w:t>Нәтижелерге сәйкес тәжірибелік-эксперименттік жұмысқа</w:t>
      </w:r>
      <w:r w:rsidRPr="00F265EB">
        <w:rPr>
          <w:rFonts w:ascii="Times New Roman" w:hAnsi="Times New Roman" w:cs="Times New Roman"/>
          <w:sz w:val="28"/>
          <w:szCs w:val="28"/>
          <w:lang w:val="kk-KZ"/>
        </w:rPr>
        <w:t xml:space="preserve"> Абай атындағы Қазақ ұлттық педагогикалық университеті,  Педагогика және психология институты, Мектепке дейінгі және әлеуметтік педагогика кафедрасына қарасты 6В012- Мектепке дейінгі оқыту және тәрбиелеу мамандығының күндізгі бөлім студенттері эксперименттік топ ретінде белгіленді (74 студент).</w:t>
      </w:r>
    </w:p>
    <w:p w:rsidR="00D91540" w:rsidRPr="00F265EB" w:rsidRDefault="00B372CE" w:rsidP="000741FA">
      <w:pPr>
        <w:tabs>
          <w:tab w:val="left" w:pos="9639"/>
        </w:tabs>
        <w:spacing w:after="0" w:line="240" w:lineRule="auto"/>
        <w:ind w:right="42" w:firstLine="634"/>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Ал, </w:t>
      </w:r>
      <w:r w:rsidR="007F151E" w:rsidRPr="00F265EB">
        <w:rPr>
          <w:rFonts w:ascii="Times New Roman" w:hAnsi="Times New Roman" w:cs="Times New Roman"/>
          <w:sz w:val="28"/>
          <w:szCs w:val="28"/>
          <w:lang w:val="kk-KZ"/>
        </w:rPr>
        <w:t>Қазақ</w:t>
      </w:r>
      <w:r w:rsidRPr="00F265EB">
        <w:rPr>
          <w:rFonts w:ascii="Times New Roman" w:hAnsi="Times New Roman" w:cs="Times New Roman"/>
          <w:sz w:val="28"/>
          <w:szCs w:val="28"/>
          <w:lang w:val="kk-KZ"/>
        </w:rPr>
        <w:t xml:space="preserve"> ұ</w:t>
      </w:r>
      <w:r w:rsidR="007F151E" w:rsidRPr="00F265EB">
        <w:rPr>
          <w:rFonts w:ascii="Times New Roman" w:hAnsi="Times New Roman" w:cs="Times New Roman"/>
          <w:sz w:val="28"/>
          <w:szCs w:val="28"/>
          <w:lang w:val="kk-KZ"/>
        </w:rPr>
        <w:t>лттық  қыздар педагогикалық университеті, Педагогика және психология факультеті, Мектепке дейінгі және бастауыш білім кафедрасына қарасты 6В012- Мектепке дейінгі оқыту және тәрбиелеу мамандығын</w:t>
      </w:r>
      <w:r w:rsidRPr="00F265EB">
        <w:rPr>
          <w:rFonts w:ascii="Times New Roman" w:hAnsi="Times New Roman" w:cs="Times New Roman"/>
          <w:sz w:val="28"/>
          <w:szCs w:val="28"/>
          <w:lang w:val="kk-KZ"/>
        </w:rPr>
        <w:t xml:space="preserve">ың күндізгі бөлім студенттерібақылау тобына алынды (72 студент). </w:t>
      </w:r>
    </w:p>
    <w:p w:rsidR="00D91540" w:rsidRPr="00F265EB" w:rsidRDefault="00D91540" w:rsidP="000741FA">
      <w:pPr>
        <w:tabs>
          <w:tab w:val="left" w:pos="9639"/>
        </w:tabs>
        <w:spacing w:after="0" w:line="240" w:lineRule="auto"/>
        <w:ind w:right="42" w:firstLine="634"/>
        <w:jc w:val="both"/>
        <w:rPr>
          <w:rFonts w:ascii="Times New Roman" w:eastAsia="Times New Roman" w:hAnsi="Times New Roman" w:cs="Times New Roman"/>
          <w:b/>
          <w:sz w:val="28"/>
          <w:szCs w:val="28"/>
          <w:lang w:val="kk-KZ"/>
        </w:rPr>
      </w:pPr>
      <w:r w:rsidRPr="00F265EB">
        <w:rPr>
          <w:rFonts w:ascii="Times New Roman" w:eastAsia="Times New Roman" w:hAnsi="Times New Roman" w:cs="Times New Roman"/>
          <w:i/>
          <w:sz w:val="28"/>
          <w:szCs w:val="28"/>
          <w:lang w:val="kk-KZ"/>
        </w:rPr>
        <w:t>Бірінші кезекте</w:t>
      </w:r>
      <w:r w:rsidRPr="00F265EB">
        <w:rPr>
          <w:rFonts w:ascii="Times New Roman" w:eastAsia="Times New Roman" w:hAnsi="Times New Roman" w:cs="Times New Roman"/>
          <w:sz w:val="28"/>
          <w:szCs w:val="28"/>
          <w:lang w:val="kk-KZ"/>
        </w:rPr>
        <w:t xml:space="preserve"> жүргізілген анықтаушы</w:t>
      </w:r>
      <w:r w:rsidRPr="00F265EB">
        <w:rPr>
          <w:rFonts w:ascii="Times New Roman" w:eastAsia="Times New Roman" w:hAnsi="Times New Roman" w:cs="Times New Roman"/>
          <w:sz w:val="28"/>
          <w:szCs w:val="28"/>
          <w:lang w:val="be-BY"/>
        </w:rPr>
        <w:t xml:space="preserve"> эксперимент барысында зерттелуші бақылау және эксперименттік топ студенттерінің инновациялық  даярлығының мотивациялық компоненттері даму деңгейлерін айқындау үшін </w:t>
      </w:r>
      <w:r w:rsidRPr="00F265EB">
        <w:rPr>
          <w:rFonts w:ascii="Times New Roman" w:eastAsia="Times New Roman" w:hAnsi="Times New Roman" w:cs="Times New Roman"/>
          <w:sz w:val="28"/>
          <w:szCs w:val="28"/>
          <w:shd w:val="clear" w:color="auto" w:fill="FFFFFF"/>
          <w:lang w:val="kk-KZ"/>
        </w:rPr>
        <w:t>Т.Элерстің</w:t>
      </w:r>
      <w:r w:rsidR="004256EF" w:rsidRPr="00F265EB">
        <w:rPr>
          <w:rFonts w:ascii="Times New Roman" w:eastAsia="Times New Roman" w:hAnsi="Times New Roman" w:cs="Times New Roman"/>
          <w:sz w:val="28"/>
          <w:szCs w:val="28"/>
          <w:shd w:val="clear" w:color="auto" w:fill="FFFFFF"/>
          <w:lang w:val="kk-KZ"/>
        </w:rPr>
        <w:t>[294]</w:t>
      </w:r>
      <w:r w:rsidRPr="00F265EB">
        <w:rPr>
          <w:rFonts w:ascii="Times New Roman" w:eastAsia="Times New Roman" w:hAnsi="Times New Roman" w:cs="Times New Roman"/>
          <w:sz w:val="28"/>
          <w:szCs w:val="28"/>
          <w:shd w:val="clear" w:color="auto" w:fill="FFFFFF"/>
          <w:lang w:val="kk-KZ"/>
        </w:rPr>
        <w:t xml:space="preserve"> «Тұлғаның жетістікке жету қажеттілігін диагностикалау» </w:t>
      </w:r>
      <w:r w:rsidRPr="00F265EB">
        <w:rPr>
          <w:rFonts w:ascii="Times New Roman" w:eastAsia="Times New Roman" w:hAnsi="Times New Roman" w:cs="Times New Roman"/>
          <w:sz w:val="28"/>
          <w:szCs w:val="28"/>
          <w:lang w:val="kk-KZ"/>
        </w:rPr>
        <w:t>әдістемесі бойынша зерттеу жүргізілді.</w:t>
      </w:r>
    </w:p>
    <w:p w:rsidR="00D91540" w:rsidRPr="00F265EB" w:rsidRDefault="00D91540" w:rsidP="000741FA">
      <w:pPr>
        <w:tabs>
          <w:tab w:val="left" w:pos="9639"/>
        </w:tabs>
        <w:spacing w:after="0" w:line="240" w:lineRule="auto"/>
        <w:ind w:right="42" w:firstLine="567"/>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Зерттелушілерге сауалнама парағы және нұсқаулық ұсынылды. Сауална</w:t>
      </w:r>
      <w:r w:rsidR="00E56733" w:rsidRPr="00F265EB">
        <w:rPr>
          <w:rFonts w:ascii="Times New Roman" w:eastAsia="Times New Roman" w:hAnsi="Times New Roman" w:cs="Times New Roman"/>
          <w:sz w:val="28"/>
          <w:szCs w:val="28"/>
          <w:lang w:val="kk-KZ"/>
        </w:rPr>
        <w:t xml:space="preserve">мадағы 41 сұрақтың әрқайсысына </w:t>
      </w:r>
      <w:r w:rsidRPr="00F265EB">
        <w:rPr>
          <w:rFonts w:ascii="Times New Roman" w:eastAsia="Times New Roman" w:hAnsi="Times New Roman" w:cs="Times New Roman"/>
          <w:sz w:val="28"/>
          <w:szCs w:val="28"/>
          <w:lang w:val="kk-KZ"/>
        </w:rPr>
        <w:t>И</w:t>
      </w:r>
      <w:r w:rsidR="00E56733" w:rsidRPr="00F265EB">
        <w:rPr>
          <w:rFonts w:ascii="Times New Roman" w:eastAsia="Times New Roman" w:hAnsi="Times New Roman" w:cs="Times New Roman"/>
          <w:sz w:val="28"/>
          <w:szCs w:val="28"/>
          <w:lang w:val="kk-KZ"/>
        </w:rPr>
        <w:t>Я  немесе ЖОҚ</w:t>
      </w:r>
      <w:r w:rsidRPr="00F265EB">
        <w:rPr>
          <w:rFonts w:ascii="Times New Roman" w:eastAsia="Times New Roman" w:hAnsi="Times New Roman" w:cs="Times New Roman"/>
          <w:sz w:val="28"/>
          <w:szCs w:val="28"/>
          <w:lang w:val="kk-KZ"/>
        </w:rPr>
        <w:t xml:space="preserve"> деп жауап беру қажеттілігі түсіндірілді (1-қосымша).</w:t>
      </w:r>
    </w:p>
    <w:p w:rsidR="00D91540" w:rsidRPr="00F265EB" w:rsidRDefault="00D91540" w:rsidP="000741FA">
      <w:pPr>
        <w:tabs>
          <w:tab w:val="left" w:pos="9639"/>
        </w:tabs>
        <w:spacing w:after="0" w:line="240" w:lineRule="auto"/>
        <w:ind w:right="42" w:firstLine="567"/>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 xml:space="preserve"> Зерттелушілердің жауап пар</w:t>
      </w:r>
      <w:r w:rsidR="009943E4" w:rsidRPr="00F265EB">
        <w:rPr>
          <w:rFonts w:ascii="Times New Roman" w:eastAsia="Times New Roman" w:hAnsi="Times New Roman" w:cs="Times New Roman"/>
          <w:sz w:val="28"/>
          <w:szCs w:val="28"/>
          <w:lang w:val="kk-KZ"/>
        </w:rPr>
        <w:t>ағы сауалнама кілтімен тексеріл</w:t>
      </w:r>
      <w:r w:rsidRPr="00F265EB">
        <w:rPr>
          <w:rFonts w:ascii="Times New Roman" w:eastAsia="Times New Roman" w:hAnsi="Times New Roman" w:cs="Times New Roman"/>
          <w:sz w:val="28"/>
          <w:szCs w:val="28"/>
          <w:lang w:val="kk-KZ"/>
        </w:rPr>
        <w:t>ді: 2–5, 7–10, 14–17, 21, 22, 25–</w:t>
      </w:r>
      <w:r w:rsidR="00E56733" w:rsidRPr="00F265EB">
        <w:rPr>
          <w:rFonts w:ascii="Times New Roman" w:eastAsia="Times New Roman" w:hAnsi="Times New Roman" w:cs="Times New Roman"/>
          <w:sz w:val="28"/>
          <w:szCs w:val="28"/>
          <w:lang w:val="kk-KZ"/>
        </w:rPr>
        <w:t xml:space="preserve">30, 32, 37, 41 сұрақтарына  Иә </w:t>
      </w:r>
      <w:r w:rsidRPr="00F265EB">
        <w:rPr>
          <w:rFonts w:ascii="Times New Roman" w:eastAsia="Times New Roman" w:hAnsi="Times New Roman" w:cs="Times New Roman"/>
          <w:sz w:val="28"/>
          <w:szCs w:val="28"/>
          <w:lang w:val="kk-KZ"/>
        </w:rPr>
        <w:t>жауабы қойылса, онда оларға 1 ұпайдан беріліп, сомасы шығарылады. Ал 6, 13, 18, 20, 24, 31, 36, 38 және 39. 1, 11, 12, 19,</w:t>
      </w:r>
      <w:r w:rsidR="00E56733" w:rsidRPr="00F265EB">
        <w:rPr>
          <w:rFonts w:ascii="Times New Roman" w:eastAsia="Times New Roman" w:hAnsi="Times New Roman" w:cs="Times New Roman"/>
          <w:sz w:val="28"/>
          <w:szCs w:val="28"/>
          <w:lang w:val="kk-KZ"/>
        </w:rPr>
        <w:t xml:space="preserve"> 23, 33–35 және 40 сұрақтарына жоқ </w:t>
      </w:r>
      <w:r w:rsidRPr="00F265EB">
        <w:rPr>
          <w:rFonts w:ascii="Times New Roman" w:eastAsia="Times New Roman" w:hAnsi="Times New Roman" w:cs="Times New Roman"/>
          <w:sz w:val="28"/>
          <w:szCs w:val="28"/>
          <w:lang w:val="kk-KZ"/>
        </w:rPr>
        <w:t xml:space="preserve"> деп жауап берілсе, ешбір ұпай саны берілмейді. </w:t>
      </w:r>
    </w:p>
    <w:p w:rsidR="00D91540" w:rsidRPr="00F265EB" w:rsidRDefault="00D91540" w:rsidP="000741FA">
      <w:pPr>
        <w:tabs>
          <w:tab w:val="left" w:pos="9639"/>
        </w:tabs>
        <w:spacing w:after="0" w:line="240" w:lineRule="auto"/>
        <w:ind w:right="42" w:firstLine="567"/>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 xml:space="preserve">Элерс тестінің интерпретациясы: Ұпайлар саны жоғары болған сайын, жетістікке деген мотивация жоғары болады. </w:t>
      </w:r>
    </w:p>
    <w:p w:rsidR="00D91540" w:rsidRPr="00F265EB" w:rsidRDefault="00D91540" w:rsidP="000741FA">
      <w:pPr>
        <w:tabs>
          <w:tab w:val="left" w:pos="9639"/>
        </w:tabs>
        <w:spacing w:after="0" w:line="240" w:lineRule="auto"/>
        <w:ind w:right="42" w:firstLine="567"/>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 xml:space="preserve">1 ұпайдан 10 ұпайға дейін - жетістікке деген қажеттілігінің төмендігі; </w:t>
      </w:r>
    </w:p>
    <w:p w:rsidR="00D91540" w:rsidRPr="00F265EB" w:rsidRDefault="00D91540" w:rsidP="000741FA">
      <w:pPr>
        <w:tabs>
          <w:tab w:val="left" w:pos="9639"/>
        </w:tabs>
        <w:spacing w:after="0" w:line="240" w:lineRule="auto"/>
        <w:ind w:right="42" w:firstLine="567"/>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 xml:space="preserve">11 ұпайдан 16 ұпайға дейін - жетістікке деген мотивация деңгейі орташа; </w:t>
      </w:r>
    </w:p>
    <w:p w:rsidR="00D91540" w:rsidRPr="00F265EB" w:rsidRDefault="00D91540" w:rsidP="000741FA">
      <w:pPr>
        <w:tabs>
          <w:tab w:val="left" w:pos="9639"/>
        </w:tabs>
        <w:spacing w:after="0" w:line="240" w:lineRule="auto"/>
        <w:ind w:right="42" w:firstLine="567"/>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17 ұпайдан 20 ұпайға дейін - жетістікк</w:t>
      </w:r>
      <w:r w:rsidR="004256EF" w:rsidRPr="00F265EB">
        <w:rPr>
          <w:rFonts w:ascii="Times New Roman" w:eastAsia="Times New Roman" w:hAnsi="Times New Roman" w:cs="Times New Roman"/>
          <w:sz w:val="28"/>
          <w:szCs w:val="28"/>
          <w:lang w:val="kk-KZ"/>
        </w:rPr>
        <w:t xml:space="preserve">е деген мотивация деңгейінің </w:t>
      </w:r>
      <w:r w:rsidRPr="00F265EB">
        <w:rPr>
          <w:rFonts w:ascii="Times New Roman" w:eastAsia="Times New Roman" w:hAnsi="Times New Roman" w:cs="Times New Roman"/>
          <w:sz w:val="28"/>
          <w:szCs w:val="28"/>
          <w:lang w:val="kk-KZ"/>
        </w:rPr>
        <w:t xml:space="preserve"> жоғарылығы; </w:t>
      </w:r>
    </w:p>
    <w:p w:rsidR="00D91540" w:rsidRPr="00F265EB" w:rsidRDefault="00D91540" w:rsidP="000741FA">
      <w:pPr>
        <w:tabs>
          <w:tab w:val="left" w:pos="9639"/>
        </w:tabs>
        <w:spacing w:after="0" w:line="240" w:lineRule="auto"/>
        <w:ind w:right="42" w:firstLine="567"/>
        <w:jc w:val="both"/>
        <w:rPr>
          <w:rFonts w:ascii="Times New Roman" w:hAnsi="Times New Roman" w:cs="Times New Roman"/>
          <w:sz w:val="28"/>
          <w:szCs w:val="28"/>
          <w:lang w:val="kk-KZ"/>
        </w:rPr>
      </w:pPr>
      <w:r w:rsidRPr="00F265EB">
        <w:rPr>
          <w:rFonts w:ascii="Times New Roman" w:eastAsia="Times New Roman" w:hAnsi="Times New Roman" w:cs="Times New Roman"/>
          <w:sz w:val="28"/>
          <w:szCs w:val="28"/>
          <w:lang w:val="kk-KZ"/>
        </w:rPr>
        <w:t>Аталмыш әдістеме тұлғаның жетістікке қаншалықты дәрежеде бағдарланғандығын, тәуекелділік деңгейін айқындайды. Әдістеме авторы Элерстің пікірінше, сәтсіздіктен қорқатын адамдар тәуекелдің аса үлкен немесе керісінше, кіші деңгейін дұрыс көреді. Сондай-ақ ол а</w:t>
      </w:r>
      <w:r w:rsidRPr="00F265EB">
        <w:rPr>
          <w:rFonts w:ascii="Times New Roman" w:hAnsi="Times New Roman" w:cs="Times New Roman"/>
          <w:sz w:val="28"/>
          <w:szCs w:val="28"/>
          <w:lang w:val="kk-KZ"/>
        </w:rPr>
        <w:t xml:space="preserve">дамның мақсатқа жетудегі жетістікке ұмтылысы неғұрлым жоғары болса, соғұрлым тәуекелге дайындығы төмен болатыны жөнінле тұжырымдайды. </w:t>
      </w:r>
    </w:p>
    <w:p w:rsidR="00D91540" w:rsidRPr="00F265EB" w:rsidRDefault="00D91540" w:rsidP="000741FA">
      <w:pPr>
        <w:tabs>
          <w:tab w:val="left" w:pos="9639"/>
        </w:tabs>
        <w:spacing w:after="0" w:line="240" w:lineRule="auto"/>
        <w:ind w:right="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lastRenderedPageBreak/>
        <w:t xml:space="preserve">Осылайша жетістікке деген ұмтылыс жетістікке деген үмітіне әсер етеді: жетістікке деген үміті жетістікке әлсіз мотивациясына қарағанда жетістікке күшті мотивацияда қанағаттанарлық сипатта болады. Егер адамда сәтсіздіктен қашу (қорғану) мотивациясы жоғары болса, онда бұл адамның мақсатқа жетуіне бөгет жасайды.  </w:t>
      </w:r>
    </w:p>
    <w:p w:rsidR="00D91540" w:rsidRPr="00F265EB" w:rsidRDefault="00D91540" w:rsidP="000741FA">
      <w:pPr>
        <w:tabs>
          <w:tab w:val="left" w:pos="9639"/>
        </w:tabs>
        <w:spacing w:after="0" w:line="240" w:lineRule="auto"/>
        <w:ind w:right="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Студенттер жауаптарына Т. Элерс сауалнамасының кілтіне сәйкес талдау жасап, оны төмендегі 14-кестеде көрсеттік.</w:t>
      </w:r>
    </w:p>
    <w:p w:rsidR="00D91540" w:rsidRPr="00F265EB" w:rsidRDefault="00D91540" w:rsidP="000741FA">
      <w:pPr>
        <w:tabs>
          <w:tab w:val="left" w:pos="9639"/>
        </w:tabs>
        <w:spacing w:after="0" w:line="240" w:lineRule="auto"/>
        <w:ind w:right="42" w:firstLine="567"/>
        <w:jc w:val="both"/>
        <w:rPr>
          <w:rFonts w:ascii="Times New Roman" w:hAnsi="Times New Roman" w:cs="Times New Roman"/>
          <w:sz w:val="28"/>
          <w:szCs w:val="28"/>
          <w:lang w:val="kk-KZ"/>
        </w:rPr>
      </w:pPr>
    </w:p>
    <w:p w:rsidR="00D91540" w:rsidRPr="00F265EB" w:rsidRDefault="002A64D7" w:rsidP="000741FA">
      <w:pPr>
        <w:tabs>
          <w:tab w:val="left" w:pos="5940"/>
          <w:tab w:val="left" w:pos="9639"/>
        </w:tabs>
        <w:spacing w:after="0" w:line="240" w:lineRule="auto"/>
        <w:ind w:right="42"/>
        <w:jc w:val="both"/>
        <w:rPr>
          <w:rFonts w:ascii="Times New Roman" w:hAnsi="Times New Roman" w:cs="Times New Roman"/>
          <w:sz w:val="28"/>
          <w:szCs w:val="28"/>
          <w:lang w:val="be-BY"/>
        </w:rPr>
      </w:pPr>
      <w:r w:rsidRPr="00F265EB">
        <w:rPr>
          <w:rFonts w:ascii="Times New Roman" w:hAnsi="Times New Roman" w:cs="Times New Roman"/>
          <w:sz w:val="28"/>
          <w:szCs w:val="28"/>
          <w:lang w:val="kk-KZ"/>
        </w:rPr>
        <w:t>Кесте 14 – Т.</w:t>
      </w:r>
      <w:r w:rsidR="00D91540" w:rsidRPr="00F265EB">
        <w:rPr>
          <w:rFonts w:ascii="Times New Roman" w:hAnsi="Times New Roman" w:cs="Times New Roman"/>
          <w:sz w:val="28"/>
          <w:szCs w:val="28"/>
          <w:lang w:val="kk-KZ"/>
        </w:rPr>
        <w:t>Элерс  әдістемесі бойынша анықтаушы</w:t>
      </w:r>
      <w:r w:rsidR="00D91540" w:rsidRPr="00F265EB">
        <w:rPr>
          <w:rFonts w:ascii="Times New Roman" w:hAnsi="Times New Roman" w:cs="Times New Roman"/>
          <w:sz w:val="28"/>
          <w:szCs w:val="28"/>
          <w:lang w:val="be-BY"/>
        </w:rPr>
        <w:t xml:space="preserve"> эксперименттегі </w:t>
      </w:r>
      <w:r w:rsidR="00D91540" w:rsidRPr="00F265EB">
        <w:rPr>
          <w:rFonts w:ascii="Times New Roman" w:hAnsi="Times New Roman" w:cs="Times New Roman"/>
          <w:sz w:val="28"/>
          <w:szCs w:val="28"/>
          <w:lang w:val="kk-KZ"/>
        </w:rPr>
        <w:t>студенттерінің жетістікке жету мотивациясы деңгейлерінің</w:t>
      </w:r>
      <w:r w:rsidR="00D91540" w:rsidRPr="00F265EB">
        <w:rPr>
          <w:rFonts w:ascii="Times New Roman" w:hAnsi="Times New Roman" w:cs="Times New Roman"/>
          <w:sz w:val="28"/>
          <w:szCs w:val="28"/>
          <w:lang w:val="be-BY"/>
        </w:rPr>
        <w:t xml:space="preserve"> пайыздық көрсеткіштері</w:t>
      </w:r>
    </w:p>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8"/>
          <w:szCs w:val="28"/>
          <w:lang w:val="be-BY"/>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5"/>
        <w:gridCol w:w="3261"/>
        <w:gridCol w:w="3260"/>
      </w:tblGrid>
      <w:tr w:rsidR="00D91540" w:rsidRPr="00F265EB" w:rsidTr="00625933">
        <w:tc>
          <w:tcPr>
            <w:tcW w:w="2835" w:type="dxa"/>
            <w:tcBorders>
              <w:top w:val="single" w:sz="4" w:space="0" w:color="auto"/>
              <w:left w:val="single" w:sz="4" w:space="0" w:color="auto"/>
              <w:bottom w:val="single" w:sz="4" w:space="0" w:color="auto"/>
              <w:right w:val="single" w:sz="4" w:space="0" w:color="auto"/>
            </w:tcBorders>
            <w:hideMark/>
          </w:tcPr>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Деңгейі</w:t>
            </w:r>
          </w:p>
        </w:tc>
        <w:tc>
          <w:tcPr>
            <w:tcW w:w="3261" w:type="dxa"/>
            <w:tcBorders>
              <w:top w:val="single" w:sz="4" w:space="0" w:color="auto"/>
              <w:left w:val="single" w:sz="4" w:space="0" w:color="auto"/>
              <w:bottom w:val="single" w:sz="4" w:space="0" w:color="auto"/>
              <w:right w:val="single" w:sz="4" w:space="0" w:color="auto"/>
            </w:tcBorders>
            <w:hideMark/>
          </w:tcPr>
          <w:p w:rsidR="00D91540" w:rsidRPr="00F265EB" w:rsidRDefault="00D91540" w:rsidP="000741FA">
            <w:pPr>
              <w:tabs>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Бақылау тобы</w:t>
            </w:r>
          </w:p>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w:t>
            </w:r>
            <w:r w:rsidRPr="00F265EB">
              <w:rPr>
                <w:rFonts w:ascii="Times New Roman" w:hAnsi="Times New Roman" w:cs="Times New Roman"/>
                <w:sz w:val="24"/>
                <w:szCs w:val="24"/>
                <w:lang w:val="ru-RU"/>
              </w:rPr>
              <w:t>72</w:t>
            </w:r>
            <w:r w:rsidRPr="00F265EB">
              <w:rPr>
                <w:rFonts w:ascii="Times New Roman" w:hAnsi="Times New Roman" w:cs="Times New Roman"/>
                <w:sz w:val="24"/>
                <w:szCs w:val="24"/>
                <w:lang w:val="be-BY"/>
              </w:rPr>
              <w:t xml:space="preserve"> студент) </w:t>
            </w:r>
          </w:p>
        </w:tc>
        <w:tc>
          <w:tcPr>
            <w:tcW w:w="3260" w:type="dxa"/>
            <w:tcBorders>
              <w:top w:val="single" w:sz="4" w:space="0" w:color="auto"/>
              <w:left w:val="single" w:sz="4" w:space="0" w:color="auto"/>
              <w:bottom w:val="single" w:sz="4" w:space="0" w:color="auto"/>
              <w:right w:val="single" w:sz="4" w:space="0" w:color="auto"/>
            </w:tcBorders>
            <w:hideMark/>
          </w:tcPr>
          <w:p w:rsidR="00D91540" w:rsidRPr="00F265EB" w:rsidRDefault="00D91540" w:rsidP="000741FA">
            <w:pPr>
              <w:keepNext/>
              <w:numPr>
                <w:ilvl w:val="0"/>
                <w:numId w:val="7"/>
              </w:numPr>
              <w:tabs>
                <w:tab w:val="left" w:pos="9639"/>
              </w:tabs>
              <w:suppressAutoHyphens/>
              <w:spacing w:after="0" w:line="240" w:lineRule="auto"/>
              <w:ind w:left="0" w:right="42" w:firstLine="33"/>
              <w:jc w:val="both"/>
              <w:outlineLvl w:val="0"/>
              <w:rPr>
                <w:rFonts w:ascii="Times New Roman" w:eastAsia="Times New Roman" w:hAnsi="Times New Roman" w:cs="Times New Roman"/>
                <w:b/>
                <w:kern w:val="1"/>
                <w:sz w:val="24"/>
                <w:szCs w:val="24"/>
                <w:lang w:val="be-BY" w:eastAsia="ar-SA"/>
              </w:rPr>
            </w:pPr>
            <w:r w:rsidRPr="00F265EB">
              <w:rPr>
                <w:rFonts w:ascii="Times New Roman" w:eastAsia="Times New Roman" w:hAnsi="Times New Roman" w:cs="Times New Roman"/>
                <w:kern w:val="1"/>
                <w:sz w:val="24"/>
                <w:szCs w:val="24"/>
                <w:lang w:val="be-BY" w:eastAsia="ar-SA"/>
              </w:rPr>
              <w:t>Эксперименттік топ</w:t>
            </w:r>
          </w:p>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w:t>
            </w:r>
            <w:r w:rsidR="002B3E5C" w:rsidRPr="00F265EB">
              <w:rPr>
                <w:rFonts w:ascii="Times New Roman" w:hAnsi="Times New Roman" w:cs="Times New Roman"/>
                <w:sz w:val="24"/>
                <w:szCs w:val="24"/>
                <w:lang w:val="be-BY"/>
              </w:rPr>
              <w:t>74</w:t>
            </w:r>
            <w:r w:rsidRPr="00F265EB">
              <w:rPr>
                <w:rFonts w:ascii="Times New Roman" w:hAnsi="Times New Roman" w:cs="Times New Roman"/>
                <w:sz w:val="24"/>
                <w:szCs w:val="24"/>
                <w:lang w:val="be-BY"/>
              </w:rPr>
              <w:t xml:space="preserve"> студент) </w:t>
            </w:r>
          </w:p>
        </w:tc>
      </w:tr>
      <w:tr w:rsidR="00D91540" w:rsidRPr="00F265EB" w:rsidTr="00625933">
        <w:tc>
          <w:tcPr>
            <w:tcW w:w="2835" w:type="dxa"/>
            <w:tcBorders>
              <w:top w:val="single" w:sz="4" w:space="0" w:color="auto"/>
              <w:left w:val="single" w:sz="4" w:space="0" w:color="auto"/>
              <w:bottom w:val="single" w:sz="4" w:space="0" w:color="auto"/>
              <w:right w:val="single" w:sz="4" w:space="0" w:color="auto"/>
            </w:tcBorders>
            <w:hideMark/>
          </w:tcPr>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Жоғары (17-2</w:t>
            </w:r>
            <w:r w:rsidR="002A64D7" w:rsidRPr="00F265EB">
              <w:rPr>
                <w:rFonts w:ascii="Times New Roman" w:hAnsi="Times New Roman" w:cs="Times New Roman"/>
                <w:sz w:val="24"/>
                <w:szCs w:val="24"/>
                <w:lang w:val="be-BY"/>
              </w:rPr>
              <w:t xml:space="preserve">0 </w:t>
            </w:r>
            <w:r w:rsidRPr="00F265EB">
              <w:rPr>
                <w:rFonts w:ascii="Times New Roman" w:hAnsi="Times New Roman" w:cs="Times New Roman"/>
                <w:sz w:val="24"/>
                <w:szCs w:val="24"/>
                <w:lang w:val="be-BY"/>
              </w:rPr>
              <w:t xml:space="preserve"> ұпай)</w:t>
            </w:r>
          </w:p>
        </w:tc>
        <w:tc>
          <w:tcPr>
            <w:tcW w:w="3261" w:type="dxa"/>
            <w:tcBorders>
              <w:top w:val="single" w:sz="4" w:space="0" w:color="auto"/>
              <w:left w:val="single" w:sz="4" w:space="0" w:color="auto"/>
              <w:bottom w:val="single" w:sz="4" w:space="0" w:color="auto"/>
              <w:right w:val="single" w:sz="4" w:space="0" w:color="auto"/>
            </w:tcBorders>
            <w:hideMark/>
          </w:tcPr>
          <w:p w:rsidR="00D91540" w:rsidRPr="00F265EB" w:rsidRDefault="004E18E3" w:rsidP="000741FA">
            <w:pPr>
              <w:tabs>
                <w:tab w:val="left" w:pos="5940"/>
                <w:tab w:val="left" w:pos="9639"/>
              </w:tabs>
              <w:spacing w:after="0" w:line="240" w:lineRule="auto"/>
              <w:ind w:right="42"/>
              <w:jc w:val="both"/>
              <w:rPr>
                <w:rFonts w:ascii="Times New Roman" w:hAnsi="Times New Roman" w:cs="Times New Roman"/>
                <w:sz w:val="24"/>
                <w:szCs w:val="24"/>
              </w:rPr>
            </w:pPr>
            <w:r w:rsidRPr="00F265EB">
              <w:rPr>
                <w:rFonts w:ascii="Times New Roman" w:hAnsi="Times New Roman" w:cs="Times New Roman"/>
                <w:sz w:val="24"/>
                <w:szCs w:val="24"/>
                <w:lang w:val="ru-RU"/>
              </w:rPr>
              <w:t>7</w:t>
            </w:r>
            <w:r w:rsidR="00D0386E" w:rsidRPr="00F265EB">
              <w:rPr>
                <w:rFonts w:ascii="Times New Roman" w:hAnsi="Times New Roman" w:cs="Times New Roman"/>
                <w:sz w:val="24"/>
                <w:szCs w:val="24"/>
                <w:lang w:val="kk-KZ"/>
              </w:rPr>
              <w:t xml:space="preserve"> (9</w:t>
            </w:r>
            <w:r w:rsidR="00D0386E" w:rsidRPr="00F265EB">
              <w:rPr>
                <w:rFonts w:ascii="Times New Roman" w:hAnsi="Times New Roman" w:cs="Times New Roman"/>
                <w:sz w:val="24"/>
                <w:szCs w:val="24"/>
              </w:rPr>
              <w:t>,4</w:t>
            </w:r>
            <w:r w:rsidR="00D91540" w:rsidRPr="00F265EB">
              <w:rPr>
                <w:rFonts w:ascii="Times New Roman" w:hAnsi="Times New Roman" w:cs="Times New Roman"/>
                <w:sz w:val="24"/>
                <w:szCs w:val="24"/>
                <w:lang w:val="kk-KZ"/>
              </w:rPr>
              <w:t>%)</w:t>
            </w:r>
          </w:p>
        </w:tc>
        <w:tc>
          <w:tcPr>
            <w:tcW w:w="3260" w:type="dxa"/>
            <w:tcBorders>
              <w:top w:val="single" w:sz="4" w:space="0" w:color="auto"/>
              <w:left w:val="single" w:sz="4" w:space="0" w:color="auto"/>
              <w:bottom w:val="single" w:sz="4" w:space="0" w:color="auto"/>
              <w:right w:val="single" w:sz="4" w:space="0" w:color="auto"/>
            </w:tcBorders>
            <w:hideMark/>
          </w:tcPr>
          <w:p w:rsidR="00FC504C" w:rsidRPr="00F265EB" w:rsidRDefault="004E18E3" w:rsidP="001A0CDC">
            <w:pPr>
              <w:tabs>
                <w:tab w:val="left" w:pos="5940"/>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kk-KZ"/>
              </w:rPr>
              <w:t>8 (10</w:t>
            </w:r>
            <w:r w:rsidR="00D91540" w:rsidRPr="00F265EB">
              <w:rPr>
                <w:rFonts w:ascii="Times New Roman" w:hAnsi="Times New Roman" w:cs="Times New Roman"/>
                <w:sz w:val="24"/>
                <w:szCs w:val="24"/>
                <w:lang w:val="kk-KZ"/>
              </w:rPr>
              <w:t>%)</w:t>
            </w:r>
          </w:p>
        </w:tc>
      </w:tr>
      <w:tr w:rsidR="00D91540" w:rsidRPr="00F265EB" w:rsidTr="00625933">
        <w:tc>
          <w:tcPr>
            <w:tcW w:w="2835" w:type="dxa"/>
            <w:tcBorders>
              <w:top w:val="single" w:sz="4" w:space="0" w:color="auto"/>
              <w:left w:val="single" w:sz="4" w:space="0" w:color="auto"/>
              <w:bottom w:val="single" w:sz="4" w:space="0" w:color="auto"/>
              <w:right w:val="single" w:sz="4" w:space="0" w:color="auto"/>
            </w:tcBorders>
            <w:hideMark/>
          </w:tcPr>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4"/>
                <w:szCs w:val="24"/>
              </w:rPr>
            </w:pPr>
            <w:r w:rsidRPr="00F265EB">
              <w:rPr>
                <w:rFonts w:ascii="Times New Roman" w:hAnsi="Times New Roman" w:cs="Times New Roman"/>
                <w:sz w:val="24"/>
                <w:szCs w:val="24"/>
                <w:lang w:val="be-BY"/>
              </w:rPr>
              <w:t>Орта (11-16 ұпай)</w:t>
            </w:r>
          </w:p>
        </w:tc>
        <w:tc>
          <w:tcPr>
            <w:tcW w:w="3261" w:type="dxa"/>
            <w:tcBorders>
              <w:top w:val="single" w:sz="4" w:space="0" w:color="auto"/>
              <w:left w:val="single" w:sz="4" w:space="0" w:color="auto"/>
              <w:bottom w:val="single" w:sz="4" w:space="0" w:color="auto"/>
              <w:right w:val="single" w:sz="4" w:space="0" w:color="auto"/>
            </w:tcBorders>
            <w:hideMark/>
          </w:tcPr>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kk-KZ"/>
              </w:rPr>
              <w:t>31 (43</w:t>
            </w:r>
            <w:r w:rsidR="00D0386E" w:rsidRPr="00F265EB">
              <w:rPr>
                <w:rFonts w:ascii="Times New Roman" w:hAnsi="Times New Roman" w:cs="Times New Roman"/>
                <w:sz w:val="24"/>
                <w:szCs w:val="24"/>
              </w:rPr>
              <w:t>,4</w:t>
            </w:r>
            <w:r w:rsidRPr="00F265EB">
              <w:rPr>
                <w:rFonts w:ascii="Times New Roman" w:hAnsi="Times New Roman" w:cs="Times New Roman"/>
                <w:sz w:val="24"/>
                <w:szCs w:val="24"/>
                <w:lang w:val="kk-KZ"/>
              </w:rPr>
              <w:t>%)</w:t>
            </w:r>
          </w:p>
        </w:tc>
        <w:tc>
          <w:tcPr>
            <w:tcW w:w="3260" w:type="dxa"/>
            <w:tcBorders>
              <w:top w:val="single" w:sz="4" w:space="0" w:color="auto"/>
              <w:left w:val="single" w:sz="4" w:space="0" w:color="auto"/>
              <w:bottom w:val="single" w:sz="4" w:space="0" w:color="auto"/>
              <w:right w:val="single" w:sz="4" w:space="0" w:color="auto"/>
            </w:tcBorders>
            <w:hideMark/>
          </w:tcPr>
          <w:p w:rsidR="00FC504C" w:rsidRPr="00F265EB" w:rsidRDefault="00D91540" w:rsidP="001A0CDC">
            <w:pPr>
              <w:tabs>
                <w:tab w:val="left" w:pos="5940"/>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kk-KZ"/>
              </w:rPr>
              <w:t>3</w:t>
            </w:r>
            <w:r w:rsidR="002B3E5C" w:rsidRPr="00F265EB">
              <w:rPr>
                <w:rFonts w:ascii="Times New Roman" w:hAnsi="Times New Roman" w:cs="Times New Roman"/>
                <w:sz w:val="24"/>
                <w:szCs w:val="24"/>
                <w:lang w:val="kk-KZ"/>
              </w:rPr>
              <w:t>2</w:t>
            </w:r>
            <w:r w:rsidRPr="00F265EB">
              <w:rPr>
                <w:rFonts w:ascii="Times New Roman" w:hAnsi="Times New Roman" w:cs="Times New Roman"/>
                <w:sz w:val="24"/>
                <w:szCs w:val="24"/>
                <w:lang w:val="kk-KZ"/>
              </w:rPr>
              <w:t xml:space="preserve"> (43,8%)</w:t>
            </w:r>
          </w:p>
        </w:tc>
      </w:tr>
      <w:tr w:rsidR="00D91540" w:rsidRPr="00F265EB" w:rsidTr="00625933">
        <w:tc>
          <w:tcPr>
            <w:tcW w:w="2835" w:type="dxa"/>
            <w:tcBorders>
              <w:top w:val="single" w:sz="4" w:space="0" w:color="auto"/>
              <w:left w:val="single" w:sz="4" w:space="0" w:color="auto"/>
              <w:bottom w:val="single" w:sz="4" w:space="0" w:color="auto"/>
              <w:right w:val="single" w:sz="4" w:space="0" w:color="auto"/>
            </w:tcBorders>
            <w:hideMark/>
          </w:tcPr>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4"/>
                <w:szCs w:val="24"/>
              </w:rPr>
            </w:pPr>
            <w:r w:rsidRPr="00F265EB">
              <w:rPr>
                <w:rFonts w:ascii="Times New Roman" w:hAnsi="Times New Roman" w:cs="Times New Roman"/>
                <w:sz w:val="24"/>
                <w:szCs w:val="24"/>
                <w:lang w:val="be-BY"/>
              </w:rPr>
              <w:t>Төмен( (1-10 ұпай)</w:t>
            </w:r>
          </w:p>
        </w:tc>
        <w:tc>
          <w:tcPr>
            <w:tcW w:w="3261" w:type="dxa"/>
            <w:tcBorders>
              <w:top w:val="single" w:sz="4" w:space="0" w:color="auto"/>
              <w:left w:val="single" w:sz="4" w:space="0" w:color="auto"/>
              <w:bottom w:val="single" w:sz="4" w:space="0" w:color="auto"/>
              <w:right w:val="single" w:sz="4" w:space="0" w:color="auto"/>
            </w:tcBorders>
            <w:hideMark/>
          </w:tcPr>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kk-KZ"/>
              </w:rPr>
              <w:t>34 (47,2%)</w:t>
            </w:r>
          </w:p>
        </w:tc>
        <w:tc>
          <w:tcPr>
            <w:tcW w:w="3260" w:type="dxa"/>
            <w:tcBorders>
              <w:top w:val="single" w:sz="4" w:space="0" w:color="auto"/>
              <w:left w:val="single" w:sz="4" w:space="0" w:color="auto"/>
              <w:bottom w:val="single" w:sz="4" w:space="0" w:color="auto"/>
              <w:right w:val="single" w:sz="4" w:space="0" w:color="auto"/>
            </w:tcBorders>
            <w:hideMark/>
          </w:tcPr>
          <w:p w:rsidR="00FC504C" w:rsidRPr="00F265EB" w:rsidRDefault="002B3E5C" w:rsidP="001A0CDC">
            <w:pPr>
              <w:tabs>
                <w:tab w:val="left" w:pos="5940"/>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kk-KZ"/>
              </w:rPr>
              <w:t>34</w:t>
            </w:r>
            <w:r w:rsidR="00D0386E" w:rsidRPr="00F265EB">
              <w:rPr>
                <w:rFonts w:ascii="Times New Roman" w:hAnsi="Times New Roman" w:cs="Times New Roman"/>
                <w:sz w:val="24"/>
                <w:szCs w:val="24"/>
                <w:lang w:val="kk-KZ"/>
              </w:rPr>
              <w:t xml:space="preserve"> (4</w:t>
            </w:r>
            <w:r w:rsidR="00D0386E" w:rsidRPr="00F265EB">
              <w:rPr>
                <w:rFonts w:ascii="Times New Roman" w:hAnsi="Times New Roman" w:cs="Times New Roman"/>
                <w:sz w:val="24"/>
                <w:szCs w:val="24"/>
              </w:rPr>
              <w:t>7</w:t>
            </w:r>
            <w:r w:rsidR="00D91540" w:rsidRPr="00F265EB">
              <w:rPr>
                <w:rFonts w:ascii="Times New Roman" w:hAnsi="Times New Roman" w:cs="Times New Roman"/>
                <w:sz w:val="24"/>
                <w:szCs w:val="24"/>
                <w:lang w:val="kk-KZ"/>
              </w:rPr>
              <w:t>,2%)</w:t>
            </w:r>
          </w:p>
        </w:tc>
      </w:tr>
    </w:tbl>
    <w:p w:rsidR="00D91540" w:rsidRPr="00F265EB" w:rsidRDefault="00D91540" w:rsidP="000741FA">
      <w:pPr>
        <w:tabs>
          <w:tab w:val="left" w:pos="9639"/>
        </w:tabs>
        <w:spacing w:after="0" w:line="240" w:lineRule="auto"/>
        <w:ind w:right="42" w:firstLine="567"/>
        <w:jc w:val="both"/>
        <w:rPr>
          <w:rFonts w:ascii="Times New Roman" w:eastAsia="Times New Roman" w:hAnsi="Times New Roman" w:cs="Times New Roman"/>
          <w:sz w:val="28"/>
          <w:szCs w:val="28"/>
          <w:lang w:val="ru-RU"/>
        </w:rPr>
      </w:pPr>
    </w:p>
    <w:p w:rsidR="00D91540" w:rsidRPr="00F265EB" w:rsidRDefault="00D91540" w:rsidP="000741FA">
      <w:pPr>
        <w:tabs>
          <w:tab w:val="left" w:pos="9639"/>
        </w:tabs>
        <w:spacing w:after="0" w:line="240" w:lineRule="auto"/>
        <w:ind w:right="42" w:firstLine="35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Т. Элерс  әдістемесі бойынша жетістікке жету мотивациясы көрсеткіштері тө</w:t>
      </w:r>
      <w:r w:rsidR="002A64D7" w:rsidRPr="00F265EB">
        <w:rPr>
          <w:rFonts w:ascii="Times New Roman" w:hAnsi="Times New Roman" w:cs="Times New Roman"/>
          <w:sz w:val="28"/>
          <w:szCs w:val="28"/>
          <w:lang w:val="kk-KZ"/>
        </w:rPr>
        <w:t>мен, орта, жоғарыдеңгейлері бойынша есепте</w:t>
      </w:r>
      <w:r w:rsidRPr="00F265EB">
        <w:rPr>
          <w:rFonts w:ascii="Times New Roman" w:hAnsi="Times New Roman" w:cs="Times New Roman"/>
          <w:sz w:val="28"/>
          <w:szCs w:val="28"/>
          <w:lang w:val="kk-KZ"/>
        </w:rPr>
        <w:t xml:space="preserve">ліп, зерттелуші болашақ мектепке дейінгі ұйым тәрбиешілерінің, яғни анықтаушы эксперименттегі пайыздық нәтижелері салыстырмалы түрде диаграммада көрсетілді. (Сурет </w:t>
      </w:r>
      <w:r w:rsidR="00A30B85" w:rsidRPr="00F265EB">
        <w:rPr>
          <w:rFonts w:ascii="Times New Roman" w:hAnsi="Times New Roman" w:cs="Times New Roman"/>
          <w:sz w:val="28"/>
          <w:szCs w:val="28"/>
          <w:lang w:val="kk-KZ"/>
        </w:rPr>
        <w:t>27</w:t>
      </w:r>
      <w:r w:rsidRPr="00F265EB">
        <w:rPr>
          <w:rFonts w:ascii="Times New Roman" w:hAnsi="Times New Roman" w:cs="Times New Roman"/>
          <w:sz w:val="28"/>
          <w:szCs w:val="28"/>
          <w:lang w:val="kk-KZ"/>
        </w:rPr>
        <w:t xml:space="preserve">). </w:t>
      </w:r>
    </w:p>
    <w:p w:rsidR="00D91540" w:rsidRPr="00F265EB" w:rsidRDefault="00D91540" w:rsidP="000741FA">
      <w:pPr>
        <w:tabs>
          <w:tab w:val="left" w:pos="9639"/>
        </w:tabs>
        <w:spacing w:after="0" w:line="240" w:lineRule="auto"/>
        <w:ind w:right="42" w:firstLine="357"/>
        <w:jc w:val="both"/>
        <w:rPr>
          <w:rFonts w:ascii="Times New Roman" w:hAnsi="Times New Roman" w:cs="Times New Roman"/>
          <w:sz w:val="28"/>
          <w:szCs w:val="28"/>
          <w:lang w:val="kk-KZ"/>
        </w:rPr>
      </w:pPr>
    </w:p>
    <w:p w:rsidR="00D91540" w:rsidRPr="00F265EB" w:rsidRDefault="00FC504C"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noProof/>
          <w:lang w:val="ru-RU" w:eastAsia="ru-RU"/>
        </w:rPr>
        <w:drawing>
          <wp:inline distT="0" distB="0" distL="0" distR="0">
            <wp:extent cx="5972175" cy="2414588"/>
            <wp:effectExtent l="0" t="0" r="9525" b="2413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91540" w:rsidRPr="00F265EB" w:rsidRDefault="00D91540" w:rsidP="000741FA">
      <w:pPr>
        <w:tabs>
          <w:tab w:val="left" w:pos="9639"/>
        </w:tabs>
        <w:spacing w:after="0" w:line="240" w:lineRule="auto"/>
        <w:ind w:right="42" w:firstLine="357"/>
        <w:jc w:val="both"/>
        <w:rPr>
          <w:rFonts w:ascii="Times New Roman" w:hAnsi="Times New Roman" w:cs="Times New Roman"/>
          <w:sz w:val="28"/>
          <w:szCs w:val="28"/>
          <w:lang w:val="kk-KZ"/>
        </w:rPr>
      </w:pPr>
    </w:p>
    <w:p w:rsidR="00D91540" w:rsidRPr="00F265EB" w:rsidRDefault="00D91540" w:rsidP="000741FA">
      <w:pPr>
        <w:tabs>
          <w:tab w:val="left" w:pos="5940"/>
          <w:tab w:val="left" w:pos="9639"/>
        </w:tabs>
        <w:spacing w:after="0" w:line="240" w:lineRule="auto"/>
        <w:ind w:right="42"/>
        <w:jc w:val="center"/>
        <w:rPr>
          <w:rFonts w:ascii="Times New Roman" w:hAnsi="Times New Roman" w:cs="Times New Roman"/>
          <w:sz w:val="28"/>
          <w:szCs w:val="28"/>
          <w:lang w:val="be-BY"/>
        </w:rPr>
      </w:pPr>
      <w:r w:rsidRPr="00F265EB">
        <w:rPr>
          <w:rFonts w:ascii="Times New Roman" w:hAnsi="Times New Roman" w:cs="Times New Roman"/>
          <w:spacing w:val="20"/>
          <w:sz w:val="28"/>
          <w:szCs w:val="28"/>
          <w:lang w:val="kk-KZ"/>
        </w:rPr>
        <w:t xml:space="preserve">Сурет </w:t>
      </w:r>
      <w:r w:rsidR="00A30B85" w:rsidRPr="00F265EB">
        <w:rPr>
          <w:rFonts w:ascii="Times New Roman" w:hAnsi="Times New Roman" w:cs="Times New Roman"/>
          <w:spacing w:val="20"/>
          <w:sz w:val="28"/>
          <w:szCs w:val="28"/>
          <w:lang w:val="kk-KZ"/>
        </w:rPr>
        <w:t>27</w:t>
      </w:r>
      <w:r w:rsidRPr="00F265EB">
        <w:rPr>
          <w:rFonts w:ascii="Times New Roman" w:hAnsi="Times New Roman" w:cs="Times New Roman"/>
          <w:spacing w:val="20"/>
          <w:sz w:val="28"/>
          <w:szCs w:val="28"/>
          <w:lang w:val="kk-KZ"/>
        </w:rPr>
        <w:t xml:space="preserve"> –</w:t>
      </w:r>
      <w:r w:rsidRPr="00F265EB">
        <w:rPr>
          <w:rFonts w:ascii="Times New Roman" w:hAnsi="Times New Roman" w:cs="Times New Roman"/>
          <w:sz w:val="28"/>
          <w:szCs w:val="28"/>
          <w:lang w:val="kk-KZ"/>
        </w:rPr>
        <w:t xml:space="preserve"> Зерттелуші студенттер топтарының жетістікке жету мотивациясы деңгейлерінің анықтаушы</w:t>
      </w:r>
      <w:r w:rsidRPr="00F265EB">
        <w:rPr>
          <w:rFonts w:ascii="Times New Roman" w:hAnsi="Times New Roman" w:cs="Times New Roman"/>
          <w:sz w:val="28"/>
          <w:szCs w:val="28"/>
          <w:lang w:val="be-BY"/>
        </w:rPr>
        <w:t xml:space="preserve"> экспериментте анықталған</w:t>
      </w:r>
    </w:p>
    <w:p w:rsidR="00D91540" w:rsidRPr="00F265EB" w:rsidRDefault="00D91540" w:rsidP="000741FA">
      <w:pPr>
        <w:tabs>
          <w:tab w:val="left" w:pos="5940"/>
          <w:tab w:val="left" w:pos="9639"/>
        </w:tabs>
        <w:spacing w:after="0" w:line="240" w:lineRule="auto"/>
        <w:ind w:right="42"/>
        <w:jc w:val="center"/>
        <w:rPr>
          <w:rFonts w:ascii="Times New Roman" w:hAnsi="Times New Roman" w:cs="Times New Roman"/>
          <w:sz w:val="28"/>
          <w:szCs w:val="28"/>
          <w:lang w:val="kk-KZ"/>
        </w:rPr>
      </w:pPr>
      <w:r w:rsidRPr="00F265EB">
        <w:rPr>
          <w:rFonts w:ascii="Times New Roman" w:hAnsi="Times New Roman" w:cs="Times New Roman"/>
          <w:sz w:val="28"/>
          <w:szCs w:val="28"/>
          <w:lang w:val="kk-KZ"/>
        </w:rPr>
        <w:t>пайыздық  көрсеткіштерінің диаграммасы</w:t>
      </w:r>
    </w:p>
    <w:p w:rsidR="004C06B6" w:rsidRPr="00F265EB" w:rsidRDefault="004C06B6" w:rsidP="000741FA">
      <w:pPr>
        <w:tabs>
          <w:tab w:val="left" w:pos="5940"/>
          <w:tab w:val="left" w:pos="9639"/>
        </w:tabs>
        <w:spacing w:after="0" w:line="240" w:lineRule="auto"/>
        <w:ind w:right="42"/>
        <w:jc w:val="center"/>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42" w:firstLine="35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14-кесте мен диаграммадағы пайыздық мәліметтер көрсеткендей, бақылау және эксперимент топ студенттерінде жетістікке жету мотивациясы бойынша елеулі айырмашылықтар байқалмады. Екі топта да төмен нәтижелер басым болды. Мұның өзі болашақ мектепке дейінгі ұйым тәрбиешілерінің жетістікке </w:t>
      </w:r>
      <w:r w:rsidRPr="00F265EB">
        <w:rPr>
          <w:rFonts w:ascii="Times New Roman" w:hAnsi="Times New Roman" w:cs="Times New Roman"/>
          <w:sz w:val="28"/>
          <w:szCs w:val="28"/>
          <w:lang w:val="kk-KZ"/>
        </w:rPr>
        <w:lastRenderedPageBreak/>
        <w:t xml:space="preserve">жету мотивациясының жеткілікті қалыптаспағандығын білдіреді. Мысалы, бақылау тобындағы зерттелушілер жетістікке жетудің жоғары деңгейін </w:t>
      </w:r>
      <w:r w:rsidR="00090A2E" w:rsidRPr="00F265EB">
        <w:rPr>
          <w:rFonts w:ascii="Times New Roman" w:hAnsi="Times New Roman" w:cs="Times New Roman"/>
          <w:sz w:val="28"/>
          <w:szCs w:val="28"/>
          <w:lang w:val="kk-KZ"/>
        </w:rPr>
        <w:t>9</w:t>
      </w:r>
      <w:r w:rsidR="001118AB" w:rsidRPr="00F265EB">
        <w:rPr>
          <w:rFonts w:ascii="Times New Roman" w:hAnsi="Times New Roman" w:cs="Times New Roman"/>
          <w:sz w:val="28"/>
          <w:szCs w:val="28"/>
          <w:lang w:val="kk-KZ"/>
        </w:rPr>
        <w:t>,4</w:t>
      </w:r>
      <w:r w:rsidRPr="00F265EB">
        <w:rPr>
          <w:rFonts w:ascii="Times New Roman" w:hAnsi="Times New Roman" w:cs="Times New Roman"/>
          <w:sz w:val="28"/>
          <w:szCs w:val="28"/>
          <w:lang w:val="kk-KZ"/>
        </w:rPr>
        <w:t xml:space="preserve">% </w:t>
      </w:r>
      <w:r w:rsidR="00D7289B" w:rsidRPr="00F265EB">
        <w:rPr>
          <w:rFonts w:ascii="Times New Roman" w:hAnsi="Times New Roman" w:cs="Times New Roman"/>
          <w:sz w:val="28"/>
          <w:szCs w:val="28"/>
          <w:lang w:val="kk-KZ"/>
        </w:rPr>
        <w:t>және</w:t>
      </w:r>
      <w:r w:rsidRPr="00F265EB">
        <w:rPr>
          <w:rFonts w:ascii="Times New Roman" w:hAnsi="Times New Roman" w:cs="Times New Roman"/>
          <w:sz w:val="28"/>
          <w:szCs w:val="28"/>
          <w:lang w:val="kk-KZ"/>
        </w:rPr>
        <w:t xml:space="preserve"> эксперименттік топтағы студенттердің </w:t>
      </w:r>
      <w:r w:rsidR="00090A2E" w:rsidRPr="00F265EB">
        <w:rPr>
          <w:rFonts w:ascii="Times New Roman" w:hAnsi="Times New Roman" w:cs="Times New Roman"/>
          <w:sz w:val="28"/>
          <w:szCs w:val="28"/>
          <w:lang w:val="kk-KZ"/>
        </w:rPr>
        <w:t>10</w:t>
      </w:r>
      <w:r w:rsidR="00D7289B" w:rsidRPr="00F265EB">
        <w:rPr>
          <w:rFonts w:ascii="Times New Roman" w:hAnsi="Times New Roman" w:cs="Times New Roman"/>
          <w:sz w:val="28"/>
          <w:szCs w:val="28"/>
          <w:lang w:val="kk-KZ"/>
        </w:rPr>
        <w:t>% жоғар</w:t>
      </w:r>
      <w:r w:rsidRPr="00F265EB">
        <w:rPr>
          <w:rFonts w:ascii="Times New Roman" w:hAnsi="Times New Roman" w:cs="Times New Roman"/>
          <w:sz w:val="28"/>
          <w:szCs w:val="28"/>
          <w:lang w:val="kk-KZ"/>
        </w:rPr>
        <w:t>ы деңгейлік көрсеткішті  көрсетті.</w:t>
      </w:r>
    </w:p>
    <w:p w:rsidR="00D91540" w:rsidRPr="00F265EB" w:rsidRDefault="00D91540" w:rsidP="000741FA">
      <w:pPr>
        <w:tabs>
          <w:tab w:val="left" w:pos="9639"/>
        </w:tabs>
        <w:spacing w:after="0" w:line="240" w:lineRule="auto"/>
        <w:ind w:right="42" w:firstLine="35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Элерс әдістемесінің интерпретациясы бойынша жетістікке жету түрткісі  төмен тұлғалар көбінесе қорғану, сәтсіздіктен қашу мотивациясын ұстанады. Ал</w:t>
      </w:r>
      <w:r w:rsidR="00D7289B"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 xml:space="preserve"> мұндай түрткілер адамның кез-келген қызметте жетістікке, мақсатқа жетуіне кері ықпал етеді.  </w:t>
      </w:r>
    </w:p>
    <w:p w:rsidR="00D91540" w:rsidRPr="00F265EB" w:rsidRDefault="00D91540" w:rsidP="000741FA">
      <w:pPr>
        <w:tabs>
          <w:tab w:val="left" w:pos="9639"/>
        </w:tabs>
        <w:spacing w:after="0" w:line="240" w:lineRule="auto"/>
        <w:ind w:right="42" w:firstLine="35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Ал</w:t>
      </w:r>
      <w:r w:rsidR="00D7289B"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 xml:space="preserve"> жетістікке жетудің төменгі деңгейін екі топта да зерттелушілердің елеулі бөл</w:t>
      </w:r>
      <w:r w:rsidR="008A1B55" w:rsidRPr="00F265EB">
        <w:rPr>
          <w:rFonts w:ascii="Times New Roman" w:hAnsi="Times New Roman" w:cs="Times New Roman"/>
          <w:sz w:val="28"/>
          <w:szCs w:val="28"/>
          <w:lang w:val="kk-KZ"/>
        </w:rPr>
        <w:t>ігі көрсетті: бақылау тобында 47,2</w:t>
      </w:r>
      <w:r w:rsidR="001118AB" w:rsidRPr="00F265EB">
        <w:rPr>
          <w:rFonts w:ascii="Times New Roman" w:hAnsi="Times New Roman" w:cs="Times New Roman"/>
          <w:sz w:val="28"/>
          <w:szCs w:val="28"/>
          <w:lang w:val="kk-KZ"/>
        </w:rPr>
        <w:t>%, эксперименттік топта 47</w:t>
      </w:r>
      <w:r w:rsidRPr="00F265EB">
        <w:rPr>
          <w:rFonts w:ascii="Times New Roman" w:hAnsi="Times New Roman" w:cs="Times New Roman"/>
          <w:sz w:val="28"/>
          <w:szCs w:val="28"/>
          <w:lang w:val="kk-KZ"/>
        </w:rPr>
        <w:t>,2%.</w:t>
      </w:r>
    </w:p>
    <w:p w:rsidR="00D91540" w:rsidRPr="00F265EB" w:rsidRDefault="00D91540" w:rsidP="000741FA">
      <w:pPr>
        <w:tabs>
          <w:tab w:val="left" w:pos="9639"/>
        </w:tabs>
        <w:suppressAutoHyphens/>
        <w:spacing w:after="0" w:line="240" w:lineRule="auto"/>
        <w:ind w:right="42"/>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 xml:space="preserve">         Мұның өзі студенттерді жетістікке жетуге ынталандыратын психологиялық-педагогикалық іс-шаралардың қажеттігін көрсетеді.</w:t>
      </w:r>
    </w:p>
    <w:p w:rsidR="00D91540" w:rsidRPr="00F265EB" w:rsidRDefault="00D91540" w:rsidP="000741FA">
      <w:pPr>
        <w:tabs>
          <w:tab w:val="left" w:pos="9639"/>
        </w:tabs>
        <w:spacing w:after="0" w:line="240" w:lineRule="auto"/>
        <w:ind w:right="42" w:firstLine="357"/>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i/>
          <w:iCs/>
          <w:sz w:val="28"/>
          <w:szCs w:val="28"/>
          <w:lang w:val="kk-KZ"/>
        </w:rPr>
        <w:t xml:space="preserve">    Бізбен екінші кезеңде </w:t>
      </w:r>
      <w:r w:rsidRPr="00F265EB">
        <w:rPr>
          <w:rFonts w:ascii="Times New Roman" w:eastAsia="Times New Roman" w:hAnsi="Times New Roman" w:cs="Times New Roman"/>
          <w:iCs/>
          <w:sz w:val="28"/>
          <w:szCs w:val="28"/>
          <w:lang w:val="kk-KZ"/>
        </w:rPr>
        <w:t>В.Е.Мильманның</w:t>
      </w:r>
      <w:r w:rsidR="00180DEA" w:rsidRPr="00F265EB">
        <w:rPr>
          <w:rFonts w:ascii="Times New Roman" w:eastAsia="Times New Roman" w:hAnsi="Times New Roman" w:cs="Times New Roman"/>
          <w:iCs/>
          <w:sz w:val="28"/>
          <w:szCs w:val="28"/>
          <w:lang w:val="kk-KZ"/>
        </w:rPr>
        <w:t xml:space="preserve"> [295]</w:t>
      </w:r>
      <w:r w:rsidRPr="00F265EB">
        <w:rPr>
          <w:rFonts w:ascii="Times New Roman" w:eastAsia="Times New Roman" w:hAnsi="Times New Roman" w:cs="Times New Roman"/>
          <w:iCs/>
          <w:sz w:val="28"/>
          <w:szCs w:val="28"/>
          <w:lang w:val="kk-KZ"/>
        </w:rPr>
        <w:t xml:space="preserve"> «Тұлғаның мотивациялық құрылымының диагностикасы» әдістемесі жүргізілді. Аталмыш әдістеме </w:t>
      </w:r>
      <w:r w:rsidRPr="00F265EB">
        <w:rPr>
          <w:rFonts w:ascii="Times New Roman" w:eastAsia="Times New Roman" w:hAnsi="Times New Roman" w:cs="Times New Roman"/>
          <w:sz w:val="28"/>
          <w:szCs w:val="28"/>
          <w:lang w:val="kk-KZ"/>
        </w:rPr>
        <w:t xml:space="preserve">тұлғаның жалпы және шығармашылық белсенділігін, қарым-қатынасқа, қоғамдық  статусқа, комфортқа және т.б. кейбір тұрақты бағыттылықтарын анықтауға арналған (2-қосымша). </w:t>
      </w:r>
    </w:p>
    <w:p w:rsidR="00D91540" w:rsidRPr="00F265EB" w:rsidRDefault="00D91540" w:rsidP="000741FA">
      <w:pPr>
        <w:tabs>
          <w:tab w:val="left" w:pos="9639"/>
        </w:tabs>
        <w:spacing w:after="0" w:line="240" w:lineRule="auto"/>
        <w:ind w:right="42" w:firstLine="567"/>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i/>
          <w:sz w:val="28"/>
          <w:szCs w:val="28"/>
          <w:lang w:val="kk-KZ"/>
        </w:rPr>
        <w:t>Нұсқаулық.</w:t>
      </w:r>
      <w:r w:rsidRPr="00F265EB">
        <w:rPr>
          <w:rFonts w:ascii="Times New Roman" w:eastAsia="Times New Roman" w:hAnsi="Times New Roman" w:cs="Times New Roman"/>
          <w:sz w:val="28"/>
          <w:szCs w:val="28"/>
          <w:lang w:val="kk-KZ"/>
        </w:rPr>
        <w:t xml:space="preserve"> Сіздің өмір кейпіңізге және ұстанымдарыңызға байланысты 14 тұжырым берілген. Әрбір тұжырымның 8 нұсқасы бар. Сіз қабылдаған жауабыңыздың тұсына келесі белгілердің бірін қойыңыз (+) қабылдаймын,  (=) кейде, (-) жоқ, (х) қабылдамаймын, (?) білмеймін. Әдістеме сұрақтарына көп ойланбай, жылдам жауап беруге тырысыңыз. Өз жауаптарыңыздың дұрыстығын қадағалаңыз.</w:t>
      </w:r>
    </w:p>
    <w:p w:rsidR="00D91540" w:rsidRPr="00F265EB" w:rsidRDefault="00D91540" w:rsidP="001A0CDC">
      <w:pPr>
        <w:tabs>
          <w:tab w:val="left" w:pos="9639"/>
        </w:tabs>
        <w:spacing w:after="0" w:line="240" w:lineRule="auto"/>
        <w:ind w:right="42" w:firstLine="567"/>
        <w:jc w:val="both"/>
        <w:rPr>
          <w:rFonts w:ascii="Times New Roman" w:hAnsi="Times New Roman" w:cs="Times New Roman"/>
          <w:sz w:val="28"/>
          <w:szCs w:val="28"/>
          <w:lang w:val="kk-KZ"/>
        </w:rPr>
      </w:pPr>
      <w:r w:rsidRPr="00F265EB">
        <w:rPr>
          <w:rFonts w:ascii="Times New Roman" w:eastAsia="Times New Roman" w:hAnsi="Times New Roman" w:cs="Times New Roman"/>
          <w:sz w:val="28"/>
          <w:szCs w:val="28"/>
          <w:lang w:val="kk-KZ"/>
        </w:rPr>
        <w:t xml:space="preserve">В.Е.Мильман ұсынған әдістеме бойынша тұлғаның мотивациялық құрылымын диагностикалау үшін </w:t>
      </w:r>
      <w:r w:rsidRPr="00F265EB">
        <w:rPr>
          <w:rFonts w:ascii="Times New Roman" w:hAnsi="Times New Roman" w:cs="Times New Roman"/>
          <w:sz w:val="28"/>
          <w:szCs w:val="28"/>
          <w:lang w:val="kk-KZ"/>
        </w:rPr>
        <w:t>5В010100</w:t>
      </w:r>
      <w:r w:rsidR="00D7289B" w:rsidRPr="00F265EB">
        <w:rPr>
          <w:rFonts w:ascii="Times New Roman" w:hAnsi="Times New Roman" w:cs="Times New Roman"/>
          <w:sz w:val="28"/>
          <w:szCs w:val="28"/>
          <w:lang w:val="kk-KZ"/>
        </w:rPr>
        <w:t xml:space="preserve"> (6В01201)</w:t>
      </w:r>
      <w:r w:rsidRPr="00F265EB">
        <w:rPr>
          <w:rFonts w:ascii="Times New Roman" w:hAnsi="Times New Roman" w:cs="Times New Roman"/>
          <w:sz w:val="28"/>
          <w:szCs w:val="28"/>
          <w:lang w:val="kk-KZ"/>
        </w:rPr>
        <w:t xml:space="preserve"> - Мектепке дейінгі оқыту және тәрбиелеу мамандығының күндізгі бөлім студенттерімен тест жүргізілді.                                                                                  </w:t>
      </w:r>
    </w:p>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 xml:space="preserve">Нәтижелерді өңдеу және интерпретациялаузерттелушінің жауаптары баллмен көрсетіледі «+» - 2 балл, «-» - 1 балл , «=» немесе «?» - 0 балл. </w:t>
      </w:r>
    </w:p>
    <w:p w:rsidR="00D91540" w:rsidRPr="00F265EB" w:rsidRDefault="00D91540" w:rsidP="000741FA">
      <w:pPr>
        <w:tabs>
          <w:tab w:val="left" w:pos="9639"/>
        </w:tabs>
        <w:spacing w:after="0" w:line="240" w:lineRule="auto"/>
        <w:ind w:right="42" w:firstLine="567"/>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 xml:space="preserve">Соңында мотивациялық профиль құрылады. Егер сыналушы шкала бойынша (жқ), (шқ), (әп) жоғары балл жинаса, демек онда «қызметтік» тұлғаның мотивациялық профилі, ал егер шкала бойынша одан жоғары балл жинаса ө, ж, ә, жқ (немесе басқа шкаламен тең жағдайда) демек тұлғаның күнделікті мотивациялық профилі көрініп тұр. </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8"/>
          <w:szCs w:val="28"/>
          <w:lang w:val="kk-KZ"/>
        </w:rPr>
      </w:pPr>
      <w:r w:rsidRPr="00F265EB">
        <w:rPr>
          <w:rFonts w:ascii="Times New Roman" w:hAnsi="Times New Roman" w:cs="Times New Roman"/>
          <w:sz w:val="28"/>
          <w:szCs w:val="28"/>
          <w:lang w:val="kk-KZ"/>
        </w:rPr>
        <w:t xml:space="preserve">Кесте 15- </w:t>
      </w:r>
      <w:r w:rsidRPr="00F265EB">
        <w:rPr>
          <w:rFonts w:ascii="Times New Roman" w:eastAsia="Times New Roman" w:hAnsi="Times New Roman" w:cs="Times New Roman"/>
          <w:sz w:val="28"/>
          <w:szCs w:val="28"/>
          <w:lang w:val="kk-KZ"/>
        </w:rPr>
        <w:t xml:space="preserve">Әдістеме кілті: </w:t>
      </w:r>
    </w:p>
    <w:p w:rsidR="008C29A1" w:rsidRPr="00F265EB" w:rsidRDefault="008C29A1" w:rsidP="000741FA">
      <w:pPr>
        <w:tabs>
          <w:tab w:val="left" w:pos="9639"/>
        </w:tabs>
        <w:spacing w:after="0" w:line="240" w:lineRule="auto"/>
        <w:ind w:right="42"/>
        <w:jc w:val="both"/>
        <w:rPr>
          <w:rFonts w:ascii="Times New Roman" w:eastAsia="Times New Roman" w:hAnsi="Times New Roman" w:cs="Times New Roman"/>
          <w:b/>
          <w:sz w:val="28"/>
          <w:szCs w:val="28"/>
          <w:lang w:val="kk-KZ"/>
        </w:rPr>
      </w:pPr>
    </w:p>
    <w:tbl>
      <w:tblPr>
        <w:tblStyle w:val="36"/>
        <w:tblW w:w="0" w:type="auto"/>
        <w:tblLook w:val="04A0"/>
      </w:tblPr>
      <w:tblGrid>
        <w:gridCol w:w="4928"/>
        <w:gridCol w:w="4602"/>
      </w:tblGrid>
      <w:tr w:rsidR="00D91540" w:rsidRPr="00F265EB" w:rsidTr="00625933">
        <w:tc>
          <w:tcPr>
            <w:tcW w:w="4928" w:type="dxa"/>
          </w:tcPr>
          <w:p w:rsidR="00D91540" w:rsidRPr="00F265EB" w:rsidRDefault="00D91540" w:rsidP="000741FA">
            <w:pPr>
              <w:tabs>
                <w:tab w:val="left" w:pos="9639"/>
              </w:tabs>
              <w:spacing w:after="0" w:line="240" w:lineRule="auto"/>
              <w:ind w:right="42"/>
              <w:jc w:val="both"/>
              <w:rPr>
                <w:rFonts w:ascii="Times New Roman" w:hAnsi="Times New Roman"/>
                <w:b/>
                <w:sz w:val="24"/>
                <w:szCs w:val="24"/>
                <w:lang w:val="kk-KZ"/>
              </w:rPr>
            </w:pPr>
            <w:r w:rsidRPr="00F265EB">
              <w:rPr>
                <w:rFonts w:ascii="Times New Roman" w:hAnsi="Times New Roman"/>
                <w:b/>
                <w:sz w:val="24"/>
                <w:szCs w:val="24"/>
                <w:lang w:val="kk-KZ"/>
              </w:rPr>
              <w:t>Шкалалар атауы</w:t>
            </w:r>
          </w:p>
        </w:tc>
        <w:tc>
          <w:tcPr>
            <w:tcW w:w="4602" w:type="dxa"/>
          </w:tcPr>
          <w:p w:rsidR="00D7289B" w:rsidRPr="00F265EB" w:rsidRDefault="00D91540" w:rsidP="004C06B6">
            <w:pPr>
              <w:tabs>
                <w:tab w:val="left" w:pos="9639"/>
              </w:tabs>
              <w:spacing w:after="0" w:line="240" w:lineRule="auto"/>
              <w:ind w:right="42"/>
              <w:jc w:val="both"/>
              <w:rPr>
                <w:rFonts w:ascii="Times New Roman" w:hAnsi="Times New Roman"/>
                <w:b/>
                <w:sz w:val="24"/>
                <w:szCs w:val="24"/>
                <w:lang w:val="kk-KZ"/>
              </w:rPr>
            </w:pPr>
            <w:r w:rsidRPr="00F265EB">
              <w:rPr>
                <w:rFonts w:ascii="Times New Roman" w:hAnsi="Times New Roman"/>
                <w:b/>
                <w:sz w:val="24"/>
                <w:szCs w:val="24"/>
                <w:lang w:val="kk-KZ"/>
              </w:rPr>
              <w:t>Жауаптары</w:t>
            </w:r>
          </w:p>
        </w:tc>
      </w:tr>
      <w:tr w:rsidR="00D91540" w:rsidRPr="00F265EB" w:rsidTr="00625933">
        <w:tc>
          <w:tcPr>
            <w:tcW w:w="4928" w:type="dxa"/>
          </w:tcPr>
          <w:p w:rsidR="00D91540" w:rsidRPr="00F265EB" w:rsidRDefault="00D91540" w:rsidP="000741FA">
            <w:pPr>
              <w:tabs>
                <w:tab w:val="left" w:pos="9639"/>
              </w:tabs>
              <w:spacing w:after="0" w:line="240" w:lineRule="auto"/>
              <w:ind w:right="42"/>
              <w:jc w:val="center"/>
              <w:rPr>
                <w:rFonts w:ascii="Times New Roman" w:hAnsi="Times New Roman"/>
                <w:b/>
                <w:sz w:val="24"/>
                <w:szCs w:val="24"/>
                <w:lang w:val="kk-KZ"/>
              </w:rPr>
            </w:pPr>
            <w:r w:rsidRPr="00F265EB">
              <w:rPr>
                <w:rFonts w:ascii="Times New Roman" w:hAnsi="Times New Roman"/>
                <w:b/>
                <w:sz w:val="24"/>
                <w:szCs w:val="24"/>
                <w:lang w:val="kk-KZ"/>
              </w:rPr>
              <w:t>1</w:t>
            </w:r>
          </w:p>
        </w:tc>
        <w:tc>
          <w:tcPr>
            <w:tcW w:w="4602" w:type="dxa"/>
          </w:tcPr>
          <w:p w:rsidR="00D91540" w:rsidRPr="00F265EB" w:rsidRDefault="00D91540" w:rsidP="000741FA">
            <w:pPr>
              <w:tabs>
                <w:tab w:val="left" w:pos="9639"/>
              </w:tabs>
              <w:spacing w:after="0" w:line="240" w:lineRule="auto"/>
              <w:ind w:right="42"/>
              <w:jc w:val="center"/>
              <w:rPr>
                <w:rFonts w:ascii="Times New Roman" w:hAnsi="Times New Roman"/>
                <w:b/>
                <w:sz w:val="24"/>
                <w:szCs w:val="24"/>
                <w:lang w:val="kk-KZ"/>
              </w:rPr>
            </w:pPr>
            <w:r w:rsidRPr="00F265EB">
              <w:rPr>
                <w:rFonts w:ascii="Times New Roman" w:hAnsi="Times New Roman"/>
                <w:b/>
                <w:sz w:val="24"/>
                <w:szCs w:val="24"/>
                <w:lang w:val="kk-KZ"/>
              </w:rPr>
              <w:t>2</w:t>
            </w:r>
          </w:p>
        </w:tc>
      </w:tr>
      <w:tr w:rsidR="00D91540" w:rsidRPr="00F265EB" w:rsidTr="000F49E6">
        <w:trPr>
          <w:trHeight w:val="701"/>
        </w:trPr>
        <w:tc>
          <w:tcPr>
            <w:tcW w:w="4928" w:type="dxa"/>
            <w:tcBorders>
              <w:bottom w:val="nil"/>
            </w:tcBorders>
          </w:tcPr>
          <w:p w:rsidR="00090A2E" w:rsidRPr="00F265EB" w:rsidRDefault="00D91540" w:rsidP="000741FA">
            <w:pPr>
              <w:tabs>
                <w:tab w:val="left" w:pos="9639"/>
              </w:tabs>
              <w:spacing w:after="0" w:line="240" w:lineRule="auto"/>
              <w:ind w:right="42"/>
              <w:jc w:val="both"/>
              <w:rPr>
                <w:rFonts w:ascii="Times New Roman" w:hAnsi="Times New Roman"/>
                <w:i/>
                <w:sz w:val="24"/>
                <w:szCs w:val="24"/>
                <w:lang w:val="kk-KZ"/>
              </w:rPr>
            </w:pPr>
            <w:r w:rsidRPr="00F265EB">
              <w:rPr>
                <w:rFonts w:ascii="Times New Roman" w:hAnsi="Times New Roman"/>
                <w:i/>
                <w:sz w:val="24"/>
                <w:szCs w:val="24"/>
                <w:lang w:val="kk-KZ"/>
              </w:rPr>
              <w:t>Тіршілікті қамтамасыз етуге бағдарлану</w:t>
            </w:r>
          </w:p>
          <w:p w:rsidR="00D7289B" w:rsidRPr="00F265EB" w:rsidRDefault="00D7289B" w:rsidP="000741FA">
            <w:pPr>
              <w:tabs>
                <w:tab w:val="left" w:pos="9639"/>
              </w:tabs>
              <w:spacing w:after="0" w:line="240" w:lineRule="auto"/>
              <w:ind w:right="42"/>
              <w:jc w:val="both"/>
              <w:rPr>
                <w:rFonts w:ascii="Times New Roman" w:hAnsi="Times New Roman"/>
                <w:b/>
                <w:sz w:val="24"/>
                <w:szCs w:val="24"/>
                <w:lang w:val="kk-KZ"/>
              </w:rPr>
            </w:pPr>
          </w:p>
        </w:tc>
        <w:tc>
          <w:tcPr>
            <w:tcW w:w="4602" w:type="dxa"/>
            <w:tcBorders>
              <w:bottom w:val="nil"/>
            </w:tcBorders>
          </w:tcPr>
          <w:p w:rsidR="00D91540" w:rsidRPr="00F265EB" w:rsidRDefault="00D91540" w:rsidP="000741FA">
            <w:pPr>
              <w:tabs>
                <w:tab w:val="left" w:pos="9639"/>
              </w:tabs>
              <w:spacing w:after="0" w:line="240" w:lineRule="auto"/>
              <w:ind w:right="42"/>
              <w:jc w:val="both"/>
              <w:rPr>
                <w:rFonts w:ascii="Times New Roman" w:hAnsi="Times New Roman"/>
                <w:b/>
                <w:sz w:val="24"/>
                <w:szCs w:val="24"/>
                <w:lang w:val="kk-KZ"/>
              </w:rPr>
            </w:pPr>
            <w:r w:rsidRPr="00F265EB">
              <w:rPr>
                <w:rFonts w:ascii="Times New Roman" w:hAnsi="Times New Roman"/>
                <w:sz w:val="24"/>
                <w:szCs w:val="24"/>
                <w:lang w:val="kk-KZ"/>
              </w:rPr>
              <w:t>1аб, 2а, 3а, 4е, 5а, 6з, 8а, 10д, 11а, 12а</w:t>
            </w:r>
          </w:p>
        </w:tc>
      </w:tr>
      <w:tr w:rsidR="00D91540" w:rsidRPr="00F265EB" w:rsidTr="000F49E6">
        <w:tc>
          <w:tcPr>
            <w:tcW w:w="4928" w:type="dxa"/>
            <w:tcBorders>
              <w:bottom w:val="nil"/>
            </w:tcBorders>
          </w:tcPr>
          <w:p w:rsidR="00D91540" w:rsidRPr="00F265EB" w:rsidRDefault="00D91540" w:rsidP="000741FA">
            <w:pPr>
              <w:tabs>
                <w:tab w:val="left" w:pos="9639"/>
              </w:tabs>
              <w:spacing w:after="0" w:line="240" w:lineRule="auto"/>
              <w:ind w:right="42"/>
              <w:jc w:val="both"/>
              <w:rPr>
                <w:rFonts w:ascii="Times New Roman" w:hAnsi="Times New Roman"/>
                <w:b/>
                <w:sz w:val="24"/>
                <w:szCs w:val="24"/>
                <w:lang w:val="kk-KZ"/>
              </w:rPr>
            </w:pPr>
            <w:r w:rsidRPr="00F265EB">
              <w:rPr>
                <w:rFonts w:ascii="Times New Roman" w:hAnsi="Times New Roman"/>
                <w:i/>
                <w:sz w:val="24"/>
                <w:szCs w:val="24"/>
                <w:lang w:val="kk-KZ"/>
              </w:rPr>
              <w:t>Ыңғайлылық пен жайлылыққа ұмтылу</w:t>
            </w:r>
          </w:p>
        </w:tc>
        <w:tc>
          <w:tcPr>
            <w:tcW w:w="4602" w:type="dxa"/>
            <w:tcBorders>
              <w:bottom w:val="nil"/>
            </w:tcBorders>
          </w:tcPr>
          <w:p w:rsidR="00A6767A" w:rsidRPr="00F265EB" w:rsidRDefault="00D91540" w:rsidP="000741FA">
            <w:pPr>
              <w:tabs>
                <w:tab w:val="left" w:pos="9639"/>
              </w:tabs>
              <w:spacing w:after="0" w:line="240" w:lineRule="auto"/>
              <w:ind w:right="42"/>
              <w:jc w:val="both"/>
              <w:rPr>
                <w:rFonts w:ascii="Times New Roman" w:hAnsi="Times New Roman"/>
                <w:sz w:val="24"/>
                <w:szCs w:val="24"/>
                <w:lang w:val="kk-KZ"/>
              </w:rPr>
            </w:pPr>
            <w:r w:rsidRPr="00F265EB">
              <w:rPr>
                <w:rFonts w:ascii="Times New Roman" w:hAnsi="Times New Roman"/>
                <w:sz w:val="24"/>
                <w:szCs w:val="24"/>
                <w:lang w:val="kk-KZ"/>
              </w:rPr>
              <w:t>1е, 2г, 7в, 8в,з, 9в,г,е, 10г, 12д,е</w:t>
            </w:r>
          </w:p>
          <w:p w:rsidR="00090A2E" w:rsidRPr="00F265EB" w:rsidRDefault="00090A2E" w:rsidP="000741FA">
            <w:pPr>
              <w:tabs>
                <w:tab w:val="left" w:pos="9639"/>
              </w:tabs>
              <w:spacing w:after="0" w:line="240" w:lineRule="auto"/>
              <w:ind w:right="42"/>
              <w:jc w:val="both"/>
              <w:rPr>
                <w:rFonts w:ascii="Times New Roman" w:hAnsi="Times New Roman"/>
                <w:b/>
                <w:sz w:val="24"/>
                <w:szCs w:val="24"/>
                <w:lang w:val="kk-KZ"/>
              </w:rPr>
            </w:pPr>
          </w:p>
        </w:tc>
      </w:tr>
    </w:tbl>
    <w:p w:rsidR="00A6767A" w:rsidRPr="00F265EB" w:rsidRDefault="00A6767A" w:rsidP="000741FA">
      <w:pPr>
        <w:tabs>
          <w:tab w:val="left" w:pos="9639"/>
        </w:tabs>
        <w:spacing w:after="0" w:line="240" w:lineRule="auto"/>
        <w:ind w:right="42"/>
        <w:jc w:val="both"/>
        <w:rPr>
          <w:rFonts w:ascii="Times New Roman" w:eastAsia="Times New Roman" w:hAnsi="Times New Roman" w:cs="Times New Roman"/>
          <w:sz w:val="28"/>
          <w:szCs w:val="28"/>
          <w:lang w:val="kk-KZ"/>
        </w:rPr>
      </w:pPr>
    </w:p>
    <w:p w:rsidR="000F49E6" w:rsidRPr="00F265EB" w:rsidRDefault="000F49E6" w:rsidP="000741FA">
      <w:pPr>
        <w:tabs>
          <w:tab w:val="left" w:pos="9639"/>
        </w:tabs>
        <w:spacing w:after="0" w:line="240" w:lineRule="auto"/>
        <w:ind w:right="42"/>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15- кестенің жалғасы</w:t>
      </w:r>
    </w:p>
    <w:p w:rsidR="000F49E6" w:rsidRPr="00F265EB" w:rsidRDefault="000F49E6" w:rsidP="000741FA">
      <w:pPr>
        <w:tabs>
          <w:tab w:val="left" w:pos="9639"/>
        </w:tabs>
        <w:spacing w:after="0" w:line="240" w:lineRule="auto"/>
        <w:ind w:right="42"/>
        <w:jc w:val="both"/>
        <w:rPr>
          <w:rFonts w:ascii="Times New Roman" w:eastAsia="Times New Roman" w:hAnsi="Times New Roman" w:cs="Times New Roman"/>
          <w:b/>
          <w:sz w:val="28"/>
          <w:szCs w:val="28"/>
          <w:lang w:val="kk-KZ"/>
        </w:rPr>
      </w:pPr>
    </w:p>
    <w:tbl>
      <w:tblPr>
        <w:tblStyle w:val="36"/>
        <w:tblW w:w="0" w:type="auto"/>
        <w:tblLook w:val="04A0"/>
      </w:tblPr>
      <w:tblGrid>
        <w:gridCol w:w="4928"/>
        <w:gridCol w:w="4602"/>
      </w:tblGrid>
      <w:tr w:rsidR="000F49E6" w:rsidRPr="00F265EB" w:rsidTr="006C6788">
        <w:tc>
          <w:tcPr>
            <w:tcW w:w="4928" w:type="dxa"/>
          </w:tcPr>
          <w:p w:rsidR="000F49E6" w:rsidRPr="00F265EB" w:rsidRDefault="000F49E6" w:rsidP="000741FA">
            <w:pPr>
              <w:tabs>
                <w:tab w:val="left" w:pos="9639"/>
              </w:tabs>
              <w:spacing w:after="0" w:line="240" w:lineRule="auto"/>
              <w:ind w:right="42"/>
              <w:jc w:val="center"/>
              <w:rPr>
                <w:rFonts w:ascii="Times New Roman" w:hAnsi="Times New Roman"/>
                <w:i/>
                <w:iCs/>
                <w:sz w:val="28"/>
                <w:szCs w:val="28"/>
                <w:lang w:val="kk-KZ"/>
              </w:rPr>
            </w:pPr>
            <w:r w:rsidRPr="00F265EB">
              <w:rPr>
                <w:rFonts w:ascii="Times New Roman" w:hAnsi="Times New Roman"/>
                <w:i/>
                <w:iCs/>
                <w:sz w:val="28"/>
                <w:szCs w:val="28"/>
                <w:lang w:val="kk-KZ"/>
              </w:rPr>
              <w:t>1</w:t>
            </w:r>
          </w:p>
        </w:tc>
        <w:tc>
          <w:tcPr>
            <w:tcW w:w="4602" w:type="dxa"/>
          </w:tcPr>
          <w:p w:rsidR="000F49E6" w:rsidRPr="00F265EB" w:rsidRDefault="000F49E6" w:rsidP="000741FA">
            <w:pPr>
              <w:tabs>
                <w:tab w:val="left" w:pos="9639"/>
              </w:tabs>
              <w:spacing w:after="0" w:line="240" w:lineRule="auto"/>
              <w:ind w:right="42"/>
              <w:jc w:val="center"/>
              <w:rPr>
                <w:rFonts w:ascii="Times New Roman" w:hAnsi="Times New Roman"/>
                <w:sz w:val="28"/>
                <w:szCs w:val="28"/>
                <w:lang w:val="kk-KZ"/>
              </w:rPr>
            </w:pPr>
            <w:r w:rsidRPr="00F265EB">
              <w:rPr>
                <w:rFonts w:ascii="Times New Roman" w:hAnsi="Times New Roman"/>
                <w:sz w:val="28"/>
                <w:szCs w:val="28"/>
                <w:lang w:val="kk-KZ"/>
              </w:rPr>
              <w:t>2</w:t>
            </w:r>
          </w:p>
        </w:tc>
      </w:tr>
      <w:tr w:rsidR="000F49E6" w:rsidRPr="00F265EB" w:rsidTr="006C6788">
        <w:tc>
          <w:tcPr>
            <w:tcW w:w="4928" w:type="dxa"/>
          </w:tcPr>
          <w:p w:rsidR="000F49E6" w:rsidRPr="00F265EB" w:rsidRDefault="000F49E6" w:rsidP="000741FA">
            <w:pPr>
              <w:tabs>
                <w:tab w:val="left" w:pos="9639"/>
              </w:tabs>
              <w:spacing w:after="0" w:line="240" w:lineRule="auto"/>
              <w:ind w:right="42"/>
              <w:jc w:val="both"/>
              <w:rPr>
                <w:rFonts w:ascii="Times New Roman" w:hAnsi="Times New Roman"/>
                <w:i/>
                <w:iCs/>
                <w:sz w:val="28"/>
                <w:szCs w:val="28"/>
                <w:lang w:val="kk-KZ"/>
              </w:rPr>
            </w:pPr>
            <w:r w:rsidRPr="00F265EB">
              <w:rPr>
                <w:rFonts w:ascii="Times New Roman" w:hAnsi="Times New Roman"/>
                <w:i/>
                <w:iCs/>
                <w:sz w:val="28"/>
                <w:szCs w:val="28"/>
                <w:lang w:val="kk-KZ"/>
              </w:rPr>
              <w:t>Қоғамдық  бедел мен мәртебеге ұмтылу</w:t>
            </w:r>
          </w:p>
        </w:tc>
        <w:tc>
          <w:tcPr>
            <w:tcW w:w="4602" w:type="dxa"/>
          </w:tcPr>
          <w:p w:rsidR="000F49E6" w:rsidRPr="00F265EB" w:rsidRDefault="004D76AE" w:rsidP="000741FA">
            <w:pPr>
              <w:tabs>
                <w:tab w:val="left" w:pos="9639"/>
              </w:tabs>
              <w:spacing w:after="0" w:line="240" w:lineRule="auto"/>
              <w:ind w:right="42"/>
              <w:jc w:val="both"/>
              <w:rPr>
                <w:rFonts w:ascii="Times New Roman" w:hAnsi="Times New Roman"/>
                <w:sz w:val="28"/>
                <w:szCs w:val="28"/>
                <w:lang w:val="kk-KZ"/>
              </w:rPr>
            </w:pPr>
            <w:r w:rsidRPr="00F265EB">
              <w:rPr>
                <w:rFonts w:ascii="Times New Roman" w:hAnsi="Times New Roman"/>
                <w:sz w:val="28"/>
                <w:szCs w:val="28"/>
                <w:lang w:val="kk-KZ"/>
              </w:rPr>
              <w:t xml:space="preserve">1г, </w:t>
            </w:r>
            <w:r w:rsidR="000F49E6" w:rsidRPr="00F265EB">
              <w:rPr>
                <w:rFonts w:ascii="Times New Roman" w:hAnsi="Times New Roman"/>
                <w:sz w:val="28"/>
                <w:szCs w:val="28"/>
                <w:lang w:val="ru-RU"/>
              </w:rPr>
              <w:t>2</w:t>
            </w:r>
            <w:r w:rsidR="000F49E6" w:rsidRPr="00F265EB">
              <w:rPr>
                <w:rFonts w:ascii="Times New Roman" w:hAnsi="Times New Roman"/>
                <w:sz w:val="28"/>
                <w:szCs w:val="28"/>
                <w:lang w:val="kk-KZ"/>
              </w:rPr>
              <w:t>з, 3а, 4г, 5д, 6ж, 7в, 9а, 10г, 12в</w:t>
            </w:r>
          </w:p>
        </w:tc>
      </w:tr>
      <w:tr w:rsidR="000F49E6" w:rsidRPr="00F265EB" w:rsidTr="006C6788">
        <w:tc>
          <w:tcPr>
            <w:tcW w:w="4928" w:type="dxa"/>
          </w:tcPr>
          <w:p w:rsidR="000F49E6" w:rsidRPr="00F265EB" w:rsidRDefault="000F49E6" w:rsidP="000741FA">
            <w:pPr>
              <w:tabs>
                <w:tab w:val="left" w:pos="9639"/>
              </w:tabs>
              <w:spacing w:after="0" w:line="240" w:lineRule="auto"/>
              <w:ind w:right="42"/>
              <w:jc w:val="both"/>
              <w:rPr>
                <w:rFonts w:ascii="Times New Roman" w:hAnsi="Times New Roman"/>
                <w:b/>
                <w:sz w:val="28"/>
                <w:szCs w:val="28"/>
                <w:lang w:val="kk-KZ"/>
              </w:rPr>
            </w:pPr>
            <w:r w:rsidRPr="00F265EB">
              <w:rPr>
                <w:rFonts w:ascii="Times New Roman" w:hAnsi="Times New Roman"/>
                <w:i/>
                <w:sz w:val="28"/>
                <w:szCs w:val="28"/>
                <w:lang w:val="kk-KZ"/>
              </w:rPr>
              <w:t>Қарым-қатынасқа ұмтылу</w:t>
            </w:r>
          </w:p>
        </w:tc>
        <w:tc>
          <w:tcPr>
            <w:tcW w:w="4602" w:type="dxa"/>
          </w:tcPr>
          <w:p w:rsidR="000F49E6" w:rsidRPr="00F265EB" w:rsidRDefault="000F49E6" w:rsidP="000741FA">
            <w:pPr>
              <w:tabs>
                <w:tab w:val="left" w:pos="9639"/>
              </w:tabs>
              <w:spacing w:after="0" w:line="240" w:lineRule="auto"/>
              <w:ind w:right="42"/>
              <w:jc w:val="both"/>
              <w:rPr>
                <w:rFonts w:ascii="Times New Roman" w:hAnsi="Times New Roman"/>
                <w:b/>
                <w:sz w:val="28"/>
                <w:szCs w:val="28"/>
                <w:lang w:val="kk-KZ"/>
              </w:rPr>
            </w:pPr>
            <w:r w:rsidRPr="00F265EB">
              <w:rPr>
                <w:rFonts w:ascii="Times New Roman" w:hAnsi="Times New Roman"/>
                <w:sz w:val="28"/>
                <w:szCs w:val="28"/>
                <w:lang w:val="kk-KZ"/>
              </w:rPr>
              <w:t>1в, 2д, 3в, 4б,в, 7б,з, 8б,г, 9д,з,10а, 11г, 12в</w:t>
            </w:r>
          </w:p>
        </w:tc>
      </w:tr>
      <w:tr w:rsidR="000F49E6" w:rsidRPr="00F265EB" w:rsidTr="006C6788">
        <w:tc>
          <w:tcPr>
            <w:tcW w:w="4928" w:type="dxa"/>
          </w:tcPr>
          <w:p w:rsidR="000F49E6" w:rsidRPr="00F265EB" w:rsidRDefault="000F49E6" w:rsidP="000741FA">
            <w:pPr>
              <w:tabs>
                <w:tab w:val="left" w:pos="9639"/>
              </w:tabs>
              <w:spacing w:after="0" w:line="240" w:lineRule="auto"/>
              <w:ind w:right="42"/>
              <w:jc w:val="both"/>
              <w:rPr>
                <w:rFonts w:ascii="Times New Roman" w:hAnsi="Times New Roman"/>
                <w:b/>
                <w:sz w:val="28"/>
                <w:szCs w:val="28"/>
                <w:lang w:val="kk-KZ"/>
              </w:rPr>
            </w:pPr>
            <w:r w:rsidRPr="00F265EB">
              <w:rPr>
                <w:rFonts w:ascii="Times New Roman" w:hAnsi="Times New Roman"/>
                <w:i/>
                <w:sz w:val="28"/>
                <w:szCs w:val="28"/>
                <w:lang w:val="kk-KZ"/>
              </w:rPr>
              <w:t>Жалпы белсенділік</w:t>
            </w:r>
          </w:p>
        </w:tc>
        <w:tc>
          <w:tcPr>
            <w:tcW w:w="4602" w:type="dxa"/>
          </w:tcPr>
          <w:p w:rsidR="000F49E6" w:rsidRPr="00F265EB" w:rsidRDefault="000F49E6" w:rsidP="000741FA">
            <w:pPr>
              <w:tabs>
                <w:tab w:val="left" w:pos="9639"/>
              </w:tabs>
              <w:spacing w:after="0" w:line="240" w:lineRule="auto"/>
              <w:ind w:right="42"/>
              <w:jc w:val="both"/>
              <w:rPr>
                <w:rFonts w:ascii="Times New Roman" w:hAnsi="Times New Roman"/>
                <w:b/>
                <w:sz w:val="28"/>
                <w:szCs w:val="28"/>
                <w:lang w:val="kk-KZ"/>
              </w:rPr>
            </w:pPr>
            <w:r w:rsidRPr="00F265EB">
              <w:rPr>
                <w:rFonts w:ascii="Times New Roman" w:hAnsi="Times New Roman"/>
                <w:sz w:val="28"/>
                <w:szCs w:val="28"/>
                <w:lang w:val="kk-KZ"/>
              </w:rPr>
              <w:t>1г,з, 4а,г, 5з, 6а, 7д, 9б, 10в, 12з</w:t>
            </w:r>
          </w:p>
        </w:tc>
      </w:tr>
      <w:tr w:rsidR="000F49E6" w:rsidRPr="00F265EB" w:rsidTr="006C6788">
        <w:tc>
          <w:tcPr>
            <w:tcW w:w="4928" w:type="dxa"/>
          </w:tcPr>
          <w:p w:rsidR="000F49E6" w:rsidRPr="00F265EB" w:rsidRDefault="000F49E6" w:rsidP="000741FA">
            <w:pPr>
              <w:tabs>
                <w:tab w:val="left" w:pos="9639"/>
              </w:tabs>
              <w:spacing w:after="0" w:line="240" w:lineRule="auto"/>
              <w:ind w:right="42"/>
              <w:jc w:val="both"/>
              <w:rPr>
                <w:rFonts w:ascii="Times New Roman" w:hAnsi="Times New Roman"/>
                <w:b/>
                <w:sz w:val="28"/>
                <w:szCs w:val="28"/>
                <w:lang w:val="kk-KZ"/>
              </w:rPr>
            </w:pPr>
            <w:r w:rsidRPr="00F265EB">
              <w:rPr>
                <w:rFonts w:ascii="Times New Roman" w:hAnsi="Times New Roman"/>
                <w:i/>
                <w:sz w:val="28"/>
                <w:szCs w:val="28"/>
                <w:lang w:val="kk-KZ"/>
              </w:rPr>
              <w:t>Шығармашылық белсенділік</w:t>
            </w:r>
          </w:p>
        </w:tc>
        <w:tc>
          <w:tcPr>
            <w:tcW w:w="4602" w:type="dxa"/>
          </w:tcPr>
          <w:p w:rsidR="000F49E6" w:rsidRPr="00F265EB" w:rsidRDefault="000F49E6" w:rsidP="000741FA">
            <w:pPr>
              <w:tabs>
                <w:tab w:val="left" w:pos="9639"/>
              </w:tabs>
              <w:spacing w:after="0" w:line="240" w:lineRule="auto"/>
              <w:ind w:right="42"/>
              <w:jc w:val="both"/>
              <w:rPr>
                <w:rFonts w:ascii="Times New Roman" w:hAnsi="Times New Roman"/>
                <w:b/>
                <w:sz w:val="28"/>
                <w:szCs w:val="28"/>
                <w:lang w:val="kk-KZ"/>
              </w:rPr>
            </w:pPr>
            <w:r w:rsidRPr="00F265EB">
              <w:rPr>
                <w:rFonts w:ascii="Times New Roman" w:hAnsi="Times New Roman"/>
                <w:sz w:val="28"/>
                <w:szCs w:val="28"/>
                <w:lang w:val="kk-KZ"/>
              </w:rPr>
              <w:t>1ж,з, 2е,ж, 3ж, 4д, 5д,е, 6е, 7е,ж, 8д,ж, 10ж, 11з, 12г.</w:t>
            </w:r>
          </w:p>
        </w:tc>
      </w:tr>
      <w:tr w:rsidR="000F49E6" w:rsidRPr="00F265EB" w:rsidTr="006C6788">
        <w:tc>
          <w:tcPr>
            <w:tcW w:w="4928" w:type="dxa"/>
          </w:tcPr>
          <w:p w:rsidR="000F49E6" w:rsidRPr="00F265EB" w:rsidRDefault="000F49E6" w:rsidP="000741FA">
            <w:pPr>
              <w:tabs>
                <w:tab w:val="left" w:pos="9639"/>
              </w:tabs>
              <w:spacing w:after="0" w:line="240" w:lineRule="auto"/>
              <w:ind w:right="42"/>
              <w:jc w:val="both"/>
              <w:rPr>
                <w:rFonts w:ascii="Times New Roman" w:hAnsi="Times New Roman"/>
                <w:b/>
                <w:sz w:val="28"/>
                <w:szCs w:val="28"/>
                <w:lang w:val="kk-KZ"/>
              </w:rPr>
            </w:pPr>
            <w:r w:rsidRPr="00F265EB">
              <w:rPr>
                <w:rFonts w:ascii="Times New Roman" w:hAnsi="Times New Roman"/>
                <w:i/>
                <w:sz w:val="28"/>
                <w:szCs w:val="28"/>
                <w:lang w:val="kk-KZ"/>
              </w:rPr>
              <w:t>Қоғамдық  пайда</w:t>
            </w:r>
            <w:r w:rsidRPr="00F265EB">
              <w:rPr>
                <w:rFonts w:ascii="Times New Roman" w:hAnsi="Times New Roman"/>
                <w:sz w:val="28"/>
                <w:szCs w:val="28"/>
                <w:lang w:val="kk-KZ"/>
              </w:rPr>
              <w:t>л</w:t>
            </w:r>
            <w:r w:rsidRPr="00F265EB">
              <w:rPr>
                <w:rFonts w:ascii="Times New Roman" w:hAnsi="Times New Roman"/>
                <w:i/>
                <w:sz w:val="28"/>
                <w:szCs w:val="28"/>
                <w:lang w:val="kk-KZ"/>
              </w:rPr>
              <w:t>ылық</w:t>
            </w:r>
          </w:p>
        </w:tc>
        <w:tc>
          <w:tcPr>
            <w:tcW w:w="4602" w:type="dxa"/>
          </w:tcPr>
          <w:p w:rsidR="000F49E6" w:rsidRPr="00F265EB" w:rsidRDefault="000F49E6" w:rsidP="000741FA">
            <w:pPr>
              <w:tabs>
                <w:tab w:val="left" w:pos="9639"/>
              </w:tabs>
              <w:spacing w:after="0" w:line="240" w:lineRule="auto"/>
              <w:ind w:right="42"/>
              <w:jc w:val="both"/>
              <w:rPr>
                <w:rFonts w:ascii="Times New Roman" w:hAnsi="Times New Roman"/>
                <w:b/>
                <w:sz w:val="28"/>
                <w:szCs w:val="28"/>
                <w:lang w:val="kk-KZ"/>
              </w:rPr>
            </w:pPr>
            <w:r w:rsidRPr="00F265EB">
              <w:rPr>
                <w:rFonts w:ascii="Times New Roman" w:hAnsi="Times New Roman"/>
                <w:sz w:val="28"/>
                <w:szCs w:val="28"/>
                <w:lang w:val="kk-KZ"/>
              </w:rPr>
              <w:t>1д, 2з, 3г,д, 4в,ж, 5г,ж, 6ж, 8е, 9ж, 10б,е, 11е,ж, 12ж.</w:t>
            </w:r>
          </w:p>
        </w:tc>
      </w:tr>
    </w:tbl>
    <w:p w:rsidR="000F49E6" w:rsidRPr="00F265EB" w:rsidRDefault="000F49E6" w:rsidP="000741FA">
      <w:pPr>
        <w:tabs>
          <w:tab w:val="left" w:pos="9639"/>
        </w:tabs>
        <w:spacing w:after="0" w:line="240" w:lineRule="auto"/>
        <w:ind w:right="42" w:firstLine="567"/>
        <w:jc w:val="both"/>
        <w:rPr>
          <w:rFonts w:ascii="Times New Roman" w:eastAsia="Times New Roman" w:hAnsi="Times New Roman" w:cs="Times New Roman"/>
          <w:sz w:val="28"/>
          <w:szCs w:val="28"/>
          <w:lang w:val="kk-KZ"/>
        </w:rPr>
      </w:pPr>
    </w:p>
    <w:p w:rsidR="00D91540" w:rsidRPr="00F265EB" w:rsidRDefault="00D91540" w:rsidP="000741FA">
      <w:pPr>
        <w:tabs>
          <w:tab w:val="left" w:pos="9639"/>
        </w:tabs>
        <w:spacing w:after="0" w:line="240" w:lineRule="auto"/>
        <w:ind w:right="42" w:firstLine="567"/>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 xml:space="preserve"> В.Е.Мильман әдістемесі бойынша қоға</w:t>
      </w:r>
      <w:r w:rsidR="009C5E04" w:rsidRPr="00F265EB">
        <w:rPr>
          <w:rFonts w:ascii="Times New Roman" w:eastAsia="Times New Roman" w:hAnsi="Times New Roman" w:cs="Times New Roman"/>
          <w:sz w:val="28"/>
          <w:szCs w:val="28"/>
          <w:lang w:val="kk-KZ"/>
        </w:rPr>
        <w:t>мдық бедел мен мәртебеге ұмтылу</w:t>
      </w:r>
      <w:r w:rsidRPr="00F265EB">
        <w:rPr>
          <w:rFonts w:ascii="Times New Roman" w:eastAsia="Times New Roman" w:hAnsi="Times New Roman" w:cs="Times New Roman"/>
          <w:sz w:val="28"/>
          <w:szCs w:val="28"/>
          <w:lang w:val="kk-KZ"/>
        </w:rPr>
        <w:t xml:space="preserve"> жалпы белсенділік, шығармашылық белсенділік, қоғамдық пайдалылық шкалалары бойынша ұпайлар қосындысы тұлғаның іс</w:t>
      </w:r>
      <w:r w:rsidR="003B0EB9" w:rsidRPr="00F265EB">
        <w:rPr>
          <w:rFonts w:ascii="Times New Roman" w:eastAsia="Times New Roman" w:hAnsi="Times New Roman" w:cs="Times New Roman"/>
          <w:sz w:val="28"/>
          <w:szCs w:val="28"/>
          <w:lang w:val="kk-KZ"/>
        </w:rPr>
        <w:t>ке бағыттылығын сипаттайды.  Қ</w:t>
      </w:r>
      <w:r w:rsidRPr="00F265EB">
        <w:rPr>
          <w:rFonts w:ascii="Times New Roman" w:eastAsia="Times New Roman" w:hAnsi="Times New Roman" w:cs="Times New Roman"/>
          <w:sz w:val="28"/>
          <w:szCs w:val="28"/>
          <w:lang w:val="kk-KZ"/>
        </w:rPr>
        <w:t>алған шкалалар бойынша ұпайлар қосындысы адамның жалпы тұрмыстық бағыттылығын білдіреді.</w:t>
      </w:r>
    </w:p>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8"/>
          <w:szCs w:val="28"/>
          <w:lang w:val="kk-KZ"/>
        </w:rPr>
      </w:pPr>
      <w:r w:rsidRPr="00F265EB">
        <w:rPr>
          <w:rFonts w:ascii="Times New Roman" w:hAnsi="Times New Roman" w:cs="Times New Roman"/>
          <w:sz w:val="28"/>
          <w:szCs w:val="28"/>
          <w:lang w:val="kk-KZ"/>
        </w:rPr>
        <w:t xml:space="preserve">         Сонымен</w:t>
      </w:r>
      <w:r w:rsidR="009C5E04" w:rsidRPr="00F265EB">
        <w:rPr>
          <w:rFonts w:ascii="Times New Roman" w:hAnsi="Times New Roman" w:cs="Times New Roman"/>
          <w:sz w:val="28"/>
          <w:szCs w:val="28"/>
          <w:lang w:val="kk-KZ"/>
        </w:rPr>
        <w:t xml:space="preserve">,  </w:t>
      </w:r>
      <w:r w:rsidRPr="00F265EB">
        <w:rPr>
          <w:rFonts w:ascii="Times New Roman" w:hAnsi="Times New Roman" w:cs="Times New Roman"/>
          <w:sz w:val="28"/>
          <w:szCs w:val="28"/>
          <w:lang w:val="kk-KZ"/>
        </w:rPr>
        <w:t xml:space="preserve">болашақ мектепке дейінгі ұйым тәрбиешілерінің мотивациялық бағыттылықтарын зерттеу мақсатымен қолданылған </w:t>
      </w:r>
      <w:r w:rsidRPr="00F265EB">
        <w:rPr>
          <w:rFonts w:ascii="Times New Roman" w:eastAsia="Times New Roman" w:hAnsi="Times New Roman" w:cs="Times New Roman"/>
          <w:sz w:val="28"/>
          <w:szCs w:val="28"/>
          <w:lang w:val="kk-KZ"/>
        </w:rPr>
        <w:t>В.Е.Мильманның «</w:t>
      </w:r>
      <w:r w:rsidRPr="00F265EB">
        <w:rPr>
          <w:rFonts w:ascii="Times New Roman" w:hAnsi="Times New Roman" w:cs="Times New Roman"/>
          <w:sz w:val="28"/>
          <w:szCs w:val="28"/>
          <w:lang w:val="kk-KZ"/>
        </w:rPr>
        <w:t xml:space="preserve">Тұлғаның  мотивациялық құрылымын диагностикалау» әдістемесі бойынша анықтаушы эксперимент нәтижелерін ұсынамыз(16-кестені қараңыз). </w:t>
      </w:r>
    </w:p>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8"/>
          <w:szCs w:val="28"/>
          <w:lang w:val="kk-KZ"/>
        </w:rPr>
      </w:pP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Кесте 16 – Зерттелуші топтардың анықтаушы экспериментте анықталған В.Э.Мильманның «Тұлғаның  мотивациялық құрылымының диагностикасы» әдістемесі бойынша нәтижелері</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4394"/>
        <w:gridCol w:w="2126"/>
        <w:gridCol w:w="2410"/>
      </w:tblGrid>
      <w:tr w:rsidR="00D91540" w:rsidRPr="00F265EB" w:rsidTr="00167CED">
        <w:trPr>
          <w:trHeight w:val="605"/>
        </w:trPr>
        <w:tc>
          <w:tcPr>
            <w:tcW w:w="534" w:type="dxa"/>
            <w:shd w:val="clear" w:color="auto" w:fill="auto"/>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w:t>
            </w:r>
          </w:p>
        </w:tc>
        <w:tc>
          <w:tcPr>
            <w:tcW w:w="4394" w:type="dxa"/>
            <w:shd w:val="clear" w:color="auto" w:fill="auto"/>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Шкалалар</w:t>
            </w:r>
          </w:p>
        </w:tc>
        <w:tc>
          <w:tcPr>
            <w:tcW w:w="2126" w:type="dxa"/>
            <w:shd w:val="clear" w:color="auto" w:fill="auto"/>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Бақылау тобы</w:t>
            </w:r>
          </w:p>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w:t>
            </w:r>
            <w:r w:rsidRPr="00F265EB">
              <w:rPr>
                <w:rFonts w:ascii="Times New Roman" w:eastAsia="Times New Roman" w:hAnsi="Times New Roman" w:cs="Times New Roman"/>
                <w:sz w:val="24"/>
                <w:szCs w:val="24"/>
                <w:lang w:val="ru-RU"/>
              </w:rPr>
              <w:t>72</w:t>
            </w:r>
            <w:r w:rsidRPr="00F265EB">
              <w:rPr>
                <w:rFonts w:ascii="Times New Roman" w:eastAsia="Times New Roman" w:hAnsi="Times New Roman" w:cs="Times New Roman"/>
                <w:sz w:val="24"/>
                <w:szCs w:val="24"/>
                <w:lang w:val="kk-KZ"/>
              </w:rPr>
              <w:t xml:space="preserve"> студент)</w:t>
            </w:r>
          </w:p>
        </w:tc>
        <w:tc>
          <w:tcPr>
            <w:tcW w:w="2410" w:type="dxa"/>
            <w:shd w:val="clear" w:color="auto" w:fill="auto"/>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Эксперименттік топ (</w:t>
            </w:r>
            <w:r w:rsidR="00A6767A" w:rsidRPr="00F265EB">
              <w:rPr>
                <w:rFonts w:ascii="Times New Roman" w:eastAsia="Times New Roman" w:hAnsi="Times New Roman" w:cs="Times New Roman"/>
                <w:sz w:val="24"/>
                <w:szCs w:val="24"/>
                <w:lang w:val="kk-KZ"/>
              </w:rPr>
              <w:t>74</w:t>
            </w:r>
            <w:r w:rsidRPr="00F265EB">
              <w:rPr>
                <w:rFonts w:ascii="Times New Roman" w:eastAsia="Times New Roman" w:hAnsi="Times New Roman" w:cs="Times New Roman"/>
                <w:sz w:val="24"/>
                <w:szCs w:val="24"/>
                <w:lang w:val="kk-KZ"/>
              </w:rPr>
              <w:t xml:space="preserve"> студент)</w:t>
            </w:r>
          </w:p>
        </w:tc>
      </w:tr>
      <w:tr w:rsidR="00D91540" w:rsidRPr="00F265EB" w:rsidTr="00167CED">
        <w:trPr>
          <w:trHeight w:val="604"/>
        </w:trPr>
        <w:tc>
          <w:tcPr>
            <w:tcW w:w="534" w:type="dxa"/>
            <w:shd w:val="clear" w:color="auto" w:fill="auto"/>
          </w:tcPr>
          <w:p w:rsidR="00D91540" w:rsidRPr="00F265EB" w:rsidRDefault="00D91540" w:rsidP="00DB2432">
            <w:pPr>
              <w:numPr>
                <w:ilvl w:val="0"/>
                <w:numId w:val="14"/>
              </w:numPr>
              <w:tabs>
                <w:tab w:val="left" w:pos="9639"/>
              </w:tabs>
              <w:spacing w:after="0" w:line="240" w:lineRule="auto"/>
              <w:ind w:right="42" w:hanging="720"/>
              <w:contextualSpacing/>
              <w:jc w:val="both"/>
              <w:rPr>
                <w:rFonts w:ascii="Times New Roman" w:eastAsia="Times New Roman" w:hAnsi="Times New Roman" w:cs="Times New Roman"/>
                <w:kern w:val="1"/>
                <w:sz w:val="24"/>
                <w:szCs w:val="24"/>
                <w:lang w:val="kk-KZ" w:eastAsia="ar-SA"/>
              </w:rPr>
            </w:pPr>
          </w:p>
        </w:tc>
        <w:tc>
          <w:tcPr>
            <w:tcW w:w="4394" w:type="dxa"/>
            <w:shd w:val="clear" w:color="auto" w:fill="auto"/>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Тіршілікті қамтамасыз етуге бағдарлану</w:t>
            </w:r>
          </w:p>
        </w:tc>
        <w:tc>
          <w:tcPr>
            <w:tcW w:w="2126" w:type="dxa"/>
            <w:shd w:val="clear" w:color="auto" w:fill="auto"/>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13 (</w:t>
            </w:r>
            <w:r w:rsidRPr="00F265EB">
              <w:rPr>
                <w:rFonts w:ascii="Times New Roman" w:eastAsia="Times New Roman" w:hAnsi="Times New Roman" w:cs="Times New Roman"/>
                <w:sz w:val="24"/>
                <w:szCs w:val="24"/>
                <w:lang w:val="ru-RU"/>
              </w:rPr>
              <w:t>18</w:t>
            </w:r>
            <w:r w:rsidRPr="00F265EB">
              <w:rPr>
                <w:rFonts w:ascii="Times New Roman" w:eastAsia="Times New Roman" w:hAnsi="Times New Roman" w:cs="Times New Roman"/>
                <w:sz w:val="24"/>
                <w:szCs w:val="24"/>
                <w:lang w:val="kk-KZ"/>
              </w:rPr>
              <w:t>%)</w:t>
            </w:r>
          </w:p>
        </w:tc>
        <w:tc>
          <w:tcPr>
            <w:tcW w:w="2410" w:type="dxa"/>
            <w:shd w:val="clear" w:color="auto" w:fill="auto"/>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12 (15%)</w:t>
            </w:r>
          </w:p>
        </w:tc>
      </w:tr>
      <w:tr w:rsidR="00D91540" w:rsidRPr="00F265EB" w:rsidTr="00167CED">
        <w:tc>
          <w:tcPr>
            <w:tcW w:w="534" w:type="dxa"/>
            <w:shd w:val="clear" w:color="auto" w:fill="auto"/>
          </w:tcPr>
          <w:p w:rsidR="00D91540" w:rsidRPr="00F265EB" w:rsidRDefault="00D91540" w:rsidP="00DB2432">
            <w:pPr>
              <w:numPr>
                <w:ilvl w:val="0"/>
                <w:numId w:val="14"/>
              </w:numPr>
              <w:tabs>
                <w:tab w:val="left" w:pos="9639"/>
              </w:tabs>
              <w:spacing w:after="0" w:line="240" w:lineRule="auto"/>
              <w:ind w:right="42" w:hanging="720"/>
              <w:contextualSpacing/>
              <w:jc w:val="both"/>
              <w:rPr>
                <w:rFonts w:ascii="Times New Roman" w:eastAsia="Times New Roman" w:hAnsi="Times New Roman" w:cs="Times New Roman"/>
                <w:kern w:val="1"/>
                <w:sz w:val="24"/>
                <w:szCs w:val="24"/>
                <w:lang w:val="kk-KZ" w:eastAsia="ar-SA"/>
              </w:rPr>
            </w:pPr>
          </w:p>
        </w:tc>
        <w:tc>
          <w:tcPr>
            <w:tcW w:w="4394" w:type="dxa"/>
            <w:shd w:val="clear" w:color="auto" w:fill="auto"/>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Комфортқа ұмтылу</w:t>
            </w:r>
          </w:p>
        </w:tc>
        <w:tc>
          <w:tcPr>
            <w:tcW w:w="2126" w:type="dxa"/>
            <w:shd w:val="clear" w:color="auto" w:fill="auto"/>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17 (23,7%)</w:t>
            </w:r>
          </w:p>
        </w:tc>
        <w:tc>
          <w:tcPr>
            <w:tcW w:w="2410" w:type="dxa"/>
            <w:shd w:val="clear" w:color="auto" w:fill="auto"/>
          </w:tcPr>
          <w:p w:rsidR="00D91540" w:rsidRPr="00F265EB" w:rsidRDefault="00A6767A"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17</w:t>
            </w:r>
            <w:r w:rsidR="00D91540" w:rsidRPr="00F265EB">
              <w:rPr>
                <w:rFonts w:ascii="Times New Roman" w:eastAsia="Times New Roman" w:hAnsi="Times New Roman" w:cs="Times New Roman"/>
                <w:sz w:val="24"/>
                <w:szCs w:val="24"/>
                <w:lang w:val="kk-KZ"/>
              </w:rPr>
              <w:t xml:space="preserve"> (</w:t>
            </w:r>
            <w:r w:rsidR="007A1138" w:rsidRPr="00F265EB">
              <w:rPr>
                <w:rFonts w:ascii="Times New Roman" w:eastAsia="Times New Roman" w:hAnsi="Times New Roman" w:cs="Times New Roman"/>
                <w:sz w:val="24"/>
                <w:szCs w:val="24"/>
                <w:lang w:val="kk-KZ"/>
              </w:rPr>
              <w:t>23,7</w:t>
            </w:r>
            <w:r w:rsidR="00D91540" w:rsidRPr="00F265EB">
              <w:rPr>
                <w:rFonts w:ascii="Times New Roman" w:eastAsia="Times New Roman" w:hAnsi="Times New Roman" w:cs="Times New Roman"/>
                <w:sz w:val="24"/>
                <w:szCs w:val="24"/>
                <w:lang w:val="kk-KZ"/>
              </w:rPr>
              <w:t>%)</w:t>
            </w:r>
          </w:p>
        </w:tc>
      </w:tr>
      <w:tr w:rsidR="00D91540" w:rsidRPr="00F265EB" w:rsidTr="00167CED">
        <w:tc>
          <w:tcPr>
            <w:tcW w:w="534" w:type="dxa"/>
            <w:shd w:val="clear" w:color="auto" w:fill="auto"/>
          </w:tcPr>
          <w:p w:rsidR="00D91540" w:rsidRPr="00F265EB" w:rsidRDefault="00D91540" w:rsidP="00DB2432">
            <w:pPr>
              <w:numPr>
                <w:ilvl w:val="0"/>
                <w:numId w:val="14"/>
              </w:numPr>
              <w:tabs>
                <w:tab w:val="left" w:pos="9639"/>
              </w:tabs>
              <w:spacing w:after="0" w:line="240" w:lineRule="auto"/>
              <w:ind w:right="42" w:hanging="720"/>
              <w:contextualSpacing/>
              <w:jc w:val="both"/>
              <w:rPr>
                <w:rFonts w:ascii="Times New Roman" w:eastAsia="Times New Roman" w:hAnsi="Times New Roman" w:cs="Times New Roman"/>
                <w:kern w:val="1"/>
                <w:sz w:val="24"/>
                <w:szCs w:val="24"/>
                <w:lang w:val="kk-KZ" w:eastAsia="ar-SA"/>
              </w:rPr>
            </w:pPr>
          </w:p>
        </w:tc>
        <w:tc>
          <w:tcPr>
            <w:tcW w:w="4394" w:type="dxa"/>
            <w:shd w:val="clear" w:color="auto" w:fill="auto"/>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Қоғамдық  бедел мен мәртебеге ұмтылу</w:t>
            </w:r>
          </w:p>
        </w:tc>
        <w:tc>
          <w:tcPr>
            <w:tcW w:w="2126" w:type="dxa"/>
            <w:shd w:val="clear" w:color="auto" w:fill="auto"/>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12 (16,7%)</w:t>
            </w:r>
          </w:p>
        </w:tc>
        <w:tc>
          <w:tcPr>
            <w:tcW w:w="2410" w:type="dxa"/>
            <w:shd w:val="clear" w:color="auto" w:fill="auto"/>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17 (</w:t>
            </w:r>
            <w:r w:rsidR="007A1138" w:rsidRPr="00F265EB">
              <w:rPr>
                <w:rFonts w:ascii="Times New Roman" w:eastAsia="Times New Roman" w:hAnsi="Times New Roman" w:cs="Times New Roman"/>
                <w:sz w:val="24"/>
                <w:szCs w:val="24"/>
                <w:lang w:val="kk-KZ"/>
              </w:rPr>
              <w:t>23,7</w:t>
            </w:r>
            <w:r w:rsidRPr="00F265EB">
              <w:rPr>
                <w:rFonts w:ascii="Times New Roman" w:eastAsia="Times New Roman" w:hAnsi="Times New Roman" w:cs="Times New Roman"/>
                <w:sz w:val="24"/>
                <w:szCs w:val="24"/>
                <w:lang w:val="kk-KZ"/>
              </w:rPr>
              <w:t>%)</w:t>
            </w:r>
          </w:p>
        </w:tc>
      </w:tr>
      <w:tr w:rsidR="00D91540" w:rsidRPr="00F265EB" w:rsidTr="00167CED">
        <w:tc>
          <w:tcPr>
            <w:tcW w:w="534" w:type="dxa"/>
            <w:shd w:val="clear" w:color="auto" w:fill="auto"/>
          </w:tcPr>
          <w:p w:rsidR="00D91540" w:rsidRPr="00F265EB" w:rsidRDefault="00D91540" w:rsidP="00DB2432">
            <w:pPr>
              <w:numPr>
                <w:ilvl w:val="0"/>
                <w:numId w:val="14"/>
              </w:numPr>
              <w:tabs>
                <w:tab w:val="left" w:pos="9639"/>
              </w:tabs>
              <w:spacing w:after="0" w:line="240" w:lineRule="auto"/>
              <w:ind w:right="42" w:hanging="720"/>
              <w:contextualSpacing/>
              <w:jc w:val="both"/>
              <w:rPr>
                <w:rFonts w:ascii="Times New Roman" w:eastAsia="Times New Roman" w:hAnsi="Times New Roman" w:cs="Times New Roman"/>
                <w:kern w:val="1"/>
                <w:sz w:val="24"/>
                <w:szCs w:val="24"/>
                <w:lang w:val="kk-KZ" w:eastAsia="ar-SA"/>
              </w:rPr>
            </w:pPr>
          </w:p>
        </w:tc>
        <w:tc>
          <w:tcPr>
            <w:tcW w:w="4394" w:type="dxa"/>
            <w:shd w:val="clear" w:color="auto" w:fill="auto"/>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Қарым-қатынасқа ұмтылу</w:t>
            </w:r>
          </w:p>
        </w:tc>
        <w:tc>
          <w:tcPr>
            <w:tcW w:w="2126" w:type="dxa"/>
            <w:shd w:val="clear" w:color="auto" w:fill="auto"/>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11 (15,3%)</w:t>
            </w:r>
          </w:p>
        </w:tc>
        <w:tc>
          <w:tcPr>
            <w:tcW w:w="2410" w:type="dxa"/>
            <w:shd w:val="clear" w:color="auto" w:fill="auto"/>
          </w:tcPr>
          <w:p w:rsidR="00D91540" w:rsidRPr="00F265EB" w:rsidRDefault="00A6767A"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11</w:t>
            </w:r>
            <w:r w:rsidR="00D91540" w:rsidRPr="00F265EB">
              <w:rPr>
                <w:rFonts w:ascii="Times New Roman" w:eastAsia="Times New Roman" w:hAnsi="Times New Roman" w:cs="Times New Roman"/>
                <w:sz w:val="24"/>
                <w:szCs w:val="24"/>
                <w:lang w:val="kk-KZ"/>
              </w:rPr>
              <w:t xml:space="preserve"> (</w:t>
            </w:r>
            <w:r w:rsidR="007A1138" w:rsidRPr="00F265EB">
              <w:rPr>
                <w:rFonts w:ascii="Times New Roman" w:eastAsia="Times New Roman" w:hAnsi="Times New Roman" w:cs="Times New Roman"/>
                <w:sz w:val="24"/>
                <w:szCs w:val="24"/>
                <w:lang w:val="kk-KZ"/>
              </w:rPr>
              <w:t>15,3</w:t>
            </w:r>
            <w:r w:rsidR="00D91540" w:rsidRPr="00F265EB">
              <w:rPr>
                <w:rFonts w:ascii="Times New Roman" w:eastAsia="Times New Roman" w:hAnsi="Times New Roman" w:cs="Times New Roman"/>
                <w:sz w:val="24"/>
                <w:szCs w:val="24"/>
                <w:lang w:val="kk-KZ"/>
              </w:rPr>
              <w:t>%)</w:t>
            </w:r>
          </w:p>
        </w:tc>
      </w:tr>
      <w:tr w:rsidR="00D91540" w:rsidRPr="00F265EB" w:rsidTr="00167CED">
        <w:tc>
          <w:tcPr>
            <w:tcW w:w="534" w:type="dxa"/>
            <w:shd w:val="clear" w:color="auto" w:fill="auto"/>
          </w:tcPr>
          <w:p w:rsidR="00D91540" w:rsidRPr="00F265EB" w:rsidRDefault="00D91540" w:rsidP="00DB2432">
            <w:pPr>
              <w:numPr>
                <w:ilvl w:val="0"/>
                <w:numId w:val="14"/>
              </w:numPr>
              <w:tabs>
                <w:tab w:val="left" w:pos="9639"/>
              </w:tabs>
              <w:spacing w:after="0" w:line="240" w:lineRule="auto"/>
              <w:ind w:right="42" w:hanging="720"/>
              <w:contextualSpacing/>
              <w:jc w:val="both"/>
              <w:rPr>
                <w:rFonts w:ascii="Times New Roman" w:eastAsia="Times New Roman" w:hAnsi="Times New Roman" w:cs="Times New Roman"/>
                <w:kern w:val="1"/>
                <w:sz w:val="24"/>
                <w:szCs w:val="24"/>
                <w:lang w:val="kk-KZ" w:eastAsia="ar-SA"/>
              </w:rPr>
            </w:pPr>
          </w:p>
        </w:tc>
        <w:tc>
          <w:tcPr>
            <w:tcW w:w="4394" w:type="dxa"/>
            <w:shd w:val="clear" w:color="auto" w:fill="auto"/>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Жалпы белсенділік</w:t>
            </w:r>
          </w:p>
        </w:tc>
        <w:tc>
          <w:tcPr>
            <w:tcW w:w="2126" w:type="dxa"/>
            <w:shd w:val="clear" w:color="auto" w:fill="auto"/>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9 (12,5%)</w:t>
            </w:r>
          </w:p>
        </w:tc>
        <w:tc>
          <w:tcPr>
            <w:tcW w:w="2410" w:type="dxa"/>
            <w:shd w:val="clear" w:color="auto" w:fill="auto"/>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8 (10%)</w:t>
            </w:r>
          </w:p>
        </w:tc>
      </w:tr>
      <w:tr w:rsidR="00D91540" w:rsidRPr="00F265EB" w:rsidTr="00167CED">
        <w:tc>
          <w:tcPr>
            <w:tcW w:w="534" w:type="dxa"/>
            <w:shd w:val="clear" w:color="auto" w:fill="auto"/>
          </w:tcPr>
          <w:p w:rsidR="00D91540" w:rsidRPr="00F265EB" w:rsidRDefault="00D91540" w:rsidP="00DB2432">
            <w:pPr>
              <w:numPr>
                <w:ilvl w:val="0"/>
                <w:numId w:val="14"/>
              </w:numPr>
              <w:tabs>
                <w:tab w:val="left" w:pos="9639"/>
              </w:tabs>
              <w:spacing w:after="0" w:line="240" w:lineRule="auto"/>
              <w:ind w:right="42" w:hanging="720"/>
              <w:contextualSpacing/>
              <w:jc w:val="both"/>
              <w:rPr>
                <w:rFonts w:ascii="Times New Roman" w:eastAsia="Times New Roman" w:hAnsi="Times New Roman" w:cs="Times New Roman"/>
                <w:kern w:val="1"/>
                <w:sz w:val="24"/>
                <w:szCs w:val="24"/>
                <w:lang w:val="kk-KZ" w:eastAsia="ar-SA"/>
              </w:rPr>
            </w:pPr>
          </w:p>
        </w:tc>
        <w:tc>
          <w:tcPr>
            <w:tcW w:w="4394" w:type="dxa"/>
            <w:shd w:val="clear" w:color="auto" w:fill="auto"/>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Шығармашылық белсенділік</w:t>
            </w:r>
          </w:p>
        </w:tc>
        <w:tc>
          <w:tcPr>
            <w:tcW w:w="2126" w:type="dxa"/>
            <w:shd w:val="clear" w:color="auto" w:fill="auto"/>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6 (8,3%)</w:t>
            </w:r>
          </w:p>
        </w:tc>
        <w:tc>
          <w:tcPr>
            <w:tcW w:w="2410" w:type="dxa"/>
            <w:shd w:val="clear" w:color="auto" w:fill="auto"/>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6 (</w:t>
            </w:r>
            <w:r w:rsidR="007A1138" w:rsidRPr="00F265EB">
              <w:rPr>
                <w:rFonts w:ascii="Times New Roman" w:eastAsia="Times New Roman" w:hAnsi="Times New Roman" w:cs="Times New Roman"/>
                <w:sz w:val="24"/>
                <w:szCs w:val="24"/>
                <w:lang w:val="kk-KZ"/>
              </w:rPr>
              <w:t>8,3</w:t>
            </w:r>
            <w:r w:rsidRPr="00F265EB">
              <w:rPr>
                <w:rFonts w:ascii="Times New Roman" w:eastAsia="Times New Roman" w:hAnsi="Times New Roman" w:cs="Times New Roman"/>
                <w:sz w:val="24"/>
                <w:szCs w:val="24"/>
                <w:lang w:val="kk-KZ"/>
              </w:rPr>
              <w:t>%)</w:t>
            </w:r>
          </w:p>
        </w:tc>
      </w:tr>
      <w:tr w:rsidR="00D91540" w:rsidRPr="00F265EB" w:rsidTr="00167CED">
        <w:tc>
          <w:tcPr>
            <w:tcW w:w="534" w:type="dxa"/>
            <w:shd w:val="clear" w:color="auto" w:fill="auto"/>
          </w:tcPr>
          <w:p w:rsidR="00D91540" w:rsidRPr="00F265EB" w:rsidRDefault="00D91540" w:rsidP="00DB2432">
            <w:pPr>
              <w:numPr>
                <w:ilvl w:val="0"/>
                <w:numId w:val="14"/>
              </w:numPr>
              <w:tabs>
                <w:tab w:val="left" w:pos="9639"/>
              </w:tabs>
              <w:spacing w:after="0" w:line="240" w:lineRule="auto"/>
              <w:ind w:right="42" w:hanging="720"/>
              <w:contextualSpacing/>
              <w:jc w:val="both"/>
              <w:rPr>
                <w:rFonts w:ascii="Times New Roman" w:eastAsia="Times New Roman" w:hAnsi="Times New Roman" w:cs="Times New Roman"/>
                <w:kern w:val="1"/>
                <w:sz w:val="24"/>
                <w:szCs w:val="24"/>
                <w:lang w:val="kk-KZ" w:eastAsia="ar-SA"/>
              </w:rPr>
            </w:pPr>
          </w:p>
        </w:tc>
        <w:tc>
          <w:tcPr>
            <w:tcW w:w="4394" w:type="dxa"/>
            <w:shd w:val="clear" w:color="auto" w:fill="auto"/>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Қоғамдық пайдалылық</w:t>
            </w:r>
          </w:p>
        </w:tc>
        <w:tc>
          <w:tcPr>
            <w:tcW w:w="2126" w:type="dxa"/>
            <w:shd w:val="clear" w:color="auto" w:fill="auto"/>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4(5,5%)</w:t>
            </w:r>
          </w:p>
        </w:tc>
        <w:tc>
          <w:tcPr>
            <w:tcW w:w="2410" w:type="dxa"/>
            <w:shd w:val="clear" w:color="auto" w:fill="auto"/>
          </w:tcPr>
          <w:p w:rsidR="00D91540" w:rsidRPr="00F265EB" w:rsidRDefault="00A6767A"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3</w:t>
            </w:r>
            <w:r w:rsidR="007A1138" w:rsidRPr="00F265EB">
              <w:rPr>
                <w:rFonts w:ascii="Times New Roman" w:eastAsia="Times New Roman" w:hAnsi="Times New Roman" w:cs="Times New Roman"/>
                <w:sz w:val="24"/>
                <w:szCs w:val="24"/>
                <w:lang w:val="kk-KZ"/>
              </w:rPr>
              <w:t xml:space="preserve"> (4</w:t>
            </w:r>
            <w:r w:rsidR="00D91540" w:rsidRPr="00F265EB">
              <w:rPr>
                <w:rFonts w:ascii="Times New Roman" w:eastAsia="Times New Roman" w:hAnsi="Times New Roman" w:cs="Times New Roman"/>
                <w:sz w:val="24"/>
                <w:szCs w:val="24"/>
                <w:lang w:val="kk-KZ"/>
              </w:rPr>
              <w:t>%)</w:t>
            </w:r>
          </w:p>
        </w:tc>
      </w:tr>
    </w:tbl>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8"/>
          <w:szCs w:val="28"/>
          <w:lang w:val="kk-KZ"/>
        </w:rPr>
      </w:pPr>
      <w:r w:rsidRPr="00F265EB">
        <w:rPr>
          <w:rFonts w:ascii="Times New Roman" w:hAnsi="Times New Roman" w:cs="Times New Roman"/>
          <w:sz w:val="28"/>
          <w:szCs w:val="28"/>
          <w:lang w:val="kk-KZ"/>
        </w:rPr>
        <w:t xml:space="preserve">Анықтаушы эксперименттегі В.Э.Мильманның «Тұлғаның  мотивациялық құрылымының диагностикасы» әдістемесі бойынша зерттелуші топтардың пайыздық көрсеткіштерін салыстыратын болсақ, </w:t>
      </w:r>
      <w:r w:rsidRPr="00F265EB">
        <w:rPr>
          <w:rFonts w:ascii="Times New Roman" w:eastAsia="Times New Roman" w:hAnsi="Times New Roman" w:cs="Times New Roman"/>
          <w:sz w:val="28"/>
          <w:szCs w:val="28"/>
          <w:lang w:val="kk-KZ"/>
        </w:rPr>
        <w:t xml:space="preserve">бақылау тобы 72 зерттелушілерінің тіршілікті қамтамасыз етуге бағдарлануы 13 (18%) құрады, </w:t>
      </w:r>
      <w:r w:rsidRPr="00F265EB">
        <w:rPr>
          <w:rFonts w:ascii="Times New Roman" w:eastAsia="Times New Roman" w:hAnsi="Times New Roman" w:cs="Times New Roman"/>
          <w:sz w:val="28"/>
          <w:szCs w:val="28"/>
          <w:lang w:val="kk-KZ"/>
        </w:rPr>
        <w:lastRenderedPageBreak/>
        <w:t>комфортты жағдайларда өмір сүруді қалайтындар саны 17 (23,7%) зерттелуші болды, әлеуметтік  бедел мен мәртебеге ұмтылу 12 (16,7%) зерттелушілерде көрініс тапса, ал қарым-қатынасқа ұмтылу 11 зерттелушіде, яғни бақылау тобының 15,3%-нда көрініс тапты. Осы топтағы жалпы белсенділікке ұмтылатындар саны 9 адам, яғни 12,5% құраса, шығармашылық белсенділік 6 адамда байқалып, яғни зерттелушілердің 8,3%-нда көрінді. Соңғы шкала қоғамдық пайдалылықты 4 зерттелуші (5,5%) таңдаған</w:t>
      </w:r>
      <w:r w:rsidR="000D5D18" w:rsidRPr="00F265EB">
        <w:rPr>
          <w:rFonts w:ascii="Times New Roman" w:eastAsia="Times New Roman" w:hAnsi="Times New Roman" w:cs="Times New Roman"/>
          <w:sz w:val="28"/>
          <w:szCs w:val="28"/>
          <w:lang w:val="kk-KZ"/>
        </w:rPr>
        <w:t>[230]</w:t>
      </w:r>
      <w:r w:rsidRPr="00F265EB">
        <w:rPr>
          <w:rFonts w:ascii="Times New Roman" w:eastAsia="Times New Roman" w:hAnsi="Times New Roman" w:cs="Times New Roman"/>
          <w:sz w:val="28"/>
          <w:szCs w:val="28"/>
          <w:lang w:val="kk-KZ"/>
        </w:rPr>
        <w:t>.</w:t>
      </w:r>
    </w:p>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 xml:space="preserve">        Айқындаушы эксперимент нәтижесінде эксперименттік топты құраған </w:t>
      </w:r>
      <w:r w:rsidR="00925DEB" w:rsidRPr="00F265EB">
        <w:rPr>
          <w:rFonts w:ascii="Times New Roman" w:eastAsia="Times New Roman" w:hAnsi="Times New Roman" w:cs="Times New Roman"/>
          <w:sz w:val="28"/>
          <w:szCs w:val="28"/>
          <w:lang w:val="kk-KZ"/>
        </w:rPr>
        <w:t>74</w:t>
      </w:r>
      <w:r w:rsidRPr="00F265EB">
        <w:rPr>
          <w:rFonts w:ascii="Times New Roman" w:eastAsia="Times New Roman" w:hAnsi="Times New Roman" w:cs="Times New Roman"/>
          <w:sz w:val="28"/>
          <w:szCs w:val="28"/>
          <w:lang w:val="kk-KZ"/>
        </w:rPr>
        <w:t xml:space="preserve"> студенттің </w:t>
      </w:r>
      <w:r w:rsidRPr="00F265EB">
        <w:rPr>
          <w:rFonts w:ascii="Times New Roman" w:hAnsi="Times New Roman" w:cs="Times New Roman"/>
          <w:sz w:val="28"/>
          <w:szCs w:val="28"/>
          <w:lang w:val="kk-KZ"/>
        </w:rPr>
        <w:t>В.Э.Мильманның «Тұлғаның  мотивациялық құрылымының диагностикасы» әдістемесі бойынша пайыздық көрсеткіштерін сандық және сапалық талдайтын болсақ, олардың арасында</w:t>
      </w:r>
      <w:r w:rsidRPr="00F265EB">
        <w:rPr>
          <w:rFonts w:ascii="Times New Roman" w:eastAsia="Times New Roman" w:hAnsi="Times New Roman" w:cs="Times New Roman"/>
          <w:sz w:val="28"/>
          <w:szCs w:val="28"/>
          <w:lang w:val="kk-KZ"/>
        </w:rPr>
        <w:t xml:space="preserve"> тіршілікті қамтамасыз етуге бағдарланғандар 12 адамды (15%) және комфортты жағдайларға ұмтылғандар саны</w:t>
      </w:r>
      <w:r w:rsidR="007A1138" w:rsidRPr="00F265EB">
        <w:rPr>
          <w:rFonts w:ascii="Times New Roman" w:eastAsia="Times New Roman" w:hAnsi="Times New Roman" w:cs="Times New Roman"/>
          <w:sz w:val="28"/>
          <w:szCs w:val="28"/>
          <w:lang w:val="kk-KZ"/>
        </w:rPr>
        <w:t xml:space="preserve"> 17</w:t>
      </w:r>
      <w:r w:rsidR="00D905C0" w:rsidRPr="00F265EB">
        <w:rPr>
          <w:rFonts w:ascii="Times New Roman" w:eastAsia="Times New Roman" w:hAnsi="Times New Roman" w:cs="Times New Roman"/>
          <w:sz w:val="28"/>
          <w:szCs w:val="28"/>
          <w:lang w:val="kk-KZ"/>
        </w:rPr>
        <w:t xml:space="preserve"> (23,7</w:t>
      </w:r>
      <w:r w:rsidRPr="00F265EB">
        <w:rPr>
          <w:rFonts w:ascii="Times New Roman" w:eastAsia="Times New Roman" w:hAnsi="Times New Roman" w:cs="Times New Roman"/>
          <w:sz w:val="28"/>
          <w:szCs w:val="28"/>
          <w:lang w:val="kk-KZ"/>
        </w:rPr>
        <w:t>%) зерттелушілерді құрады</w:t>
      </w:r>
      <w:r w:rsidR="000D5D18" w:rsidRPr="00F265EB">
        <w:rPr>
          <w:rFonts w:ascii="Times New Roman" w:eastAsia="Times New Roman" w:hAnsi="Times New Roman" w:cs="Times New Roman"/>
          <w:sz w:val="28"/>
          <w:szCs w:val="28"/>
          <w:lang w:val="kk-KZ"/>
        </w:rPr>
        <w:t>[230, б. 58]</w:t>
      </w:r>
      <w:r w:rsidRPr="00F265EB">
        <w:rPr>
          <w:rFonts w:ascii="Times New Roman" w:eastAsia="Times New Roman" w:hAnsi="Times New Roman" w:cs="Times New Roman"/>
          <w:sz w:val="28"/>
          <w:szCs w:val="28"/>
          <w:lang w:val="kk-KZ"/>
        </w:rPr>
        <w:t>. Қоғамдық  бедел мен мәртебеге ұмтылу шкала</w:t>
      </w:r>
      <w:r w:rsidR="00D905C0" w:rsidRPr="00F265EB">
        <w:rPr>
          <w:rFonts w:ascii="Times New Roman" w:eastAsia="Times New Roman" w:hAnsi="Times New Roman" w:cs="Times New Roman"/>
          <w:sz w:val="28"/>
          <w:szCs w:val="28"/>
          <w:lang w:val="kk-KZ"/>
        </w:rPr>
        <w:t>сы бойынша жоғары ұпайлар 17 (23,7</w:t>
      </w:r>
      <w:r w:rsidRPr="00F265EB">
        <w:rPr>
          <w:rFonts w:ascii="Times New Roman" w:eastAsia="Times New Roman" w:hAnsi="Times New Roman" w:cs="Times New Roman"/>
          <w:sz w:val="28"/>
          <w:szCs w:val="28"/>
          <w:lang w:val="kk-KZ"/>
        </w:rPr>
        <w:t>%) зерттелушілерде көрініс тапты. Қарым-қатын</w:t>
      </w:r>
      <w:r w:rsidR="00D905C0" w:rsidRPr="00F265EB">
        <w:rPr>
          <w:rFonts w:ascii="Times New Roman" w:eastAsia="Times New Roman" w:hAnsi="Times New Roman" w:cs="Times New Roman"/>
          <w:sz w:val="28"/>
          <w:szCs w:val="28"/>
          <w:lang w:val="kk-KZ"/>
        </w:rPr>
        <w:t>ас пен коммуникацияға  ұмтылу 11</w:t>
      </w:r>
      <w:r w:rsidRPr="00F265EB">
        <w:rPr>
          <w:rFonts w:ascii="Times New Roman" w:eastAsia="Times New Roman" w:hAnsi="Times New Roman" w:cs="Times New Roman"/>
          <w:sz w:val="28"/>
          <w:szCs w:val="28"/>
          <w:lang w:val="kk-KZ"/>
        </w:rPr>
        <w:t xml:space="preserve"> зерттелушіде, яғни бақылау</w:t>
      </w:r>
      <w:r w:rsidR="00AF66C4" w:rsidRPr="00F265EB">
        <w:rPr>
          <w:rFonts w:ascii="Times New Roman" w:eastAsia="Times New Roman" w:hAnsi="Times New Roman" w:cs="Times New Roman"/>
          <w:sz w:val="28"/>
          <w:szCs w:val="28"/>
          <w:lang w:val="kk-KZ"/>
        </w:rPr>
        <w:t xml:space="preserve"> тобының 15,3</w:t>
      </w:r>
      <w:r w:rsidR="009C5E04" w:rsidRPr="00F265EB">
        <w:rPr>
          <w:rFonts w:ascii="Times New Roman" w:eastAsia="Times New Roman" w:hAnsi="Times New Roman" w:cs="Times New Roman"/>
          <w:sz w:val="28"/>
          <w:szCs w:val="28"/>
          <w:lang w:val="kk-KZ"/>
        </w:rPr>
        <w:t>%-нда көрініс  берді</w:t>
      </w:r>
      <w:r w:rsidRPr="00F265EB">
        <w:rPr>
          <w:rFonts w:ascii="Times New Roman" w:eastAsia="Times New Roman" w:hAnsi="Times New Roman" w:cs="Times New Roman"/>
          <w:sz w:val="28"/>
          <w:szCs w:val="28"/>
          <w:lang w:val="kk-KZ"/>
        </w:rPr>
        <w:t xml:space="preserve">. Келесі шкала жалпы белсенділікті қалау 8 адам, яғни 10% байқалса, шығармашылық белсенділік не бары 6 адамда көрініп, зерттелушілердің </w:t>
      </w:r>
      <w:r w:rsidR="00D905C0" w:rsidRPr="00F265EB">
        <w:rPr>
          <w:rFonts w:ascii="Times New Roman" w:eastAsia="Times New Roman" w:hAnsi="Times New Roman" w:cs="Times New Roman"/>
          <w:sz w:val="28"/>
          <w:szCs w:val="28"/>
          <w:lang w:val="kk-KZ"/>
        </w:rPr>
        <w:t>8</w:t>
      </w:r>
      <w:r w:rsidRPr="00F265EB">
        <w:rPr>
          <w:rFonts w:ascii="Times New Roman" w:eastAsia="Times New Roman" w:hAnsi="Times New Roman" w:cs="Times New Roman"/>
          <w:sz w:val="28"/>
          <w:szCs w:val="28"/>
          <w:lang w:val="kk-KZ"/>
        </w:rPr>
        <w:t>,</w:t>
      </w:r>
      <w:r w:rsidR="00D905C0" w:rsidRPr="00F265EB">
        <w:rPr>
          <w:rFonts w:ascii="Times New Roman" w:eastAsia="Times New Roman" w:hAnsi="Times New Roman" w:cs="Times New Roman"/>
          <w:sz w:val="28"/>
          <w:szCs w:val="28"/>
          <w:lang w:val="kk-KZ"/>
        </w:rPr>
        <w:t>3</w:t>
      </w:r>
      <w:r w:rsidRPr="00F265EB">
        <w:rPr>
          <w:rFonts w:ascii="Times New Roman" w:eastAsia="Times New Roman" w:hAnsi="Times New Roman" w:cs="Times New Roman"/>
          <w:sz w:val="28"/>
          <w:szCs w:val="28"/>
          <w:lang w:val="kk-KZ"/>
        </w:rPr>
        <w:t xml:space="preserve">%-н құрады. Соңғы шкала қоғамдық пайдалылық көрсеткіші </w:t>
      </w:r>
      <w:r w:rsidR="00D905C0" w:rsidRPr="00F265EB">
        <w:rPr>
          <w:rFonts w:ascii="Times New Roman" w:eastAsia="Times New Roman" w:hAnsi="Times New Roman" w:cs="Times New Roman"/>
          <w:sz w:val="28"/>
          <w:szCs w:val="28"/>
          <w:lang w:val="kk-KZ"/>
        </w:rPr>
        <w:t>3</w:t>
      </w:r>
      <w:r w:rsidRPr="00F265EB">
        <w:rPr>
          <w:rFonts w:ascii="Times New Roman" w:eastAsia="Times New Roman" w:hAnsi="Times New Roman" w:cs="Times New Roman"/>
          <w:sz w:val="28"/>
          <w:szCs w:val="28"/>
          <w:lang w:val="kk-KZ"/>
        </w:rPr>
        <w:t xml:space="preserve"> зерттелушілерде, яғни эксперименттік топтың </w:t>
      </w:r>
      <w:r w:rsidR="00D905C0" w:rsidRPr="00F265EB">
        <w:rPr>
          <w:rFonts w:ascii="Times New Roman" w:eastAsia="Times New Roman" w:hAnsi="Times New Roman" w:cs="Times New Roman"/>
          <w:sz w:val="28"/>
          <w:szCs w:val="28"/>
          <w:lang w:val="kk-KZ"/>
        </w:rPr>
        <w:t>4</w:t>
      </w:r>
      <w:r w:rsidRPr="00F265EB">
        <w:rPr>
          <w:rFonts w:ascii="Times New Roman" w:eastAsia="Times New Roman" w:hAnsi="Times New Roman" w:cs="Times New Roman"/>
          <w:sz w:val="28"/>
          <w:szCs w:val="28"/>
          <w:lang w:val="kk-KZ"/>
        </w:rPr>
        <w:t>%-нда көрініс тапты</w:t>
      </w:r>
      <w:r w:rsidR="000D5D18" w:rsidRPr="00F265EB">
        <w:rPr>
          <w:rFonts w:ascii="Times New Roman" w:eastAsia="Times New Roman" w:hAnsi="Times New Roman" w:cs="Times New Roman"/>
          <w:sz w:val="28"/>
          <w:szCs w:val="28"/>
          <w:lang w:val="kk-KZ"/>
        </w:rPr>
        <w:t>[230, б. 59]</w:t>
      </w:r>
      <w:r w:rsidRPr="00F265EB">
        <w:rPr>
          <w:rFonts w:ascii="Times New Roman" w:eastAsia="Times New Roman" w:hAnsi="Times New Roman" w:cs="Times New Roman"/>
          <w:sz w:val="28"/>
          <w:szCs w:val="28"/>
          <w:lang w:val="kk-KZ"/>
        </w:rPr>
        <w:t xml:space="preserve">. </w:t>
      </w:r>
    </w:p>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 xml:space="preserve">        Сонымен</w:t>
      </w:r>
      <w:r w:rsidR="009C5E04" w:rsidRPr="00F265EB">
        <w:rPr>
          <w:rFonts w:ascii="Times New Roman" w:eastAsia="Times New Roman" w:hAnsi="Times New Roman" w:cs="Times New Roman"/>
          <w:sz w:val="28"/>
          <w:szCs w:val="28"/>
          <w:lang w:val="kk-KZ"/>
        </w:rPr>
        <w:t>,</w:t>
      </w:r>
      <w:r w:rsidRPr="00F265EB">
        <w:rPr>
          <w:rFonts w:ascii="Times New Roman" w:eastAsia="Times New Roman" w:hAnsi="Times New Roman" w:cs="Times New Roman"/>
          <w:sz w:val="28"/>
          <w:szCs w:val="28"/>
          <w:lang w:val="kk-KZ"/>
        </w:rPr>
        <w:t xml:space="preserve"> осы әдістеме бойынша алынған алғашқы диагностика нәтижелерінің пайыздық көрсеткіштері бізбен келесі диаграммада көрсетілді</w:t>
      </w:r>
    </w:p>
    <w:p w:rsidR="00D905C0" w:rsidRPr="00F265EB" w:rsidRDefault="00D905C0" w:rsidP="000741FA">
      <w:pPr>
        <w:tabs>
          <w:tab w:val="left" w:pos="9639"/>
        </w:tabs>
        <w:spacing w:after="0" w:line="240" w:lineRule="auto"/>
        <w:ind w:right="42"/>
        <w:jc w:val="both"/>
        <w:rPr>
          <w:rFonts w:ascii="Times New Roman" w:eastAsia="Times New Roman" w:hAnsi="Times New Roman" w:cs="Times New Roman"/>
          <w:sz w:val="28"/>
          <w:szCs w:val="28"/>
          <w:lang w:val="kk-KZ"/>
        </w:rPr>
      </w:pPr>
    </w:p>
    <w:p w:rsidR="00A30B85" w:rsidRPr="00F265EB" w:rsidRDefault="00AF66C4" w:rsidP="000741FA">
      <w:pPr>
        <w:tabs>
          <w:tab w:val="left" w:pos="9639"/>
        </w:tabs>
        <w:spacing w:after="0" w:line="240" w:lineRule="auto"/>
        <w:ind w:right="42"/>
        <w:jc w:val="both"/>
        <w:rPr>
          <w:rFonts w:ascii="Times New Roman" w:eastAsia="Times New Roman" w:hAnsi="Times New Roman" w:cs="Times New Roman"/>
          <w:sz w:val="28"/>
          <w:szCs w:val="28"/>
          <w:lang w:val="kk-KZ"/>
        </w:rPr>
      </w:pPr>
      <w:r w:rsidRPr="00F265EB">
        <w:rPr>
          <w:noProof/>
          <w:lang w:val="ru-RU" w:eastAsia="ru-RU"/>
        </w:rPr>
        <w:drawing>
          <wp:inline distT="0" distB="0" distL="0" distR="0">
            <wp:extent cx="6061587" cy="3097161"/>
            <wp:effectExtent l="0" t="0" r="15875" b="2730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25933" w:rsidRPr="00F265EB" w:rsidRDefault="00625933" w:rsidP="000741FA">
      <w:pPr>
        <w:tabs>
          <w:tab w:val="left" w:pos="9639"/>
        </w:tabs>
        <w:spacing w:after="0" w:line="240" w:lineRule="auto"/>
        <w:ind w:right="42"/>
        <w:jc w:val="both"/>
        <w:rPr>
          <w:rFonts w:ascii="Times New Roman" w:eastAsia="Times New Roman" w:hAnsi="Times New Roman" w:cs="Times New Roman"/>
          <w:sz w:val="28"/>
          <w:szCs w:val="28"/>
          <w:lang w:val="kk-KZ"/>
        </w:rPr>
      </w:pPr>
    </w:p>
    <w:p w:rsidR="00D91540" w:rsidRPr="00F265EB" w:rsidRDefault="00D91540" w:rsidP="000741FA">
      <w:pPr>
        <w:tabs>
          <w:tab w:val="left" w:pos="9639"/>
        </w:tabs>
        <w:spacing w:after="0" w:line="240" w:lineRule="auto"/>
        <w:ind w:right="42"/>
        <w:jc w:val="center"/>
        <w:rPr>
          <w:rFonts w:ascii="Times New Roman" w:hAnsi="Times New Roman" w:cs="Times New Roman"/>
          <w:sz w:val="28"/>
          <w:szCs w:val="28"/>
          <w:lang w:val="kk-KZ"/>
        </w:rPr>
      </w:pPr>
      <w:r w:rsidRPr="00F265EB">
        <w:rPr>
          <w:rFonts w:ascii="Times New Roman" w:eastAsia="Times New Roman" w:hAnsi="Times New Roman" w:cs="Times New Roman"/>
          <w:sz w:val="28"/>
          <w:szCs w:val="28"/>
          <w:lang w:val="kk-KZ"/>
        </w:rPr>
        <w:t xml:space="preserve">Сурет </w:t>
      </w:r>
      <w:r w:rsidR="001F0036" w:rsidRPr="00F265EB">
        <w:rPr>
          <w:rFonts w:ascii="Times New Roman" w:eastAsia="Times New Roman" w:hAnsi="Times New Roman" w:cs="Times New Roman"/>
          <w:sz w:val="28"/>
          <w:szCs w:val="28"/>
          <w:lang w:val="kk-KZ"/>
        </w:rPr>
        <w:t>2</w:t>
      </w:r>
      <w:r w:rsidR="00A30B85" w:rsidRPr="00F265EB">
        <w:rPr>
          <w:rFonts w:ascii="Times New Roman" w:eastAsia="Times New Roman" w:hAnsi="Times New Roman" w:cs="Times New Roman"/>
          <w:sz w:val="28"/>
          <w:szCs w:val="28"/>
          <w:lang w:val="kk-KZ"/>
        </w:rPr>
        <w:t>8</w:t>
      </w:r>
      <w:r w:rsidRPr="00F265EB">
        <w:rPr>
          <w:rFonts w:ascii="Times New Roman" w:eastAsia="Times New Roman" w:hAnsi="Times New Roman" w:cs="Times New Roman"/>
          <w:sz w:val="28"/>
          <w:szCs w:val="28"/>
          <w:lang w:val="kk-KZ"/>
        </w:rPr>
        <w:t xml:space="preserve"> - </w:t>
      </w:r>
      <w:r w:rsidRPr="00F265EB">
        <w:rPr>
          <w:rFonts w:ascii="Times New Roman" w:hAnsi="Times New Roman" w:cs="Times New Roman"/>
          <w:sz w:val="28"/>
          <w:szCs w:val="28"/>
          <w:lang w:val="kk-KZ"/>
        </w:rPr>
        <w:t>Анықтаушы эксперименттегі В.Э. Мильманның «Тұлғаның  мотивациялық құрылымының диагностикасы» әдістемесі бойынша зерттелуші топтардың пайыздық көрсеткіштерінің диаграммасы</w:t>
      </w:r>
    </w:p>
    <w:p w:rsidR="00D905C0" w:rsidRPr="00F265EB" w:rsidRDefault="00D905C0" w:rsidP="000741FA">
      <w:pPr>
        <w:tabs>
          <w:tab w:val="left" w:pos="9639"/>
        </w:tabs>
        <w:spacing w:after="0" w:line="240" w:lineRule="auto"/>
        <w:ind w:right="42"/>
        <w:jc w:val="center"/>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42" w:firstLine="567"/>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lastRenderedPageBreak/>
        <w:t xml:space="preserve">Жалпы, екі топ нәтижелерін салыстыратын болсақ, екі топта да </w:t>
      </w:r>
      <w:r w:rsidRPr="00F265EB">
        <w:rPr>
          <w:rFonts w:ascii="Times New Roman" w:hAnsi="Times New Roman" w:cs="Times New Roman"/>
          <w:sz w:val="28"/>
          <w:szCs w:val="28"/>
          <w:lang w:val="kk-KZ"/>
        </w:rPr>
        <w:t xml:space="preserve">тұлғаның мотивациялық құрылымында айтарлықтай өзгешеліктер байқалған жоқ. Алғашқы диагностика нәтижелері бойынша, екі топтың да зерттелушілерінде жалпы тұрмыстық мотивация басым, ал іске бағдарлану төмен дәрежеде екені байқалды. Зерттелуші студенттердің көп бөлігі тіршілікті қамтамасыз етуге бағытталғандығын, көбінесе жайлылық пен комфортты жағдайларды қалайтынын, сонымен қатар қарым-қатынасқа ұмтылатын түрткілері барын көрсетті. </w:t>
      </w:r>
    </w:p>
    <w:p w:rsidR="00D91540" w:rsidRPr="00F265EB" w:rsidRDefault="00D91540" w:rsidP="000741B8">
      <w:pPr>
        <w:tabs>
          <w:tab w:val="left" w:pos="9639"/>
        </w:tabs>
        <w:spacing w:after="0" w:line="240" w:lineRule="auto"/>
        <w:ind w:right="42" w:firstLine="567"/>
        <w:jc w:val="both"/>
        <w:rPr>
          <w:rFonts w:ascii="Times New Roman" w:hAnsi="Times New Roman" w:cs="Times New Roman"/>
          <w:b/>
          <w:sz w:val="28"/>
          <w:szCs w:val="28"/>
          <w:shd w:val="clear" w:color="auto" w:fill="FFFFFF"/>
          <w:lang w:val="kk-KZ"/>
        </w:rPr>
      </w:pPr>
      <w:r w:rsidRPr="00F265EB">
        <w:rPr>
          <w:rFonts w:ascii="Times New Roman" w:hAnsi="Times New Roman" w:cs="Times New Roman"/>
          <w:sz w:val="28"/>
          <w:szCs w:val="28"/>
          <w:lang w:val="kk-KZ"/>
        </w:rPr>
        <w:t>Рефлексия болашақ тәрбиешінің кәсіби мәнді қасиеттерінің бірі болғандықтан, бұл қасиет оның инновациялық іс-әрекетке даярлығында да маңызды болып табылады. Сондықтан</w:t>
      </w:r>
      <w:r w:rsidR="005B18EB"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 xml:space="preserve"> өзінің педагогикалық жаңашыл іс-әрекетін үнемі қадағалап, өз-өзін сырттай бақылап, өзіне есеп беріп, жұмыс нәтижелерінен қорытынды шығару арқылы ғана педагог сәттілікке жете алады.</w:t>
      </w:r>
    </w:p>
    <w:p w:rsidR="00D91540" w:rsidRPr="00F265EB" w:rsidRDefault="00D91540" w:rsidP="000741FA">
      <w:pPr>
        <w:tabs>
          <w:tab w:val="left" w:pos="9639"/>
        </w:tabs>
        <w:spacing w:after="0" w:line="240" w:lineRule="auto"/>
        <w:ind w:right="42" w:firstLine="567"/>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Жалпы, педагогикалық қарым-қатынастағы рефлексияның негізгі төрт түрі белгілі:</w:t>
      </w:r>
    </w:p>
    <w:p w:rsidR="00D91540" w:rsidRPr="00F265EB" w:rsidRDefault="00D91540" w:rsidP="00DB2432">
      <w:pPr>
        <w:pStyle w:val="aa"/>
        <w:numPr>
          <w:ilvl w:val="0"/>
          <w:numId w:val="42"/>
        </w:numPr>
        <w:tabs>
          <w:tab w:val="left" w:pos="1134"/>
          <w:tab w:val="left" w:pos="9639"/>
        </w:tabs>
        <w:spacing w:after="0" w:line="240" w:lineRule="auto"/>
        <w:ind w:left="0" w:right="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Әлеуметтік-перцептивті рефлексия - педагогтің педагогикалық үдеріс </w:t>
      </w:r>
    </w:p>
    <w:p w:rsidR="00F71A36" w:rsidRPr="00F265EB" w:rsidRDefault="00D91540" w:rsidP="000741FA">
      <w:pPr>
        <w:tabs>
          <w:tab w:val="left" w:pos="1134"/>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шеңберінде және одан тыс жерлерде балалармен, әріптестерімен және балалардың ата-аналарымен қарым-қатынас барысында қалыптасқан өз пікірлері мен ұсыныстарын қайта тексеруге және қ</w:t>
      </w:r>
      <w:r w:rsidR="00F71A36" w:rsidRPr="00F265EB">
        <w:rPr>
          <w:rFonts w:ascii="Times New Roman" w:hAnsi="Times New Roman" w:cs="Times New Roman"/>
          <w:sz w:val="28"/>
          <w:szCs w:val="28"/>
          <w:lang w:val="kk-KZ"/>
        </w:rPr>
        <w:t xml:space="preserve">айта пайымдауға қабілеттілігі. </w:t>
      </w:r>
    </w:p>
    <w:p w:rsidR="00F71A36" w:rsidRPr="00F265EB" w:rsidRDefault="00D91540" w:rsidP="00DB2432">
      <w:pPr>
        <w:pStyle w:val="aa"/>
        <w:numPr>
          <w:ilvl w:val="0"/>
          <w:numId w:val="42"/>
        </w:numPr>
        <w:tabs>
          <w:tab w:val="left" w:pos="1134"/>
          <w:tab w:val="left" w:pos="9639"/>
        </w:tabs>
        <w:spacing w:after="0" w:line="240" w:lineRule="auto"/>
        <w:ind w:left="0" w:right="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Коммуникативтік рефлексия – педагогикалық қарым-қатынас </w:t>
      </w:r>
      <w:r w:rsidR="001B584C" w:rsidRPr="00F265EB">
        <w:rPr>
          <w:rFonts w:ascii="Times New Roman" w:hAnsi="Times New Roman" w:cs="Times New Roman"/>
          <w:sz w:val="28"/>
          <w:szCs w:val="28"/>
          <w:lang w:val="kk-KZ"/>
        </w:rPr>
        <w:t>үдеріс</w:t>
      </w:r>
      <w:r w:rsidRPr="00F265EB">
        <w:rPr>
          <w:rFonts w:ascii="Times New Roman" w:hAnsi="Times New Roman" w:cs="Times New Roman"/>
          <w:sz w:val="28"/>
          <w:szCs w:val="28"/>
          <w:lang w:val="kk-KZ"/>
        </w:rPr>
        <w:t>і субъектісінің оны басқа қатысушылар қалай қабылдап, бағалайтынын түсінуінен тұрады. Коммуникативтік рефлексия – қарым-қатынастың және тұлғааралық қабылдаудың маңызды құрамдас бөлігі, адамның адаммен танылуы мен қабылдануының ерекше сапасы.</w:t>
      </w:r>
    </w:p>
    <w:p w:rsidR="00F71A36" w:rsidRPr="00F265EB" w:rsidRDefault="00D91540" w:rsidP="00DB2432">
      <w:pPr>
        <w:pStyle w:val="aa"/>
        <w:numPr>
          <w:ilvl w:val="0"/>
          <w:numId w:val="42"/>
        </w:numPr>
        <w:tabs>
          <w:tab w:val="left" w:pos="1134"/>
          <w:tab w:val="left" w:pos="9639"/>
        </w:tabs>
        <w:spacing w:after="0" w:line="240" w:lineRule="auto"/>
        <w:ind w:left="0" w:right="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Тұлғалық рефлексия – субъектінің өз іс-</w:t>
      </w:r>
      <w:r w:rsidR="001049FF" w:rsidRPr="00F265EB">
        <w:rPr>
          <w:rFonts w:ascii="Times New Roman" w:hAnsi="Times New Roman" w:cs="Times New Roman"/>
          <w:sz w:val="28"/>
          <w:szCs w:val="28"/>
          <w:lang w:val="kk-KZ"/>
        </w:rPr>
        <w:t xml:space="preserve">әрекеттерін зерттеуіне, өзінің </w:t>
      </w:r>
      <w:r w:rsidRPr="00F265EB">
        <w:rPr>
          <w:rFonts w:ascii="Times New Roman" w:hAnsi="Times New Roman" w:cs="Times New Roman"/>
          <w:sz w:val="28"/>
          <w:szCs w:val="28"/>
          <w:lang w:val="kk-KZ"/>
        </w:rPr>
        <w:t>Менін, өзінің кәсіби білімі мен іскерлігін сырттай қайта бақылап, бағалауға негізделген.</w:t>
      </w:r>
    </w:p>
    <w:p w:rsidR="00D91540" w:rsidRPr="00F265EB" w:rsidRDefault="00D91540" w:rsidP="00DB2432">
      <w:pPr>
        <w:pStyle w:val="aa"/>
        <w:numPr>
          <w:ilvl w:val="0"/>
          <w:numId w:val="42"/>
        </w:numPr>
        <w:tabs>
          <w:tab w:val="left" w:pos="1134"/>
          <w:tab w:val="left" w:pos="9639"/>
        </w:tabs>
        <w:spacing w:after="0" w:line="240" w:lineRule="auto"/>
        <w:ind w:left="0" w:right="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Интеллектуалды рефлексия – педагогикалық іс-әрекет объектісі және онымен әрекет ету тәсілдері туралы білімді бағалау үдерісі.</w:t>
      </w:r>
    </w:p>
    <w:p w:rsidR="00D91540" w:rsidRPr="00F265EB" w:rsidRDefault="00D91540" w:rsidP="000741FA">
      <w:pPr>
        <w:tabs>
          <w:tab w:val="left" w:pos="9639"/>
        </w:tabs>
        <w:spacing w:after="0" w:line="240" w:lineRule="auto"/>
        <w:ind w:right="42" w:firstLine="567"/>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Рефлексия болашақ педаг</w:t>
      </w:r>
      <w:r w:rsidR="008113E8" w:rsidRPr="00F265EB">
        <w:rPr>
          <w:rFonts w:ascii="Times New Roman" w:eastAsia="Times New Roman" w:hAnsi="Times New Roman" w:cs="Times New Roman"/>
          <w:sz w:val="28"/>
          <w:szCs w:val="28"/>
          <w:lang w:val="kk-KZ"/>
        </w:rPr>
        <w:t>огке, ол дұрыс бағытта қозғала</w:t>
      </w:r>
      <w:r w:rsidRPr="00F265EB">
        <w:rPr>
          <w:rFonts w:ascii="Times New Roman" w:eastAsia="Times New Roman" w:hAnsi="Times New Roman" w:cs="Times New Roman"/>
          <w:sz w:val="28"/>
          <w:szCs w:val="28"/>
          <w:lang w:val="kk-KZ"/>
        </w:rPr>
        <w:t xml:space="preserve"> ма, оның педагогикалық іс-әрекетінде кейбір олқылықтар бар ма соны түсінуге мүмкіндік береді. Рефлексия негізінде педагогикалық үдерісті, сондай-ақ өздігінен білім алу және кәсіби өзін-өзі жетілдіру үдерісін бақылау және басқару жүзеге асырылады. Рефлексия кәсіби-білім беру қызметінің жағдайын өзгерткенде үлкен маңызға ие.</w:t>
      </w:r>
      <w:r w:rsidR="001049FF" w:rsidRPr="00F265EB">
        <w:rPr>
          <w:rFonts w:ascii="Times New Roman" w:eastAsia="Times New Roman" w:hAnsi="Times New Roman" w:cs="Times New Roman"/>
          <w:sz w:val="28"/>
          <w:szCs w:val="28"/>
          <w:lang w:val="kk-KZ"/>
        </w:rPr>
        <w:t xml:space="preserve"> Р</w:t>
      </w:r>
      <w:r w:rsidRPr="00F265EB">
        <w:rPr>
          <w:rFonts w:ascii="Times New Roman" w:eastAsia="Times New Roman" w:hAnsi="Times New Roman" w:cs="Times New Roman"/>
          <w:sz w:val="28"/>
          <w:szCs w:val="28"/>
          <w:lang w:val="kk-KZ"/>
        </w:rPr>
        <w:t>рефлексия педагогикалық қызметті дамытудың маңызды механизмдерінің</w:t>
      </w:r>
      <w:r w:rsidR="001049FF" w:rsidRPr="00F265EB">
        <w:rPr>
          <w:rFonts w:ascii="Times New Roman" w:eastAsia="Times New Roman" w:hAnsi="Times New Roman" w:cs="Times New Roman"/>
          <w:sz w:val="28"/>
          <w:szCs w:val="28"/>
          <w:lang w:val="kk-KZ"/>
        </w:rPr>
        <w:t xml:space="preserve"> бірі.</w:t>
      </w:r>
      <w:r w:rsidRPr="00F265EB">
        <w:rPr>
          <w:rFonts w:ascii="Times New Roman" w:eastAsia="Times New Roman" w:hAnsi="Times New Roman" w:cs="Times New Roman"/>
          <w:sz w:val="28"/>
          <w:szCs w:val="28"/>
          <w:lang w:val="kk-KZ"/>
        </w:rPr>
        <w:t xml:space="preserve">. </w:t>
      </w:r>
    </w:p>
    <w:p w:rsidR="00D91540" w:rsidRPr="00F265EB" w:rsidRDefault="00D91540" w:rsidP="000741FA">
      <w:pPr>
        <w:tabs>
          <w:tab w:val="left" w:pos="9639"/>
        </w:tabs>
        <w:spacing w:after="0" w:line="240" w:lineRule="auto"/>
        <w:ind w:right="42" w:firstLine="1"/>
        <w:jc w:val="both"/>
        <w:rPr>
          <w:rFonts w:ascii="Times New Roman" w:eastAsia="Times New Roman" w:hAnsi="Times New Roman" w:cs="Times New Roman"/>
          <w:b/>
          <w:sz w:val="28"/>
          <w:szCs w:val="28"/>
          <w:lang w:val="kk-KZ"/>
        </w:rPr>
      </w:pPr>
      <w:r w:rsidRPr="00F265EB">
        <w:rPr>
          <w:rFonts w:ascii="Times New Roman" w:eastAsia="Times New Roman" w:hAnsi="Times New Roman" w:cs="Times New Roman"/>
          <w:sz w:val="28"/>
          <w:szCs w:val="28"/>
          <w:lang w:val="kk-KZ"/>
        </w:rPr>
        <w:t xml:space="preserve">         Сондықтан</w:t>
      </w:r>
      <w:r w:rsidR="008113E8" w:rsidRPr="00F265EB">
        <w:rPr>
          <w:rFonts w:ascii="Times New Roman" w:eastAsia="Times New Roman" w:hAnsi="Times New Roman" w:cs="Times New Roman"/>
          <w:sz w:val="28"/>
          <w:szCs w:val="28"/>
          <w:lang w:val="kk-KZ"/>
        </w:rPr>
        <w:t>,</w:t>
      </w:r>
      <w:r w:rsidRPr="00F265EB">
        <w:rPr>
          <w:rFonts w:ascii="Times New Roman" w:eastAsia="Times New Roman" w:hAnsi="Times New Roman" w:cs="Times New Roman"/>
          <w:sz w:val="28"/>
          <w:szCs w:val="28"/>
          <w:lang w:val="kk-KZ"/>
        </w:rPr>
        <w:t xml:space="preserve"> біз а</w:t>
      </w:r>
      <w:r w:rsidRPr="00F265EB">
        <w:rPr>
          <w:rFonts w:ascii="Times New Roman" w:eastAsia="Times New Roman" w:hAnsi="Times New Roman" w:cs="Times New Roman"/>
          <w:b/>
          <w:sz w:val="28"/>
          <w:szCs w:val="28"/>
          <w:lang w:val="kk-KZ"/>
        </w:rPr>
        <w:t xml:space="preserve">йқындаушы эксперименттің 3-ші кезеңінде </w:t>
      </w:r>
      <w:r w:rsidRPr="00F265EB">
        <w:rPr>
          <w:rFonts w:ascii="Times New Roman" w:hAnsi="Times New Roman" w:cs="Times New Roman"/>
          <w:sz w:val="28"/>
          <w:szCs w:val="28"/>
          <w:lang w:val="kk-KZ"/>
        </w:rPr>
        <w:t>Е.Е.Рукавишникованың</w:t>
      </w:r>
      <w:r w:rsidR="00703A1A" w:rsidRPr="00F265EB">
        <w:rPr>
          <w:rFonts w:ascii="Times New Roman" w:hAnsi="Times New Roman" w:cs="Times New Roman"/>
          <w:sz w:val="28"/>
          <w:szCs w:val="28"/>
          <w:lang w:val="kk-KZ"/>
        </w:rPr>
        <w:t xml:space="preserve"> [296]</w:t>
      </w:r>
      <w:r w:rsidRPr="00F265EB">
        <w:rPr>
          <w:rFonts w:ascii="Times New Roman" w:hAnsi="Times New Roman" w:cs="Times New Roman"/>
          <w:sz w:val="28"/>
          <w:szCs w:val="28"/>
          <w:lang w:val="kk-KZ"/>
        </w:rPr>
        <w:t xml:space="preserve"> «Педагогикалық рефлексияның қалыптасу деңгейін анықтау» әдістемесі </w:t>
      </w:r>
      <w:r w:rsidRPr="00F265EB">
        <w:rPr>
          <w:rFonts w:ascii="Times New Roman" w:eastAsia="Times New Roman" w:hAnsi="Times New Roman" w:cs="Times New Roman"/>
          <w:sz w:val="28"/>
          <w:szCs w:val="28"/>
          <w:lang w:val="kk-KZ"/>
        </w:rPr>
        <w:t>бойынша зерттеу жүргіздік.</w:t>
      </w:r>
    </w:p>
    <w:p w:rsidR="00D91540" w:rsidRPr="00F265EB" w:rsidRDefault="00D91540"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Әдістеме нұсқауы. Өзіңізді тереңірек тану мақсатында сізге бірқатар сұрақтарға жауап беру ұсынылады. Оларға жауап бере отырып, ті</w:t>
      </w:r>
      <w:r w:rsidR="008113E8" w:rsidRPr="00F265EB">
        <w:rPr>
          <w:rFonts w:ascii="Times New Roman" w:hAnsi="Times New Roman" w:cs="Times New Roman"/>
          <w:sz w:val="28"/>
          <w:szCs w:val="28"/>
          <w:lang w:val="kk-KZ"/>
        </w:rPr>
        <w:t xml:space="preserve">ркеу бланкісінде келісіміңізді  + </w:t>
      </w:r>
      <w:r w:rsidRPr="00F265EB">
        <w:rPr>
          <w:rFonts w:ascii="Times New Roman" w:hAnsi="Times New Roman" w:cs="Times New Roman"/>
          <w:sz w:val="28"/>
          <w:szCs w:val="28"/>
          <w:lang w:val="kk-KZ"/>
        </w:rPr>
        <w:t xml:space="preserve"> белгісімен, ал келіспеуді </w:t>
      </w:r>
      <w:r w:rsidR="008113E8" w:rsidRPr="00F265EB">
        <w:rPr>
          <w:rFonts w:ascii="Times New Roman" w:hAnsi="Times New Roman" w:cs="Times New Roman"/>
          <w:sz w:val="28"/>
          <w:szCs w:val="28"/>
          <w:lang w:val="kk-KZ"/>
        </w:rPr>
        <w:t xml:space="preserve">– - </w:t>
      </w:r>
      <w:r w:rsidRPr="00F265EB">
        <w:rPr>
          <w:rFonts w:ascii="Times New Roman" w:hAnsi="Times New Roman" w:cs="Times New Roman"/>
          <w:sz w:val="28"/>
          <w:szCs w:val="28"/>
          <w:lang w:val="kk-KZ"/>
        </w:rPr>
        <w:t xml:space="preserve"> белгісімен белгілеңіз.</w:t>
      </w:r>
    </w:p>
    <w:p w:rsidR="00D91540" w:rsidRPr="00F265EB" w:rsidRDefault="00D91540"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lastRenderedPageBreak/>
        <w:t>Нәтижелерді өңдеу. Педагогикалық рефлексияның даму деңгейін анықтауда әдістемені жүргізу барысында алынған нәтижелерді өңдеу үшін алдымен кілтпен салыстыру қажет. Кілтпен сәйкес келетін әрбір жауап үшін сыналушы 1 балл немесе керісінше – 0 балл ал</w:t>
      </w:r>
      <w:r w:rsidR="008113E8" w:rsidRPr="00F265EB">
        <w:rPr>
          <w:rFonts w:ascii="Times New Roman" w:hAnsi="Times New Roman" w:cs="Times New Roman"/>
          <w:sz w:val="28"/>
          <w:szCs w:val="28"/>
          <w:lang w:val="kk-KZ"/>
        </w:rPr>
        <w:t>ады, соңында барлық алынған ұпа</w:t>
      </w:r>
      <w:r w:rsidRPr="00F265EB">
        <w:rPr>
          <w:rFonts w:ascii="Times New Roman" w:hAnsi="Times New Roman" w:cs="Times New Roman"/>
          <w:sz w:val="28"/>
          <w:szCs w:val="28"/>
          <w:lang w:val="kk-KZ"/>
        </w:rPr>
        <w:t xml:space="preserve">йлар саны қосылады. </w:t>
      </w:r>
    </w:p>
    <w:p w:rsidR="00D91540" w:rsidRPr="00F265EB" w:rsidRDefault="00D91540"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Кілт</w:t>
      </w:r>
    </w:p>
    <w:p w:rsidR="00D91540" w:rsidRPr="00F265EB" w:rsidRDefault="00D91540"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1 + 6 + 11 + 16 + 21 + 26 + 31 +</w:t>
      </w:r>
    </w:p>
    <w:p w:rsidR="00D91540" w:rsidRPr="00F265EB" w:rsidRDefault="00D91540"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2 + 7 + 12 + 17 + 22 - 27 + 32 -</w:t>
      </w:r>
    </w:p>
    <w:p w:rsidR="00D91540" w:rsidRPr="00F265EB" w:rsidRDefault="00D91540"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3 + 8 + 13 - 18 + 23 + 28 + 33 -</w:t>
      </w:r>
    </w:p>
    <w:p w:rsidR="00D91540" w:rsidRPr="00F265EB" w:rsidRDefault="00D91540"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4 - 9 + 14 + 19 - 24 + 29 - 34 +</w:t>
      </w:r>
    </w:p>
    <w:p w:rsidR="00D91540" w:rsidRPr="00F265EB" w:rsidRDefault="00D91540"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5 + 10 - 15 - 20 + 25 + 30 -</w:t>
      </w:r>
    </w:p>
    <w:p w:rsidR="00D91540" w:rsidRPr="00F265EB" w:rsidRDefault="00D91540"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0-11 ұпай – рефлексия дамуының төмен деңгейі;</w:t>
      </w:r>
    </w:p>
    <w:p w:rsidR="00D91540" w:rsidRPr="00F265EB" w:rsidRDefault="00D91540"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12-22 балл – рефлексияның орташа деңгейі;</w:t>
      </w:r>
    </w:p>
    <w:p w:rsidR="00D91540" w:rsidRPr="00F265EB" w:rsidRDefault="00D91540"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23-34 балл – жоғары рефлексия деңгейі.</w:t>
      </w:r>
    </w:p>
    <w:p w:rsidR="00D91540" w:rsidRPr="00F265EB" w:rsidRDefault="00D91540" w:rsidP="000741FA">
      <w:pPr>
        <w:tabs>
          <w:tab w:val="left" w:pos="9639"/>
        </w:tabs>
        <w:spacing w:after="0" w:line="240" w:lineRule="auto"/>
        <w:ind w:right="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Студенттер жауаптарын Е.Е.Рукавишникованың «Педагогикалық рефлексияның қалыптасу деңгейін анықтау» әдістемесі кілтіне сәйкес өңдеу жасап, оны төмендегі 17-кестеде көрсеттік.</w:t>
      </w:r>
    </w:p>
    <w:p w:rsidR="00D91540" w:rsidRPr="00F265EB" w:rsidRDefault="00D91540" w:rsidP="000741FA">
      <w:pPr>
        <w:tabs>
          <w:tab w:val="left" w:pos="9639"/>
        </w:tabs>
        <w:spacing w:after="0" w:line="240" w:lineRule="auto"/>
        <w:ind w:right="42" w:firstLine="567"/>
        <w:jc w:val="both"/>
        <w:rPr>
          <w:rFonts w:ascii="Times New Roman" w:hAnsi="Times New Roman" w:cs="Times New Roman"/>
          <w:sz w:val="28"/>
          <w:szCs w:val="28"/>
          <w:lang w:val="kk-KZ"/>
        </w:rPr>
      </w:pPr>
    </w:p>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8"/>
          <w:szCs w:val="28"/>
          <w:lang w:val="be-BY"/>
        </w:rPr>
      </w:pPr>
      <w:r w:rsidRPr="00F265EB">
        <w:rPr>
          <w:rFonts w:ascii="Times New Roman" w:hAnsi="Times New Roman" w:cs="Times New Roman"/>
          <w:sz w:val="28"/>
          <w:szCs w:val="28"/>
          <w:lang w:val="kk-KZ"/>
        </w:rPr>
        <w:t>Кесте 17 – Е.Е.Рукавишникованың «Педагогикалық рефлексия» әдістемесі бойынша анықтаушы</w:t>
      </w:r>
      <w:r w:rsidRPr="00F265EB">
        <w:rPr>
          <w:rFonts w:ascii="Times New Roman" w:hAnsi="Times New Roman" w:cs="Times New Roman"/>
          <w:sz w:val="28"/>
          <w:szCs w:val="28"/>
          <w:lang w:val="be-BY"/>
        </w:rPr>
        <w:t xml:space="preserve"> эксперименттегі </w:t>
      </w:r>
      <w:r w:rsidRPr="00F265EB">
        <w:rPr>
          <w:rFonts w:ascii="Times New Roman" w:hAnsi="Times New Roman" w:cs="Times New Roman"/>
          <w:sz w:val="28"/>
          <w:szCs w:val="28"/>
          <w:lang w:val="kk-KZ"/>
        </w:rPr>
        <w:t xml:space="preserve">студенттердің </w:t>
      </w:r>
      <w:r w:rsidRPr="00F265EB">
        <w:rPr>
          <w:rFonts w:ascii="Times New Roman" w:hAnsi="Times New Roman" w:cs="Times New Roman"/>
          <w:sz w:val="28"/>
          <w:szCs w:val="28"/>
          <w:lang w:val="be-BY"/>
        </w:rPr>
        <w:t>пайыздық көрсеткіштері</w:t>
      </w:r>
    </w:p>
    <w:p w:rsidR="00D91540" w:rsidRPr="00F265EB" w:rsidRDefault="00D91540" w:rsidP="000741FA">
      <w:pPr>
        <w:tabs>
          <w:tab w:val="left" w:pos="9639"/>
        </w:tabs>
        <w:spacing w:after="0" w:line="240" w:lineRule="auto"/>
        <w:ind w:right="42" w:firstLine="567"/>
        <w:jc w:val="both"/>
        <w:rPr>
          <w:rFonts w:ascii="Times New Roman" w:eastAsia="Times New Roman" w:hAnsi="Times New Roman" w:cs="Times New Roman"/>
          <w:sz w:val="28"/>
          <w:szCs w:val="28"/>
          <w:lang w:val="kk-KZ"/>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1239"/>
        <w:gridCol w:w="1620"/>
        <w:gridCol w:w="2102"/>
      </w:tblGrid>
      <w:tr w:rsidR="00D91540" w:rsidRPr="00F265EB" w:rsidTr="00962DD4">
        <w:trPr>
          <w:trHeight w:val="300"/>
        </w:trPr>
        <w:tc>
          <w:tcPr>
            <w:tcW w:w="4786" w:type="dxa"/>
            <w:vMerge w:val="restart"/>
            <w:shd w:val="clear" w:color="auto" w:fill="auto"/>
            <w:noWrap/>
            <w:vAlign w:val="bottom"/>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Зерттелуші топтар</w:t>
            </w:r>
          </w:p>
        </w:tc>
        <w:tc>
          <w:tcPr>
            <w:tcW w:w="4961" w:type="dxa"/>
            <w:gridSpan w:val="3"/>
            <w:shd w:val="clear" w:color="auto" w:fill="auto"/>
            <w:noWrap/>
            <w:vAlign w:val="bottom"/>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Педагогикалық рефлексия деңгейлері</w:t>
            </w:r>
          </w:p>
        </w:tc>
      </w:tr>
      <w:tr w:rsidR="00D91540" w:rsidRPr="00F265EB" w:rsidTr="00962DD4">
        <w:trPr>
          <w:trHeight w:val="300"/>
        </w:trPr>
        <w:tc>
          <w:tcPr>
            <w:tcW w:w="4786" w:type="dxa"/>
            <w:vMerge/>
            <w:shd w:val="clear" w:color="auto" w:fill="auto"/>
            <w:noWrap/>
            <w:vAlign w:val="bottom"/>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p>
        </w:tc>
        <w:tc>
          <w:tcPr>
            <w:tcW w:w="1239" w:type="dxa"/>
            <w:shd w:val="clear" w:color="auto" w:fill="auto"/>
            <w:noWrap/>
            <w:vAlign w:val="bottom"/>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rPr>
            </w:pPr>
            <w:r w:rsidRPr="00F265EB">
              <w:rPr>
                <w:rFonts w:ascii="Times New Roman" w:eastAsia="Times New Roman" w:hAnsi="Times New Roman" w:cs="Times New Roman"/>
                <w:sz w:val="24"/>
                <w:szCs w:val="24"/>
              </w:rPr>
              <w:t>Жоғары</w:t>
            </w:r>
          </w:p>
        </w:tc>
        <w:tc>
          <w:tcPr>
            <w:tcW w:w="1620" w:type="dxa"/>
            <w:shd w:val="clear" w:color="auto" w:fill="auto"/>
            <w:noWrap/>
            <w:vAlign w:val="bottom"/>
          </w:tcPr>
          <w:p w:rsidR="00D91540" w:rsidRPr="00F265EB" w:rsidRDefault="00C6778B"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rPr>
              <w:t>Орта</w:t>
            </w:r>
          </w:p>
        </w:tc>
        <w:tc>
          <w:tcPr>
            <w:tcW w:w="2102" w:type="dxa"/>
            <w:shd w:val="clear" w:color="auto" w:fill="auto"/>
            <w:noWrap/>
            <w:vAlign w:val="bottom"/>
          </w:tcPr>
          <w:p w:rsidR="000741B8" w:rsidRPr="00F265EB" w:rsidRDefault="000741B8" w:rsidP="000741FA">
            <w:pPr>
              <w:tabs>
                <w:tab w:val="left" w:pos="9639"/>
              </w:tabs>
              <w:spacing w:after="0" w:line="240" w:lineRule="auto"/>
              <w:ind w:right="42"/>
              <w:jc w:val="both"/>
              <w:rPr>
                <w:rFonts w:ascii="Times New Roman" w:eastAsia="Times New Roman" w:hAnsi="Times New Roman" w:cs="Times New Roman"/>
                <w:sz w:val="24"/>
                <w:szCs w:val="24"/>
                <w:lang w:val="kk-KZ"/>
              </w:rPr>
            </w:pPr>
          </w:p>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rPr>
              <w:t>Төмен</w:t>
            </w:r>
          </w:p>
          <w:p w:rsidR="000741B8" w:rsidRPr="00F265EB" w:rsidRDefault="000741B8" w:rsidP="000741FA">
            <w:pPr>
              <w:tabs>
                <w:tab w:val="left" w:pos="9639"/>
              </w:tabs>
              <w:spacing w:after="0" w:line="240" w:lineRule="auto"/>
              <w:ind w:right="42"/>
              <w:jc w:val="both"/>
              <w:rPr>
                <w:rFonts w:ascii="Times New Roman" w:eastAsia="Times New Roman" w:hAnsi="Times New Roman" w:cs="Times New Roman"/>
                <w:sz w:val="24"/>
                <w:szCs w:val="24"/>
                <w:lang w:val="kk-KZ"/>
              </w:rPr>
            </w:pPr>
          </w:p>
        </w:tc>
      </w:tr>
      <w:tr w:rsidR="00D91540" w:rsidRPr="00F265EB" w:rsidTr="00962DD4">
        <w:trPr>
          <w:trHeight w:val="300"/>
        </w:trPr>
        <w:tc>
          <w:tcPr>
            <w:tcW w:w="4786" w:type="dxa"/>
            <w:shd w:val="clear" w:color="auto" w:fill="auto"/>
            <w:noWrap/>
            <w:vAlign w:val="bottom"/>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rPr>
              <w:t>Бақылау тобы</w:t>
            </w:r>
            <w:r w:rsidRPr="00F265EB">
              <w:rPr>
                <w:rFonts w:ascii="Times New Roman" w:eastAsia="Times New Roman" w:hAnsi="Times New Roman" w:cs="Times New Roman"/>
                <w:sz w:val="24"/>
                <w:szCs w:val="24"/>
                <w:lang w:val="kk-KZ"/>
              </w:rPr>
              <w:t xml:space="preserve"> (</w:t>
            </w:r>
            <w:r w:rsidRPr="00F265EB">
              <w:rPr>
                <w:rFonts w:ascii="Times New Roman" w:eastAsia="Times New Roman" w:hAnsi="Times New Roman" w:cs="Times New Roman"/>
                <w:sz w:val="24"/>
                <w:szCs w:val="24"/>
                <w:lang w:val="ru-RU"/>
              </w:rPr>
              <w:t>72 студент)</w:t>
            </w:r>
          </w:p>
        </w:tc>
        <w:tc>
          <w:tcPr>
            <w:tcW w:w="1239" w:type="dxa"/>
            <w:shd w:val="clear" w:color="auto" w:fill="auto"/>
            <w:noWrap/>
            <w:vAlign w:val="bottom"/>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8(11,3</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c>
          <w:tcPr>
            <w:tcW w:w="1620" w:type="dxa"/>
            <w:shd w:val="clear" w:color="auto" w:fill="auto"/>
            <w:noWrap/>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27(</w:t>
            </w:r>
            <w:r w:rsidRPr="00F265EB">
              <w:rPr>
                <w:rFonts w:ascii="Times New Roman" w:eastAsia="Times New Roman" w:hAnsi="Times New Roman" w:cs="Times New Roman"/>
                <w:sz w:val="24"/>
                <w:szCs w:val="24"/>
              </w:rPr>
              <w:t>3</w:t>
            </w:r>
            <w:r w:rsidRPr="00F265EB">
              <w:rPr>
                <w:rFonts w:ascii="Times New Roman" w:eastAsia="Times New Roman" w:hAnsi="Times New Roman" w:cs="Times New Roman"/>
                <w:sz w:val="24"/>
                <w:szCs w:val="24"/>
                <w:lang w:val="ru-RU"/>
              </w:rPr>
              <w:t>7,4</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c>
          <w:tcPr>
            <w:tcW w:w="2102" w:type="dxa"/>
            <w:shd w:val="clear" w:color="auto" w:fill="auto"/>
            <w:noWrap/>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37 (</w:t>
            </w:r>
            <w:r w:rsidRPr="00F265EB">
              <w:rPr>
                <w:rFonts w:ascii="Times New Roman" w:eastAsia="Times New Roman" w:hAnsi="Times New Roman" w:cs="Times New Roman"/>
                <w:sz w:val="24"/>
                <w:szCs w:val="24"/>
              </w:rPr>
              <w:t>5</w:t>
            </w:r>
            <w:r w:rsidRPr="00F265EB">
              <w:rPr>
                <w:rFonts w:ascii="Times New Roman" w:eastAsia="Times New Roman" w:hAnsi="Times New Roman" w:cs="Times New Roman"/>
                <w:sz w:val="24"/>
                <w:szCs w:val="24"/>
                <w:lang w:val="ru-RU"/>
              </w:rPr>
              <w:t>1,</w:t>
            </w:r>
            <w:r w:rsidRPr="00F265EB">
              <w:rPr>
                <w:rFonts w:ascii="Times New Roman" w:eastAsia="Times New Roman" w:hAnsi="Times New Roman" w:cs="Times New Roman"/>
                <w:sz w:val="24"/>
                <w:szCs w:val="24"/>
              </w:rPr>
              <w:t>3%</w:t>
            </w:r>
            <w:r w:rsidRPr="00F265EB">
              <w:rPr>
                <w:rFonts w:ascii="Times New Roman" w:eastAsia="Times New Roman" w:hAnsi="Times New Roman" w:cs="Times New Roman"/>
                <w:sz w:val="24"/>
                <w:szCs w:val="24"/>
                <w:lang w:val="ru-RU"/>
              </w:rPr>
              <w:t>)</w:t>
            </w:r>
          </w:p>
          <w:p w:rsidR="000741B8" w:rsidRPr="00F265EB" w:rsidRDefault="000741B8" w:rsidP="000741FA">
            <w:pPr>
              <w:tabs>
                <w:tab w:val="left" w:pos="9639"/>
              </w:tabs>
              <w:spacing w:after="0" w:line="240" w:lineRule="auto"/>
              <w:ind w:right="42"/>
              <w:jc w:val="both"/>
              <w:rPr>
                <w:rFonts w:ascii="Times New Roman" w:eastAsia="Times New Roman" w:hAnsi="Times New Roman" w:cs="Times New Roman"/>
                <w:sz w:val="24"/>
                <w:szCs w:val="24"/>
                <w:lang w:val="ru-RU"/>
              </w:rPr>
            </w:pPr>
          </w:p>
        </w:tc>
      </w:tr>
      <w:tr w:rsidR="00D91540" w:rsidRPr="00F265EB" w:rsidTr="00962DD4">
        <w:trPr>
          <w:trHeight w:val="300"/>
        </w:trPr>
        <w:tc>
          <w:tcPr>
            <w:tcW w:w="4786" w:type="dxa"/>
            <w:shd w:val="clear" w:color="auto" w:fill="auto"/>
            <w:noWrap/>
            <w:vAlign w:val="bottom"/>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rPr>
            </w:pPr>
            <w:r w:rsidRPr="00F265EB">
              <w:rPr>
                <w:rFonts w:ascii="Times New Roman" w:eastAsia="Times New Roman" w:hAnsi="Times New Roman" w:cs="Times New Roman"/>
                <w:sz w:val="24"/>
                <w:szCs w:val="24"/>
              </w:rPr>
              <w:t>Эксперименттік топ</w:t>
            </w:r>
            <w:r w:rsidRPr="00F265EB">
              <w:rPr>
                <w:rFonts w:ascii="Times New Roman" w:eastAsia="Times New Roman" w:hAnsi="Times New Roman" w:cs="Times New Roman"/>
                <w:sz w:val="24"/>
                <w:szCs w:val="24"/>
                <w:lang w:val="kk-KZ"/>
              </w:rPr>
              <w:t>(</w:t>
            </w:r>
            <w:r w:rsidR="0099518E" w:rsidRPr="00F265EB">
              <w:rPr>
                <w:rFonts w:ascii="Times New Roman" w:eastAsia="Times New Roman" w:hAnsi="Times New Roman" w:cs="Times New Roman"/>
                <w:sz w:val="24"/>
                <w:szCs w:val="24"/>
                <w:lang w:val="kk-KZ"/>
              </w:rPr>
              <w:t>74</w:t>
            </w:r>
            <w:r w:rsidRPr="00F265EB">
              <w:rPr>
                <w:rFonts w:ascii="Times New Roman" w:eastAsia="Times New Roman" w:hAnsi="Times New Roman" w:cs="Times New Roman"/>
                <w:sz w:val="24"/>
                <w:szCs w:val="24"/>
                <w:lang w:val="ru-RU"/>
              </w:rPr>
              <w:t xml:space="preserve"> студент)</w:t>
            </w:r>
          </w:p>
        </w:tc>
        <w:tc>
          <w:tcPr>
            <w:tcW w:w="1239" w:type="dxa"/>
            <w:shd w:val="clear" w:color="auto" w:fill="auto"/>
            <w:noWrap/>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7(</w:t>
            </w:r>
            <w:r w:rsidRPr="00F265EB">
              <w:rPr>
                <w:rFonts w:ascii="Times New Roman" w:eastAsia="Times New Roman" w:hAnsi="Times New Roman" w:cs="Times New Roman"/>
                <w:sz w:val="24"/>
                <w:szCs w:val="24"/>
              </w:rPr>
              <w:t>8</w:t>
            </w:r>
            <w:r w:rsidRPr="00F265EB">
              <w:rPr>
                <w:rFonts w:ascii="Times New Roman" w:eastAsia="Times New Roman" w:hAnsi="Times New Roman" w:cs="Times New Roman"/>
                <w:sz w:val="24"/>
                <w:szCs w:val="24"/>
                <w:lang w:val="ru-RU"/>
              </w:rPr>
              <w:t>,7</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c>
          <w:tcPr>
            <w:tcW w:w="1620" w:type="dxa"/>
            <w:shd w:val="clear" w:color="auto" w:fill="auto"/>
            <w:noWrap/>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29(</w:t>
            </w:r>
            <w:r w:rsidRPr="00F265EB">
              <w:rPr>
                <w:rFonts w:ascii="Times New Roman" w:eastAsia="Times New Roman" w:hAnsi="Times New Roman" w:cs="Times New Roman"/>
                <w:sz w:val="24"/>
                <w:szCs w:val="24"/>
              </w:rPr>
              <w:t>3</w:t>
            </w:r>
            <w:r w:rsidRPr="00F265EB">
              <w:rPr>
                <w:rFonts w:ascii="Times New Roman" w:eastAsia="Times New Roman" w:hAnsi="Times New Roman" w:cs="Times New Roman"/>
                <w:sz w:val="24"/>
                <w:szCs w:val="24"/>
                <w:lang w:val="ru-RU"/>
              </w:rPr>
              <w:t>6,3</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c>
          <w:tcPr>
            <w:tcW w:w="2102" w:type="dxa"/>
            <w:shd w:val="clear" w:color="auto" w:fill="auto"/>
            <w:noWrap/>
            <w:vAlign w:val="center"/>
            <w:hideMark/>
          </w:tcPr>
          <w:p w:rsidR="00D91540" w:rsidRPr="00F265EB" w:rsidRDefault="00E75D4E"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38</w:t>
            </w:r>
            <w:r w:rsidR="00D91540" w:rsidRPr="00F265EB">
              <w:rPr>
                <w:rFonts w:ascii="Times New Roman" w:eastAsia="Times New Roman" w:hAnsi="Times New Roman" w:cs="Times New Roman"/>
                <w:sz w:val="24"/>
                <w:szCs w:val="24"/>
                <w:lang w:val="ru-RU"/>
              </w:rPr>
              <w:t>(</w:t>
            </w:r>
            <w:r w:rsidR="00D91540" w:rsidRPr="00F265EB">
              <w:rPr>
                <w:rFonts w:ascii="Times New Roman" w:eastAsia="Times New Roman" w:hAnsi="Times New Roman" w:cs="Times New Roman"/>
                <w:sz w:val="24"/>
                <w:szCs w:val="24"/>
              </w:rPr>
              <w:t>5</w:t>
            </w:r>
            <w:r w:rsidR="00D91540" w:rsidRPr="00F265EB">
              <w:rPr>
                <w:rFonts w:ascii="Times New Roman" w:eastAsia="Times New Roman" w:hAnsi="Times New Roman" w:cs="Times New Roman"/>
                <w:sz w:val="24"/>
                <w:szCs w:val="24"/>
                <w:lang w:val="ru-RU"/>
              </w:rPr>
              <w:t>5</w:t>
            </w:r>
            <w:r w:rsidR="00D91540" w:rsidRPr="00F265EB">
              <w:rPr>
                <w:rFonts w:ascii="Times New Roman" w:eastAsia="Times New Roman" w:hAnsi="Times New Roman" w:cs="Times New Roman"/>
                <w:sz w:val="24"/>
                <w:szCs w:val="24"/>
              </w:rPr>
              <w:t>%</w:t>
            </w:r>
            <w:r w:rsidR="00D91540" w:rsidRPr="00F265EB">
              <w:rPr>
                <w:rFonts w:ascii="Times New Roman" w:eastAsia="Times New Roman" w:hAnsi="Times New Roman" w:cs="Times New Roman"/>
                <w:sz w:val="24"/>
                <w:szCs w:val="24"/>
                <w:lang w:val="ru-RU"/>
              </w:rPr>
              <w:t>)</w:t>
            </w:r>
          </w:p>
          <w:p w:rsidR="000741B8" w:rsidRPr="00F265EB" w:rsidRDefault="000741B8" w:rsidP="000741FA">
            <w:pPr>
              <w:tabs>
                <w:tab w:val="left" w:pos="9639"/>
              </w:tabs>
              <w:spacing w:after="0" w:line="240" w:lineRule="auto"/>
              <w:ind w:right="42"/>
              <w:jc w:val="both"/>
              <w:rPr>
                <w:rFonts w:ascii="Times New Roman" w:eastAsia="Times New Roman" w:hAnsi="Times New Roman" w:cs="Times New Roman"/>
                <w:sz w:val="24"/>
                <w:szCs w:val="24"/>
                <w:lang w:val="ru-RU"/>
              </w:rPr>
            </w:pPr>
          </w:p>
        </w:tc>
      </w:tr>
    </w:tbl>
    <w:p w:rsidR="00D91540" w:rsidRPr="00F265EB" w:rsidRDefault="00D91540" w:rsidP="000741FA">
      <w:pPr>
        <w:tabs>
          <w:tab w:val="left" w:pos="9639"/>
        </w:tabs>
        <w:spacing w:after="0" w:line="240" w:lineRule="auto"/>
        <w:ind w:right="42" w:firstLine="567"/>
        <w:jc w:val="both"/>
        <w:rPr>
          <w:rFonts w:ascii="Times New Roman" w:eastAsia="Times New Roman" w:hAnsi="Times New Roman" w:cs="Times New Roman"/>
          <w:sz w:val="28"/>
          <w:szCs w:val="28"/>
          <w:lang w:val="ru-RU"/>
        </w:rPr>
      </w:pPr>
    </w:p>
    <w:p w:rsidR="00D91540" w:rsidRPr="00F265EB" w:rsidRDefault="00D91540" w:rsidP="000741FA">
      <w:pPr>
        <w:tabs>
          <w:tab w:val="left" w:pos="9639"/>
        </w:tabs>
        <w:spacing w:after="0" w:line="240" w:lineRule="auto"/>
        <w:ind w:right="42" w:firstLine="567"/>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 xml:space="preserve">Зерттелушілердің басым көпшілігінің </w:t>
      </w:r>
      <w:r w:rsidR="00C6778B" w:rsidRPr="00F265EB">
        <w:rPr>
          <w:rFonts w:ascii="Times New Roman" w:eastAsia="Times New Roman" w:hAnsi="Times New Roman" w:cs="Times New Roman"/>
          <w:sz w:val="28"/>
          <w:szCs w:val="28"/>
          <w:lang w:val="kk-KZ"/>
        </w:rPr>
        <w:t>педагогикалық рефлексияның орт</w:t>
      </w:r>
      <w:r w:rsidRPr="00F265EB">
        <w:rPr>
          <w:rFonts w:ascii="Times New Roman" w:eastAsia="Times New Roman" w:hAnsi="Times New Roman" w:cs="Times New Roman"/>
          <w:sz w:val="28"/>
          <w:szCs w:val="28"/>
          <w:lang w:val="kk-KZ"/>
        </w:rPr>
        <w:t xml:space="preserve">а және төменгі деңгейі байқалды.  Мұның өзі студенттердің өз іс-әрекеттерін әлі </w:t>
      </w:r>
      <w:r w:rsidR="00C6778B" w:rsidRPr="00F265EB">
        <w:rPr>
          <w:rFonts w:ascii="Times New Roman" w:eastAsia="Times New Roman" w:hAnsi="Times New Roman" w:cs="Times New Roman"/>
          <w:sz w:val="28"/>
          <w:szCs w:val="28"/>
          <w:lang w:val="kk-KZ"/>
        </w:rPr>
        <w:t>дұрыс ба</w:t>
      </w:r>
      <w:r w:rsidRPr="00F265EB">
        <w:rPr>
          <w:rFonts w:ascii="Times New Roman" w:eastAsia="Times New Roman" w:hAnsi="Times New Roman" w:cs="Times New Roman"/>
          <w:sz w:val="28"/>
          <w:szCs w:val="28"/>
          <w:lang w:val="kk-KZ"/>
        </w:rPr>
        <w:t>қылай және талдай алмайтындығын білдіреді.</w:t>
      </w:r>
    </w:p>
    <w:p w:rsidR="00D91540" w:rsidRPr="00F265EB" w:rsidRDefault="00D91540" w:rsidP="000741FA">
      <w:pPr>
        <w:tabs>
          <w:tab w:val="left" w:pos="9639"/>
        </w:tabs>
        <w:spacing w:after="0" w:line="240" w:lineRule="auto"/>
        <w:ind w:right="42" w:firstLine="35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Аталмыш  әдістеме бойынша педагогикалық рефлексия көрсеткіштері төмен, орташа, жоғары, </w:t>
      </w:r>
      <w:r w:rsidR="00C6778B" w:rsidRPr="00F265EB">
        <w:rPr>
          <w:rFonts w:ascii="Times New Roman" w:hAnsi="Times New Roman" w:cs="Times New Roman"/>
          <w:sz w:val="28"/>
          <w:szCs w:val="28"/>
          <w:lang w:val="kk-KZ"/>
        </w:rPr>
        <w:t>деңгейлері бойынша есепте</w:t>
      </w:r>
      <w:r w:rsidRPr="00F265EB">
        <w:rPr>
          <w:rFonts w:ascii="Times New Roman" w:hAnsi="Times New Roman" w:cs="Times New Roman"/>
          <w:sz w:val="28"/>
          <w:szCs w:val="28"/>
          <w:lang w:val="kk-KZ"/>
        </w:rPr>
        <w:t>ліп, зерттелуші болашақ мектепке дейінгі ұйым тәрбиешілерінің анықтаушы эксперименттегі пайыздық нәтижелері салыстырмалы түрде диаграммада көрсетілді (Сурет 2</w:t>
      </w:r>
      <w:r w:rsidR="00A30B85" w:rsidRPr="00F265EB">
        <w:rPr>
          <w:rFonts w:ascii="Times New Roman" w:hAnsi="Times New Roman" w:cs="Times New Roman"/>
          <w:sz w:val="28"/>
          <w:szCs w:val="28"/>
          <w:lang w:val="kk-KZ"/>
        </w:rPr>
        <w:t>9</w:t>
      </w:r>
      <w:r w:rsidRPr="00F265EB">
        <w:rPr>
          <w:rFonts w:ascii="Times New Roman" w:hAnsi="Times New Roman" w:cs="Times New Roman"/>
          <w:sz w:val="28"/>
          <w:szCs w:val="28"/>
          <w:lang w:val="kk-KZ"/>
        </w:rPr>
        <w:t xml:space="preserve">). </w:t>
      </w:r>
    </w:p>
    <w:p w:rsidR="00625933" w:rsidRPr="00F265EB" w:rsidRDefault="00625933" w:rsidP="000741FA">
      <w:pPr>
        <w:tabs>
          <w:tab w:val="left" w:pos="9639"/>
        </w:tabs>
        <w:spacing w:after="0" w:line="240" w:lineRule="auto"/>
        <w:ind w:right="42" w:firstLine="357"/>
        <w:jc w:val="both"/>
        <w:rPr>
          <w:rFonts w:ascii="Times New Roman" w:hAnsi="Times New Roman" w:cs="Times New Roman"/>
          <w:sz w:val="28"/>
          <w:szCs w:val="28"/>
          <w:lang w:val="kk-KZ"/>
        </w:rPr>
      </w:pPr>
    </w:p>
    <w:p w:rsidR="00D91540" w:rsidRPr="00F265EB" w:rsidRDefault="004929BB" w:rsidP="000741FA">
      <w:pPr>
        <w:tabs>
          <w:tab w:val="left" w:pos="9639"/>
        </w:tabs>
        <w:spacing w:after="0" w:line="240" w:lineRule="auto"/>
        <w:ind w:right="42"/>
        <w:jc w:val="both"/>
        <w:rPr>
          <w:rFonts w:ascii="Times New Roman" w:hAnsi="Times New Roman" w:cs="Times New Roman"/>
          <w:sz w:val="28"/>
          <w:szCs w:val="28"/>
          <w:lang w:val="ru-RU"/>
        </w:rPr>
      </w:pPr>
      <w:r w:rsidRPr="00F265EB">
        <w:rPr>
          <w:noProof/>
          <w:lang w:val="ru-RU" w:eastAsia="ru-RU"/>
        </w:rPr>
        <w:lastRenderedPageBreak/>
        <w:drawing>
          <wp:inline distT="0" distB="0" distL="0" distR="0">
            <wp:extent cx="6086475" cy="2828925"/>
            <wp:effectExtent l="0" t="0" r="9525" b="9525"/>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91540" w:rsidRPr="00F265EB" w:rsidRDefault="00D91540" w:rsidP="000741FA">
      <w:pPr>
        <w:tabs>
          <w:tab w:val="left" w:pos="9639"/>
        </w:tabs>
        <w:spacing w:after="0" w:line="240" w:lineRule="auto"/>
        <w:ind w:right="42" w:firstLine="357"/>
        <w:jc w:val="both"/>
        <w:rPr>
          <w:rFonts w:ascii="Times New Roman" w:hAnsi="Times New Roman" w:cs="Times New Roman"/>
          <w:sz w:val="28"/>
          <w:szCs w:val="28"/>
          <w:lang w:val="kk-KZ"/>
        </w:rPr>
      </w:pPr>
    </w:p>
    <w:p w:rsidR="00D91540" w:rsidRPr="00F265EB" w:rsidRDefault="00D91540" w:rsidP="000741FA">
      <w:pPr>
        <w:tabs>
          <w:tab w:val="left" w:pos="5940"/>
          <w:tab w:val="left" w:pos="9639"/>
        </w:tabs>
        <w:spacing w:after="0" w:line="240" w:lineRule="auto"/>
        <w:ind w:right="42"/>
        <w:jc w:val="center"/>
        <w:rPr>
          <w:rFonts w:ascii="Times New Roman" w:hAnsi="Times New Roman" w:cs="Times New Roman"/>
          <w:sz w:val="28"/>
          <w:szCs w:val="28"/>
          <w:lang w:val="kk-KZ"/>
        </w:rPr>
      </w:pPr>
      <w:r w:rsidRPr="00F265EB">
        <w:rPr>
          <w:rFonts w:ascii="Times New Roman" w:hAnsi="Times New Roman" w:cs="Times New Roman"/>
          <w:spacing w:val="20"/>
          <w:sz w:val="28"/>
          <w:szCs w:val="28"/>
          <w:lang w:val="kk-KZ"/>
        </w:rPr>
        <w:t>Сурет 2</w:t>
      </w:r>
      <w:r w:rsidR="00A30B85" w:rsidRPr="00F265EB">
        <w:rPr>
          <w:rFonts w:ascii="Times New Roman" w:hAnsi="Times New Roman" w:cs="Times New Roman"/>
          <w:spacing w:val="20"/>
          <w:sz w:val="28"/>
          <w:szCs w:val="28"/>
          <w:lang w:val="kk-KZ"/>
        </w:rPr>
        <w:t>9</w:t>
      </w:r>
      <w:r w:rsidRPr="00F265EB">
        <w:rPr>
          <w:rFonts w:ascii="Times New Roman" w:hAnsi="Times New Roman" w:cs="Times New Roman"/>
          <w:spacing w:val="20"/>
          <w:sz w:val="28"/>
          <w:szCs w:val="28"/>
          <w:lang w:val="kk-KZ"/>
        </w:rPr>
        <w:t xml:space="preserve"> –</w:t>
      </w:r>
      <w:r w:rsidRPr="00F265EB">
        <w:rPr>
          <w:rFonts w:ascii="Times New Roman" w:hAnsi="Times New Roman" w:cs="Times New Roman"/>
          <w:sz w:val="28"/>
          <w:szCs w:val="28"/>
          <w:lang w:val="kk-KZ"/>
        </w:rPr>
        <w:t xml:space="preserve"> Зерттелуші студенттер топтарының педагогикалық рефлексия деңгейлерінің анықтаушы</w:t>
      </w:r>
      <w:r w:rsidRPr="00F265EB">
        <w:rPr>
          <w:rFonts w:ascii="Times New Roman" w:hAnsi="Times New Roman" w:cs="Times New Roman"/>
          <w:sz w:val="28"/>
          <w:szCs w:val="28"/>
          <w:lang w:val="be-BY"/>
        </w:rPr>
        <w:t xml:space="preserve"> эксперименттегі</w:t>
      </w:r>
      <w:r w:rsidRPr="00F265EB">
        <w:rPr>
          <w:rFonts w:ascii="Times New Roman" w:hAnsi="Times New Roman" w:cs="Times New Roman"/>
          <w:sz w:val="28"/>
          <w:szCs w:val="28"/>
          <w:lang w:val="kk-KZ"/>
        </w:rPr>
        <w:t>пайыздық  көрсеткіштерінің диаграммасы</w:t>
      </w:r>
    </w:p>
    <w:p w:rsidR="000741B8" w:rsidRPr="00F265EB" w:rsidRDefault="000741B8" w:rsidP="000741FA">
      <w:pPr>
        <w:tabs>
          <w:tab w:val="left" w:pos="5940"/>
          <w:tab w:val="left" w:pos="9639"/>
        </w:tabs>
        <w:spacing w:after="0" w:line="240" w:lineRule="auto"/>
        <w:ind w:right="42"/>
        <w:jc w:val="center"/>
        <w:rPr>
          <w:rFonts w:ascii="Times New Roman" w:hAnsi="Times New Roman" w:cs="Times New Roman"/>
          <w:sz w:val="28"/>
          <w:szCs w:val="28"/>
          <w:lang w:val="kk-KZ"/>
        </w:rPr>
      </w:pPr>
    </w:p>
    <w:p w:rsidR="00D91540" w:rsidRPr="00F265EB" w:rsidRDefault="000B11A3" w:rsidP="000741FA">
      <w:pPr>
        <w:tabs>
          <w:tab w:val="left" w:pos="9639"/>
        </w:tabs>
        <w:spacing w:after="0" w:line="240" w:lineRule="auto"/>
        <w:ind w:right="42" w:firstLine="35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17-кесте мен 29</w:t>
      </w:r>
      <w:r w:rsidR="00D91540" w:rsidRPr="00F265EB">
        <w:rPr>
          <w:rFonts w:ascii="Times New Roman" w:hAnsi="Times New Roman" w:cs="Times New Roman"/>
          <w:sz w:val="28"/>
          <w:szCs w:val="28"/>
          <w:lang w:val="kk-KZ"/>
        </w:rPr>
        <w:t xml:space="preserve"> суреттегі диаграммадағы пайыздық мәліметтер көрсеткендей, екі топ бойынша да бақылау және эксперимент</w:t>
      </w:r>
      <w:r w:rsidR="00C6778B" w:rsidRPr="00F265EB">
        <w:rPr>
          <w:rFonts w:ascii="Times New Roman" w:hAnsi="Times New Roman" w:cs="Times New Roman"/>
          <w:sz w:val="28"/>
          <w:szCs w:val="28"/>
          <w:lang w:val="kk-KZ"/>
        </w:rPr>
        <w:t>тік</w:t>
      </w:r>
      <w:r w:rsidR="00D91540" w:rsidRPr="00F265EB">
        <w:rPr>
          <w:rFonts w:ascii="Times New Roman" w:hAnsi="Times New Roman" w:cs="Times New Roman"/>
          <w:sz w:val="28"/>
          <w:szCs w:val="28"/>
          <w:lang w:val="kk-KZ"/>
        </w:rPr>
        <w:t xml:space="preserve"> топ студенттерінде педагогикалық рефлексия бойынша төмен деңгейлік көрсеткіштер басым болды. Мұның өзі зерттелуші студенттердің педагогикалық рефлексиясы әлі жеткілікті қалыптаспағандығын білдіреді. Мысалы, бақылау тобындағы зерттелушілердің  </w:t>
      </w:r>
      <w:r w:rsidR="005E7BA7" w:rsidRPr="00F265EB">
        <w:rPr>
          <w:rFonts w:ascii="Times New Roman" w:eastAsia="Times New Roman" w:hAnsi="Times New Roman" w:cs="Times New Roman"/>
          <w:sz w:val="28"/>
          <w:szCs w:val="28"/>
          <w:lang w:val="kk-KZ"/>
        </w:rPr>
        <w:t>51,3</w:t>
      </w:r>
      <w:r w:rsidR="00D91540" w:rsidRPr="00F265EB">
        <w:rPr>
          <w:rFonts w:ascii="Times New Roman" w:eastAsia="Times New Roman" w:hAnsi="Times New Roman" w:cs="Times New Roman"/>
          <w:sz w:val="28"/>
          <w:szCs w:val="28"/>
          <w:lang w:val="kk-KZ"/>
        </w:rPr>
        <w:t xml:space="preserve">% </w:t>
      </w:r>
      <w:r w:rsidR="00D91540" w:rsidRPr="00F265EB">
        <w:rPr>
          <w:rFonts w:ascii="Times New Roman" w:hAnsi="Times New Roman" w:cs="Times New Roman"/>
          <w:sz w:val="28"/>
          <w:szCs w:val="28"/>
          <w:lang w:val="kk-KZ"/>
        </w:rPr>
        <w:t xml:space="preserve">педагогикалық рефлексияның төменгі деңгейін көрсетсе, ал эксперименттік топтағы студенттердің </w:t>
      </w:r>
      <w:r w:rsidR="005E7BA7" w:rsidRPr="00F265EB">
        <w:rPr>
          <w:rFonts w:ascii="Times New Roman" w:eastAsia="Times New Roman" w:hAnsi="Times New Roman" w:cs="Times New Roman"/>
          <w:sz w:val="28"/>
          <w:szCs w:val="28"/>
          <w:lang w:val="kk-KZ"/>
        </w:rPr>
        <w:t>55</w:t>
      </w:r>
      <w:r w:rsidR="00D91540" w:rsidRPr="00F265EB">
        <w:rPr>
          <w:rFonts w:ascii="Times New Roman" w:eastAsia="Times New Roman" w:hAnsi="Times New Roman" w:cs="Times New Roman"/>
          <w:sz w:val="28"/>
          <w:szCs w:val="28"/>
          <w:lang w:val="kk-KZ"/>
        </w:rPr>
        <w:t xml:space="preserve">% осындай төмен нәтижелерге ие болды. </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Жалпы, педагогикалық еңбек саласы қарым-қатынас </w:t>
      </w:r>
      <w:r w:rsidR="001B584C" w:rsidRPr="00F265EB">
        <w:rPr>
          <w:rFonts w:ascii="Times New Roman" w:hAnsi="Times New Roman" w:cs="Times New Roman"/>
          <w:sz w:val="28"/>
          <w:szCs w:val="28"/>
          <w:lang w:val="kk-KZ"/>
        </w:rPr>
        <w:t>үдеріс</w:t>
      </w:r>
      <w:r w:rsidRPr="00F265EB">
        <w:rPr>
          <w:rFonts w:ascii="Times New Roman" w:hAnsi="Times New Roman" w:cs="Times New Roman"/>
          <w:sz w:val="28"/>
          <w:szCs w:val="28"/>
          <w:lang w:val="kk-KZ"/>
        </w:rPr>
        <w:t xml:space="preserve">і жетекші рөл атқаратын кәсіби қызмет түріне жатады. Дәл осы қарым-қатынас арқылы оқыту мен тәрбиелеудің міндеттері жүзеге асырылады, себебі қарым-қатынас педагогтің кәсіби шеберлігін арттыру мен педагогикалық қызметті ұйымдастыруды жетілдірудің қуатты резерві болып табылады. Осындай педагогикалық қарым-қатынасты тиімді жүзеге асыруда өзін-өзі бағалау рөлі өте ерекше. </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Біздің пікірімізше, болашақ мектепке дейінгі ұйым тәрбиешілерінің инновациялық іс-әрекетке даярлығында студенттердің кәсіби іс-әрекетке даярлығын өз</w:t>
      </w:r>
      <w:r w:rsidR="00C6778B" w:rsidRPr="00F265EB">
        <w:rPr>
          <w:rFonts w:ascii="Times New Roman" w:hAnsi="Times New Roman" w:cs="Times New Roman"/>
          <w:sz w:val="28"/>
          <w:szCs w:val="28"/>
          <w:lang w:val="kk-KZ"/>
        </w:rPr>
        <w:t>ін-өзі бағалауының маңызы ораса</w:t>
      </w:r>
      <w:r w:rsidRPr="00F265EB">
        <w:rPr>
          <w:rFonts w:ascii="Times New Roman" w:hAnsi="Times New Roman" w:cs="Times New Roman"/>
          <w:sz w:val="28"/>
          <w:szCs w:val="28"/>
          <w:lang w:val="kk-KZ"/>
        </w:rPr>
        <w:t>нзор. Себебі</w:t>
      </w:r>
      <w:r w:rsidR="00C6778B"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 xml:space="preserve"> нағыз тәрбиешінің ең алдымен  кәсіби іс-әрекетін өзін-өзі дұрыс бағалауы болуы керек. </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Сондықтан</w:t>
      </w:r>
      <w:r w:rsidR="00C6778B"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 xml:space="preserve"> біз зерттеуіміздің келесі кезеңінде студенттердің </w:t>
      </w:r>
      <w:r w:rsidRPr="00F265EB">
        <w:rPr>
          <w:rFonts w:ascii="Times New Roman" w:eastAsia="Calibri" w:hAnsi="Times New Roman" w:cs="Times New Roman"/>
          <w:sz w:val="28"/>
          <w:szCs w:val="28"/>
          <w:lang w:val="kk-KZ"/>
        </w:rPr>
        <w:t>кәсіби іс-әрекетке теориялық-әдіснамалық даярлығын өзіндік бағалау</w:t>
      </w:r>
      <w:r w:rsidRPr="00F265EB">
        <w:rPr>
          <w:rFonts w:ascii="Times New Roman" w:hAnsi="Times New Roman" w:cs="Times New Roman"/>
          <w:sz w:val="28"/>
          <w:szCs w:val="28"/>
          <w:lang w:val="kk-KZ"/>
        </w:rPr>
        <w:t xml:space="preserve"> деңгейін анықтауды жөн көрдік. Бұл мақсатта бізбен «</w:t>
      </w:r>
      <w:r w:rsidRPr="00F265EB">
        <w:rPr>
          <w:rFonts w:ascii="Times New Roman" w:eastAsia="Calibri" w:hAnsi="Times New Roman" w:cs="Times New Roman"/>
          <w:sz w:val="28"/>
          <w:szCs w:val="28"/>
          <w:lang w:val="kk-KZ"/>
        </w:rPr>
        <w:t xml:space="preserve">Студенттердің кәсіби іс-әрекетке теориялық-әдіснамалық даярлығын өзіндік бағалау» </w:t>
      </w:r>
      <w:r w:rsidRPr="00F265EB">
        <w:rPr>
          <w:rFonts w:ascii="Times New Roman" w:hAnsi="Times New Roman" w:cs="Times New Roman"/>
          <w:sz w:val="28"/>
          <w:szCs w:val="28"/>
          <w:lang w:val="kk-KZ"/>
        </w:rPr>
        <w:t xml:space="preserve">әдістемесі </w:t>
      </w:r>
      <w:r w:rsidRPr="00F265EB">
        <w:rPr>
          <w:rFonts w:ascii="Times New Roman" w:eastAsia="Calibri" w:hAnsi="Times New Roman" w:cs="Times New Roman"/>
          <w:sz w:val="28"/>
          <w:szCs w:val="28"/>
          <w:lang w:val="kk-KZ"/>
        </w:rPr>
        <w:t xml:space="preserve">(Ю.В.Рындина) </w:t>
      </w:r>
      <w:r w:rsidRPr="00F265EB">
        <w:rPr>
          <w:rFonts w:ascii="Times New Roman" w:hAnsi="Times New Roman" w:cs="Times New Roman"/>
          <w:sz w:val="28"/>
          <w:szCs w:val="28"/>
          <w:lang w:val="kk-KZ"/>
        </w:rPr>
        <w:t>қолданылды.</w:t>
      </w:r>
      <w:r w:rsidR="005460D6" w:rsidRPr="00F265EB">
        <w:rPr>
          <w:rFonts w:ascii="Times New Roman" w:hAnsi="Times New Roman" w:cs="Times New Roman"/>
          <w:sz w:val="28"/>
          <w:szCs w:val="28"/>
          <w:lang w:val="kk-KZ"/>
        </w:rPr>
        <w:t xml:space="preserve"> [</w:t>
      </w:r>
      <w:r w:rsidR="00D03AA9" w:rsidRPr="00F265EB">
        <w:rPr>
          <w:rFonts w:ascii="Times New Roman" w:hAnsi="Times New Roman" w:cs="Times New Roman"/>
          <w:sz w:val="28"/>
          <w:szCs w:val="28"/>
          <w:lang w:val="kk-KZ"/>
        </w:rPr>
        <w:t>297</w:t>
      </w:r>
      <w:r w:rsidR="005460D6"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 xml:space="preserve"> Аталмыш әдістеме нәтижелері 18 - кестеде келтірілген.</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Кесте 18 – Анықтаушы эксперименттегі </w:t>
      </w:r>
      <w:bookmarkStart w:id="24" w:name="_Hlk127272227"/>
      <w:r w:rsidRPr="00F265EB">
        <w:rPr>
          <w:rFonts w:ascii="Times New Roman" w:hAnsi="Times New Roman" w:cs="Times New Roman"/>
          <w:sz w:val="28"/>
          <w:szCs w:val="28"/>
          <w:lang w:val="kk-KZ"/>
        </w:rPr>
        <w:t>«</w:t>
      </w:r>
      <w:r w:rsidRPr="00F265EB">
        <w:rPr>
          <w:rFonts w:ascii="Times New Roman" w:eastAsia="Calibri" w:hAnsi="Times New Roman" w:cs="Times New Roman"/>
          <w:sz w:val="28"/>
          <w:szCs w:val="28"/>
          <w:lang w:val="kk-KZ"/>
        </w:rPr>
        <w:t xml:space="preserve">Студенттердің кәсіби іс-әрекетке теориялық-әдіснамалық даярлығын өзіндік бағалау» </w:t>
      </w:r>
      <w:bookmarkEnd w:id="24"/>
      <w:r w:rsidRPr="00F265EB">
        <w:rPr>
          <w:rFonts w:ascii="Times New Roman" w:hAnsi="Times New Roman" w:cs="Times New Roman"/>
          <w:sz w:val="28"/>
          <w:szCs w:val="28"/>
          <w:lang w:val="kk-KZ"/>
        </w:rPr>
        <w:t xml:space="preserve">әдістемесі </w:t>
      </w:r>
      <w:r w:rsidRPr="00F265EB">
        <w:rPr>
          <w:rFonts w:ascii="Times New Roman" w:eastAsia="Calibri" w:hAnsi="Times New Roman" w:cs="Times New Roman"/>
          <w:sz w:val="28"/>
          <w:szCs w:val="28"/>
          <w:lang w:val="kk-KZ"/>
        </w:rPr>
        <w:t xml:space="preserve">(Ю.В.Рындина) </w:t>
      </w:r>
      <w:r w:rsidRPr="00F265EB">
        <w:rPr>
          <w:rFonts w:ascii="Times New Roman" w:hAnsi="Times New Roman" w:cs="Times New Roman"/>
          <w:sz w:val="28"/>
          <w:szCs w:val="28"/>
          <w:lang w:val="kk-KZ"/>
        </w:rPr>
        <w:t xml:space="preserve"> бойынша зерттелуші топтар нәтижелері</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65"/>
        <w:gridCol w:w="1860"/>
        <w:gridCol w:w="1710"/>
        <w:gridCol w:w="2012"/>
      </w:tblGrid>
      <w:tr w:rsidR="00D91540" w:rsidRPr="00F265EB" w:rsidTr="00625933">
        <w:trPr>
          <w:trHeight w:val="300"/>
        </w:trPr>
        <w:tc>
          <w:tcPr>
            <w:tcW w:w="4165" w:type="dxa"/>
            <w:vMerge w:val="restart"/>
            <w:vAlign w:val="bottom"/>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Зерттелуші топтар</w:t>
            </w:r>
          </w:p>
          <w:p w:rsidR="000B11A3" w:rsidRPr="00F265EB" w:rsidRDefault="000B11A3" w:rsidP="000741FA">
            <w:pPr>
              <w:tabs>
                <w:tab w:val="left" w:pos="9639"/>
              </w:tabs>
              <w:spacing w:after="0" w:line="240" w:lineRule="auto"/>
              <w:ind w:right="42"/>
              <w:jc w:val="both"/>
              <w:rPr>
                <w:rFonts w:ascii="Times New Roman" w:eastAsia="Times New Roman" w:hAnsi="Times New Roman" w:cs="Times New Roman"/>
                <w:sz w:val="24"/>
                <w:szCs w:val="24"/>
              </w:rPr>
            </w:pPr>
          </w:p>
        </w:tc>
        <w:tc>
          <w:tcPr>
            <w:tcW w:w="5582" w:type="dxa"/>
            <w:gridSpan w:val="3"/>
            <w:shd w:val="clear" w:color="auto" w:fill="auto"/>
            <w:noWrap/>
            <w:vAlign w:val="bottom"/>
            <w:hideMark/>
          </w:tcPr>
          <w:p w:rsidR="00D91540" w:rsidRPr="00F265EB" w:rsidRDefault="00D91540" w:rsidP="000741FA">
            <w:pPr>
              <w:tabs>
                <w:tab w:val="left" w:pos="9639"/>
              </w:tabs>
              <w:spacing w:after="0" w:line="240" w:lineRule="auto"/>
              <w:ind w:right="42"/>
              <w:jc w:val="center"/>
              <w:rPr>
                <w:rFonts w:ascii="Times New Roman" w:hAnsi="Times New Roman" w:cs="Times New Roman"/>
                <w:sz w:val="24"/>
                <w:szCs w:val="24"/>
                <w:lang w:val="kk-KZ"/>
              </w:rPr>
            </w:pPr>
            <w:r w:rsidRPr="00F265EB">
              <w:rPr>
                <w:rFonts w:ascii="Times New Roman" w:hAnsi="Times New Roman" w:cs="Times New Roman"/>
                <w:sz w:val="24"/>
                <w:szCs w:val="24"/>
                <w:lang w:val="kk-KZ"/>
              </w:rPr>
              <w:t>деңгейлері</w:t>
            </w:r>
          </w:p>
          <w:p w:rsidR="000B11A3" w:rsidRPr="00F265EB" w:rsidRDefault="000B11A3" w:rsidP="000741FA">
            <w:pPr>
              <w:tabs>
                <w:tab w:val="left" w:pos="9639"/>
              </w:tabs>
              <w:spacing w:after="0" w:line="240" w:lineRule="auto"/>
              <w:ind w:right="42"/>
              <w:jc w:val="center"/>
              <w:rPr>
                <w:rFonts w:ascii="Times New Roman" w:eastAsia="Times New Roman" w:hAnsi="Times New Roman" w:cs="Times New Roman"/>
                <w:sz w:val="24"/>
                <w:szCs w:val="24"/>
              </w:rPr>
            </w:pPr>
          </w:p>
        </w:tc>
      </w:tr>
      <w:tr w:rsidR="00D91540" w:rsidRPr="00F265EB" w:rsidTr="00625933">
        <w:trPr>
          <w:trHeight w:val="300"/>
        </w:trPr>
        <w:tc>
          <w:tcPr>
            <w:tcW w:w="4165" w:type="dxa"/>
            <w:vMerge/>
            <w:vAlign w:val="bottom"/>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rPr>
            </w:pPr>
          </w:p>
        </w:tc>
        <w:tc>
          <w:tcPr>
            <w:tcW w:w="1860" w:type="dxa"/>
            <w:shd w:val="clear" w:color="auto" w:fill="auto"/>
            <w:noWrap/>
            <w:vAlign w:val="bottom"/>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rPr>
            </w:pPr>
            <w:r w:rsidRPr="00F265EB">
              <w:rPr>
                <w:rFonts w:ascii="Times New Roman" w:eastAsia="Times New Roman" w:hAnsi="Times New Roman" w:cs="Times New Roman"/>
                <w:sz w:val="24"/>
                <w:szCs w:val="24"/>
              </w:rPr>
              <w:t>Жоғары</w:t>
            </w:r>
          </w:p>
        </w:tc>
        <w:tc>
          <w:tcPr>
            <w:tcW w:w="1710" w:type="dxa"/>
            <w:shd w:val="clear" w:color="auto" w:fill="auto"/>
            <w:noWrap/>
            <w:vAlign w:val="bottom"/>
          </w:tcPr>
          <w:p w:rsidR="00D91540" w:rsidRPr="00F265EB" w:rsidRDefault="00DE1D07"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rPr>
              <w:t>Орта</w:t>
            </w:r>
          </w:p>
        </w:tc>
        <w:tc>
          <w:tcPr>
            <w:tcW w:w="2012" w:type="dxa"/>
            <w:shd w:val="clear" w:color="auto" w:fill="auto"/>
            <w:noWrap/>
            <w:vAlign w:val="bottom"/>
          </w:tcPr>
          <w:p w:rsidR="00187590" w:rsidRPr="00F265EB" w:rsidRDefault="00187590" w:rsidP="000741FA">
            <w:pPr>
              <w:tabs>
                <w:tab w:val="left" w:pos="9639"/>
              </w:tabs>
              <w:spacing w:after="0" w:line="240" w:lineRule="auto"/>
              <w:ind w:right="42"/>
              <w:jc w:val="both"/>
              <w:rPr>
                <w:rFonts w:ascii="Times New Roman" w:eastAsia="Times New Roman" w:hAnsi="Times New Roman" w:cs="Times New Roman"/>
                <w:sz w:val="24"/>
                <w:szCs w:val="24"/>
                <w:lang w:val="kk-KZ"/>
              </w:rPr>
            </w:pPr>
          </w:p>
          <w:p w:rsidR="00187590" w:rsidRPr="00F265EB" w:rsidRDefault="00187590" w:rsidP="000741FA">
            <w:pPr>
              <w:tabs>
                <w:tab w:val="left" w:pos="9639"/>
              </w:tabs>
              <w:spacing w:after="0" w:line="240" w:lineRule="auto"/>
              <w:ind w:right="42"/>
              <w:jc w:val="both"/>
              <w:rPr>
                <w:rFonts w:ascii="Times New Roman" w:eastAsia="Times New Roman" w:hAnsi="Times New Roman" w:cs="Times New Roman"/>
                <w:sz w:val="24"/>
                <w:szCs w:val="24"/>
                <w:lang w:val="kk-KZ"/>
              </w:rPr>
            </w:pPr>
          </w:p>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rPr>
              <w:t>Төмен</w:t>
            </w:r>
          </w:p>
          <w:p w:rsidR="000B11A3" w:rsidRPr="00F265EB" w:rsidRDefault="000B11A3" w:rsidP="000741FA">
            <w:pPr>
              <w:tabs>
                <w:tab w:val="left" w:pos="9639"/>
              </w:tabs>
              <w:spacing w:after="0" w:line="240" w:lineRule="auto"/>
              <w:ind w:right="42"/>
              <w:jc w:val="both"/>
              <w:rPr>
                <w:rFonts w:ascii="Times New Roman" w:eastAsia="Times New Roman" w:hAnsi="Times New Roman" w:cs="Times New Roman"/>
                <w:sz w:val="24"/>
                <w:szCs w:val="24"/>
                <w:lang w:val="kk-KZ"/>
              </w:rPr>
            </w:pPr>
          </w:p>
        </w:tc>
      </w:tr>
      <w:tr w:rsidR="00D91540" w:rsidRPr="00F265EB" w:rsidTr="00625933">
        <w:trPr>
          <w:trHeight w:val="300"/>
        </w:trPr>
        <w:tc>
          <w:tcPr>
            <w:tcW w:w="4165" w:type="dxa"/>
            <w:vAlign w:val="bottom"/>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rPr>
              <w:t>Бақылау тобы</w:t>
            </w:r>
            <w:r w:rsidRPr="00F265EB">
              <w:rPr>
                <w:rFonts w:ascii="Times New Roman" w:eastAsia="Times New Roman" w:hAnsi="Times New Roman" w:cs="Times New Roman"/>
                <w:sz w:val="24"/>
                <w:szCs w:val="24"/>
                <w:lang w:val="kk-KZ"/>
              </w:rPr>
              <w:t xml:space="preserve"> (</w:t>
            </w:r>
            <w:r w:rsidRPr="00F265EB">
              <w:rPr>
                <w:rFonts w:ascii="Times New Roman" w:eastAsia="Times New Roman" w:hAnsi="Times New Roman" w:cs="Times New Roman"/>
                <w:sz w:val="24"/>
                <w:szCs w:val="24"/>
                <w:lang w:val="ru-RU"/>
              </w:rPr>
              <w:t>72 студент)</w:t>
            </w:r>
          </w:p>
          <w:p w:rsidR="000B11A3" w:rsidRPr="00F265EB" w:rsidRDefault="000B11A3" w:rsidP="000741FA">
            <w:pPr>
              <w:tabs>
                <w:tab w:val="left" w:pos="9639"/>
              </w:tabs>
              <w:spacing w:after="0" w:line="240" w:lineRule="auto"/>
              <w:ind w:right="42"/>
              <w:jc w:val="both"/>
              <w:rPr>
                <w:rFonts w:ascii="Times New Roman" w:eastAsia="Times New Roman" w:hAnsi="Times New Roman" w:cs="Times New Roman"/>
                <w:sz w:val="24"/>
                <w:szCs w:val="24"/>
              </w:rPr>
            </w:pPr>
          </w:p>
        </w:tc>
        <w:tc>
          <w:tcPr>
            <w:tcW w:w="1860" w:type="dxa"/>
            <w:shd w:val="clear" w:color="auto" w:fill="auto"/>
            <w:noWrap/>
            <w:vAlign w:val="bottom"/>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11 (1</w:t>
            </w:r>
            <w:r w:rsidRPr="00F265EB">
              <w:rPr>
                <w:rFonts w:ascii="Times New Roman" w:eastAsia="Times New Roman" w:hAnsi="Times New Roman" w:cs="Times New Roman"/>
                <w:sz w:val="24"/>
                <w:szCs w:val="24"/>
              </w:rPr>
              <w:t>4%</w:t>
            </w:r>
            <w:r w:rsidRPr="00F265EB">
              <w:rPr>
                <w:rFonts w:ascii="Times New Roman" w:eastAsia="Times New Roman" w:hAnsi="Times New Roman" w:cs="Times New Roman"/>
                <w:sz w:val="24"/>
                <w:szCs w:val="24"/>
                <w:lang w:val="ru-RU"/>
              </w:rPr>
              <w:t>)</w:t>
            </w:r>
          </w:p>
        </w:tc>
        <w:tc>
          <w:tcPr>
            <w:tcW w:w="1710" w:type="dxa"/>
            <w:shd w:val="clear" w:color="auto" w:fill="auto"/>
            <w:noWrap/>
            <w:vAlign w:val="center"/>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33 (</w:t>
            </w:r>
            <w:r w:rsidRPr="00F265EB">
              <w:rPr>
                <w:rFonts w:ascii="Times New Roman" w:eastAsia="Times New Roman" w:hAnsi="Times New Roman" w:cs="Times New Roman"/>
                <w:sz w:val="24"/>
                <w:szCs w:val="24"/>
              </w:rPr>
              <w:t>4</w:t>
            </w:r>
            <w:r w:rsidRPr="00F265EB">
              <w:rPr>
                <w:rFonts w:ascii="Times New Roman" w:eastAsia="Times New Roman" w:hAnsi="Times New Roman" w:cs="Times New Roman"/>
                <w:sz w:val="24"/>
                <w:szCs w:val="24"/>
                <w:lang w:val="ru-RU"/>
              </w:rPr>
              <w:t>7,2</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c>
          <w:tcPr>
            <w:tcW w:w="2012" w:type="dxa"/>
            <w:shd w:val="clear" w:color="auto" w:fill="auto"/>
            <w:noWrap/>
            <w:vAlign w:val="center"/>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28 (</w:t>
            </w:r>
            <w:r w:rsidRPr="00F265EB">
              <w:rPr>
                <w:rFonts w:ascii="Times New Roman" w:eastAsia="Times New Roman" w:hAnsi="Times New Roman" w:cs="Times New Roman"/>
                <w:sz w:val="24"/>
                <w:szCs w:val="24"/>
              </w:rPr>
              <w:t>38</w:t>
            </w:r>
            <w:r w:rsidRPr="00F265EB">
              <w:rPr>
                <w:rFonts w:ascii="Times New Roman" w:eastAsia="Times New Roman" w:hAnsi="Times New Roman" w:cs="Times New Roman"/>
                <w:sz w:val="24"/>
                <w:szCs w:val="24"/>
                <w:lang w:val="ru-RU"/>
              </w:rPr>
              <w:t>,8</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r>
      <w:tr w:rsidR="00D91540" w:rsidRPr="00F265EB" w:rsidTr="00BE6874">
        <w:trPr>
          <w:trHeight w:val="300"/>
        </w:trPr>
        <w:tc>
          <w:tcPr>
            <w:tcW w:w="4165" w:type="dxa"/>
            <w:vAlign w:val="center"/>
          </w:tcPr>
          <w:p w:rsidR="00D91540" w:rsidRPr="00F265EB" w:rsidRDefault="00D91540" w:rsidP="000741FA">
            <w:pPr>
              <w:tabs>
                <w:tab w:val="left" w:pos="9639"/>
              </w:tabs>
              <w:spacing w:after="0" w:line="240" w:lineRule="auto"/>
              <w:ind w:right="42"/>
              <w:jc w:val="center"/>
              <w:rPr>
                <w:rFonts w:ascii="Times New Roman" w:eastAsia="Times New Roman" w:hAnsi="Times New Roman" w:cs="Times New Roman"/>
                <w:sz w:val="24"/>
                <w:szCs w:val="24"/>
              </w:rPr>
            </w:pPr>
            <w:r w:rsidRPr="00F265EB">
              <w:rPr>
                <w:rFonts w:ascii="Times New Roman" w:eastAsia="Times New Roman" w:hAnsi="Times New Roman" w:cs="Times New Roman"/>
                <w:sz w:val="24"/>
                <w:szCs w:val="24"/>
              </w:rPr>
              <w:t>Эксперименттік топ</w:t>
            </w:r>
            <w:r w:rsidR="0015002B" w:rsidRPr="00F265EB">
              <w:rPr>
                <w:rFonts w:ascii="Times New Roman" w:eastAsia="Times New Roman" w:hAnsi="Times New Roman" w:cs="Times New Roman"/>
                <w:sz w:val="24"/>
                <w:szCs w:val="24"/>
                <w:lang w:val="kk-KZ"/>
              </w:rPr>
              <w:t>(74</w:t>
            </w:r>
            <w:r w:rsidRPr="00F265EB">
              <w:rPr>
                <w:rFonts w:ascii="Times New Roman" w:eastAsia="Times New Roman" w:hAnsi="Times New Roman" w:cs="Times New Roman"/>
                <w:sz w:val="24"/>
                <w:szCs w:val="24"/>
                <w:lang w:val="ru-RU"/>
              </w:rPr>
              <w:t xml:space="preserve"> студент)</w:t>
            </w:r>
          </w:p>
        </w:tc>
        <w:tc>
          <w:tcPr>
            <w:tcW w:w="1860" w:type="dxa"/>
            <w:shd w:val="clear" w:color="auto" w:fill="auto"/>
            <w:noWrap/>
            <w:vAlign w:val="center"/>
          </w:tcPr>
          <w:p w:rsidR="00D91540" w:rsidRPr="00F265EB" w:rsidRDefault="00D91540" w:rsidP="000741FA">
            <w:pPr>
              <w:tabs>
                <w:tab w:val="left" w:pos="9639"/>
              </w:tabs>
              <w:spacing w:after="0" w:line="240" w:lineRule="auto"/>
              <w:ind w:right="42"/>
              <w:jc w:val="center"/>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14 (</w:t>
            </w:r>
            <w:r w:rsidRPr="00F265EB">
              <w:rPr>
                <w:rFonts w:ascii="Times New Roman" w:eastAsia="Times New Roman" w:hAnsi="Times New Roman" w:cs="Times New Roman"/>
                <w:sz w:val="24"/>
                <w:szCs w:val="24"/>
              </w:rPr>
              <w:t>1</w:t>
            </w:r>
            <w:r w:rsidRPr="00F265EB">
              <w:rPr>
                <w:rFonts w:ascii="Times New Roman" w:eastAsia="Times New Roman" w:hAnsi="Times New Roman" w:cs="Times New Roman"/>
                <w:sz w:val="24"/>
                <w:szCs w:val="24"/>
                <w:lang w:val="ru-RU"/>
              </w:rPr>
              <w:t>7,5</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c>
          <w:tcPr>
            <w:tcW w:w="1710" w:type="dxa"/>
            <w:shd w:val="clear" w:color="auto" w:fill="auto"/>
            <w:noWrap/>
            <w:vAlign w:val="center"/>
          </w:tcPr>
          <w:p w:rsidR="00D91540" w:rsidRPr="00F265EB" w:rsidRDefault="0015002B" w:rsidP="000741FA">
            <w:pPr>
              <w:tabs>
                <w:tab w:val="left" w:pos="9639"/>
              </w:tabs>
              <w:spacing w:after="0" w:line="240" w:lineRule="auto"/>
              <w:ind w:right="42"/>
              <w:jc w:val="center"/>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35</w:t>
            </w:r>
            <w:r w:rsidR="00D91540" w:rsidRPr="00F265EB">
              <w:rPr>
                <w:rFonts w:ascii="Times New Roman" w:eastAsia="Times New Roman" w:hAnsi="Times New Roman" w:cs="Times New Roman"/>
                <w:sz w:val="24"/>
                <w:szCs w:val="24"/>
                <w:lang w:val="ru-RU"/>
              </w:rPr>
              <w:t xml:space="preserve"> (51,2</w:t>
            </w:r>
            <w:r w:rsidR="00D91540" w:rsidRPr="00F265EB">
              <w:rPr>
                <w:rFonts w:ascii="Times New Roman" w:eastAsia="Times New Roman" w:hAnsi="Times New Roman" w:cs="Times New Roman"/>
                <w:sz w:val="24"/>
                <w:szCs w:val="24"/>
              </w:rPr>
              <w:t>%</w:t>
            </w:r>
            <w:r w:rsidR="00D91540" w:rsidRPr="00F265EB">
              <w:rPr>
                <w:rFonts w:ascii="Times New Roman" w:eastAsia="Times New Roman" w:hAnsi="Times New Roman" w:cs="Times New Roman"/>
                <w:sz w:val="24"/>
                <w:szCs w:val="24"/>
                <w:lang w:val="ru-RU"/>
              </w:rPr>
              <w:t>)</w:t>
            </w:r>
          </w:p>
        </w:tc>
        <w:tc>
          <w:tcPr>
            <w:tcW w:w="2012" w:type="dxa"/>
            <w:shd w:val="clear" w:color="auto" w:fill="auto"/>
            <w:noWrap/>
            <w:vAlign w:val="center"/>
          </w:tcPr>
          <w:p w:rsidR="00BE6874" w:rsidRPr="00F265EB" w:rsidRDefault="00BE6874" w:rsidP="000741FA">
            <w:pPr>
              <w:tabs>
                <w:tab w:val="left" w:pos="9639"/>
              </w:tabs>
              <w:spacing w:after="0" w:line="240" w:lineRule="auto"/>
              <w:ind w:right="42"/>
              <w:jc w:val="center"/>
              <w:rPr>
                <w:rFonts w:ascii="Times New Roman" w:eastAsia="Times New Roman" w:hAnsi="Times New Roman" w:cs="Times New Roman"/>
                <w:sz w:val="24"/>
                <w:szCs w:val="24"/>
              </w:rPr>
            </w:pPr>
          </w:p>
          <w:p w:rsidR="00D91540" w:rsidRPr="00F265EB" w:rsidRDefault="00D91540" w:rsidP="000741FA">
            <w:pPr>
              <w:tabs>
                <w:tab w:val="left" w:pos="9639"/>
              </w:tabs>
              <w:spacing w:after="0" w:line="240" w:lineRule="auto"/>
              <w:ind w:right="42"/>
              <w:jc w:val="center"/>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25 (</w:t>
            </w:r>
            <w:r w:rsidRPr="00F265EB">
              <w:rPr>
                <w:rFonts w:ascii="Times New Roman" w:eastAsia="Times New Roman" w:hAnsi="Times New Roman" w:cs="Times New Roman"/>
                <w:sz w:val="24"/>
                <w:szCs w:val="24"/>
              </w:rPr>
              <w:t>31</w:t>
            </w:r>
            <w:r w:rsidRPr="00F265EB">
              <w:rPr>
                <w:rFonts w:ascii="Times New Roman" w:eastAsia="Times New Roman" w:hAnsi="Times New Roman" w:cs="Times New Roman"/>
                <w:sz w:val="24"/>
                <w:szCs w:val="24"/>
                <w:lang w:val="ru-RU"/>
              </w:rPr>
              <w:t>,3</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p w:rsidR="0083585C" w:rsidRPr="00F265EB" w:rsidRDefault="0083585C" w:rsidP="000741FA">
            <w:pPr>
              <w:tabs>
                <w:tab w:val="left" w:pos="9639"/>
              </w:tabs>
              <w:spacing w:after="0" w:line="240" w:lineRule="auto"/>
              <w:ind w:right="42"/>
              <w:jc w:val="center"/>
              <w:rPr>
                <w:rFonts w:ascii="Times New Roman" w:eastAsia="Times New Roman" w:hAnsi="Times New Roman" w:cs="Times New Roman"/>
                <w:sz w:val="24"/>
                <w:szCs w:val="24"/>
                <w:lang w:val="ru-RU"/>
              </w:rPr>
            </w:pPr>
          </w:p>
          <w:p w:rsidR="00187590" w:rsidRPr="00F265EB" w:rsidRDefault="00187590" w:rsidP="000741FA">
            <w:pPr>
              <w:tabs>
                <w:tab w:val="left" w:pos="9639"/>
              </w:tabs>
              <w:spacing w:after="0" w:line="240" w:lineRule="auto"/>
              <w:ind w:right="42"/>
              <w:jc w:val="center"/>
              <w:rPr>
                <w:rFonts w:ascii="Times New Roman" w:eastAsia="Times New Roman" w:hAnsi="Times New Roman" w:cs="Times New Roman"/>
                <w:sz w:val="24"/>
                <w:szCs w:val="24"/>
                <w:lang w:val="ru-RU"/>
              </w:rPr>
            </w:pPr>
          </w:p>
        </w:tc>
      </w:tr>
    </w:tbl>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Бұл нәтижелердің диаграммасы келесі суретте көрсетілген.</w:t>
      </w:r>
      <w:r w:rsidR="00C6778B" w:rsidRPr="00F265EB">
        <w:rPr>
          <w:rFonts w:ascii="Times New Roman" w:hAnsi="Times New Roman" w:cs="Times New Roman"/>
          <w:sz w:val="28"/>
          <w:szCs w:val="28"/>
          <w:lang w:val="kk-KZ"/>
        </w:rPr>
        <w:t xml:space="preserve"> (30-сурет).</w:t>
      </w:r>
    </w:p>
    <w:p w:rsidR="000B11A3" w:rsidRPr="00F265EB" w:rsidRDefault="000B11A3" w:rsidP="000741FA">
      <w:pPr>
        <w:tabs>
          <w:tab w:val="left" w:pos="9639"/>
        </w:tabs>
        <w:spacing w:after="0" w:line="240" w:lineRule="auto"/>
        <w:ind w:right="42"/>
        <w:jc w:val="both"/>
        <w:rPr>
          <w:rFonts w:ascii="Times New Roman" w:hAnsi="Times New Roman" w:cs="Times New Roman"/>
          <w:sz w:val="28"/>
          <w:szCs w:val="28"/>
          <w:lang w:val="kk-KZ"/>
        </w:rPr>
      </w:pPr>
    </w:p>
    <w:p w:rsidR="00D91540" w:rsidRPr="00F265EB" w:rsidRDefault="00C6778B"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noProof/>
          <w:lang w:val="ru-RU" w:eastAsia="ru-RU"/>
        </w:rPr>
        <w:drawing>
          <wp:inline distT="0" distB="0" distL="0" distR="0">
            <wp:extent cx="5963478" cy="3140765"/>
            <wp:effectExtent l="0" t="0" r="18415" b="2159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F0036" w:rsidRPr="00F265EB" w:rsidRDefault="001F0036" w:rsidP="000741FA">
      <w:pPr>
        <w:tabs>
          <w:tab w:val="left" w:pos="9639"/>
        </w:tabs>
        <w:spacing w:after="0" w:line="240" w:lineRule="auto"/>
        <w:ind w:right="42"/>
        <w:jc w:val="center"/>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42"/>
        <w:jc w:val="center"/>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Сурет </w:t>
      </w:r>
      <w:r w:rsidR="00A30B85" w:rsidRPr="00F265EB">
        <w:rPr>
          <w:rFonts w:ascii="Times New Roman" w:hAnsi="Times New Roman" w:cs="Times New Roman"/>
          <w:sz w:val="28"/>
          <w:szCs w:val="28"/>
          <w:lang w:val="kk-KZ"/>
        </w:rPr>
        <w:t>30</w:t>
      </w:r>
      <w:r w:rsidRPr="00F265EB">
        <w:rPr>
          <w:rFonts w:ascii="Times New Roman" w:hAnsi="Times New Roman" w:cs="Times New Roman"/>
          <w:sz w:val="28"/>
          <w:szCs w:val="28"/>
          <w:lang w:val="kk-KZ"/>
        </w:rPr>
        <w:t xml:space="preserve"> - Анықтаушы эксперименттегі «</w:t>
      </w:r>
      <w:r w:rsidRPr="00F265EB">
        <w:rPr>
          <w:rFonts w:ascii="Times New Roman" w:eastAsia="Calibri" w:hAnsi="Times New Roman" w:cs="Times New Roman"/>
          <w:sz w:val="28"/>
          <w:szCs w:val="28"/>
          <w:lang w:val="kk-KZ"/>
        </w:rPr>
        <w:t xml:space="preserve">Студенттердің кәсіби іс-әрекетке теориялық-әдіснамалық даярлығын өзіндік бағалау» </w:t>
      </w:r>
      <w:r w:rsidRPr="00F265EB">
        <w:rPr>
          <w:rFonts w:ascii="Times New Roman" w:hAnsi="Times New Roman" w:cs="Times New Roman"/>
          <w:sz w:val="28"/>
          <w:szCs w:val="28"/>
          <w:lang w:val="kk-KZ"/>
        </w:rPr>
        <w:t xml:space="preserve">әдістемесі </w:t>
      </w:r>
      <w:r w:rsidRPr="00F265EB">
        <w:rPr>
          <w:rFonts w:ascii="Times New Roman" w:eastAsia="Calibri" w:hAnsi="Times New Roman" w:cs="Times New Roman"/>
          <w:sz w:val="28"/>
          <w:szCs w:val="28"/>
          <w:lang w:val="kk-KZ"/>
        </w:rPr>
        <w:t xml:space="preserve">(Ю.В.Рындина) </w:t>
      </w:r>
      <w:r w:rsidRPr="00F265EB">
        <w:rPr>
          <w:rFonts w:ascii="Times New Roman" w:hAnsi="Times New Roman" w:cs="Times New Roman"/>
          <w:sz w:val="28"/>
          <w:szCs w:val="28"/>
          <w:lang w:val="kk-KZ"/>
        </w:rPr>
        <w:t xml:space="preserve">  әдістемесі бойынша зерттелуші топтардың пайыздық  көрсеткіштері</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p>
    <w:p w:rsidR="00D91540" w:rsidRPr="00F265EB" w:rsidRDefault="00D91540" w:rsidP="000741FA">
      <w:pPr>
        <w:tabs>
          <w:tab w:val="left" w:pos="900"/>
          <w:tab w:val="left" w:pos="9639"/>
        </w:tabs>
        <w:spacing w:after="0" w:line="240" w:lineRule="auto"/>
        <w:ind w:right="42" w:firstLine="63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Біз</w:t>
      </w:r>
      <w:r w:rsidR="00D75CA3"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 xml:space="preserve"> болашақ мектепке дейінгі ұйым тәрбиешілерінің инновациялық іс-әрекетке даярлығының психологиялық параметрле</w:t>
      </w:r>
      <w:r w:rsidR="00C6778B" w:rsidRPr="00F265EB">
        <w:rPr>
          <w:rFonts w:ascii="Times New Roman" w:hAnsi="Times New Roman" w:cs="Times New Roman"/>
          <w:sz w:val="28"/>
          <w:szCs w:val="28"/>
          <w:lang w:val="kk-KZ"/>
        </w:rPr>
        <w:t>р</w:t>
      </w:r>
      <w:r w:rsidRPr="00F265EB">
        <w:rPr>
          <w:rFonts w:ascii="Times New Roman" w:hAnsi="Times New Roman" w:cs="Times New Roman"/>
          <w:sz w:val="28"/>
          <w:szCs w:val="28"/>
          <w:lang w:val="kk-KZ"/>
        </w:rPr>
        <w:t>інің бірі ретінде креативтілікті қарастырамыз. Себебі</w:t>
      </w:r>
      <w:r w:rsidR="00C6778B"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 xml:space="preserve"> креативтілік тұлғаның түрлі </w:t>
      </w:r>
      <w:r w:rsidRPr="00F265EB">
        <w:rPr>
          <w:rFonts w:ascii="Times New Roman" w:hAnsi="Times New Roman" w:cs="Times New Roman"/>
          <w:sz w:val="28"/>
          <w:szCs w:val="28"/>
          <w:lang w:val="kk-KZ"/>
        </w:rPr>
        <w:lastRenderedPageBreak/>
        <w:t>шығармашылық қабілеттері мен осындай іс-әрекетке деген қызығушылығын, сондай-ақ жасампаз тұлғаға тән маңызды психологиялық сапаларды біріктіреді.</w:t>
      </w:r>
    </w:p>
    <w:p w:rsidR="00D91540" w:rsidRPr="00F265EB" w:rsidRDefault="00D91540" w:rsidP="000741FA">
      <w:pPr>
        <w:tabs>
          <w:tab w:val="left" w:pos="9639"/>
        </w:tabs>
        <w:spacing w:after="0" w:line="240" w:lineRule="auto"/>
        <w:ind w:right="42" w:firstLine="630"/>
        <w:jc w:val="both"/>
        <w:rPr>
          <w:rFonts w:ascii="Times New Roman" w:hAnsi="Times New Roman" w:cs="Times New Roman"/>
          <w:bCs/>
          <w:sz w:val="28"/>
          <w:szCs w:val="28"/>
          <w:lang w:val="kk-KZ"/>
        </w:rPr>
      </w:pPr>
      <w:r w:rsidRPr="00F265EB">
        <w:rPr>
          <w:rFonts w:ascii="Times New Roman" w:hAnsi="Times New Roman" w:cs="Times New Roman"/>
          <w:bCs/>
          <w:sz w:val="28"/>
          <w:szCs w:val="28"/>
          <w:lang w:val="kk-KZ"/>
        </w:rPr>
        <w:t>Сондықтан зерттеудің келесі кееңінде біз Д. Джонсонның креативтілікті зерттеуге арналған экспресс-әдісін қолдандық.</w:t>
      </w:r>
    </w:p>
    <w:p w:rsidR="00D91540" w:rsidRPr="00F265EB" w:rsidRDefault="00D91540" w:rsidP="000741FA">
      <w:pPr>
        <w:tabs>
          <w:tab w:val="left" w:pos="900"/>
          <w:tab w:val="left" w:pos="9639"/>
        </w:tabs>
        <w:spacing w:after="0" w:line="240" w:lineRule="auto"/>
        <w:ind w:right="42" w:firstLine="63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Д.Джонсонның креативтілік сауалнамасы креативтілік психодиагностикасының экспресс-әдісі болып табылады</w:t>
      </w:r>
      <w:r w:rsidR="00D03AA9" w:rsidRPr="00F265EB">
        <w:rPr>
          <w:rFonts w:ascii="Times New Roman" w:hAnsi="Times New Roman" w:cs="Times New Roman"/>
          <w:sz w:val="28"/>
          <w:szCs w:val="28"/>
          <w:lang w:val="kk-KZ"/>
        </w:rPr>
        <w:t xml:space="preserve"> [298]</w:t>
      </w:r>
      <w:r w:rsidRPr="00F265EB">
        <w:rPr>
          <w:rFonts w:ascii="Times New Roman" w:hAnsi="Times New Roman" w:cs="Times New Roman"/>
          <w:sz w:val="28"/>
          <w:szCs w:val="28"/>
          <w:lang w:val="kk-KZ"/>
        </w:rPr>
        <w:t>. Эксперимент</w:t>
      </w:r>
      <w:r w:rsidR="00C6778B" w:rsidRPr="00F265EB">
        <w:rPr>
          <w:rFonts w:ascii="Times New Roman" w:hAnsi="Times New Roman" w:cs="Times New Roman"/>
          <w:sz w:val="28"/>
          <w:szCs w:val="28"/>
          <w:lang w:val="kk-KZ"/>
        </w:rPr>
        <w:t>алды практикада бұл әдістеме П.</w:t>
      </w:r>
      <w:r w:rsidRPr="00F265EB">
        <w:rPr>
          <w:rFonts w:ascii="Times New Roman" w:hAnsi="Times New Roman" w:cs="Times New Roman"/>
          <w:sz w:val="28"/>
          <w:szCs w:val="28"/>
          <w:lang w:val="kk-KZ"/>
        </w:rPr>
        <w:t xml:space="preserve">Торренс </w:t>
      </w:r>
      <w:r w:rsidR="00C6778B" w:rsidRPr="00F265EB">
        <w:rPr>
          <w:rFonts w:ascii="Times New Roman" w:hAnsi="Times New Roman" w:cs="Times New Roman"/>
          <w:sz w:val="28"/>
          <w:szCs w:val="28"/>
          <w:lang w:val="kk-KZ"/>
        </w:rPr>
        <w:t>пен Д.</w:t>
      </w:r>
      <w:r w:rsidRPr="00F265EB">
        <w:rPr>
          <w:rFonts w:ascii="Times New Roman" w:hAnsi="Times New Roman" w:cs="Times New Roman"/>
          <w:sz w:val="28"/>
          <w:szCs w:val="28"/>
          <w:lang w:val="kk-KZ"/>
        </w:rPr>
        <w:t>Гилфордтың құрастырған шығармашылық ойлау тесттеріне қосымша ретінде де қолданылуы мүмкін.</w:t>
      </w:r>
    </w:p>
    <w:p w:rsidR="00D91540" w:rsidRPr="00F265EB" w:rsidRDefault="00D91540" w:rsidP="000741FA">
      <w:pPr>
        <w:tabs>
          <w:tab w:val="left" w:pos="900"/>
          <w:tab w:val="left" w:pos="9639"/>
        </w:tabs>
        <w:spacing w:after="0" w:line="240" w:lineRule="auto"/>
        <w:ind w:right="42" w:firstLine="63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Д.Джонсонның креативтілік сауалнамасының се</w:t>
      </w:r>
      <w:r w:rsidR="00C6778B" w:rsidRPr="00F265EB">
        <w:rPr>
          <w:rFonts w:ascii="Times New Roman" w:hAnsi="Times New Roman" w:cs="Times New Roman"/>
          <w:sz w:val="28"/>
          <w:szCs w:val="28"/>
          <w:lang w:val="kk-KZ"/>
        </w:rPr>
        <w:t>німділігін бағалау Ресейде Е.Е.</w:t>
      </w:r>
      <w:r w:rsidRPr="00F265EB">
        <w:rPr>
          <w:rFonts w:ascii="Times New Roman" w:hAnsi="Times New Roman" w:cs="Times New Roman"/>
          <w:sz w:val="28"/>
          <w:szCs w:val="28"/>
          <w:lang w:val="kk-KZ"/>
        </w:rPr>
        <w:t>Туникпен (1997)</w:t>
      </w:r>
      <w:r w:rsidR="00C6778B" w:rsidRPr="00F265EB">
        <w:rPr>
          <w:rFonts w:ascii="Times New Roman" w:hAnsi="Times New Roman" w:cs="Times New Roman"/>
          <w:sz w:val="28"/>
          <w:szCs w:val="28"/>
          <w:lang w:val="kk-KZ"/>
        </w:rPr>
        <w:t xml:space="preserve"> жүргізілді. Ол алған деректер </w:t>
      </w:r>
      <w:r w:rsidRPr="00F265EB">
        <w:rPr>
          <w:rFonts w:ascii="Times New Roman" w:hAnsi="Times New Roman" w:cs="Times New Roman"/>
          <w:sz w:val="28"/>
          <w:szCs w:val="28"/>
          <w:lang w:val="kk-KZ"/>
        </w:rPr>
        <w:t>Джонсонның креативтілік сауалнамасын тікелей бақылауға болатын шығармашылық көріністерді бағалау үшін психодиагностикалық құрал</w:t>
      </w:r>
      <w:r w:rsidR="00C6778B" w:rsidRPr="00F265EB">
        <w:rPr>
          <w:rFonts w:ascii="Times New Roman" w:hAnsi="Times New Roman" w:cs="Times New Roman"/>
          <w:sz w:val="28"/>
          <w:szCs w:val="28"/>
          <w:lang w:val="kk-KZ"/>
        </w:rPr>
        <w:t xml:space="preserve"> ретінде қолдану мүмкіндігі</w:t>
      </w:r>
      <w:r w:rsidRPr="00F265EB">
        <w:rPr>
          <w:rFonts w:ascii="Times New Roman" w:hAnsi="Times New Roman" w:cs="Times New Roman"/>
          <w:sz w:val="28"/>
          <w:szCs w:val="28"/>
          <w:lang w:val="kk-KZ"/>
        </w:rPr>
        <w:t xml:space="preserve"> туралы куәландырады.</w:t>
      </w:r>
    </w:p>
    <w:p w:rsidR="00D91540" w:rsidRPr="00F265EB" w:rsidRDefault="00D91540" w:rsidP="000741FA">
      <w:pPr>
        <w:tabs>
          <w:tab w:val="left" w:pos="900"/>
          <w:tab w:val="left" w:pos="9639"/>
        </w:tabs>
        <w:spacing w:after="0" w:line="240" w:lineRule="auto"/>
        <w:ind w:right="42" w:firstLine="63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Креативтілік сипаттамаларына тұлғаның келесі ерекшеліктері кіреді:</w:t>
      </w:r>
    </w:p>
    <w:p w:rsidR="00D91540" w:rsidRPr="00F265EB" w:rsidRDefault="00D91540" w:rsidP="000741FA">
      <w:pPr>
        <w:tabs>
          <w:tab w:val="left" w:pos="900"/>
          <w:tab w:val="left" w:pos="9639"/>
        </w:tabs>
        <w:spacing w:after="0" w:line="240" w:lineRule="auto"/>
        <w:ind w:right="42" w:firstLine="63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1. Проблемаға сезімталдық, қиындықтарды таңдау, қоршаған ортаның нәзік, белгісіз, күрделі, қарама-қайшы ерекшеліктерін сезіну қабілеті.</w:t>
      </w:r>
    </w:p>
    <w:p w:rsidR="00D91540" w:rsidRPr="00F265EB" w:rsidRDefault="00D91540" w:rsidP="000741FA">
      <w:pPr>
        <w:tabs>
          <w:tab w:val="left" w:pos="900"/>
          <w:tab w:val="left" w:pos="9639"/>
        </w:tabs>
        <w:spacing w:after="0" w:line="240" w:lineRule="auto"/>
        <w:ind w:right="42" w:firstLine="63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2. Әртүрлі идеялардың, бейнелердің, гипотезалардың, нұсқалардың көп санын ұсыну және білдіру қабілеті.</w:t>
      </w:r>
    </w:p>
    <w:p w:rsidR="00D91540" w:rsidRPr="00F265EB" w:rsidRDefault="00C6778B" w:rsidP="000741FA">
      <w:pPr>
        <w:tabs>
          <w:tab w:val="left" w:pos="900"/>
          <w:tab w:val="left" w:pos="9639"/>
        </w:tabs>
        <w:spacing w:after="0" w:line="240" w:lineRule="auto"/>
        <w:ind w:right="42" w:firstLine="63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3. Проблеманы шешудің әр</w:t>
      </w:r>
      <w:r w:rsidR="00D91540" w:rsidRPr="00F265EB">
        <w:rPr>
          <w:rFonts w:ascii="Times New Roman" w:hAnsi="Times New Roman" w:cs="Times New Roman"/>
          <w:sz w:val="28"/>
          <w:szCs w:val="28"/>
          <w:lang w:val="kk-KZ"/>
        </w:rPr>
        <w:t>түрлі стратегияларын пайдалану, идеялардың сан-алуан түрлерін, санаттарын ұсыну қабілеті.</w:t>
      </w:r>
    </w:p>
    <w:p w:rsidR="00D91540" w:rsidRPr="00F265EB" w:rsidRDefault="00C6778B" w:rsidP="000741FA">
      <w:pPr>
        <w:tabs>
          <w:tab w:val="left" w:pos="900"/>
          <w:tab w:val="left" w:pos="9639"/>
        </w:tabs>
        <w:spacing w:after="0" w:line="240" w:lineRule="auto"/>
        <w:ind w:right="42" w:firstLine="63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4. Идеяны әр</w:t>
      </w:r>
      <w:r w:rsidR="00D91540" w:rsidRPr="00F265EB">
        <w:rPr>
          <w:rFonts w:ascii="Times New Roman" w:hAnsi="Times New Roman" w:cs="Times New Roman"/>
          <w:sz w:val="28"/>
          <w:szCs w:val="28"/>
          <w:lang w:val="kk-KZ"/>
        </w:rPr>
        <w:t>түрлі бөлшектермен толықтыру, идея-бейнені әзірлеу, жетілдіру қабілеті.</w:t>
      </w:r>
    </w:p>
    <w:p w:rsidR="00D91540" w:rsidRPr="00F265EB" w:rsidRDefault="00D91540" w:rsidP="000741FA">
      <w:pPr>
        <w:tabs>
          <w:tab w:val="left" w:pos="900"/>
          <w:tab w:val="left" w:pos="9639"/>
        </w:tabs>
        <w:spacing w:after="0" w:line="240" w:lineRule="auto"/>
        <w:ind w:right="42" w:firstLine="63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5. Өзіндік ерекшелігі, ойлау мен мінез-құлықтың стандартсыздығы, қызмет нәтижелерінің бірегейлігі, жеке стиль.</w:t>
      </w:r>
    </w:p>
    <w:p w:rsidR="00D91540" w:rsidRPr="00F265EB" w:rsidRDefault="00D91540" w:rsidP="000741FA">
      <w:pPr>
        <w:tabs>
          <w:tab w:val="left" w:pos="900"/>
          <w:tab w:val="left" w:pos="9639"/>
        </w:tabs>
        <w:spacing w:after="0" w:line="240" w:lineRule="auto"/>
        <w:ind w:right="42" w:firstLine="63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6. Қайта құруларға, бейнелер мен идеялардың дамуына қабілеттілігі, серпінділігі, өнертапқыштық, құрылымдау қабілеті.</w:t>
      </w:r>
    </w:p>
    <w:p w:rsidR="00D91540" w:rsidRPr="00F265EB" w:rsidRDefault="00D91540" w:rsidP="000741FA">
      <w:pPr>
        <w:tabs>
          <w:tab w:val="left" w:pos="900"/>
          <w:tab w:val="left" w:pos="9639"/>
        </w:tabs>
        <w:spacing w:after="0" w:line="240" w:lineRule="auto"/>
        <w:ind w:right="42" w:firstLine="63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7. Шығармашылық қызметке эмоционалды қызығушылық,  қажеттілік, шығармашылық мотивация.</w:t>
      </w:r>
    </w:p>
    <w:p w:rsidR="00D91540" w:rsidRPr="00F265EB" w:rsidRDefault="00D91540" w:rsidP="000741FA">
      <w:pPr>
        <w:tabs>
          <w:tab w:val="left" w:pos="900"/>
          <w:tab w:val="left" w:pos="9639"/>
        </w:tabs>
        <w:spacing w:after="0" w:line="240" w:lineRule="auto"/>
        <w:ind w:right="42" w:firstLine="63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8. Ойлау, бағалау, мінез-құлықтың тәуелсіздігі, стандартты емес позицияға жауапкершілік, өзіне сүйенген мінез-құлықтың дербес стилі, өзін-өзі қамтамасыз ететін мінез-құлық.</w:t>
      </w:r>
    </w:p>
    <w:p w:rsidR="00D91540" w:rsidRPr="00F265EB" w:rsidRDefault="00D91540" w:rsidP="000741FA">
      <w:pPr>
        <w:tabs>
          <w:tab w:val="left" w:pos="900"/>
          <w:tab w:val="left" w:pos="9639"/>
        </w:tabs>
        <w:spacing w:after="0" w:line="240" w:lineRule="auto"/>
        <w:ind w:right="42" w:firstLine="63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Осыған сәйкес, креативтілік сауалнамасы шығармашылық ойлау мен мінез-құлықтың </w:t>
      </w:r>
      <w:r w:rsidR="00C6778B" w:rsidRPr="00F265EB">
        <w:rPr>
          <w:rFonts w:ascii="Times New Roman" w:hAnsi="Times New Roman" w:cs="Times New Roman"/>
          <w:sz w:val="28"/>
          <w:szCs w:val="28"/>
          <w:lang w:val="kk-KZ"/>
        </w:rPr>
        <w:t>8</w:t>
      </w:r>
      <w:r w:rsidRPr="00F265EB">
        <w:rPr>
          <w:rFonts w:ascii="Times New Roman" w:hAnsi="Times New Roman" w:cs="Times New Roman"/>
          <w:sz w:val="28"/>
          <w:szCs w:val="28"/>
          <w:lang w:val="kk-KZ"/>
        </w:rPr>
        <w:t xml:space="preserve"> сипаттамасынан тұрады.</w:t>
      </w:r>
    </w:p>
    <w:p w:rsidR="00D91540" w:rsidRPr="00F265EB" w:rsidRDefault="00D91540" w:rsidP="000741FA">
      <w:pPr>
        <w:tabs>
          <w:tab w:val="left" w:pos="900"/>
          <w:tab w:val="left" w:pos="9639"/>
        </w:tabs>
        <w:spacing w:after="0" w:line="240" w:lineRule="auto"/>
        <w:ind w:right="42" w:firstLine="63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Сауалнаманы толтыру ең аз уақыт шығынын талап етеді (10-30 минут). Әрбір тармақ (мінездеме) сарапшының нақты жағдайда (сыныпта, сабақта) бақылауының негізінде немесе бақылаудың ұзақ тәжірибесі негізінде бағаланады. Бұл сауалнама өзін-өзі бағалауды (жоғары мектеп жасы, студенттер) және басқа тұлғалардың: педагогтер, ата-аналар, сыныптастардың креативтілігін сараптық бағалауды өткізуге мүмкіндік береді. Әрбір тармақ 5 балдық шкала бойынша бағаланады: 1-ешқашан, 2-сирек, 3-кейде, 4-жиі, 5-үнемі.</w:t>
      </w:r>
    </w:p>
    <w:p w:rsidR="00D91540" w:rsidRPr="00F265EB" w:rsidRDefault="00D91540" w:rsidP="000741FA">
      <w:pPr>
        <w:tabs>
          <w:tab w:val="left" w:pos="900"/>
          <w:tab w:val="left" w:pos="9639"/>
        </w:tabs>
        <w:spacing w:after="0" w:line="240" w:lineRule="auto"/>
        <w:ind w:right="42" w:firstLine="63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lastRenderedPageBreak/>
        <w:t xml:space="preserve">Креативтіліктің жалпы бағасы сегіз сипаттама бойынша балл жиынтығы болып табылады (ең </w:t>
      </w:r>
      <w:r w:rsidR="00C6778B" w:rsidRPr="00F265EB">
        <w:rPr>
          <w:rFonts w:ascii="Times New Roman" w:hAnsi="Times New Roman" w:cs="Times New Roman"/>
          <w:sz w:val="28"/>
          <w:szCs w:val="28"/>
          <w:lang w:val="kk-KZ"/>
        </w:rPr>
        <w:t>төменгі баға – 8 ұпай, ең жоғар</w:t>
      </w:r>
      <w:r w:rsidRPr="00F265EB">
        <w:rPr>
          <w:rFonts w:ascii="Times New Roman" w:hAnsi="Times New Roman" w:cs="Times New Roman"/>
          <w:sz w:val="28"/>
          <w:szCs w:val="28"/>
          <w:lang w:val="kk-KZ"/>
        </w:rPr>
        <w:t>ы баға – 40 ұпай).</w:t>
      </w:r>
    </w:p>
    <w:p w:rsidR="00D91540" w:rsidRPr="00F265EB" w:rsidRDefault="00D91540" w:rsidP="000741FA">
      <w:pPr>
        <w:tabs>
          <w:tab w:val="left" w:pos="900"/>
          <w:tab w:val="left" w:pos="9639"/>
        </w:tabs>
        <w:spacing w:after="0" w:line="240" w:lineRule="auto"/>
        <w:ind w:right="42" w:firstLine="63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Шығармашылық дең</w:t>
      </w:r>
      <w:r w:rsidR="00C6778B" w:rsidRPr="00F265EB">
        <w:rPr>
          <w:rFonts w:ascii="Times New Roman" w:hAnsi="Times New Roman" w:cs="Times New Roman"/>
          <w:sz w:val="28"/>
          <w:szCs w:val="28"/>
          <w:lang w:val="kk-KZ"/>
        </w:rPr>
        <w:t>гейлері бойынша жиынтық бағалар</w:t>
      </w:r>
      <w:r w:rsidRPr="00F265EB">
        <w:rPr>
          <w:rFonts w:ascii="Times New Roman" w:hAnsi="Times New Roman" w:cs="Times New Roman"/>
          <w:sz w:val="28"/>
          <w:szCs w:val="28"/>
          <w:lang w:val="kk-KZ"/>
        </w:rPr>
        <w:t>ы қосылып жалпы креативтілік дамуының үш</w:t>
      </w:r>
      <w:r w:rsidR="00C6778B" w:rsidRPr="00F265EB">
        <w:rPr>
          <w:rFonts w:ascii="Times New Roman" w:hAnsi="Times New Roman" w:cs="Times New Roman"/>
          <w:sz w:val="28"/>
          <w:szCs w:val="28"/>
          <w:lang w:val="kk-KZ"/>
        </w:rPr>
        <w:t xml:space="preserve"> (3)</w:t>
      </w:r>
      <w:r w:rsidRPr="00F265EB">
        <w:rPr>
          <w:rFonts w:ascii="Times New Roman" w:hAnsi="Times New Roman" w:cs="Times New Roman"/>
          <w:sz w:val="28"/>
          <w:szCs w:val="28"/>
          <w:lang w:val="kk-KZ"/>
        </w:rPr>
        <w:t xml:space="preserve"> деңгейін диагностикалауға</w:t>
      </w:r>
      <w:r w:rsidR="00C6778B" w:rsidRPr="00F265EB">
        <w:rPr>
          <w:rFonts w:ascii="Times New Roman" w:hAnsi="Times New Roman" w:cs="Times New Roman"/>
          <w:sz w:val="28"/>
          <w:szCs w:val="28"/>
          <w:lang w:val="kk-KZ"/>
        </w:rPr>
        <w:t xml:space="preserve"> мүмкіндік береді: жоғары, орта</w:t>
      </w:r>
      <w:r w:rsidRPr="00F265EB">
        <w:rPr>
          <w:rFonts w:ascii="Times New Roman" w:hAnsi="Times New Roman" w:cs="Times New Roman"/>
          <w:sz w:val="28"/>
          <w:szCs w:val="28"/>
          <w:lang w:val="kk-KZ"/>
        </w:rPr>
        <w:t xml:space="preserve">, төмен. </w:t>
      </w:r>
    </w:p>
    <w:p w:rsidR="00D91540" w:rsidRPr="00F265EB" w:rsidRDefault="00D91540" w:rsidP="000741FA">
      <w:pPr>
        <w:tabs>
          <w:tab w:val="left" w:pos="900"/>
          <w:tab w:val="left" w:pos="9639"/>
        </w:tabs>
        <w:spacing w:after="0" w:line="240" w:lineRule="auto"/>
        <w:ind w:right="42" w:firstLine="630"/>
        <w:jc w:val="both"/>
        <w:rPr>
          <w:rFonts w:ascii="Times New Roman" w:hAnsi="Times New Roman" w:cs="Times New Roman"/>
          <w:sz w:val="28"/>
          <w:szCs w:val="28"/>
          <w:lang w:val="kk-KZ"/>
        </w:rPr>
      </w:pPr>
    </w:p>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8"/>
          <w:szCs w:val="28"/>
          <w:lang w:val="be-BY"/>
        </w:rPr>
      </w:pPr>
      <w:r w:rsidRPr="00F265EB">
        <w:rPr>
          <w:rFonts w:ascii="Times New Roman" w:hAnsi="Times New Roman" w:cs="Times New Roman"/>
          <w:sz w:val="28"/>
          <w:szCs w:val="28"/>
          <w:lang w:val="kk-KZ"/>
        </w:rPr>
        <w:t>Кесте 19 – Анықтаушы</w:t>
      </w:r>
      <w:r w:rsidRPr="00F265EB">
        <w:rPr>
          <w:rFonts w:ascii="Times New Roman" w:hAnsi="Times New Roman" w:cs="Times New Roman"/>
          <w:sz w:val="28"/>
          <w:szCs w:val="28"/>
          <w:lang w:val="be-BY"/>
        </w:rPr>
        <w:t xml:space="preserve"> эксперименттегі болашақ мектепке дейінгі ұйым тәрбиешілерінің </w:t>
      </w:r>
      <w:r w:rsidRPr="00F265EB">
        <w:rPr>
          <w:rFonts w:ascii="Times New Roman" w:hAnsi="Times New Roman" w:cs="Times New Roman"/>
          <w:sz w:val="28"/>
          <w:szCs w:val="28"/>
          <w:lang w:val="kk-KZ"/>
        </w:rPr>
        <w:t>Д.Джонсонның креативтілік сауалнамасынан алынған креативтіліктің 8 факторының пайыздық көрсеткіштері</w:t>
      </w:r>
      <w:r w:rsidRPr="00F265EB">
        <w:rPr>
          <w:rFonts w:ascii="Times New Roman" w:hAnsi="Times New Roman" w:cs="Times New Roman"/>
          <w:sz w:val="28"/>
          <w:szCs w:val="28"/>
          <w:lang w:val="be-BY"/>
        </w:rPr>
        <w:t xml:space="preserve"> (%) </w:t>
      </w:r>
    </w:p>
    <w:p w:rsidR="00D91540" w:rsidRPr="00F265EB" w:rsidRDefault="00D91540" w:rsidP="000741FA">
      <w:pPr>
        <w:tabs>
          <w:tab w:val="left" w:pos="5940"/>
          <w:tab w:val="left" w:pos="9639"/>
        </w:tabs>
        <w:spacing w:after="0" w:line="240" w:lineRule="auto"/>
        <w:ind w:right="42" w:firstLine="567"/>
        <w:jc w:val="both"/>
        <w:rPr>
          <w:rFonts w:ascii="Times New Roman" w:hAnsi="Times New Roman" w:cs="Times New Roman"/>
          <w:sz w:val="28"/>
          <w:szCs w:val="28"/>
          <w:lang w:val="be-BY"/>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1093"/>
        <w:gridCol w:w="1134"/>
        <w:gridCol w:w="1152"/>
        <w:gridCol w:w="1260"/>
        <w:gridCol w:w="1598"/>
        <w:gridCol w:w="1134"/>
      </w:tblGrid>
      <w:tr w:rsidR="00D91540" w:rsidRPr="00F265EB" w:rsidTr="00C002AA">
        <w:trPr>
          <w:cantSplit/>
          <w:trHeight w:val="471"/>
        </w:trPr>
        <w:tc>
          <w:tcPr>
            <w:tcW w:w="2376" w:type="dxa"/>
            <w:vMerge w:val="restart"/>
            <w:shd w:val="clear" w:color="auto" w:fill="auto"/>
          </w:tcPr>
          <w:p w:rsidR="00D91540" w:rsidRPr="00F265EB" w:rsidRDefault="00D91540" w:rsidP="000741FA">
            <w:pPr>
              <w:tabs>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К</w:t>
            </w:r>
            <w:r w:rsidRPr="00F265EB">
              <w:rPr>
                <w:rFonts w:ascii="Times New Roman" w:hAnsi="Times New Roman" w:cs="Times New Roman"/>
                <w:sz w:val="24"/>
                <w:szCs w:val="24"/>
              </w:rPr>
              <w:t>реатив</w:t>
            </w:r>
            <w:r w:rsidRPr="00F265EB">
              <w:rPr>
                <w:rFonts w:ascii="Times New Roman" w:hAnsi="Times New Roman" w:cs="Times New Roman"/>
                <w:sz w:val="24"/>
                <w:szCs w:val="24"/>
                <w:lang w:val="kk-KZ"/>
              </w:rPr>
              <w:t xml:space="preserve">тілік </w:t>
            </w:r>
          </w:p>
          <w:p w:rsidR="00D91540" w:rsidRPr="00F265EB" w:rsidRDefault="00D91540" w:rsidP="000741FA">
            <w:pPr>
              <w:tabs>
                <w:tab w:val="left" w:pos="9639"/>
              </w:tabs>
              <w:spacing w:after="0" w:line="240" w:lineRule="auto"/>
              <w:ind w:right="42" w:firstLine="34"/>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факторы</w:t>
            </w:r>
          </w:p>
          <w:p w:rsidR="00D91540" w:rsidRPr="00F265EB" w:rsidRDefault="00D91540" w:rsidP="000741FA">
            <w:pPr>
              <w:tabs>
                <w:tab w:val="left" w:pos="9639"/>
              </w:tabs>
              <w:spacing w:after="0" w:line="240" w:lineRule="auto"/>
              <w:ind w:right="42"/>
              <w:jc w:val="both"/>
              <w:rPr>
                <w:rFonts w:ascii="Times New Roman" w:hAnsi="Times New Roman" w:cs="Times New Roman"/>
                <w:b/>
                <w:sz w:val="24"/>
                <w:szCs w:val="24"/>
                <w:lang w:val="kk-KZ"/>
              </w:rPr>
            </w:pPr>
          </w:p>
        </w:tc>
        <w:tc>
          <w:tcPr>
            <w:tcW w:w="3379" w:type="dxa"/>
            <w:gridSpan w:val="3"/>
            <w:shd w:val="clear" w:color="auto" w:fill="auto"/>
          </w:tcPr>
          <w:p w:rsidR="00D91540" w:rsidRPr="00F265EB" w:rsidRDefault="00D91540" w:rsidP="000741FA">
            <w:pPr>
              <w:tabs>
                <w:tab w:val="left" w:pos="9639"/>
              </w:tabs>
              <w:spacing w:after="0" w:line="240" w:lineRule="auto"/>
              <w:ind w:right="42"/>
              <w:jc w:val="both"/>
              <w:rPr>
                <w:rFonts w:ascii="Times New Roman" w:hAnsi="Times New Roman" w:cs="Times New Roman"/>
                <w:sz w:val="24"/>
                <w:szCs w:val="24"/>
              </w:rPr>
            </w:pPr>
            <w:r w:rsidRPr="00F265EB">
              <w:rPr>
                <w:rFonts w:ascii="Times New Roman" w:hAnsi="Times New Roman" w:cs="Times New Roman"/>
                <w:b/>
                <w:sz w:val="24"/>
                <w:szCs w:val="24"/>
                <w:lang w:val="kk-KZ"/>
              </w:rPr>
              <w:t xml:space="preserve">Бақылау тобы  </w:t>
            </w:r>
            <w:r w:rsidRPr="00F265EB">
              <w:rPr>
                <w:rFonts w:ascii="Times New Roman" w:hAnsi="Times New Roman" w:cs="Times New Roman"/>
                <w:b/>
                <w:sz w:val="24"/>
                <w:szCs w:val="24"/>
                <w:lang w:val="be-BY"/>
              </w:rPr>
              <w:t>(72 студент)</w:t>
            </w:r>
          </w:p>
        </w:tc>
        <w:tc>
          <w:tcPr>
            <w:tcW w:w="3992" w:type="dxa"/>
            <w:gridSpan w:val="3"/>
            <w:shd w:val="clear" w:color="auto" w:fill="auto"/>
          </w:tcPr>
          <w:p w:rsidR="00D91540" w:rsidRPr="00F265EB" w:rsidRDefault="00D91540" w:rsidP="000741FA">
            <w:pPr>
              <w:tabs>
                <w:tab w:val="left" w:pos="9639"/>
              </w:tabs>
              <w:spacing w:after="0" w:line="240" w:lineRule="auto"/>
              <w:ind w:left="-108" w:right="42"/>
              <w:jc w:val="both"/>
              <w:rPr>
                <w:rFonts w:ascii="Times New Roman" w:hAnsi="Times New Roman" w:cs="Times New Roman"/>
                <w:b/>
                <w:sz w:val="24"/>
                <w:szCs w:val="24"/>
                <w:lang w:val="kk-KZ"/>
              </w:rPr>
            </w:pPr>
            <w:r w:rsidRPr="00F265EB">
              <w:rPr>
                <w:rFonts w:ascii="Times New Roman" w:hAnsi="Times New Roman" w:cs="Times New Roman"/>
                <w:b/>
                <w:sz w:val="24"/>
                <w:szCs w:val="24"/>
                <w:lang w:val="kk-KZ"/>
              </w:rPr>
              <w:t xml:space="preserve">Эксперименттік топ  </w:t>
            </w:r>
            <w:r w:rsidRPr="00F265EB">
              <w:rPr>
                <w:rFonts w:ascii="Times New Roman" w:hAnsi="Times New Roman" w:cs="Times New Roman"/>
                <w:b/>
                <w:sz w:val="24"/>
                <w:szCs w:val="24"/>
                <w:lang w:val="be-BY"/>
              </w:rPr>
              <w:t>(</w:t>
            </w:r>
            <w:r w:rsidR="00FC4667" w:rsidRPr="00F265EB">
              <w:rPr>
                <w:rFonts w:ascii="Times New Roman" w:hAnsi="Times New Roman" w:cs="Times New Roman"/>
                <w:b/>
                <w:sz w:val="24"/>
                <w:szCs w:val="24"/>
                <w:lang w:val="be-BY"/>
              </w:rPr>
              <w:t>74</w:t>
            </w:r>
            <w:r w:rsidRPr="00F265EB">
              <w:rPr>
                <w:rFonts w:ascii="Times New Roman" w:hAnsi="Times New Roman" w:cs="Times New Roman"/>
                <w:b/>
                <w:sz w:val="24"/>
                <w:szCs w:val="24"/>
                <w:lang w:val="be-BY"/>
              </w:rPr>
              <w:t xml:space="preserve"> студент)</w:t>
            </w:r>
          </w:p>
        </w:tc>
      </w:tr>
      <w:tr w:rsidR="00D91540" w:rsidRPr="00F265EB" w:rsidTr="00C002AA">
        <w:trPr>
          <w:cantSplit/>
          <w:trHeight w:val="475"/>
        </w:trPr>
        <w:tc>
          <w:tcPr>
            <w:tcW w:w="2376" w:type="dxa"/>
            <w:vMerge/>
            <w:shd w:val="clear" w:color="auto" w:fill="auto"/>
          </w:tcPr>
          <w:p w:rsidR="00D91540" w:rsidRPr="00F265EB" w:rsidRDefault="00D91540" w:rsidP="000741FA">
            <w:pPr>
              <w:tabs>
                <w:tab w:val="left" w:pos="9639"/>
              </w:tabs>
              <w:spacing w:after="0" w:line="240" w:lineRule="auto"/>
              <w:ind w:right="42"/>
              <w:jc w:val="both"/>
              <w:rPr>
                <w:rFonts w:ascii="Times New Roman" w:hAnsi="Times New Roman" w:cs="Times New Roman"/>
                <w:b/>
                <w:sz w:val="24"/>
                <w:szCs w:val="24"/>
                <w:lang w:val="kk-KZ"/>
              </w:rPr>
            </w:pPr>
          </w:p>
        </w:tc>
        <w:tc>
          <w:tcPr>
            <w:tcW w:w="1093" w:type="dxa"/>
            <w:shd w:val="clear" w:color="auto" w:fill="auto"/>
          </w:tcPr>
          <w:p w:rsidR="00D91540" w:rsidRPr="00F265EB" w:rsidRDefault="00D91540" w:rsidP="000741FA">
            <w:pPr>
              <w:tabs>
                <w:tab w:val="left" w:pos="9639"/>
              </w:tabs>
              <w:spacing w:after="0" w:line="240" w:lineRule="auto"/>
              <w:ind w:right="42"/>
              <w:jc w:val="both"/>
              <w:rPr>
                <w:rFonts w:ascii="Times New Roman" w:hAnsi="Times New Roman" w:cs="Times New Roman"/>
                <w:b/>
                <w:sz w:val="24"/>
                <w:szCs w:val="24"/>
                <w:lang w:val="kk-KZ"/>
              </w:rPr>
            </w:pPr>
            <w:r w:rsidRPr="00F265EB">
              <w:rPr>
                <w:rFonts w:ascii="Times New Roman" w:hAnsi="Times New Roman" w:cs="Times New Roman"/>
                <w:b/>
                <w:sz w:val="24"/>
                <w:szCs w:val="24"/>
                <w:lang w:val="kk-KZ"/>
              </w:rPr>
              <w:t xml:space="preserve">Жоғары </w:t>
            </w:r>
          </w:p>
        </w:tc>
        <w:tc>
          <w:tcPr>
            <w:tcW w:w="1134" w:type="dxa"/>
            <w:shd w:val="clear" w:color="auto" w:fill="auto"/>
          </w:tcPr>
          <w:p w:rsidR="00D91540" w:rsidRPr="00F265EB" w:rsidRDefault="00C6778B" w:rsidP="000741FA">
            <w:pPr>
              <w:tabs>
                <w:tab w:val="left" w:pos="9639"/>
              </w:tabs>
              <w:spacing w:after="0" w:line="240" w:lineRule="auto"/>
              <w:ind w:right="42"/>
              <w:jc w:val="both"/>
              <w:rPr>
                <w:rFonts w:ascii="Times New Roman" w:hAnsi="Times New Roman" w:cs="Times New Roman"/>
                <w:b/>
                <w:sz w:val="24"/>
                <w:szCs w:val="24"/>
                <w:lang w:val="kk-KZ"/>
              </w:rPr>
            </w:pPr>
            <w:r w:rsidRPr="00F265EB">
              <w:rPr>
                <w:rFonts w:ascii="Times New Roman" w:hAnsi="Times New Roman" w:cs="Times New Roman"/>
                <w:b/>
                <w:sz w:val="24"/>
                <w:szCs w:val="24"/>
                <w:lang w:val="kk-KZ"/>
              </w:rPr>
              <w:t>Орта</w:t>
            </w:r>
          </w:p>
        </w:tc>
        <w:tc>
          <w:tcPr>
            <w:tcW w:w="1152" w:type="dxa"/>
            <w:shd w:val="clear" w:color="auto" w:fill="auto"/>
          </w:tcPr>
          <w:p w:rsidR="00D91540" w:rsidRPr="00F265EB" w:rsidRDefault="00D91540" w:rsidP="000741FA">
            <w:pPr>
              <w:tabs>
                <w:tab w:val="left" w:pos="9639"/>
              </w:tabs>
              <w:spacing w:after="0" w:line="240" w:lineRule="auto"/>
              <w:ind w:right="42"/>
              <w:jc w:val="both"/>
              <w:rPr>
                <w:rFonts w:ascii="Times New Roman" w:hAnsi="Times New Roman" w:cs="Times New Roman"/>
                <w:b/>
                <w:sz w:val="24"/>
                <w:szCs w:val="24"/>
                <w:lang w:val="kk-KZ"/>
              </w:rPr>
            </w:pPr>
            <w:r w:rsidRPr="00F265EB">
              <w:rPr>
                <w:rFonts w:ascii="Times New Roman" w:hAnsi="Times New Roman" w:cs="Times New Roman"/>
                <w:b/>
                <w:sz w:val="24"/>
                <w:szCs w:val="24"/>
                <w:lang w:val="kk-KZ"/>
              </w:rPr>
              <w:t>Төмен</w:t>
            </w:r>
          </w:p>
        </w:tc>
        <w:tc>
          <w:tcPr>
            <w:tcW w:w="1260" w:type="dxa"/>
            <w:shd w:val="clear" w:color="auto" w:fill="auto"/>
          </w:tcPr>
          <w:p w:rsidR="00D91540" w:rsidRPr="00F265EB" w:rsidRDefault="00D91540" w:rsidP="000741FA">
            <w:pPr>
              <w:tabs>
                <w:tab w:val="left" w:pos="9639"/>
              </w:tabs>
              <w:spacing w:after="0" w:line="240" w:lineRule="auto"/>
              <w:ind w:right="42"/>
              <w:jc w:val="both"/>
              <w:rPr>
                <w:rFonts w:ascii="Times New Roman" w:hAnsi="Times New Roman" w:cs="Times New Roman"/>
                <w:b/>
                <w:sz w:val="24"/>
                <w:szCs w:val="24"/>
                <w:lang w:val="kk-KZ"/>
              </w:rPr>
            </w:pPr>
            <w:r w:rsidRPr="00F265EB">
              <w:rPr>
                <w:rFonts w:ascii="Times New Roman" w:hAnsi="Times New Roman" w:cs="Times New Roman"/>
                <w:b/>
                <w:sz w:val="24"/>
                <w:szCs w:val="24"/>
                <w:lang w:val="kk-KZ"/>
              </w:rPr>
              <w:t xml:space="preserve">Жоғары </w:t>
            </w:r>
          </w:p>
        </w:tc>
        <w:tc>
          <w:tcPr>
            <w:tcW w:w="1598" w:type="dxa"/>
            <w:shd w:val="clear" w:color="auto" w:fill="auto"/>
          </w:tcPr>
          <w:p w:rsidR="00D91540" w:rsidRPr="00F265EB" w:rsidRDefault="00C6778B" w:rsidP="000741FA">
            <w:pPr>
              <w:tabs>
                <w:tab w:val="left" w:pos="9639"/>
              </w:tabs>
              <w:spacing w:after="0" w:line="240" w:lineRule="auto"/>
              <w:ind w:right="42"/>
              <w:jc w:val="both"/>
              <w:rPr>
                <w:rFonts w:ascii="Times New Roman" w:hAnsi="Times New Roman" w:cs="Times New Roman"/>
                <w:b/>
                <w:sz w:val="24"/>
                <w:szCs w:val="24"/>
                <w:lang w:val="kk-KZ"/>
              </w:rPr>
            </w:pPr>
            <w:r w:rsidRPr="00F265EB">
              <w:rPr>
                <w:rFonts w:ascii="Times New Roman" w:hAnsi="Times New Roman" w:cs="Times New Roman"/>
                <w:b/>
                <w:sz w:val="24"/>
                <w:szCs w:val="24"/>
                <w:lang w:val="kk-KZ"/>
              </w:rPr>
              <w:t>Орта</w:t>
            </w:r>
          </w:p>
        </w:tc>
        <w:tc>
          <w:tcPr>
            <w:tcW w:w="1134" w:type="dxa"/>
            <w:shd w:val="clear" w:color="auto" w:fill="auto"/>
          </w:tcPr>
          <w:p w:rsidR="00D91540" w:rsidRPr="00F265EB" w:rsidRDefault="00D91540" w:rsidP="000741FA">
            <w:pPr>
              <w:tabs>
                <w:tab w:val="left" w:pos="9639"/>
              </w:tabs>
              <w:spacing w:after="0" w:line="240" w:lineRule="auto"/>
              <w:ind w:right="42"/>
              <w:jc w:val="both"/>
              <w:rPr>
                <w:rFonts w:ascii="Times New Roman" w:hAnsi="Times New Roman" w:cs="Times New Roman"/>
                <w:b/>
                <w:sz w:val="24"/>
                <w:szCs w:val="24"/>
                <w:lang w:val="kk-KZ"/>
              </w:rPr>
            </w:pPr>
            <w:r w:rsidRPr="00F265EB">
              <w:rPr>
                <w:rFonts w:ascii="Times New Roman" w:hAnsi="Times New Roman" w:cs="Times New Roman"/>
                <w:b/>
                <w:sz w:val="24"/>
                <w:szCs w:val="24"/>
                <w:lang w:val="kk-KZ"/>
              </w:rPr>
              <w:t>Төмен</w:t>
            </w:r>
          </w:p>
        </w:tc>
      </w:tr>
      <w:tr w:rsidR="00D91540" w:rsidRPr="00F265EB" w:rsidTr="00C002AA">
        <w:trPr>
          <w:cantSplit/>
          <w:trHeight w:val="425"/>
        </w:trPr>
        <w:tc>
          <w:tcPr>
            <w:tcW w:w="2376" w:type="dxa"/>
            <w:shd w:val="clear" w:color="auto" w:fill="auto"/>
          </w:tcPr>
          <w:p w:rsidR="00D91540" w:rsidRPr="00F265EB" w:rsidRDefault="00D91540" w:rsidP="00DB2432">
            <w:pPr>
              <w:numPr>
                <w:ilvl w:val="0"/>
                <w:numId w:val="15"/>
              </w:numPr>
              <w:tabs>
                <w:tab w:val="left" w:pos="197"/>
                <w:tab w:val="left" w:pos="630"/>
                <w:tab w:val="left" w:pos="9639"/>
              </w:tabs>
              <w:spacing w:after="0" w:line="240" w:lineRule="auto"/>
              <w:ind w:left="0" w:right="42" w:firstLine="0"/>
              <w:contextualSpacing/>
              <w:rPr>
                <w:rFonts w:ascii="Times New Roman" w:eastAsia="Times New Roman" w:hAnsi="Times New Roman" w:cs="Times New Roman"/>
                <w:kern w:val="1"/>
                <w:sz w:val="24"/>
                <w:szCs w:val="24"/>
                <w:lang w:val="kk-KZ" w:eastAsia="ar-SA"/>
              </w:rPr>
            </w:pPr>
            <w:r w:rsidRPr="00F265EB">
              <w:rPr>
                <w:rFonts w:ascii="Times New Roman" w:eastAsia="Times New Roman" w:hAnsi="Times New Roman" w:cs="Times New Roman"/>
                <w:kern w:val="1"/>
                <w:sz w:val="24"/>
                <w:szCs w:val="24"/>
                <w:lang w:val="kk-KZ" w:eastAsia="ar-SA"/>
              </w:rPr>
              <w:t>Проблемаға сезімталдық, қиындықтарды таңдау</w:t>
            </w:r>
          </w:p>
        </w:tc>
        <w:tc>
          <w:tcPr>
            <w:tcW w:w="1093" w:type="dxa"/>
            <w:shd w:val="clear" w:color="auto" w:fill="auto"/>
            <w:vAlign w:val="center"/>
          </w:tcPr>
          <w:p w:rsidR="00D91540" w:rsidRPr="00F265EB" w:rsidRDefault="00D91540" w:rsidP="000741FA">
            <w:pPr>
              <w:tabs>
                <w:tab w:val="left" w:pos="9639"/>
              </w:tabs>
              <w:spacing w:after="0" w:line="240" w:lineRule="auto"/>
              <w:ind w:right="42"/>
              <w:jc w:val="center"/>
              <w:rPr>
                <w:rFonts w:ascii="Times New Roman" w:hAnsi="Times New Roman" w:cs="Times New Roman"/>
                <w:sz w:val="24"/>
                <w:szCs w:val="24"/>
                <w:lang w:val="kk-KZ"/>
              </w:rPr>
            </w:pPr>
            <w:r w:rsidRPr="00F265EB">
              <w:rPr>
                <w:rFonts w:ascii="Times New Roman" w:hAnsi="Times New Roman" w:cs="Times New Roman"/>
                <w:sz w:val="24"/>
                <w:szCs w:val="24"/>
                <w:lang w:val="kk-KZ"/>
              </w:rPr>
              <w:t>(9,7%)</w:t>
            </w:r>
          </w:p>
          <w:p w:rsidR="00D91540" w:rsidRPr="00F265EB" w:rsidRDefault="00D91540" w:rsidP="000741FA">
            <w:pPr>
              <w:tabs>
                <w:tab w:val="left" w:pos="9639"/>
              </w:tabs>
              <w:spacing w:after="0" w:line="240" w:lineRule="auto"/>
              <w:ind w:right="42"/>
              <w:jc w:val="center"/>
              <w:rPr>
                <w:rFonts w:ascii="Times New Roman" w:hAnsi="Times New Roman" w:cs="Times New Roman"/>
                <w:sz w:val="24"/>
                <w:szCs w:val="24"/>
                <w:lang w:val="kk-KZ"/>
              </w:rPr>
            </w:pPr>
          </w:p>
        </w:tc>
        <w:tc>
          <w:tcPr>
            <w:tcW w:w="1134" w:type="dxa"/>
            <w:shd w:val="clear" w:color="auto" w:fill="auto"/>
            <w:vAlign w:val="center"/>
          </w:tcPr>
          <w:p w:rsidR="00D91540" w:rsidRPr="00F265EB" w:rsidRDefault="00D91540" w:rsidP="000741FA">
            <w:pPr>
              <w:tabs>
                <w:tab w:val="left" w:pos="9639"/>
              </w:tabs>
              <w:spacing w:after="0" w:line="240" w:lineRule="auto"/>
              <w:ind w:right="42"/>
              <w:jc w:val="center"/>
              <w:rPr>
                <w:rFonts w:ascii="Times New Roman" w:hAnsi="Times New Roman" w:cs="Times New Roman"/>
                <w:sz w:val="24"/>
                <w:szCs w:val="24"/>
                <w:lang w:val="kk-KZ"/>
              </w:rPr>
            </w:pPr>
            <w:r w:rsidRPr="00F265EB">
              <w:rPr>
                <w:rFonts w:ascii="Times New Roman" w:hAnsi="Times New Roman" w:cs="Times New Roman"/>
                <w:sz w:val="24"/>
                <w:szCs w:val="24"/>
                <w:lang w:val="kk-KZ"/>
              </w:rPr>
              <w:t>(38,9 %)</w:t>
            </w:r>
          </w:p>
        </w:tc>
        <w:tc>
          <w:tcPr>
            <w:tcW w:w="1152" w:type="dxa"/>
            <w:shd w:val="clear" w:color="auto" w:fill="auto"/>
            <w:vAlign w:val="center"/>
          </w:tcPr>
          <w:p w:rsidR="00D91540" w:rsidRPr="00F265EB" w:rsidRDefault="00D91540" w:rsidP="000741FA">
            <w:pPr>
              <w:tabs>
                <w:tab w:val="left" w:pos="9639"/>
              </w:tabs>
              <w:spacing w:after="0" w:line="240" w:lineRule="auto"/>
              <w:ind w:right="42"/>
              <w:jc w:val="center"/>
              <w:rPr>
                <w:rFonts w:ascii="Times New Roman" w:hAnsi="Times New Roman" w:cs="Times New Roman"/>
                <w:sz w:val="24"/>
                <w:szCs w:val="24"/>
                <w:lang w:val="kk-KZ"/>
              </w:rPr>
            </w:pPr>
            <w:r w:rsidRPr="00F265EB">
              <w:rPr>
                <w:rFonts w:ascii="Times New Roman" w:hAnsi="Times New Roman" w:cs="Times New Roman"/>
                <w:sz w:val="24"/>
                <w:szCs w:val="24"/>
                <w:lang w:val="kk-KZ"/>
              </w:rPr>
              <w:t>(51,4 %)</w:t>
            </w:r>
          </w:p>
        </w:tc>
        <w:tc>
          <w:tcPr>
            <w:tcW w:w="1260" w:type="dxa"/>
            <w:shd w:val="clear" w:color="auto" w:fill="auto"/>
          </w:tcPr>
          <w:p w:rsidR="00D91540" w:rsidRPr="00F265EB" w:rsidRDefault="00D91540" w:rsidP="000741FA">
            <w:pPr>
              <w:tabs>
                <w:tab w:val="left" w:pos="9639"/>
              </w:tabs>
              <w:spacing w:after="0" w:line="240" w:lineRule="auto"/>
              <w:ind w:right="42"/>
              <w:jc w:val="center"/>
              <w:rPr>
                <w:rFonts w:ascii="Times New Roman" w:hAnsi="Times New Roman" w:cs="Times New Roman"/>
                <w:sz w:val="24"/>
                <w:szCs w:val="24"/>
                <w:lang w:val="kk-KZ"/>
              </w:rPr>
            </w:pPr>
          </w:p>
          <w:p w:rsidR="00D91540" w:rsidRPr="00F265EB" w:rsidRDefault="0035053B" w:rsidP="000741FA">
            <w:pPr>
              <w:tabs>
                <w:tab w:val="left" w:pos="9639"/>
              </w:tabs>
              <w:spacing w:after="0" w:line="240" w:lineRule="auto"/>
              <w:ind w:right="42"/>
              <w:jc w:val="center"/>
              <w:rPr>
                <w:rFonts w:ascii="Times New Roman" w:hAnsi="Times New Roman" w:cs="Times New Roman"/>
                <w:sz w:val="24"/>
                <w:szCs w:val="24"/>
                <w:lang w:val="kk-KZ"/>
              </w:rPr>
            </w:pPr>
            <w:r w:rsidRPr="00F265EB">
              <w:rPr>
                <w:rFonts w:ascii="Times New Roman" w:hAnsi="Times New Roman" w:cs="Times New Roman"/>
                <w:sz w:val="24"/>
                <w:szCs w:val="24"/>
                <w:lang w:val="kk-KZ"/>
              </w:rPr>
              <w:t>(22,6</w:t>
            </w:r>
            <w:r w:rsidR="00D91540" w:rsidRPr="00F265EB">
              <w:rPr>
                <w:rFonts w:ascii="Times New Roman" w:hAnsi="Times New Roman" w:cs="Times New Roman"/>
                <w:sz w:val="24"/>
                <w:szCs w:val="24"/>
                <w:lang w:val="kk-KZ"/>
              </w:rPr>
              <w:t>%)</w:t>
            </w:r>
          </w:p>
        </w:tc>
        <w:tc>
          <w:tcPr>
            <w:tcW w:w="1598" w:type="dxa"/>
            <w:shd w:val="clear" w:color="auto" w:fill="auto"/>
          </w:tcPr>
          <w:p w:rsidR="00D91540" w:rsidRPr="00F265EB" w:rsidRDefault="00D91540" w:rsidP="000741FA">
            <w:pPr>
              <w:tabs>
                <w:tab w:val="left" w:pos="9639"/>
              </w:tabs>
              <w:spacing w:after="0" w:line="240" w:lineRule="auto"/>
              <w:ind w:right="42"/>
              <w:jc w:val="center"/>
              <w:rPr>
                <w:rFonts w:ascii="Times New Roman" w:hAnsi="Times New Roman" w:cs="Times New Roman"/>
                <w:sz w:val="24"/>
                <w:szCs w:val="24"/>
                <w:lang w:val="kk-KZ"/>
              </w:rPr>
            </w:pPr>
          </w:p>
          <w:p w:rsidR="00D91540" w:rsidRPr="00F265EB" w:rsidRDefault="00D91540" w:rsidP="000741FA">
            <w:pPr>
              <w:tabs>
                <w:tab w:val="left" w:pos="9639"/>
              </w:tabs>
              <w:spacing w:after="0" w:line="240" w:lineRule="auto"/>
              <w:ind w:right="42"/>
              <w:jc w:val="center"/>
              <w:rPr>
                <w:rFonts w:ascii="Times New Roman" w:hAnsi="Times New Roman" w:cs="Times New Roman"/>
                <w:sz w:val="24"/>
                <w:szCs w:val="24"/>
                <w:lang w:val="kk-KZ"/>
              </w:rPr>
            </w:pPr>
            <w:r w:rsidRPr="00F265EB">
              <w:rPr>
                <w:rFonts w:ascii="Times New Roman" w:hAnsi="Times New Roman" w:cs="Times New Roman"/>
                <w:sz w:val="24"/>
                <w:szCs w:val="24"/>
                <w:lang w:val="kk-KZ"/>
              </w:rPr>
              <w:t>(38,7 %)</w:t>
            </w:r>
          </w:p>
        </w:tc>
        <w:tc>
          <w:tcPr>
            <w:tcW w:w="1134" w:type="dxa"/>
            <w:shd w:val="clear" w:color="auto" w:fill="auto"/>
          </w:tcPr>
          <w:p w:rsidR="00D91540" w:rsidRPr="00F265EB" w:rsidRDefault="00D91540" w:rsidP="000741FA">
            <w:pPr>
              <w:tabs>
                <w:tab w:val="left" w:pos="9639"/>
              </w:tabs>
              <w:spacing w:after="0" w:line="240" w:lineRule="auto"/>
              <w:ind w:right="42"/>
              <w:jc w:val="center"/>
              <w:rPr>
                <w:rFonts w:ascii="Times New Roman" w:hAnsi="Times New Roman" w:cs="Times New Roman"/>
                <w:sz w:val="24"/>
                <w:szCs w:val="24"/>
                <w:lang w:val="kk-KZ"/>
              </w:rPr>
            </w:pPr>
          </w:p>
          <w:p w:rsidR="00D91540" w:rsidRPr="00F265EB" w:rsidRDefault="00550B11" w:rsidP="000741FA">
            <w:pPr>
              <w:tabs>
                <w:tab w:val="left" w:pos="9639"/>
              </w:tabs>
              <w:spacing w:after="0" w:line="240" w:lineRule="auto"/>
              <w:ind w:right="42"/>
              <w:jc w:val="center"/>
              <w:rPr>
                <w:rFonts w:ascii="Times New Roman" w:hAnsi="Times New Roman" w:cs="Times New Roman"/>
                <w:sz w:val="24"/>
                <w:szCs w:val="24"/>
                <w:lang w:val="kk-KZ"/>
              </w:rPr>
            </w:pPr>
            <w:r w:rsidRPr="00F265EB">
              <w:rPr>
                <w:rFonts w:ascii="Times New Roman" w:hAnsi="Times New Roman" w:cs="Times New Roman"/>
                <w:sz w:val="24"/>
                <w:szCs w:val="24"/>
                <w:lang w:val="kk-KZ"/>
              </w:rPr>
              <w:t>(38.</w:t>
            </w:r>
            <w:r w:rsidRPr="00F265EB">
              <w:rPr>
                <w:rFonts w:ascii="Times New Roman" w:hAnsi="Times New Roman" w:cs="Times New Roman"/>
                <w:sz w:val="24"/>
                <w:szCs w:val="24"/>
              </w:rPr>
              <w:t>7</w:t>
            </w:r>
            <w:r w:rsidR="00D91540" w:rsidRPr="00F265EB">
              <w:rPr>
                <w:rFonts w:ascii="Times New Roman" w:hAnsi="Times New Roman" w:cs="Times New Roman"/>
                <w:sz w:val="24"/>
                <w:szCs w:val="24"/>
                <w:lang w:val="kk-KZ"/>
              </w:rPr>
              <w:t>%)</w:t>
            </w:r>
          </w:p>
        </w:tc>
      </w:tr>
      <w:tr w:rsidR="00D91540" w:rsidRPr="00F265EB" w:rsidTr="00FC4667">
        <w:trPr>
          <w:cantSplit/>
          <w:trHeight w:val="425"/>
        </w:trPr>
        <w:tc>
          <w:tcPr>
            <w:tcW w:w="2376" w:type="dxa"/>
            <w:tcBorders>
              <w:bottom w:val="single" w:sz="4" w:space="0" w:color="auto"/>
            </w:tcBorders>
            <w:shd w:val="clear" w:color="auto" w:fill="auto"/>
          </w:tcPr>
          <w:p w:rsidR="00D91540" w:rsidRPr="00F265EB" w:rsidRDefault="00D91540" w:rsidP="00DB2432">
            <w:pPr>
              <w:numPr>
                <w:ilvl w:val="0"/>
                <w:numId w:val="15"/>
              </w:numPr>
              <w:tabs>
                <w:tab w:val="left" w:pos="253"/>
                <w:tab w:val="left" w:pos="9639"/>
              </w:tabs>
              <w:suppressAutoHyphens/>
              <w:spacing w:after="0" w:line="240" w:lineRule="auto"/>
              <w:ind w:left="0" w:right="42" w:hanging="22"/>
              <w:rPr>
                <w:rFonts w:ascii="Times New Roman" w:eastAsia="Times New Roman" w:hAnsi="Times New Roman" w:cs="Times New Roman"/>
                <w:kern w:val="1"/>
                <w:sz w:val="24"/>
                <w:szCs w:val="24"/>
                <w:lang w:val="kk-KZ" w:eastAsia="ar-SA"/>
              </w:rPr>
            </w:pPr>
            <w:r w:rsidRPr="00F265EB">
              <w:rPr>
                <w:rFonts w:ascii="Times New Roman" w:eastAsia="Times New Roman" w:hAnsi="Times New Roman" w:cs="Times New Roman"/>
                <w:kern w:val="1"/>
                <w:sz w:val="24"/>
                <w:szCs w:val="24"/>
                <w:lang w:val="kk-KZ" w:eastAsia="ar-SA"/>
              </w:rPr>
              <w:t>Әртүрлі идеяларды ұсыну және білдіру қабілеті</w:t>
            </w:r>
          </w:p>
        </w:tc>
        <w:tc>
          <w:tcPr>
            <w:tcW w:w="1093" w:type="dxa"/>
            <w:tcBorders>
              <w:bottom w:val="single" w:sz="4" w:space="0" w:color="auto"/>
            </w:tcBorders>
            <w:shd w:val="clear" w:color="auto" w:fill="auto"/>
          </w:tcPr>
          <w:p w:rsidR="00D91540" w:rsidRPr="00F265EB" w:rsidRDefault="00D91540" w:rsidP="000741FA">
            <w:pPr>
              <w:tabs>
                <w:tab w:val="left" w:pos="9639"/>
              </w:tabs>
              <w:spacing w:after="0" w:line="240" w:lineRule="auto"/>
              <w:ind w:right="42"/>
              <w:jc w:val="center"/>
              <w:rPr>
                <w:rFonts w:ascii="Times New Roman" w:hAnsi="Times New Roman" w:cs="Times New Roman"/>
                <w:sz w:val="24"/>
                <w:szCs w:val="24"/>
                <w:lang w:val="kk-KZ"/>
              </w:rPr>
            </w:pPr>
          </w:p>
          <w:p w:rsidR="00D91540" w:rsidRPr="00F265EB" w:rsidRDefault="00D91540" w:rsidP="000741FA">
            <w:pPr>
              <w:tabs>
                <w:tab w:val="left" w:pos="9639"/>
              </w:tabs>
              <w:spacing w:after="0" w:line="240" w:lineRule="auto"/>
              <w:ind w:right="42"/>
              <w:jc w:val="center"/>
              <w:rPr>
                <w:rFonts w:ascii="Times New Roman" w:hAnsi="Times New Roman" w:cs="Times New Roman"/>
                <w:sz w:val="24"/>
                <w:szCs w:val="24"/>
                <w:lang w:val="kk-KZ"/>
              </w:rPr>
            </w:pPr>
            <w:r w:rsidRPr="00F265EB">
              <w:rPr>
                <w:rFonts w:ascii="Times New Roman" w:hAnsi="Times New Roman" w:cs="Times New Roman"/>
                <w:sz w:val="24"/>
                <w:szCs w:val="24"/>
                <w:lang w:val="kk-KZ"/>
              </w:rPr>
              <w:t>(16,6%)</w:t>
            </w:r>
          </w:p>
        </w:tc>
        <w:tc>
          <w:tcPr>
            <w:tcW w:w="1134" w:type="dxa"/>
            <w:tcBorders>
              <w:bottom w:val="single" w:sz="4" w:space="0" w:color="auto"/>
            </w:tcBorders>
            <w:shd w:val="clear" w:color="auto" w:fill="auto"/>
            <w:vAlign w:val="center"/>
          </w:tcPr>
          <w:p w:rsidR="00D91540" w:rsidRPr="00F265EB" w:rsidRDefault="00D91540" w:rsidP="000741FA">
            <w:pPr>
              <w:tabs>
                <w:tab w:val="left" w:pos="9639"/>
              </w:tabs>
              <w:spacing w:after="0" w:line="240" w:lineRule="auto"/>
              <w:ind w:right="42"/>
              <w:jc w:val="center"/>
              <w:rPr>
                <w:rFonts w:ascii="Times New Roman" w:hAnsi="Times New Roman" w:cs="Times New Roman"/>
                <w:sz w:val="24"/>
                <w:szCs w:val="24"/>
                <w:lang w:val="kk-KZ"/>
              </w:rPr>
            </w:pPr>
            <w:r w:rsidRPr="00F265EB">
              <w:rPr>
                <w:rFonts w:ascii="Times New Roman" w:hAnsi="Times New Roman" w:cs="Times New Roman"/>
                <w:sz w:val="24"/>
                <w:szCs w:val="24"/>
                <w:lang w:val="kk-KZ"/>
              </w:rPr>
              <w:t>(41,7%)</w:t>
            </w:r>
          </w:p>
        </w:tc>
        <w:tc>
          <w:tcPr>
            <w:tcW w:w="1152" w:type="dxa"/>
            <w:tcBorders>
              <w:bottom w:val="single" w:sz="4" w:space="0" w:color="auto"/>
            </w:tcBorders>
            <w:shd w:val="clear" w:color="auto" w:fill="auto"/>
            <w:vAlign w:val="center"/>
          </w:tcPr>
          <w:p w:rsidR="00D91540" w:rsidRPr="00F265EB" w:rsidRDefault="00D91540" w:rsidP="000741FA">
            <w:pPr>
              <w:tabs>
                <w:tab w:val="left" w:pos="9639"/>
              </w:tabs>
              <w:spacing w:after="0" w:line="240" w:lineRule="auto"/>
              <w:ind w:right="42"/>
              <w:jc w:val="center"/>
              <w:rPr>
                <w:rFonts w:ascii="Times New Roman" w:hAnsi="Times New Roman" w:cs="Times New Roman"/>
                <w:sz w:val="24"/>
                <w:szCs w:val="24"/>
                <w:lang w:val="kk-KZ"/>
              </w:rPr>
            </w:pPr>
            <w:r w:rsidRPr="00F265EB">
              <w:rPr>
                <w:rFonts w:ascii="Times New Roman" w:hAnsi="Times New Roman" w:cs="Times New Roman"/>
                <w:sz w:val="24"/>
                <w:szCs w:val="24"/>
                <w:lang w:val="kk-KZ"/>
              </w:rPr>
              <w:t>(41,7%)</w:t>
            </w:r>
          </w:p>
        </w:tc>
        <w:tc>
          <w:tcPr>
            <w:tcW w:w="1260" w:type="dxa"/>
            <w:tcBorders>
              <w:bottom w:val="single" w:sz="4" w:space="0" w:color="auto"/>
            </w:tcBorders>
            <w:shd w:val="clear" w:color="auto" w:fill="auto"/>
          </w:tcPr>
          <w:p w:rsidR="00D91540" w:rsidRPr="00F265EB" w:rsidRDefault="00D91540" w:rsidP="000741FA">
            <w:pPr>
              <w:tabs>
                <w:tab w:val="left" w:pos="9639"/>
              </w:tabs>
              <w:spacing w:after="0" w:line="240" w:lineRule="auto"/>
              <w:ind w:right="42"/>
              <w:jc w:val="center"/>
              <w:rPr>
                <w:rFonts w:ascii="Times New Roman" w:hAnsi="Times New Roman" w:cs="Times New Roman"/>
                <w:sz w:val="24"/>
                <w:szCs w:val="24"/>
                <w:lang w:val="kk-KZ"/>
              </w:rPr>
            </w:pPr>
          </w:p>
          <w:p w:rsidR="00D91540" w:rsidRPr="00F265EB" w:rsidRDefault="00D91540" w:rsidP="000741FA">
            <w:pPr>
              <w:tabs>
                <w:tab w:val="left" w:pos="9639"/>
              </w:tabs>
              <w:spacing w:after="0" w:line="240" w:lineRule="auto"/>
              <w:ind w:right="42"/>
              <w:jc w:val="center"/>
              <w:rPr>
                <w:rFonts w:ascii="Times New Roman" w:hAnsi="Times New Roman" w:cs="Times New Roman"/>
                <w:sz w:val="24"/>
                <w:szCs w:val="24"/>
                <w:lang w:val="kk-KZ"/>
              </w:rPr>
            </w:pPr>
            <w:r w:rsidRPr="00F265EB">
              <w:rPr>
                <w:rFonts w:ascii="Times New Roman" w:hAnsi="Times New Roman" w:cs="Times New Roman"/>
                <w:sz w:val="24"/>
                <w:szCs w:val="24"/>
                <w:lang w:val="kk-KZ"/>
              </w:rPr>
              <w:t>(21,3%)</w:t>
            </w:r>
          </w:p>
        </w:tc>
        <w:tc>
          <w:tcPr>
            <w:tcW w:w="1598" w:type="dxa"/>
            <w:tcBorders>
              <w:bottom w:val="single" w:sz="4" w:space="0" w:color="auto"/>
            </w:tcBorders>
            <w:shd w:val="clear" w:color="auto" w:fill="auto"/>
          </w:tcPr>
          <w:p w:rsidR="00D91540" w:rsidRPr="00F265EB" w:rsidRDefault="00D91540" w:rsidP="000741FA">
            <w:pPr>
              <w:tabs>
                <w:tab w:val="left" w:pos="9639"/>
              </w:tabs>
              <w:spacing w:after="0" w:line="240" w:lineRule="auto"/>
              <w:ind w:right="42"/>
              <w:jc w:val="center"/>
              <w:rPr>
                <w:rFonts w:ascii="Times New Roman" w:hAnsi="Times New Roman" w:cs="Times New Roman"/>
                <w:sz w:val="24"/>
                <w:szCs w:val="24"/>
                <w:lang w:val="kk-KZ"/>
              </w:rPr>
            </w:pPr>
          </w:p>
          <w:p w:rsidR="00D91540" w:rsidRPr="00F265EB" w:rsidRDefault="00D91540" w:rsidP="000741FA">
            <w:pPr>
              <w:tabs>
                <w:tab w:val="left" w:pos="9639"/>
              </w:tabs>
              <w:spacing w:after="0" w:line="240" w:lineRule="auto"/>
              <w:ind w:right="42"/>
              <w:jc w:val="center"/>
              <w:rPr>
                <w:rFonts w:ascii="Times New Roman" w:hAnsi="Times New Roman" w:cs="Times New Roman"/>
                <w:sz w:val="24"/>
                <w:szCs w:val="24"/>
                <w:lang w:val="kk-KZ"/>
              </w:rPr>
            </w:pPr>
            <w:r w:rsidRPr="00F265EB">
              <w:rPr>
                <w:rFonts w:ascii="Times New Roman" w:hAnsi="Times New Roman" w:cs="Times New Roman"/>
                <w:sz w:val="24"/>
                <w:szCs w:val="24"/>
                <w:lang w:val="kk-KZ"/>
              </w:rPr>
              <w:t>(36,2%)</w:t>
            </w:r>
          </w:p>
        </w:tc>
        <w:tc>
          <w:tcPr>
            <w:tcW w:w="1134" w:type="dxa"/>
            <w:tcBorders>
              <w:bottom w:val="single" w:sz="4" w:space="0" w:color="auto"/>
            </w:tcBorders>
            <w:shd w:val="clear" w:color="auto" w:fill="auto"/>
          </w:tcPr>
          <w:p w:rsidR="00D91540" w:rsidRPr="00F265EB" w:rsidRDefault="00D91540" w:rsidP="000741FA">
            <w:pPr>
              <w:tabs>
                <w:tab w:val="left" w:pos="9639"/>
              </w:tabs>
              <w:spacing w:after="0" w:line="240" w:lineRule="auto"/>
              <w:ind w:right="42"/>
              <w:jc w:val="center"/>
              <w:rPr>
                <w:rFonts w:ascii="Times New Roman" w:hAnsi="Times New Roman" w:cs="Times New Roman"/>
                <w:sz w:val="24"/>
                <w:szCs w:val="24"/>
                <w:lang w:val="kk-KZ"/>
              </w:rPr>
            </w:pPr>
          </w:p>
          <w:p w:rsidR="00D91540" w:rsidRPr="00F265EB" w:rsidRDefault="00D91540" w:rsidP="000741FA">
            <w:pPr>
              <w:tabs>
                <w:tab w:val="left" w:pos="9639"/>
              </w:tabs>
              <w:spacing w:after="0" w:line="240" w:lineRule="auto"/>
              <w:ind w:right="42"/>
              <w:jc w:val="center"/>
              <w:rPr>
                <w:rFonts w:ascii="Times New Roman" w:hAnsi="Times New Roman" w:cs="Times New Roman"/>
                <w:sz w:val="24"/>
                <w:szCs w:val="24"/>
                <w:lang w:val="kk-KZ"/>
              </w:rPr>
            </w:pPr>
            <w:r w:rsidRPr="00F265EB">
              <w:rPr>
                <w:rFonts w:ascii="Times New Roman" w:hAnsi="Times New Roman" w:cs="Times New Roman"/>
                <w:sz w:val="24"/>
                <w:szCs w:val="24"/>
                <w:lang w:val="kk-KZ"/>
              </w:rPr>
              <w:t>(42,5%)</w:t>
            </w:r>
          </w:p>
        </w:tc>
      </w:tr>
      <w:tr w:rsidR="00D91540" w:rsidRPr="00F265EB" w:rsidTr="00FC4667">
        <w:tc>
          <w:tcPr>
            <w:tcW w:w="2376" w:type="dxa"/>
            <w:tcBorders>
              <w:bottom w:val="nil"/>
            </w:tcBorders>
            <w:shd w:val="clear" w:color="auto" w:fill="auto"/>
          </w:tcPr>
          <w:p w:rsidR="00D91540" w:rsidRPr="00F265EB" w:rsidRDefault="00D91540" w:rsidP="00DB2432">
            <w:pPr>
              <w:numPr>
                <w:ilvl w:val="0"/>
                <w:numId w:val="15"/>
              </w:numPr>
              <w:tabs>
                <w:tab w:val="left" w:pos="253"/>
                <w:tab w:val="left" w:pos="9639"/>
              </w:tabs>
              <w:suppressAutoHyphens/>
              <w:spacing w:after="0" w:line="240" w:lineRule="auto"/>
              <w:ind w:left="0" w:right="42" w:hanging="22"/>
              <w:rPr>
                <w:rFonts w:ascii="Times New Roman" w:eastAsia="Times New Roman" w:hAnsi="Times New Roman" w:cs="Times New Roman"/>
                <w:kern w:val="1"/>
                <w:sz w:val="24"/>
                <w:szCs w:val="24"/>
                <w:lang w:val="kk-KZ" w:eastAsia="ar-SA"/>
              </w:rPr>
            </w:pPr>
            <w:r w:rsidRPr="00F265EB">
              <w:rPr>
                <w:rFonts w:ascii="Times New Roman" w:eastAsia="Times New Roman" w:hAnsi="Times New Roman" w:cs="Times New Roman"/>
                <w:kern w:val="1"/>
                <w:sz w:val="24"/>
                <w:szCs w:val="24"/>
                <w:lang w:val="kk-KZ" w:eastAsia="ar-SA"/>
              </w:rPr>
              <w:t>Проблеманы шешуде түрлі стратегияларды пайдалану</w:t>
            </w:r>
          </w:p>
        </w:tc>
        <w:tc>
          <w:tcPr>
            <w:tcW w:w="1093" w:type="dxa"/>
            <w:tcBorders>
              <w:bottom w:val="nil"/>
            </w:tcBorders>
            <w:shd w:val="clear" w:color="auto" w:fill="auto"/>
          </w:tcPr>
          <w:p w:rsidR="00D91540" w:rsidRPr="00F265EB" w:rsidRDefault="00D91540" w:rsidP="000741FA">
            <w:pPr>
              <w:tabs>
                <w:tab w:val="left" w:pos="9639"/>
              </w:tabs>
              <w:spacing w:after="0" w:line="240" w:lineRule="auto"/>
              <w:ind w:right="42"/>
              <w:jc w:val="center"/>
              <w:rPr>
                <w:rFonts w:ascii="Times New Roman" w:hAnsi="Times New Roman" w:cs="Times New Roman"/>
                <w:sz w:val="24"/>
                <w:szCs w:val="24"/>
                <w:lang w:val="kk-KZ"/>
              </w:rPr>
            </w:pPr>
          </w:p>
          <w:p w:rsidR="00D91540" w:rsidRPr="00F265EB" w:rsidRDefault="00D91540" w:rsidP="000741FA">
            <w:pPr>
              <w:tabs>
                <w:tab w:val="left" w:pos="9639"/>
              </w:tabs>
              <w:spacing w:after="0" w:line="240" w:lineRule="auto"/>
              <w:ind w:right="42"/>
              <w:jc w:val="center"/>
              <w:rPr>
                <w:rFonts w:ascii="Times New Roman" w:hAnsi="Times New Roman" w:cs="Times New Roman"/>
                <w:sz w:val="24"/>
                <w:szCs w:val="24"/>
                <w:lang w:val="kk-KZ"/>
              </w:rPr>
            </w:pPr>
            <w:r w:rsidRPr="00F265EB">
              <w:rPr>
                <w:rFonts w:ascii="Times New Roman" w:hAnsi="Times New Roman" w:cs="Times New Roman"/>
                <w:sz w:val="24"/>
                <w:szCs w:val="24"/>
                <w:lang w:val="kk-KZ"/>
              </w:rPr>
              <w:t>(20,8%)</w:t>
            </w:r>
          </w:p>
        </w:tc>
        <w:tc>
          <w:tcPr>
            <w:tcW w:w="1134" w:type="dxa"/>
            <w:tcBorders>
              <w:bottom w:val="nil"/>
            </w:tcBorders>
            <w:shd w:val="clear" w:color="auto" w:fill="auto"/>
            <w:vAlign w:val="center"/>
          </w:tcPr>
          <w:p w:rsidR="00D91540" w:rsidRPr="00F265EB" w:rsidRDefault="00FC4667" w:rsidP="000741FA">
            <w:pPr>
              <w:tabs>
                <w:tab w:val="left" w:pos="9639"/>
              </w:tabs>
              <w:spacing w:after="0" w:line="240" w:lineRule="auto"/>
              <w:ind w:right="42"/>
              <w:jc w:val="center"/>
              <w:rPr>
                <w:rFonts w:ascii="Times New Roman" w:hAnsi="Times New Roman" w:cs="Times New Roman"/>
                <w:sz w:val="24"/>
                <w:szCs w:val="24"/>
                <w:lang w:val="kk-KZ"/>
              </w:rPr>
            </w:pPr>
            <w:r w:rsidRPr="00F265EB">
              <w:rPr>
                <w:rFonts w:ascii="Times New Roman" w:hAnsi="Times New Roman" w:cs="Times New Roman"/>
                <w:sz w:val="24"/>
                <w:szCs w:val="24"/>
                <w:lang w:val="kk-KZ"/>
              </w:rPr>
              <w:t>(</w:t>
            </w:r>
            <w:r w:rsidR="00D91540" w:rsidRPr="00F265EB">
              <w:rPr>
                <w:rFonts w:ascii="Times New Roman" w:hAnsi="Times New Roman" w:cs="Times New Roman"/>
                <w:sz w:val="24"/>
                <w:szCs w:val="24"/>
                <w:lang w:val="kk-KZ"/>
              </w:rPr>
              <w:t>44,4 %</w:t>
            </w:r>
            <w:r w:rsidRPr="00F265EB">
              <w:rPr>
                <w:rFonts w:ascii="Times New Roman" w:hAnsi="Times New Roman" w:cs="Times New Roman"/>
                <w:sz w:val="24"/>
                <w:szCs w:val="24"/>
                <w:lang w:val="kk-KZ"/>
              </w:rPr>
              <w:t>)</w:t>
            </w:r>
          </w:p>
        </w:tc>
        <w:tc>
          <w:tcPr>
            <w:tcW w:w="1152" w:type="dxa"/>
            <w:tcBorders>
              <w:bottom w:val="nil"/>
            </w:tcBorders>
            <w:shd w:val="clear" w:color="auto" w:fill="auto"/>
            <w:vAlign w:val="center"/>
          </w:tcPr>
          <w:p w:rsidR="00D91540" w:rsidRPr="00F265EB" w:rsidRDefault="00D91540" w:rsidP="000741FA">
            <w:pPr>
              <w:tabs>
                <w:tab w:val="left" w:pos="9639"/>
              </w:tabs>
              <w:spacing w:after="0" w:line="240" w:lineRule="auto"/>
              <w:ind w:right="42"/>
              <w:jc w:val="center"/>
              <w:rPr>
                <w:rFonts w:ascii="Times New Roman" w:hAnsi="Times New Roman" w:cs="Times New Roman"/>
                <w:sz w:val="24"/>
                <w:szCs w:val="24"/>
                <w:lang w:val="kk-KZ"/>
              </w:rPr>
            </w:pPr>
          </w:p>
          <w:p w:rsidR="00D91540" w:rsidRPr="00F265EB" w:rsidRDefault="00FC4667" w:rsidP="000741FA">
            <w:pPr>
              <w:tabs>
                <w:tab w:val="left" w:pos="9639"/>
              </w:tabs>
              <w:spacing w:after="0" w:line="240" w:lineRule="auto"/>
              <w:ind w:right="42"/>
              <w:jc w:val="center"/>
              <w:rPr>
                <w:rFonts w:ascii="Times New Roman" w:hAnsi="Times New Roman" w:cs="Times New Roman"/>
                <w:sz w:val="24"/>
                <w:szCs w:val="24"/>
                <w:lang w:val="kk-KZ"/>
              </w:rPr>
            </w:pPr>
            <w:r w:rsidRPr="00F265EB">
              <w:rPr>
                <w:rFonts w:ascii="Times New Roman" w:hAnsi="Times New Roman" w:cs="Times New Roman"/>
                <w:sz w:val="24"/>
                <w:szCs w:val="24"/>
                <w:lang w:val="kk-KZ"/>
              </w:rPr>
              <w:t>(</w:t>
            </w:r>
            <w:r w:rsidR="00D91540" w:rsidRPr="00F265EB">
              <w:rPr>
                <w:rFonts w:ascii="Times New Roman" w:hAnsi="Times New Roman" w:cs="Times New Roman"/>
                <w:sz w:val="24"/>
                <w:szCs w:val="24"/>
                <w:lang w:val="kk-KZ"/>
              </w:rPr>
              <w:t>34,8 %</w:t>
            </w:r>
            <w:r w:rsidRPr="00F265EB">
              <w:rPr>
                <w:rFonts w:ascii="Times New Roman" w:hAnsi="Times New Roman" w:cs="Times New Roman"/>
                <w:sz w:val="24"/>
                <w:szCs w:val="24"/>
                <w:lang w:val="kk-KZ"/>
              </w:rPr>
              <w:t>)</w:t>
            </w:r>
          </w:p>
        </w:tc>
        <w:tc>
          <w:tcPr>
            <w:tcW w:w="1260" w:type="dxa"/>
            <w:tcBorders>
              <w:bottom w:val="nil"/>
            </w:tcBorders>
            <w:shd w:val="clear" w:color="auto" w:fill="auto"/>
            <w:vAlign w:val="center"/>
          </w:tcPr>
          <w:p w:rsidR="00D91540" w:rsidRPr="00F265EB" w:rsidRDefault="00D91540" w:rsidP="000741FA">
            <w:pPr>
              <w:tabs>
                <w:tab w:val="left" w:pos="9639"/>
              </w:tabs>
              <w:spacing w:after="0" w:line="240" w:lineRule="auto"/>
              <w:ind w:right="42"/>
              <w:jc w:val="center"/>
              <w:rPr>
                <w:rFonts w:ascii="Times New Roman" w:hAnsi="Times New Roman" w:cs="Times New Roman"/>
                <w:sz w:val="24"/>
                <w:szCs w:val="24"/>
                <w:lang w:val="kk-KZ"/>
              </w:rPr>
            </w:pPr>
            <w:r w:rsidRPr="00F265EB">
              <w:rPr>
                <w:rFonts w:ascii="Times New Roman" w:hAnsi="Times New Roman" w:cs="Times New Roman"/>
                <w:sz w:val="24"/>
                <w:szCs w:val="24"/>
                <w:lang w:val="kk-KZ"/>
              </w:rPr>
              <w:t>(22,4%)</w:t>
            </w:r>
          </w:p>
        </w:tc>
        <w:tc>
          <w:tcPr>
            <w:tcW w:w="1598" w:type="dxa"/>
            <w:tcBorders>
              <w:bottom w:val="nil"/>
            </w:tcBorders>
            <w:shd w:val="clear" w:color="auto" w:fill="auto"/>
          </w:tcPr>
          <w:p w:rsidR="00D91540" w:rsidRPr="00F265EB" w:rsidRDefault="00D91540" w:rsidP="000741FA">
            <w:pPr>
              <w:tabs>
                <w:tab w:val="left" w:pos="9639"/>
              </w:tabs>
              <w:spacing w:after="0" w:line="240" w:lineRule="auto"/>
              <w:ind w:right="42"/>
              <w:jc w:val="center"/>
              <w:rPr>
                <w:rFonts w:ascii="Times New Roman" w:hAnsi="Times New Roman" w:cs="Times New Roman"/>
                <w:sz w:val="24"/>
                <w:szCs w:val="24"/>
                <w:lang w:val="kk-KZ"/>
              </w:rPr>
            </w:pPr>
          </w:p>
          <w:p w:rsidR="00D91540" w:rsidRPr="00F265EB" w:rsidRDefault="00D91540" w:rsidP="000741FA">
            <w:pPr>
              <w:tabs>
                <w:tab w:val="left" w:pos="9639"/>
              </w:tabs>
              <w:spacing w:after="0" w:line="240" w:lineRule="auto"/>
              <w:ind w:right="42"/>
              <w:jc w:val="center"/>
              <w:rPr>
                <w:rFonts w:ascii="Times New Roman" w:hAnsi="Times New Roman" w:cs="Times New Roman"/>
                <w:sz w:val="24"/>
                <w:szCs w:val="24"/>
                <w:lang w:val="kk-KZ"/>
              </w:rPr>
            </w:pPr>
            <w:r w:rsidRPr="00F265EB">
              <w:rPr>
                <w:rFonts w:ascii="Times New Roman" w:hAnsi="Times New Roman" w:cs="Times New Roman"/>
                <w:sz w:val="24"/>
                <w:szCs w:val="24"/>
                <w:lang w:val="kk-KZ"/>
              </w:rPr>
              <w:t>(38,8 %)</w:t>
            </w:r>
          </w:p>
        </w:tc>
        <w:tc>
          <w:tcPr>
            <w:tcW w:w="1134" w:type="dxa"/>
            <w:tcBorders>
              <w:bottom w:val="nil"/>
            </w:tcBorders>
            <w:shd w:val="clear" w:color="auto" w:fill="auto"/>
          </w:tcPr>
          <w:p w:rsidR="00D91540" w:rsidRPr="00F265EB" w:rsidRDefault="00D91540" w:rsidP="000741FA">
            <w:pPr>
              <w:tabs>
                <w:tab w:val="left" w:pos="9639"/>
              </w:tabs>
              <w:spacing w:after="0" w:line="240" w:lineRule="auto"/>
              <w:ind w:left="-107" w:right="42"/>
              <w:jc w:val="center"/>
              <w:rPr>
                <w:rFonts w:ascii="Times New Roman" w:hAnsi="Times New Roman" w:cs="Times New Roman"/>
                <w:sz w:val="24"/>
                <w:szCs w:val="24"/>
                <w:lang w:val="kk-KZ"/>
              </w:rPr>
            </w:pPr>
          </w:p>
          <w:p w:rsidR="00D91540" w:rsidRPr="00F265EB" w:rsidRDefault="00D91540" w:rsidP="000741FA">
            <w:pPr>
              <w:tabs>
                <w:tab w:val="left" w:pos="9639"/>
              </w:tabs>
              <w:spacing w:after="0" w:line="240" w:lineRule="auto"/>
              <w:ind w:right="42"/>
              <w:jc w:val="center"/>
              <w:rPr>
                <w:rFonts w:ascii="Times New Roman" w:hAnsi="Times New Roman" w:cs="Times New Roman"/>
                <w:sz w:val="24"/>
                <w:szCs w:val="24"/>
                <w:lang w:val="kk-KZ"/>
              </w:rPr>
            </w:pPr>
            <w:r w:rsidRPr="00F265EB">
              <w:rPr>
                <w:rFonts w:ascii="Times New Roman" w:hAnsi="Times New Roman" w:cs="Times New Roman"/>
                <w:sz w:val="24"/>
                <w:szCs w:val="24"/>
                <w:lang w:val="kk-KZ"/>
              </w:rPr>
              <w:t>(38,8 %)</w:t>
            </w:r>
          </w:p>
        </w:tc>
      </w:tr>
      <w:tr w:rsidR="00B20C45" w:rsidRPr="00F265EB" w:rsidTr="006C6788">
        <w:tc>
          <w:tcPr>
            <w:tcW w:w="2376" w:type="dxa"/>
            <w:shd w:val="clear" w:color="auto" w:fill="auto"/>
          </w:tcPr>
          <w:p w:rsidR="00B20C45" w:rsidRPr="00F265EB" w:rsidRDefault="00B20C45" w:rsidP="000741FA">
            <w:pPr>
              <w:tabs>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4. Идеяны жетілдіру қабілеті</w:t>
            </w:r>
          </w:p>
          <w:p w:rsidR="00B20C45" w:rsidRPr="00F265EB" w:rsidRDefault="00B20C45" w:rsidP="000741FA">
            <w:pPr>
              <w:tabs>
                <w:tab w:val="left" w:pos="9639"/>
              </w:tabs>
              <w:spacing w:after="0" w:line="240" w:lineRule="auto"/>
              <w:ind w:right="42"/>
              <w:jc w:val="both"/>
              <w:rPr>
                <w:rFonts w:ascii="Times New Roman" w:hAnsi="Times New Roman" w:cs="Times New Roman"/>
                <w:sz w:val="24"/>
                <w:szCs w:val="24"/>
                <w:lang w:val="kk-KZ"/>
              </w:rPr>
            </w:pPr>
          </w:p>
        </w:tc>
        <w:tc>
          <w:tcPr>
            <w:tcW w:w="1093" w:type="dxa"/>
            <w:shd w:val="clear" w:color="auto" w:fill="auto"/>
          </w:tcPr>
          <w:p w:rsidR="00B20C45" w:rsidRPr="00F265EB" w:rsidRDefault="00B20C45" w:rsidP="000741FA">
            <w:pPr>
              <w:tabs>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18%</w:t>
            </w:r>
          </w:p>
        </w:tc>
        <w:tc>
          <w:tcPr>
            <w:tcW w:w="1134" w:type="dxa"/>
            <w:shd w:val="clear" w:color="auto" w:fill="auto"/>
          </w:tcPr>
          <w:p w:rsidR="00B20C45" w:rsidRPr="00F265EB" w:rsidRDefault="00B20C45" w:rsidP="000741FA">
            <w:pPr>
              <w:tabs>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40,3 %</w:t>
            </w:r>
          </w:p>
        </w:tc>
        <w:tc>
          <w:tcPr>
            <w:tcW w:w="1152" w:type="dxa"/>
            <w:shd w:val="clear" w:color="auto" w:fill="auto"/>
          </w:tcPr>
          <w:p w:rsidR="00B20C45" w:rsidRPr="00F265EB" w:rsidRDefault="00B20C45" w:rsidP="000741FA">
            <w:pPr>
              <w:tabs>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41,7 %</w:t>
            </w:r>
          </w:p>
        </w:tc>
        <w:tc>
          <w:tcPr>
            <w:tcW w:w="1260" w:type="dxa"/>
            <w:shd w:val="clear" w:color="auto" w:fill="auto"/>
          </w:tcPr>
          <w:p w:rsidR="00B20C45" w:rsidRPr="00F265EB" w:rsidRDefault="00B20C45" w:rsidP="000741FA">
            <w:pPr>
              <w:tabs>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(21,3%)</w:t>
            </w:r>
          </w:p>
        </w:tc>
        <w:tc>
          <w:tcPr>
            <w:tcW w:w="1598" w:type="dxa"/>
            <w:shd w:val="clear" w:color="auto" w:fill="auto"/>
          </w:tcPr>
          <w:p w:rsidR="00B20C45" w:rsidRPr="00F265EB" w:rsidRDefault="00B20C45" w:rsidP="000741FA">
            <w:pPr>
              <w:tabs>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(42,5%)</w:t>
            </w:r>
          </w:p>
        </w:tc>
        <w:tc>
          <w:tcPr>
            <w:tcW w:w="1134" w:type="dxa"/>
            <w:shd w:val="clear" w:color="auto" w:fill="auto"/>
          </w:tcPr>
          <w:p w:rsidR="00B20C45" w:rsidRPr="00F265EB" w:rsidRDefault="00B20C45" w:rsidP="000741FA">
            <w:pPr>
              <w:tabs>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(36,2%)</w:t>
            </w:r>
          </w:p>
        </w:tc>
      </w:tr>
      <w:tr w:rsidR="00B20C45" w:rsidRPr="00F265EB" w:rsidTr="006C6788">
        <w:tc>
          <w:tcPr>
            <w:tcW w:w="2376" w:type="dxa"/>
            <w:shd w:val="clear" w:color="auto" w:fill="auto"/>
          </w:tcPr>
          <w:p w:rsidR="00B20C45" w:rsidRPr="00F265EB" w:rsidRDefault="00401284" w:rsidP="000741FA">
            <w:pPr>
              <w:tabs>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5. Ойлау мен мінез-құлықтың ай</w:t>
            </w:r>
            <w:r w:rsidR="00B20C45" w:rsidRPr="00F265EB">
              <w:rPr>
                <w:rFonts w:ascii="Times New Roman" w:hAnsi="Times New Roman" w:cs="Times New Roman"/>
                <w:sz w:val="24"/>
                <w:szCs w:val="24"/>
                <w:lang w:val="kk-KZ"/>
              </w:rPr>
              <w:t>ы</w:t>
            </w:r>
            <w:r w:rsidRPr="00F265EB">
              <w:rPr>
                <w:rFonts w:ascii="Times New Roman" w:hAnsi="Times New Roman" w:cs="Times New Roman"/>
                <w:sz w:val="24"/>
                <w:szCs w:val="24"/>
                <w:lang w:val="kk-KZ"/>
              </w:rPr>
              <w:t>рма</w:t>
            </w:r>
            <w:r w:rsidR="00B20C45" w:rsidRPr="00F265EB">
              <w:rPr>
                <w:rFonts w:ascii="Times New Roman" w:hAnsi="Times New Roman" w:cs="Times New Roman"/>
                <w:sz w:val="24"/>
                <w:szCs w:val="24"/>
                <w:lang w:val="kk-KZ"/>
              </w:rPr>
              <w:t>ш</w:t>
            </w:r>
            <w:r w:rsidR="00AA781C" w:rsidRPr="00F265EB">
              <w:rPr>
                <w:rFonts w:ascii="Times New Roman" w:hAnsi="Times New Roman" w:cs="Times New Roman"/>
                <w:sz w:val="24"/>
                <w:szCs w:val="24"/>
                <w:lang w:val="kk-KZ"/>
              </w:rPr>
              <w:t>ы</w:t>
            </w:r>
            <w:r w:rsidR="00B20C45" w:rsidRPr="00F265EB">
              <w:rPr>
                <w:rFonts w:ascii="Times New Roman" w:hAnsi="Times New Roman" w:cs="Times New Roman"/>
                <w:sz w:val="24"/>
                <w:szCs w:val="24"/>
                <w:lang w:val="kk-KZ"/>
              </w:rPr>
              <w:t>лығы, іс-әрекеттің жеке стилі</w:t>
            </w:r>
          </w:p>
        </w:tc>
        <w:tc>
          <w:tcPr>
            <w:tcW w:w="1093" w:type="dxa"/>
            <w:shd w:val="clear" w:color="auto" w:fill="auto"/>
          </w:tcPr>
          <w:p w:rsidR="00B20C45" w:rsidRPr="00F265EB" w:rsidRDefault="00B20C45" w:rsidP="000741FA">
            <w:pPr>
              <w:tabs>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6,9%</w:t>
            </w:r>
          </w:p>
        </w:tc>
        <w:tc>
          <w:tcPr>
            <w:tcW w:w="1134" w:type="dxa"/>
            <w:shd w:val="clear" w:color="auto" w:fill="auto"/>
          </w:tcPr>
          <w:p w:rsidR="00B20C45" w:rsidRPr="00F265EB" w:rsidRDefault="00B20C45" w:rsidP="000741FA">
            <w:pPr>
              <w:tabs>
                <w:tab w:val="left" w:pos="9639"/>
              </w:tabs>
              <w:spacing w:after="0" w:line="240" w:lineRule="auto"/>
              <w:ind w:right="42"/>
              <w:jc w:val="both"/>
              <w:rPr>
                <w:rFonts w:ascii="Times New Roman" w:hAnsi="Times New Roman" w:cs="Times New Roman"/>
                <w:sz w:val="24"/>
                <w:szCs w:val="24"/>
                <w:lang w:val="kk-KZ"/>
              </w:rPr>
            </w:pPr>
          </w:p>
          <w:p w:rsidR="00B20C45" w:rsidRPr="00F265EB" w:rsidRDefault="00B20C45" w:rsidP="000741FA">
            <w:pPr>
              <w:tabs>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25%</w:t>
            </w:r>
          </w:p>
        </w:tc>
        <w:tc>
          <w:tcPr>
            <w:tcW w:w="1152" w:type="dxa"/>
            <w:shd w:val="clear" w:color="auto" w:fill="auto"/>
          </w:tcPr>
          <w:p w:rsidR="00B20C45" w:rsidRPr="00F265EB" w:rsidRDefault="00B20C45" w:rsidP="000741FA">
            <w:pPr>
              <w:tabs>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68,1%</w:t>
            </w:r>
          </w:p>
        </w:tc>
        <w:tc>
          <w:tcPr>
            <w:tcW w:w="1260" w:type="dxa"/>
            <w:shd w:val="clear" w:color="auto" w:fill="auto"/>
          </w:tcPr>
          <w:p w:rsidR="00B20C45" w:rsidRPr="00F265EB" w:rsidRDefault="00B20C45" w:rsidP="000741FA">
            <w:pPr>
              <w:tabs>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10%</w:t>
            </w:r>
          </w:p>
        </w:tc>
        <w:tc>
          <w:tcPr>
            <w:tcW w:w="1598" w:type="dxa"/>
            <w:shd w:val="clear" w:color="auto" w:fill="auto"/>
          </w:tcPr>
          <w:p w:rsidR="00B20C45" w:rsidRPr="00F265EB" w:rsidRDefault="00B20C45" w:rsidP="000741FA">
            <w:pPr>
              <w:tabs>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27,5%</w:t>
            </w:r>
          </w:p>
        </w:tc>
        <w:tc>
          <w:tcPr>
            <w:tcW w:w="1134" w:type="dxa"/>
            <w:shd w:val="clear" w:color="auto" w:fill="auto"/>
          </w:tcPr>
          <w:p w:rsidR="00B20C45" w:rsidRPr="00F265EB" w:rsidRDefault="00B20C45" w:rsidP="000741FA">
            <w:pPr>
              <w:tabs>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62,5%</w:t>
            </w:r>
          </w:p>
        </w:tc>
      </w:tr>
      <w:tr w:rsidR="00B20C45" w:rsidRPr="00F265EB" w:rsidTr="006C6788">
        <w:tc>
          <w:tcPr>
            <w:tcW w:w="2376" w:type="dxa"/>
            <w:shd w:val="clear" w:color="auto" w:fill="auto"/>
          </w:tcPr>
          <w:p w:rsidR="00B20C45" w:rsidRPr="00F265EB" w:rsidRDefault="00B20C45" w:rsidP="000741FA">
            <w:pPr>
              <w:tabs>
                <w:tab w:val="left" w:pos="9639"/>
              </w:tabs>
              <w:spacing w:after="0" w:line="240" w:lineRule="auto"/>
              <w:ind w:right="42"/>
              <w:rPr>
                <w:rFonts w:ascii="Times New Roman" w:hAnsi="Times New Roman" w:cs="Times New Roman"/>
                <w:sz w:val="24"/>
                <w:szCs w:val="24"/>
                <w:lang w:val="kk-KZ"/>
              </w:rPr>
            </w:pPr>
            <w:r w:rsidRPr="00F265EB">
              <w:rPr>
                <w:rFonts w:ascii="Times New Roman" w:hAnsi="Times New Roman" w:cs="Times New Roman"/>
                <w:sz w:val="24"/>
                <w:szCs w:val="24"/>
                <w:lang w:val="kk-KZ"/>
              </w:rPr>
              <w:t>6. Инициативтілік пен өнертапқыштық</w:t>
            </w:r>
          </w:p>
          <w:p w:rsidR="00B20C45" w:rsidRPr="00F265EB" w:rsidRDefault="00B20C45" w:rsidP="000741FA">
            <w:pPr>
              <w:tabs>
                <w:tab w:val="left" w:pos="9639"/>
              </w:tabs>
              <w:spacing w:after="0" w:line="240" w:lineRule="auto"/>
              <w:ind w:right="42"/>
              <w:rPr>
                <w:rFonts w:ascii="Times New Roman" w:hAnsi="Times New Roman" w:cs="Times New Roman"/>
                <w:sz w:val="24"/>
                <w:szCs w:val="24"/>
                <w:lang w:val="kk-KZ"/>
              </w:rPr>
            </w:pPr>
          </w:p>
        </w:tc>
        <w:tc>
          <w:tcPr>
            <w:tcW w:w="1093" w:type="dxa"/>
            <w:shd w:val="clear" w:color="auto" w:fill="auto"/>
          </w:tcPr>
          <w:p w:rsidR="00B20C45" w:rsidRPr="00F265EB" w:rsidRDefault="00B20C45" w:rsidP="000741FA">
            <w:pPr>
              <w:tabs>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16,7%</w:t>
            </w:r>
          </w:p>
        </w:tc>
        <w:tc>
          <w:tcPr>
            <w:tcW w:w="1134" w:type="dxa"/>
            <w:shd w:val="clear" w:color="auto" w:fill="auto"/>
          </w:tcPr>
          <w:p w:rsidR="00B20C45" w:rsidRPr="00F265EB" w:rsidRDefault="00B20C45" w:rsidP="000741FA">
            <w:pPr>
              <w:tabs>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40,3%</w:t>
            </w:r>
          </w:p>
        </w:tc>
        <w:tc>
          <w:tcPr>
            <w:tcW w:w="1152" w:type="dxa"/>
            <w:shd w:val="clear" w:color="auto" w:fill="auto"/>
          </w:tcPr>
          <w:p w:rsidR="00B20C45" w:rsidRPr="00F265EB" w:rsidRDefault="00B20C45" w:rsidP="000741FA">
            <w:pPr>
              <w:tabs>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43%</w:t>
            </w:r>
          </w:p>
        </w:tc>
        <w:tc>
          <w:tcPr>
            <w:tcW w:w="1260" w:type="dxa"/>
            <w:shd w:val="clear" w:color="auto" w:fill="auto"/>
          </w:tcPr>
          <w:p w:rsidR="00B20C45" w:rsidRPr="00F265EB" w:rsidRDefault="00B20C45" w:rsidP="000741FA">
            <w:pPr>
              <w:tabs>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18,8%</w:t>
            </w:r>
          </w:p>
        </w:tc>
        <w:tc>
          <w:tcPr>
            <w:tcW w:w="1598" w:type="dxa"/>
            <w:shd w:val="clear" w:color="auto" w:fill="auto"/>
          </w:tcPr>
          <w:p w:rsidR="00B20C45" w:rsidRPr="00F265EB" w:rsidRDefault="00B20C45" w:rsidP="000741FA">
            <w:pPr>
              <w:tabs>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40%</w:t>
            </w:r>
          </w:p>
        </w:tc>
        <w:tc>
          <w:tcPr>
            <w:tcW w:w="1134" w:type="dxa"/>
            <w:shd w:val="clear" w:color="auto" w:fill="auto"/>
          </w:tcPr>
          <w:p w:rsidR="00B20C45" w:rsidRPr="00F265EB" w:rsidRDefault="00B20C45" w:rsidP="000741FA">
            <w:pPr>
              <w:tabs>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41,2%</w:t>
            </w:r>
          </w:p>
        </w:tc>
      </w:tr>
      <w:tr w:rsidR="00B20C45" w:rsidRPr="00F265EB" w:rsidTr="006C6788">
        <w:tc>
          <w:tcPr>
            <w:tcW w:w="2376" w:type="dxa"/>
            <w:shd w:val="clear" w:color="auto" w:fill="auto"/>
          </w:tcPr>
          <w:p w:rsidR="00B20C45" w:rsidRPr="00F265EB" w:rsidRDefault="00B20C45" w:rsidP="000741FA">
            <w:pPr>
              <w:tabs>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7. Шығармашылық қызығушылық</w:t>
            </w:r>
          </w:p>
          <w:p w:rsidR="00B20C45" w:rsidRPr="00F265EB" w:rsidRDefault="00B20C45" w:rsidP="000741FA">
            <w:pPr>
              <w:tabs>
                <w:tab w:val="left" w:pos="9639"/>
              </w:tabs>
              <w:spacing w:after="0" w:line="240" w:lineRule="auto"/>
              <w:ind w:right="42"/>
              <w:jc w:val="both"/>
              <w:rPr>
                <w:rFonts w:ascii="Times New Roman" w:hAnsi="Times New Roman" w:cs="Times New Roman"/>
                <w:sz w:val="24"/>
                <w:szCs w:val="24"/>
                <w:lang w:val="kk-KZ"/>
              </w:rPr>
            </w:pPr>
          </w:p>
        </w:tc>
        <w:tc>
          <w:tcPr>
            <w:tcW w:w="1093" w:type="dxa"/>
            <w:shd w:val="clear" w:color="auto" w:fill="auto"/>
          </w:tcPr>
          <w:p w:rsidR="00B20C45" w:rsidRPr="00F265EB" w:rsidRDefault="00B20C45" w:rsidP="000741FA">
            <w:pPr>
              <w:tabs>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19,5%</w:t>
            </w:r>
          </w:p>
        </w:tc>
        <w:tc>
          <w:tcPr>
            <w:tcW w:w="1134" w:type="dxa"/>
            <w:shd w:val="clear" w:color="auto" w:fill="auto"/>
          </w:tcPr>
          <w:p w:rsidR="00B20C45" w:rsidRPr="00F265EB" w:rsidRDefault="00B20C45" w:rsidP="000741FA">
            <w:pPr>
              <w:tabs>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43%</w:t>
            </w:r>
          </w:p>
        </w:tc>
        <w:tc>
          <w:tcPr>
            <w:tcW w:w="1152" w:type="dxa"/>
            <w:shd w:val="clear" w:color="auto" w:fill="auto"/>
          </w:tcPr>
          <w:p w:rsidR="00B20C45" w:rsidRPr="00F265EB" w:rsidRDefault="00B20C45" w:rsidP="000741FA">
            <w:pPr>
              <w:tabs>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37,5%</w:t>
            </w:r>
          </w:p>
        </w:tc>
        <w:tc>
          <w:tcPr>
            <w:tcW w:w="1260" w:type="dxa"/>
            <w:shd w:val="clear" w:color="auto" w:fill="auto"/>
          </w:tcPr>
          <w:p w:rsidR="00B20C45" w:rsidRPr="00F265EB" w:rsidRDefault="00B20C45" w:rsidP="000741FA">
            <w:pPr>
              <w:tabs>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23,8%</w:t>
            </w:r>
          </w:p>
        </w:tc>
        <w:tc>
          <w:tcPr>
            <w:tcW w:w="1598" w:type="dxa"/>
            <w:shd w:val="clear" w:color="auto" w:fill="auto"/>
          </w:tcPr>
          <w:p w:rsidR="00B20C45" w:rsidRPr="00F265EB" w:rsidRDefault="00B20C45" w:rsidP="000741FA">
            <w:pPr>
              <w:tabs>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41,2%</w:t>
            </w:r>
          </w:p>
        </w:tc>
        <w:tc>
          <w:tcPr>
            <w:tcW w:w="1134" w:type="dxa"/>
            <w:shd w:val="clear" w:color="auto" w:fill="auto"/>
          </w:tcPr>
          <w:p w:rsidR="00B20C45" w:rsidRPr="00F265EB" w:rsidRDefault="00B20C45" w:rsidP="000741FA">
            <w:pPr>
              <w:tabs>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35%</w:t>
            </w:r>
          </w:p>
        </w:tc>
      </w:tr>
      <w:tr w:rsidR="00B20C45" w:rsidRPr="00F265EB" w:rsidTr="006C6788">
        <w:tc>
          <w:tcPr>
            <w:tcW w:w="2376" w:type="dxa"/>
            <w:shd w:val="clear" w:color="auto" w:fill="auto"/>
          </w:tcPr>
          <w:p w:rsidR="00B20C45" w:rsidRPr="00F265EB" w:rsidRDefault="00B20C45" w:rsidP="000741FA">
            <w:pPr>
              <w:tabs>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8. Ойлау, бағалау, мінез-құлықтың тәуелсіздігі</w:t>
            </w:r>
          </w:p>
        </w:tc>
        <w:tc>
          <w:tcPr>
            <w:tcW w:w="1093" w:type="dxa"/>
            <w:shd w:val="clear" w:color="auto" w:fill="auto"/>
          </w:tcPr>
          <w:p w:rsidR="00B20C45" w:rsidRPr="00F265EB" w:rsidRDefault="00B20C45" w:rsidP="000741FA">
            <w:pPr>
              <w:tabs>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20,8%</w:t>
            </w:r>
          </w:p>
        </w:tc>
        <w:tc>
          <w:tcPr>
            <w:tcW w:w="1134" w:type="dxa"/>
            <w:shd w:val="clear" w:color="auto" w:fill="auto"/>
          </w:tcPr>
          <w:p w:rsidR="00B20C45" w:rsidRPr="00F265EB" w:rsidRDefault="00B20C45" w:rsidP="000741FA">
            <w:pPr>
              <w:tabs>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44,4%</w:t>
            </w:r>
          </w:p>
        </w:tc>
        <w:tc>
          <w:tcPr>
            <w:tcW w:w="1152" w:type="dxa"/>
            <w:shd w:val="clear" w:color="auto" w:fill="auto"/>
          </w:tcPr>
          <w:p w:rsidR="00B20C45" w:rsidRPr="00F265EB" w:rsidRDefault="00B20C45" w:rsidP="000741FA">
            <w:pPr>
              <w:tabs>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34,8%</w:t>
            </w:r>
          </w:p>
        </w:tc>
        <w:tc>
          <w:tcPr>
            <w:tcW w:w="1260" w:type="dxa"/>
            <w:shd w:val="clear" w:color="auto" w:fill="auto"/>
          </w:tcPr>
          <w:p w:rsidR="00B20C45" w:rsidRPr="00F265EB" w:rsidRDefault="00B20C45" w:rsidP="000741FA">
            <w:pPr>
              <w:tabs>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22,5%</w:t>
            </w:r>
          </w:p>
        </w:tc>
        <w:tc>
          <w:tcPr>
            <w:tcW w:w="1598" w:type="dxa"/>
            <w:shd w:val="clear" w:color="auto" w:fill="auto"/>
          </w:tcPr>
          <w:p w:rsidR="00B20C45" w:rsidRPr="00F265EB" w:rsidRDefault="00B20C45" w:rsidP="000741FA">
            <w:pPr>
              <w:tabs>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45%</w:t>
            </w:r>
          </w:p>
        </w:tc>
        <w:tc>
          <w:tcPr>
            <w:tcW w:w="1134" w:type="dxa"/>
            <w:shd w:val="clear" w:color="auto" w:fill="auto"/>
          </w:tcPr>
          <w:p w:rsidR="00B20C45" w:rsidRPr="00F265EB" w:rsidRDefault="00B20C45" w:rsidP="000741FA">
            <w:pPr>
              <w:tabs>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32,5%</w:t>
            </w:r>
          </w:p>
        </w:tc>
      </w:tr>
    </w:tbl>
    <w:p w:rsidR="00B20C45" w:rsidRPr="00F265EB" w:rsidRDefault="00B20C45" w:rsidP="000741FA">
      <w:pPr>
        <w:tabs>
          <w:tab w:val="left" w:pos="5940"/>
          <w:tab w:val="left" w:pos="9639"/>
        </w:tabs>
        <w:spacing w:after="0" w:line="240" w:lineRule="auto"/>
        <w:ind w:right="42" w:firstLine="567"/>
        <w:jc w:val="both"/>
        <w:rPr>
          <w:rFonts w:ascii="Times New Roman" w:hAnsi="Times New Roman" w:cs="Times New Roman"/>
          <w:sz w:val="28"/>
          <w:szCs w:val="28"/>
          <w:lang w:val="be-BY"/>
        </w:rPr>
      </w:pP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be-BY"/>
        </w:rPr>
        <w:t xml:space="preserve">Анықтаушы эксперименттегі </w:t>
      </w:r>
      <w:r w:rsidRPr="00F265EB">
        <w:rPr>
          <w:rFonts w:ascii="Times New Roman" w:hAnsi="Times New Roman" w:cs="Times New Roman"/>
          <w:sz w:val="28"/>
          <w:szCs w:val="28"/>
          <w:lang w:val="kk-KZ"/>
        </w:rPr>
        <w:t>Д. Джонсонның креативтілік сауалнамасынан алынған креативтіліктің 8 факторының пайыздық көрсеткіштері</w:t>
      </w:r>
      <w:r w:rsidRPr="00F265EB">
        <w:rPr>
          <w:rFonts w:ascii="Times New Roman" w:hAnsi="Times New Roman" w:cs="Times New Roman"/>
          <w:sz w:val="28"/>
          <w:szCs w:val="28"/>
          <w:lang w:val="be-BY"/>
        </w:rPr>
        <w:t xml:space="preserve"> бойынша </w:t>
      </w:r>
      <w:r w:rsidRPr="00F265EB">
        <w:rPr>
          <w:rFonts w:ascii="Times New Roman" w:hAnsi="Times New Roman" w:cs="Times New Roman"/>
          <w:sz w:val="28"/>
          <w:szCs w:val="28"/>
          <w:lang w:val="kk-KZ"/>
        </w:rPr>
        <w:t xml:space="preserve">бақылау тобында </w:t>
      </w:r>
      <w:r w:rsidRPr="00F265EB">
        <w:rPr>
          <w:rFonts w:ascii="Times New Roman" w:hAnsi="Times New Roman" w:cs="Times New Roman"/>
          <w:sz w:val="28"/>
          <w:szCs w:val="28"/>
          <w:lang w:val="be-BY"/>
        </w:rPr>
        <w:t xml:space="preserve">болашақ мектепке дейінгі ұйым тәрбиешілерінің </w:t>
      </w:r>
      <w:r w:rsidRPr="00F265EB">
        <w:rPr>
          <w:rFonts w:ascii="Times New Roman" w:hAnsi="Times New Roman" w:cs="Times New Roman"/>
          <w:sz w:val="28"/>
          <w:szCs w:val="28"/>
          <w:lang w:val="kk-KZ"/>
        </w:rPr>
        <w:t xml:space="preserve">креативтілік факторлары ішінен проблемаға сезімталдықты көрсетіп, қиындықтарды </w:t>
      </w:r>
      <w:r w:rsidRPr="00F265EB">
        <w:rPr>
          <w:rFonts w:ascii="Times New Roman" w:hAnsi="Times New Roman" w:cs="Times New Roman"/>
          <w:sz w:val="28"/>
          <w:szCs w:val="28"/>
          <w:lang w:val="kk-KZ"/>
        </w:rPr>
        <w:lastRenderedPageBreak/>
        <w:t xml:space="preserve">таңдағандар 7 зерттелуші (9,7 %) болса, </w:t>
      </w:r>
      <w:r w:rsidRPr="00F265EB">
        <w:rPr>
          <w:rFonts w:ascii="Times New Roman" w:hAnsi="Times New Roman" w:cs="Times New Roman"/>
          <w:sz w:val="28"/>
          <w:szCs w:val="28"/>
          <w:lang w:val="be-BY"/>
        </w:rPr>
        <w:t>төменгі даму деңгейлері</w:t>
      </w:r>
      <w:r w:rsidRPr="00F265EB">
        <w:rPr>
          <w:rFonts w:ascii="Times New Roman" w:hAnsi="Times New Roman" w:cs="Times New Roman"/>
          <w:sz w:val="28"/>
          <w:szCs w:val="28"/>
          <w:lang w:val="kk-KZ"/>
        </w:rPr>
        <w:t xml:space="preserve"> 37 зерттелушіде (51,4%) </w:t>
      </w:r>
      <w:r w:rsidRPr="00F265EB">
        <w:rPr>
          <w:rFonts w:ascii="Times New Roman" w:hAnsi="Times New Roman" w:cs="Times New Roman"/>
          <w:sz w:val="28"/>
          <w:szCs w:val="28"/>
          <w:lang w:val="be-BY"/>
        </w:rPr>
        <w:t>аны</w:t>
      </w:r>
      <w:r w:rsidRPr="00F265EB">
        <w:rPr>
          <w:rFonts w:ascii="Times New Roman" w:hAnsi="Times New Roman" w:cs="Times New Roman"/>
          <w:sz w:val="28"/>
          <w:szCs w:val="28"/>
          <w:lang w:val="kk-KZ"/>
        </w:rPr>
        <w:t>қ</w:t>
      </w:r>
      <w:r w:rsidRPr="00F265EB">
        <w:rPr>
          <w:rFonts w:ascii="Times New Roman" w:hAnsi="Times New Roman" w:cs="Times New Roman"/>
          <w:sz w:val="28"/>
          <w:szCs w:val="28"/>
          <w:lang w:val="be-BY"/>
        </w:rPr>
        <w:t>талды</w:t>
      </w:r>
      <w:r w:rsidRPr="00F265EB">
        <w:rPr>
          <w:rFonts w:ascii="Times New Roman" w:hAnsi="Times New Roman" w:cs="Times New Roman"/>
          <w:sz w:val="28"/>
          <w:szCs w:val="28"/>
          <w:lang w:val="kk-KZ"/>
        </w:rPr>
        <w:t>. Ал эксперименттік топта бұл фактор бойынша жоғар</w:t>
      </w:r>
      <w:r w:rsidR="00593CFF" w:rsidRPr="00F265EB">
        <w:rPr>
          <w:rFonts w:ascii="Times New Roman" w:hAnsi="Times New Roman" w:cs="Times New Roman"/>
          <w:sz w:val="28"/>
          <w:szCs w:val="28"/>
          <w:lang w:val="kk-KZ"/>
        </w:rPr>
        <w:t>ы көрсеткіштерді көрсеткендер 12 адамды, яғни зерттелушілердің 22,6</w:t>
      </w:r>
      <w:r w:rsidRPr="00F265EB">
        <w:rPr>
          <w:rFonts w:ascii="Times New Roman" w:hAnsi="Times New Roman" w:cs="Times New Roman"/>
          <w:sz w:val="28"/>
          <w:szCs w:val="28"/>
          <w:lang w:val="kk-KZ"/>
        </w:rPr>
        <w:t>%  пайызын құраса, орташа деңгей 31 адамда, бұлар зерттелушілердің 38,7%-ын қамтыса</w:t>
      </w:r>
      <w:r w:rsidR="00593CFF" w:rsidRPr="00F265EB">
        <w:rPr>
          <w:rFonts w:ascii="Times New Roman" w:hAnsi="Times New Roman" w:cs="Times New Roman"/>
          <w:sz w:val="28"/>
          <w:szCs w:val="28"/>
          <w:lang w:val="kk-KZ"/>
        </w:rPr>
        <w:t>, төменгі көрсеткіштер 31 студентте 38,7</w:t>
      </w:r>
      <w:r w:rsidR="00550B11"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 xml:space="preserve">% анықталды. </w:t>
      </w:r>
    </w:p>
    <w:p w:rsidR="00D91540" w:rsidRPr="00F265EB" w:rsidRDefault="00AA781C"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Екінші фактор әр</w:t>
      </w:r>
      <w:r w:rsidR="00D91540" w:rsidRPr="00F265EB">
        <w:rPr>
          <w:rFonts w:ascii="Times New Roman" w:hAnsi="Times New Roman" w:cs="Times New Roman"/>
          <w:sz w:val="28"/>
          <w:szCs w:val="28"/>
          <w:lang w:val="kk-KZ"/>
        </w:rPr>
        <w:t>түрлі идеяларды ұсыну және білдіру қабілетіннің жоғары көрсеткіштері бақылау тобындағы 12 (16,6</w:t>
      </w:r>
      <w:r w:rsidRPr="00F265EB">
        <w:rPr>
          <w:rFonts w:ascii="Times New Roman" w:hAnsi="Times New Roman" w:cs="Times New Roman"/>
          <w:sz w:val="28"/>
          <w:szCs w:val="28"/>
          <w:lang w:val="kk-KZ"/>
        </w:rPr>
        <w:t>%) зерттелушіде анықталса, орта</w:t>
      </w:r>
      <w:r w:rsidR="00D91540" w:rsidRPr="00F265EB">
        <w:rPr>
          <w:rFonts w:ascii="Times New Roman" w:hAnsi="Times New Roman" w:cs="Times New Roman"/>
          <w:sz w:val="28"/>
          <w:szCs w:val="28"/>
          <w:lang w:val="kk-KZ"/>
        </w:rPr>
        <w:t xml:space="preserve"> деңгей 30 (41,7%) зерттелушілерде анықталды.  Төменгі даму деңгейі де 30 (41,7%) зерттелушілерде көрініс тапты. Ал</w:t>
      </w:r>
      <w:r w:rsidRPr="00F265EB">
        <w:rPr>
          <w:rFonts w:ascii="Times New Roman" w:hAnsi="Times New Roman" w:cs="Times New Roman"/>
          <w:sz w:val="28"/>
          <w:szCs w:val="28"/>
          <w:lang w:val="kk-KZ"/>
        </w:rPr>
        <w:t>,</w:t>
      </w:r>
      <w:r w:rsidR="00D91540" w:rsidRPr="00F265EB">
        <w:rPr>
          <w:rFonts w:ascii="Times New Roman" w:hAnsi="Times New Roman" w:cs="Times New Roman"/>
          <w:sz w:val="28"/>
          <w:szCs w:val="28"/>
          <w:lang w:val="kk-KZ"/>
        </w:rPr>
        <w:t xml:space="preserve"> эксперименттік топт</w:t>
      </w:r>
      <w:r w:rsidR="0035053B" w:rsidRPr="00F265EB">
        <w:rPr>
          <w:rFonts w:ascii="Times New Roman" w:hAnsi="Times New Roman" w:cs="Times New Roman"/>
          <w:sz w:val="28"/>
          <w:szCs w:val="28"/>
          <w:lang w:val="kk-KZ"/>
        </w:rPr>
        <w:t>а жоғары көрсеткіштері барлар 11</w:t>
      </w:r>
      <w:r w:rsidR="00D91540" w:rsidRPr="00F265EB">
        <w:rPr>
          <w:rFonts w:ascii="Times New Roman" w:hAnsi="Times New Roman" w:cs="Times New Roman"/>
          <w:sz w:val="28"/>
          <w:szCs w:val="28"/>
          <w:lang w:val="kk-KZ"/>
        </w:rPr>
        <w:t xml:space="preserve"> адамды 21,3%-ын құраса, орта деңгейі барлар 29 адамды 36,2% қамтыды. Ал</w:t>
      </w:r>
      <w:r w:rsidRPr="00F265EB">
        <w:rPr>
          <w:rFonts w:ascii="Times New Roman" w:hAnsi="Times New Roman" w:cs="Times New Roman"/>
          <w:sz w:val="28"/>
          <w:szCs w:val="28"/>
          <w:lang w:val="kk-KZ"/>
        </w:rPr>
        <w:t>,</w:t>
      </w:r>
      <w:r w:rsidR="00D91540" w:rsidRPr="00F265EB">
        <w:rPr>
          <w:rFonts w:ascii="Times New Roman" w:hAnsi="Times New Roman" w:cs="Times New Roman"/>
          <w:sz w:val="28"/>
          <w:szCs w:val="28"/>
          <w:lang w:val="kk-KZ"/>
        </w:rPr>
        <w:t xml:space="preserve"> төменгі деңгейдегі көрсеткіштер 34 зерттелушіде 42,5% анықталды. </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Үшінші фактор проблеманы шешуде түрлі стратегияларды пайдалану  бойынша бақылау тобында 15 зерттелуші (20,8%) болса, </w:t>
      </w:r>
      <w:r w:rsidRPr="00F265EB">
        <w:rPr>
          <w:rFonts w:ascii="Times New Roman" w:hAnsi="Times New Roman" w:cs="Times New Roman"/>
          <w:sz w:val="28"/>
          <w:szCs w:val="28"/>
          <w:lang w:val="be-BY"/>
        </w:rPr>
        <w:t>төменгі даму деңгейлері</w:t>
      </w:r>
      <w:r w:rsidRPr="00F265EB">
        <w:rPr>
          <w:rFonts w:ascii="Times New Roman" w:hAnsi="Times New Roman" w:cs="Times New Roman"/>
          <w:sz w:val="28"/>
          <w:szCs w:val="28"/>
          <w:lang w:val="kk-KZ"/>
        </w:rPr>
        <w:t xml:space="preserve"> 25 зерттелушіде (34,8%) </w:t>
      </w:r>
      <w:r w:rsidRPr="00F265EB">
        <w:rPr>
          <w:rFonts w:ascii="Times New Roman" w:hAnsi="Times New Roman" w:cs="Times New Roman"/>
          <w:sz w:val="28"/>
          <w:szCs w:val="28"/>
          <w:lang w:val="be-BY"/>
        </w:rPr>
        <w:t>аны</w:t>
      </w:r>
      <w:r w:rsidRPr="00F265EB">
        <w:rPr>
          <w:rFonts w:ascii="Times New Roman" w:hAnsi="Times New Roman" w:cs="Times New Roman"/>
          <w:sz w:val="28"/>
          <w:szCs w:val="28"/>
          <w:lang w:val="kk-KZ"/>
        </w:rPr>
        <w:t>қ</w:t>
      </w:r>
      <w:r w:rsidRPr="00F265EB">
        <w:rPr>
          <w:rFonts w:ascii="Times New Roman" w:hAnsi="Times New Roman" w:cs="Times New Roman"/>
          <w:sz w:val="28"/>
          <w:szCs w:val="28"/>
          <w:lang w:val="be-BY"/>
        </w:rPr>
        <w:t>талды</w:t>
      </w:r>
      <w:r w:rsidRPr="00F265EB">
        <w:rPr>
          <w:rFonts w:ascii="Times New Roman" w:hAnsi="Times New Roman" w:cs="Times New Roman"/>
          <w:sz w:val="28"/>
          <w:szCs w:val="28"/>
          <w:lang w:val="kk-KZ"/>
        </w:rPr>
        <w:t>. Ал</w:t>
      </w:r>
      <w:r w:rsidR="00AA781C"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 xml:space="preserve"> эксперименттік топта бұл фактор бойынша жоғар</w:t>
      </w:r>
      <w:r w:rsidR="0035053B" w:rsidRPr="00F265EB">
        <w:rPr>
          <w:rFonts w:ascii="Times New Roman" w:hAnsi="Times New Roman" w:cs="Times New Roman"/>
          <w:sz w:val="28"/>
          <w:szCs w:val="28"/>
          <w:lang w:val="kk-KZ"/>
        </w:rPr>
        <w:t>ы көрсеткіштерді көрсеткендер 12</w:t>
      </w:r>
      <w:r w:rsidRPr="00F265EB">
        <w:rPr>
          <w:rFonts w:ascii="Times New Roman" w:hAnsi="Times New Roman" w:cs="Times New Roman"/>
          <w:sz w:val="28"/>
          <w:szCs w:val="28"/>
          <w:lang w:val="kk-KZ"/>
        </w:rPr>
        <w:t xml:space="preserve"> адамды, яғни зерттелушілердің 22,4%  пайызын құраса, орташа деңгей 31 адамда, бұлар зерттелушілердің 38,8%-ын қамтыса, төменгі көрсеткіштер де 31 студентте, яғни зерттелушілердің 38,8%-нда байқалды.</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Төртінші фактор идеяны жетілдіру қабілетіннің жоғары көрсеткіштері бақылау тобындағы 13 (18%) зерттелушіде анықталса, орташа деңгей 29 (40,3%) зерттелушілерде анықталды. Төменгі даму деңгейі де 30 (41,7%) зерттелушілерде көрініс тапты. Ал эксперименттік топта жоғары көрсеткіштері барлар </w:t>
      </w:r>
      <w:r w:rsidR="0035053B" w:rsidRPr="00F265EB">
        <w:rPr>
          <w:rFonts w:ascii="Times New Roman" w:hAnsi="Times New Roman" w:cs="Times New Roman"/>
          <w:sz w:val="28"/>
          <w:szCs w:val="28"/>
          <w:lang w:val="kk-KZ"/>
        </w:rPr>
        <w:t xml:space="preserve"> 11</w:t>
      </w:r>
      <w:r w:rsidRPr="00F265EB">
        <w:rPr>
          <w:rFonts w:ascii="Times New Roman" w:hAnsi="Times New Roman" w:cs="Times New Roman"/>
          <w:sz w:val="28"/>
          <w:szCs w:val="28"/>
          <w:lang w:val="kk-KZ"/>
        </w:rPr>
        <w:t xml:space="preserve"> адамды 21,3%-ын құраса, орташа деңгейі барлар 34 адамды 42,5% қамтыды. Ал төменгі деңгейдегі көрсеткіштер 29 зерттелушіде 36,2% анықталды. </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Бесінші фактор о</w:t>
      </w:r>
      <w:r w:rsidR="00AA781C" w:rsidRPr="00F265EB">
        <w:rPr>
          <w:rFonts w:ascii="Times New Roman" w:hAnsi="Times New Roman" w:cs="Times New Roman"/>
          <w:sz w:val="28"/>
          <w:szCs w:val="28"/>
          <w:lang w:val="kk-KZ"/>
        </w:rPr>
        <w:t>йлау мен мінез-құлықтың айырмашы</w:t>
      </w:r>
      <w:r w:rsidRPr="00F265EB">
        <w:rPr>
          <w:rFonts w:ascii="Times New Roman" w:hAnsi="Times New Roman" w:cs="Times New Roman"/>
          <w:sz w:val="28"/>
          <w:szCs w:val="28"/>
          <w:lang w:val="kk-KZ"/>
        </w:rPr>
        <w:t xml:space="preserve">лығы, іс-әрекеттің жеке стилі бойынша бақылау тобында жоғары нәтижелер 5 зерттелуші (6,9%) болса, </w:t>
      </w:r>
      <w:r w:rsidRPr="00F265EB">
        <w:rPr>
          <w:rFonts w:ascii="Times New Roman" w:hAnsi="Times New Roman" w:cs="Times New Roman"/>
          <w:sz w:val="28"/>
          <w:szCs w:val="28"/>
          <w:lang w:val="be-BY"/>
        </w:rPr>
        <w:t>төменгі даму деңгейлері</w:t>
      </w:r>
      <w:r w:rsidRPr="00F265EB">
        <w:rPr>
          <w:rFonts w:ascii="Times New Roman" w:hAnsi="Times New Roman" w:cs="Times New Roman"/>
          <w:sz w:val="28"/>
          <w:szCs w:val="28"/>
          <w:lang w:val="kk-KZ"/>
        </w:rPr>
        <w:t xml:space="preserve"> 49 зерттелушіде (68,1%) </w:t>
      </w:r>
      <w:r w:rsidRPr="00F265EB">
        <w:rPr>
          <w:rFonts w:ascii="Times New Roman" w:hAnsi="Times New Roman" w:cs="Times New Roman"/>
          <w:sz w:val="28"/>
          <w:szCs w:val="28"/>
          <w:lang w:val="be-BY"/>
        </w:rPr>
        <w:t>аны</w:t>
      </w:r>
      <w:r w:rsidRPr="00F265EB">
        <w:rPr>
          <w:rFonts w:ascii="Times New Roman" w:hAnsi="Times New Roman" w:cs="Times New Roman"/>
          <w:sz w:val="28"/>
          <w:szCs w:val="28"/>
          <w:lang w:val="kk-KZ"/>
        </w:rPr>
        <w:t>қ</w:t>
      </w:r>
      <w:r w:rsidRPr="00F265EB">
        <w:rPr>
          <w:rFonts w:ascii="Times New Roman" w:hAnsi="Times New Roman" w:cs="Times New Roman"/>
          <w:sz w:val="28"/>
          <w:szCs w:val="28"/>
          <w:lang w:val="be-BY"/>
        </w:rPr>
        <w:t>талды</w:t>
      </w:r>
      <w:r w:rsidRPr="00F265EB">
        <w:rPr>
          <w:rFonts w:ascii="Times New Roman" w:hAnsi="Times New Roman" w:cs="Times New Roman"/>
          <w:sz w:val="28"/>
          <w:szCs w:val="28"/>
          <w:lang w:val="kk-KZ"/>
        </w:rPr>
        <w:t>. Ал</w:t>
      </w:r>
      <w:r w:rsidR="00AA781C"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 xml:space="preserve"> эксперименттік топта бұл фактор бойынша жоғары көрсеткіштерді көрсеткендер 8 адамды, яғни зерттелушіле</w:t>
      </w:r>
      <w:r w:rsidR="00AA781C" w:rsidRPr="00F265EB">
        <w:rPr>
          <w:rFonts w:ascii="Times New Roman" w:hAnsi="Times New Roman" w:cs="Times New Roman"/>
          <w:sz w:val="28"/>
          <w:szCs w:val="28"/>
          <w:lang w:val="kk-KZ"/>
        </w:rPr>
        <w:t>рдің 10%  пайызын құраса, орта</w:t>
      </w:r>
      <w:r w:rsidRPr="00F265EB">
        <w:rPr>
          <w:rFonts w:ascii="Times New Roman" w:hAnsi="Times New Roman" w:cs="Times New Roman"/>
          <w:sz w:val="28"/>
          <w:szCs w:val="28"/>
          <w:lang w:val="kk-KZ"/>
        </w:rPr>
        <w:t xml:space="preserve"> деңгей 22 адамда, бұлар зерттелушілердің 27,5%-ын қамтыса, төменгі көрсеткіштер </w:t>
      </w:r>
      <w:r w:rsidR="0035053B" w:rsidRPr="00F265EB">
        <w:rPr>
          <w:rFonts w:ascii="Times New Roman" w:hAnsi="Times New Roman" w:cs="Times New Roman"/>
          <w:sz w:val="28"/>
          <w:szCs w:val="28"/>
          <w:lang w:val="kk-KZ"/>
        </w:rPr>
        <w:t>де 44</w:t>
      </w:r>
      <w:r w:rsidRPr="00F265EB">
        <w:rPr>
          <w:rFonts w:ascii="Times New Roman" w:hAnsi="Times New Roman" w:cs="Times New Roman"/>
          <w:sz w:val="28"/>
          <w:szCs w:val="28"/>
          <w:lang w:val="kk-KZ"/>
        </w:rPr>
        <w:t xml:space="preserve"> студентте, яғни зерттелушілердің 62,5%-нда байқалды.</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Алтыншы фактор инициативтілік пен өнертапқыштық бойынша жоғары көрсеткіштер бақылау тобындағы 12 (16,7%) зерттелушіде анықталса, орташа деңгей 29 (40,3%) зерттелушілерде анықталды. Төменгі даму деңгейі де 31 (43%) зерттелушілерде көрініс тапты. Ал</w:t>
      </w:r>
      <w:r w:rsidR="00AA781C"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 xml:space="preserve"> эксперименттік топта жоғары көрсеткіштері барлар 15 адамды 18,8%-ын құраса, орташа деңгейі барлар </w:t>
      </w:r>
      <w:r w:rsidR="0035053B" w:rsidRPr="00F265EB">
        <w:rPr>
          <w:rFonts w:ascii="Times New Roman" w:hAnsi="Times New Roman" w:cs="Times New Roman"/>
          <w:sz w:val="28"/>
          <w:szCs w:val="28"/>
          <w:lang w:val="kk-KZ"/>
        </w:rPr>
        <w:t>29</w:t>
      </w:r>
      <w:r w:rsidRPr="00F265EB">
        <w:rPr>
          <w:rFonts w:ascii="Times New Roman" w:hAnsi="Times New Roman" w:cs="Times New Roman"/>
          <w:sz w:val="28"/>
          <w:szCs w:val="28"/>
          <w:lang w:val="kk-KZ"/>
        </w:rPr>
        <w:t xml:space="preserve"> адамды 40% қамтыды. Ал</w:t>
      </w:r>
      <w:r w:rsidR="00AA781C"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 xml:space="preserve"> тө</w:t>
      </w:r>
      <w:r w:rsidR="0035053B" w:rsidRPr="00F265EB">
        <w:rPr>
          <w:rFonts w:ascii="Times New Roman" w:hAnsi="Times New Roman" w:cs="Times New Roman"/>
          <w:sz w:val="28"/>
          <w:szCs w:val="28"/>
          <w:lang w:val="kk-KZ"/>
        </w:rPr>
        <w:t>менгі деңгейдегі көрсеткіштер 30</w:t>
      </w:r>
      <w:r w:rsidRPr="00F265EB">
        <w:rPr>
          <w:rFonts w:ascii="Times New Roman" w:hAnsi="Times New Roman" w:cs="Times New Roman"/>
          <w:sz w:val="28"/>
          <w:szCs w:val="28"/>
          <w:lang w:val="kk-KZ"/>
        </w:rPr>
        <w:t xml:space="preserve"> зерттелушіде 41,2% анықталды. </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Жетінші фактор шығармашылық қызығушылық бойынша жоғары көрсеткіштер бақылау тобындағы 14 (19,5%) зерттелушіде анықталса, орташа </w:t>
      </w:r>
      <w:r w:rsidRPr="00F265EB">
        <w:rPr>
          <w:rFonts w:ascii="Times New Roman" w:hAnsi="Times New Roman" w:cs="Times New Roman"/>
          <w:sz w:val="28"/>
          <w:szCs w:val="28"/>
          <w:lang w:val="kk-KZ"/>
        </w:rPr>
        <w:lastRenderedPageBreak/>
        <w:t>деңгей 31 (43%) зерттелушілерде анықталды. Төменгі даму деңгейі де 27 (37,5%) зерттелушілерде көрініс тапты. Ал</w:t>
      </w:r>
      <w:r w:rsidR="00AA781C"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 xml:space="preserve"> эксперименттік топта жоғары көрсеткіштері барлар 1</w:t>
      </w:r>
      <w:r w:rsidR="0035053B" w:rsidRPr="00F265EB">
        <w:rPr>
          <w:rFonts w:ascii="Times New Roman" w:hAnsi="Times New Roman" w:cs="Times New Roman"/>
          <w:sz w:val="28"/>
          <w:szCs w:val="28"/>
          <w:lang w:val="kk-KZ"/>
        </w:rPr>
        <w:t>6</w:t>
      </w:r>
      <w:r w:rsidRPr="00F265EB">
        <w:rPr>
          <w:rFonts w:ascii="Times New Roman" w:hAnsi="Times New Roman" w:cs="Times New Roman"/>
          <w:sz w:val="28"/>
          <w:szCs w:val="28"/>
          <w:lang w:val="kk-KZ"/>
        </w:rPr>
        <w:t xml:space="preserve"> адамды 23,8%-ын құраса</w:t>
      </w:r>
      <w:r w:rsidR="0035053B" w:rsidRPr="00F265EB">
        <w:rPr>
          <w:rFonts w:ascii="Times New Roman" w:hAnsi="Times New Roman" w:cs="Times New Roman"/>
          <w:sz w:val="28"/>
          <w:szCs w:val="28"/>
          <w:lang w:val="kk-KZ"/>
        </w:rPr>
        <w:t>, орташа деңгейі барлар 30</w:t>
      </w:r>
      <w:r w:rsidRPr="00F265EB">
        <w:rPr>
          <w:rFonts w:ascii="Times New Roman" w:hAnsi="Times New Roman" w:cs="Times New Roman"/>
          <w:sz w:val="28"/>
          <w:szCs w:val="28"/>
          <w:lang w:val="kk-KZ"/>
        </w:rPr>
        <w:t xml:space="preserve"> адамды 41,2% қамтыды. Ал</w:t>
      </w:r>
      <w:r w:rsidR="00AA781C"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 xml:space="preserve"> төменгі деңгейдегі көрсеткіштер 28 зерттелушіде 35% анықталды. </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Сегізінші фактор ойлау, бағалау, мінез-құлықтың тәуелсіздігі бойынша жоғары көрсеткіштер бақылау тобындағы 15 (20,8%) зерттелушіде анықталса, орташа деңгей 32 (44,4%) зерттелушілерде анықталды. Төменгі даму деңгейі де 25 (34,8%) зерттелушілерде көрініс тапты. Ал</w:t>
      </w:r>
      <w:r w:rsidR="00AA781C"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 xml:space="preserve"> эксперименттік топта жоғары көрсеткіштері барлар 18 адамды 22,5%-ын құраса, орташа деңгейі барлар 3</w:t>
      </w:r>
      <w:r w:rsidR="0035053B" w:rsidRPr="00F265EB">
        <w:rPr>
          <w:rFonts w:ascii="Times New Roman" w:hAnsi="Times New Roman" w:cs="Times New Roman"/>
          <w:sz w:val="28"/>
          <w:szCs w:val="28"/>
          <w:lang w:val="kk-KZ"/>
        </w:rPr>
        <w:t>0</w:t>
      </w:r>
      <w:r w:rsidRPr="00F265EB">
        <w:rPr>
          <w:rFonts w:ascii="Times New Roman" w:hAnsi="Times New Roman" w:cs="Times New Roman"/>
          <w:sz w:val="28"/>
          <w:szCs w:val="28"/>
          <w:lang w:val="kk-KZ"/>
        </w:rPr>
        <w:t xml:space="preserve"> адамды 45% қамтыды. Ал</w:t>
      </w:r>
      <w:r w:rsidR="00AA781C"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 xml:space="preserve"> төменгі деңгейдегі көрсеткіштер 26 зерттелушіде 32,5% анықталды. </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be-BY"/>
        </w:rPr>
      </w:pPr>
      <w:r w:rsidRPr="00F265EB">
        <w:rPr>
          <w:rFonts w:ascii="Times New Roman" w:hAnsi="Times New Roman" w:cs="Times New Roman"/>
          <w:sz w:val="28"/>
          <w:szCs w:val="28"/>
          <w:lang w:val="kk-KZ"/>
        </w:rPr>
        <w:t xml:space="preserve">      Сонымен, анықтаушы</w:t>
      </w:r>
      <w:r w:rsidRPr="00F265EB">
        <w:rPr>
          <w:rFonts w:ascii="Times New Roman" w:hAnsi="Times New Roman" w:cs="Times New Roman"/>
          <w:sz w:val="28"/>
          <w:szCs w:val="28"/>
          <w:lang w:val="be-BY"/>
        </w:rPr>
        <w:t xml:space="preserve"> экспериментте </w:t>
      </w:r>
      <w:r w:rsidRPr="00F265EB">
        <w:rPr>
          <w:rFonts w:ascii="Times New Roman" w:hAnsi="Times New Roman" w:cs="Times New Roman"/>
          <w:sz w:val="28"/>
          <w:szCs w:val="28"/>
          <w:lang w:val="kk-KZ"/>
        </w:rPr>
        <w:t xml:space="preserve">бақылау және эксперимент  тобындағы </w:t>
      </w:r>
      <w:r w:rsidRPr="00F265EB">
        <w:rPr>
          <w:rFonts w:ascii="Times New Roman" w:hAnsi="Times New Roman" w:cs="Times New Roman"/>
          <w:sz w:val="28"/>
          <w:szCs w:val="28"/>
          <w:lang w:val="be-BY"/>
        </w:rPr>
        <w:t xml:space="preserve">болашақ мектепке дейінгі ұйым тәрбиешілерінің </w:t>
      </w:r>
      <w:r w:rsidRPr="00F265EB">
        <w:rPr>
          <w:rFonts w:ascii="Times New Roman" w:hAnsi="Times New Roman" w:cs="Times New Roman"/>
          <w:sz w:val="28"/>
          <w:szCs w:val="28"/>
          <w:lang w:val="kk-KZ"/>
        </w:rPr>
        <w:t>Джонсонның креативтілікті зерттеу экспресс-әдісі бойынша алынған жалпы креативтіліктің орташа пайыздық көрсеткіштерінің диаграммасы</w:t>
      </w:r>
      <w:r w:rsidRPr="00F265EB">
        <w:rPr>
          <w:rFonts w:ascii="Times New Roman" w:hAnsi="Times New Roman" w:cs="Times New Roman"/>
          <w:sz w:val="28"/>
          <w:szCs w:val="28"/>
          <w:lang w:val="be-BY"/>
        </w:rPr>
        <w:t xml:space="preserve">  төмендегі суретте  </w:t>
      </w:r>
      <w:r w:rsidRPr="00F265EB">
        <w:rPr>
          <w:rFonts w:ascii="Times New Roman" w:hAnsi="Times New Roman" w:cs="Times New Roman"/>
          <w:sz w:val="28"/>
          <w:szCs w:val="28"/>
          <w:lang w:val="kk-KZ"/>
        </w:rPr>
        <w:t>айқын көрсетілген (суретті қараңыз).</w:t>
      </w:r>
    </w:p>
    <w:p w:rsidR="00D91540" w:rsidRPr="00F265EB" w:rsidRDefault="00D91540" w:rsidP="000741FA">
      <w:pPr>
        <w:tabs>
          <w:tab w:val="left" w:pos="900"/>
          <w:tab w:val="left" w:pos="9639"/>
        </w:tabs>
        <w:spacing w:after="0" w:line="240" w:lineRule="auto"/>
        <w:ind w:right="42" w:firstLine="630"/>
        <w:jc w:val="both"/>
        <w:rPr>
          <w:rFonts w:ascii="Times New Roman" w:hAnsi="Times New Roman" w:cs="Times New Roman"/>
          <w:sz w:val="28"/>
          <w:szCs w:val="28"/>
          <w:lang w:val="be-BY"/>
        </w:rPr>
      </w:pP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Кесте 20 - Джонсонның креативтілікті зерттеу экспресс-әдісі бойынша анықтаушы эксперимент нәтижелері</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95"/>
        <w:gridCol w:w="1890"/>
        <w:gridCol w:w="1710"/>
        <w:gridCol w:w="2552"/>
      </w:tblGrid>
      <w:tr w:rsidR="00D91540" w:rsidRPr="00F265EB" w:rsidTr="00625933">
        <w:trPr>
          <w:trHeight w:val="315"/>
        </w:trPr>
        <w:tc>
          <w:tcPr>
            <w:tcW w:w="3595" w:type="dxa"/>
            <w:shd w:val="clear" w:color="auto" w:fill="auto"/>
            <w:noWrap/>
            <w:vAlign w:val="bottom"/>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p>
        </w:tc>
        <w:tc>
          <w:tcPr>
            <w:tcW w:w="1890" w:type="dxa"/>
            <w:shd w:val="clear" w:color="auto" w:fill="auto"/>
            <w:noWrap/>
            <w:vAlign w:val="bottom"/>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rPr>
            </w:pPr>
            <w:r w:rsidRPr="00F265EB">
              <w:rPr>
                <w:rFonts w:ascii="Times New Roman" w:eastAsia="Times New Roman" w:hAnsi="Times New Roman" w:cs="Times New Roman"/>
                <w:sz w:val="24"/>
                <w:szCs w:val="24"/>
              </w:rPr>
              <w:t>Жоғары</w:t>
            </w:r>
          </w:p>
        </w:tc>
        <w:tc>
          <w:tcPr>
            <w:tcW w:w="1710" w:type="dxa"/>
            <w:shd w:val="clear" w:color="auto" w:fill="auto"/>
            <w:noWrap/>
            <w:vAlign w:val="bottom"/>
            <w:hideMark/>
          </w:tcPr>
          <w:p w:rsidR="00D91540" w:rsidRPr="00F265EB" w:rsidRDefault="00B92D38"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rPr>
              <w:t>Орта</w:t>
            </w:r>
          </w:p>
        </w:tc>
        <w:tc>
          <w:tcPr>
            <w:tcW w:w="2552" w:type="dxa"/>
            <w:shd w:val="clear" w:color="auto" w:fill="auto"/>
            <w:noWrap/>
            <w:vAlign w:val="bottom"/>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rPr>
            </w:pPr>
            <w:r w:rsidRPr="00F265EB">
              <w:rPr>
                <w:rFonts w:ascii="Times New Roman" w:eastAsia="Times New Roman" w:hAnsi="Times New Roman" w:cs="Times New Roman"/>
                <w:sz w:val="24"/>
                <w:szCs w:val="24"/>
              </w:rPr>
              <w:t>Төмен</w:t>
            </w:r>
          </w:p>
        </w:tc>
      </w:tr>
      <w:tr w:rsidR="00D91540" w:rsidRPr="00F265EB" w:rsidTr="00BB219C">
        <w:trPr>
          <w:trHeight w:val="315"/>
        </w:trPr>
        <w:tc>
          <w:tcPr>
            <w:tcW w:w="3595" w:type="dxa"/>
            <w:shd w:val="clear" w:color="auto" w:fill="auto"/>
            <w:noWrap/>
            <w:hideMark/>
          </w:tcPr>
          <w:p w:rsidR="00D91540" w:rsidRPr="00F265EB" w:rsidRDefault="00D91540" w:rsidP="000741FA">
            <w:pPr>
              <w:tabs>
                <w:tab w:val="left" w:pos="9639"/>
              </w:tabs>
              <w:spacing w:after="0" w:line="240" w:lineRule="auto"/>
              <w:ind w:right="42"/>
              <w:rPr>
                <w:rFonts w:ascii="Times New Roman" w:eastAsia="Times New Roman" w:hAnsi="Times New Roman" w:cs="Times New Roman"/>
                <w:sz w:val="24"/>
                <w:szCs w:val="24"/>
              </w:rPr>
            </w:pPr>
            <w:r w:rsidRPr="00F265EB">
              <w:rPr>
                <w:rFonts w:ascii="Times New Roman" w:eastAsia="Times New Roman" w:hAnsi="Times New Roman" w:cs="Times New Roman"/>
                <w:sz w:val="24"/>
                <w:szCs w:val="24"/>
              </w:rPr>
              <w:t>Бақылау тобы</w:t>
            </w:r>
            <w:r w:rsidRPr="00F265EB">
              <w:rPr>
                <w:rFonts w:ascii="Times New Roman" w:eastAsia="Times New Roman" w:hAnsi="Times New Roman" w:cs="Times New Roman"/>
                <w:sz w:val="24"/>
                <w:szCs w:val="24"/>
                <w:lang w:val="kk-KZ"/>
              </w:rPr>
              <w:t xml:space="preserve"> (</w:t>
            </w:r>
            <w:r w:rsidRPr="00F265EB">
              <w:rPr>
                <w:rFonts w:ascii="Times New Roman" w:eastAsia="Times New Roman" w:hAnsi="Times New Roman" w:cs="Times New Roman"/>
                <w:sz w:val="24"/>
                <w:szCs w:val="24"/>
              </w:rPr>
              <w:t>n=72)</w:t>
            </w:r>
          </w:p>
        </w:tc>
        <w:tc>
          <w:tcPr>
            <w:tcW w:w="1890" w:type="dxa"/>
            <w:shd w:val="clear" w:color="auto" w:fill="auto"/>
            <w:noWrap/>
            <w:hideMark/>
          </w:tcPr>
          <w:p w:rsidR="00D91540" w:rsidRPr="00F265EB" w:rsidRDefault="00D91540" w:rsidP="000741FA">
            <w:pPr>
              <w:tabs>
                <w:tab w:val="left" w:pos="9639"/>
              </w:tabs>
              <w:spacing w:after="0" w:line="240" w:lineRule="auto"/>
              <w:ind w:right="42"/>
              <w:jc w:val="center"/>
              <w:rPr>
                <w:rFonts w:ascii="Times New Roman" w:eastAsia="Times New Roman" w:hAnsi="Times New Roman" w:cs="Times New Roman"/>
                <w:sz w:val="24"/>
                <w:szCs w:val="24"/>
              </w:rPr>
            </w:pPr>
            <w:r w:rsidRPr="00F265EB">
              <w:rPr>
                <w:rFonts w:ascii="Times New Roman" w:eastAsia="Times New Roman" w:hAnsi="Times New Roman" w:cs="Times New Roman"/>
                <w:sz w:val="24"/>
                <w:szCs w:val="24"/>
              </w:rPr>
              <w:t>15</w:t>
            </w:r>
            <w:r w:rsidRPr="00F265EB">
              <w:rPr>
                <w:rFonts w:ascii="Times New Roman" w:eastAsia="Times New Roman" w:hAnsi="Times New Roman" w:cs="Times New Roman"/>
                <w:sz w:val="24"/>
                <w:szCs w:val="24"/>
                <w:lang w:val="ru-RU"/>
              </w:rPr>
              <w:t>,1</w:t>
            </w:r>
            <w:r w:rsidRPr="00F265EB">
              <w:rPr>
                <w:rFonts w:ascii="Times New Roman" w:eastAsia="Times New Roman" w:hAnsi="Times New Roman" w:cs="Times New Roman"/>
                <w:sz w:val="24"/>
                <w:szCs w:val="24"/>
              </w:rPr>
              <w:t>%</w:t>
            </w:r>
          </w:p>
        </w:tc>
        <w:tc>
          <w:tcPr>
            <w:tcW w:w="1710" w:type="dxa"/>
            <w:shd w:val="clear" w:color="auto" w:fill="auto"/>
            <w:noWrap/>
            <w:hideMark/>
          </w:tcPr>
          <w:p w:rsidR="00D91540" w:rsidRPr="00F265EB" w:rsidRDefault="00D91540" w:rsidP="000741FA">
            <w:pPr>
              <w:tabs>
                <w:tab w:val="left" w:pos="9639"/>
              </w:tabs>
              <w:spacing w:after="0" w:line="240" w:lineRule="auto"/>
              <w:ind w:right="42"/>
              <w:jc w:val="center"/>
              <w:rPr>
                <w:rFonts w:ascii="Times New Roman" w:eastAsia="Times New Roman" w:hAnsi="Times New Roman" w:cs="Times New Roman"/>
                <w:sz w:val="24"/>
                <w:szCs w:val="24"/>
              </w:rPr>
            </w:pPr>
            <w:r w:rsidRPr="00F265EB">
              <w:rPr>
                <w:rFonts w:ascii="Times New Roman" w:eastAsia="Times New Roman" w:hAnsi="Times New Roman" w:cs="Times New Roman"/>
                <w:sz w:val="24"/>
                <w:szCs w:val="24"/>
              </w:rPr>
              <w:t>5</w:t>
            </w:r>
            <w:r w:rsidRPr="00F265EB">
              <w:rPr>
                <w:rFonts w:ascii="Times New Roman" w:eastAsia="Times New Roman" w:hAnsi="Times New Roman" w:cs="Times New Roman"/>
                <w:sz w:val="24"/>
                <w:szCs w:val="24"/>
                <w:lang w:val="ru-RU"/>
              </w:rPr>
              <w:t>6,9</w:t>
            </w:r>
            <w:r w:rsidRPr="00F265EB">
              <w:rPr>
                <w:rFonts w:ascii="Times New Roman" w:eastAsia="Times New Roman" w:hAnsi="Times New Roman" w:cs="Times New Roman"/>
                <w:sz w:val="24"/>
                <w:szCs w:val="24"/>
              </w:rPr>
              <w:t>%</w:t>
            </w:r>
          </w:p>
        </w:tc>
        <w:tc>
          <w:tcPr>
            <w:tcW w:w="2552" w:type="dxa"/>
            <w:shd w:val="clear" w:color="auto" w:fill="auto"/>
            <w:noWrap/>
            <w:hideMark/>
          </w:tcPr>
          <w:p w:rsidR="00D91540" w:rsidRPr="00F265EB" w:rsidRDefault="00D91540" w:rsidP="000741FA">
            <w:pPr>
              <w:tabs>
                <w:tab w:val="left" w:pos="9639"/>
              </w:tabs>
              <w:spacing w:after="0" w:line="240" w:lineRule="auto"/>
              <w:ind w:right="42"/>
              <w:jc w:val="center"/>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rPr>
              <w:t>28%</w:t>
            </w:r>
          </w:p>
          <w:p w:rsidR="00611427" w:rsidRPr="00F265EB" w:rsidRDefault="00611427" w:rsidP="000741FA">
            <w:pPr>
              <w:tabs>
                <w:tab w:val="left" w:pos="9639"/>
              </w:tabs>
              <w:spacing w:after="0" w:line="240" w:lineRule="auto"/>
              <w:ind w:right="42"/>
              <w:jc w:val="center"/>
              <w:rPr>
                <w:rFonts w:ascii="Times New Roman" w:eastAsia="Times New Roman" w:hAnsi="Times New Roman" w:cs="Times New Roman"/>
                <w:sz w:val="24"/>
                <w:szCs w:val="24"/>
                <w:lang w:val="kk-KZ"/>
              </w:rPr>
            </w:pPr>
          </w:p>
        </w:tc>
      </w:tr>
      <w:tr w:rsidR="00D91540" w:rsidRPr="00F265EB" w:rsidTr="00BB219C">
        <w:trPr>
          <w:trHeight w:val="297"/>
        </w:trPr>
        <w:tc>
          <w:tcPr>
            <w:tcW w:w="3595" w:type="dxa"/>
            <w:shd w:val="clear" w:color="auto" w:fill="auto"/>
            <w:noWrap/>
            <w:hideMark/>
          </w:tcPr>
          <w:p w:rsidR="00D91540" w:rsidRPr="00F265EB" w:rsidRDefault="00D91540" w:rsidP="000741FA">
            <w:pPr>
              <w:tabs>
                <w:tab w:val="left" w:pos="9639"/>
              </w:tabs>
              <w:spacing w:after="0" w:line="240" w:lineRule="auto"/>
              <w:ind w:right="42"/>
              <w:rPr>
                <w:rFonts w:ascii="Times New Roman" w:eastAsia="Times New Roman" w:hAnsi="Times New Roman" w:cs="Times New Roman"/>
                <w:sz w:val="24"/>
                <w:szCs w:val="24"/>
              </w:rPr>
            </w:pPr>
            <w:r w:rsidRPr="00F265EB">
              <w:rPr>
                <w:rFonts w:ascii="Times New Roman" w:eastAsia="Times New Roman" w:hAnsi="Times New Roman" w:cs="Times New Roman"/>
                <w:sz w:val="24"/>
                <w:szCs w:val="24"/>
              </w:rPr>
              <w:t xml:space="preserve">Эксперименттік топ </w:t>
            </w:r>
            <w:r w:rsidRPr="00F265EB">
              <w:rPr>
                <w:rFonts w:ascii="Times New Roman" w:eastAsia="Times New Roman" w:hAnsi="Times New Roman" w:cs="Times New Roman"/>
                <w:sz w:val="24"/>
                <w:szCs w:val="24"/>
                <w:lang w:val="kk-KZ"/>
              </w:rPr>
              <w:t>(</w:t>
            </w:r>
            <w:r w:rsidR="00EC1864" w:rsidRPr="00F265EB">
              <w:rPr>
                <w:rFonts w:ascii="Times New Roman" w:eastAsia="Times New Roman" w:hAnsi="Times New Roman" w:cs="Times New Roman"/>
                <w:sz w:val="24"/>
                <w:szCs w:val="24"/>
              </w:rPr>
              <w:t>n=</w:t>
            </w:r>
            <w:r w:rsidR="00EC1864" w:rsidRPr="00F265EB">
              <w:rPr>
                <w:rFonts w:ascii="Times New Roman" w:eastAsia="Times New Roman" w:hAnsi="Times New Roman" w:cs="Times New Roman"/>
                <w:sz w:val="24"/>
                <w:szCs w:val="24"/>
                <w:lang w:val="kk-KZ"/>
              </w:rPr>
              <w:t>74</w:t>
            </w:r>
            <w:r w:rsidRPr="00F265EB">
              <w:rPr>
                <w:rFonts w:ascii="Times New Roman" w:eastAsia="Times New Roman" w:hAnsi="Times New Roman" w:cs="Times New Roman"/>
                <w:sz w:val="24"/>
                <w:szCs w:val="24"/>
              </w:rPr>
              <w:t>)</w:t>
            </w:r>
          </w:p>
        </w:tc>
        <w:tc>
          <w:tcPr>
            <w:tcW w:w="1890" w:type="dxa"/>
            <w:shd w:val="clear" w:color="auto" w:fill="auto"/>
            <w:noWrap/>
            <w:hideMark/>
          </w:tcPr>
          <w:p w:rsidR="00D91540" w:rsidRPr="00F265EB" w:rsidRDefault="00D91540" w:rsidP="000741FA">
            <w:pPr>
              <w:tabs>
                <w:tab w:val="left" w:pos="9639"/>
              </w:tabs>
              <w:spacing w:after="0" w:line="240" w:lineRule="auto"/>
              <w:ind w:right="42"/>
              <w:jc w:val="center"/>
              <w:rPr>
                <w:rFonts w:ascii="Times New Roman" w:eastAsia="Times New Roman" w:hAnsi="Times New Roman" w:cs="Times New Roman"/>
                <w:sz w:val="24"/>
                <w:szCs w:val="24"/>
              </w:rPr>
            </w:pPr>
            <w:r w:rsidRPr="00F265EB">
              <w:rPr>
                <w:rFonts w:ascii="Times New Roman" w:eastAsia="Times New Roman" w:hAnsi="Times New Roman" w:cs="Times New Roman"/>
                <w:sz w:val="24"/>
                <w:szCs w:val="24"/>
              </w:rPr>
              <w:t>13</w:t>
            </w:r>
            <w:r w:rsidRPr="00F265EB">
              <w:rPr>
                <w:rFonts w:ascii="Times New Roman" w:eastAsia="Times New Roman" w:hAnsi="Times New Roman" w:cs="Times New Roman"/>
                <w:sz w:val="24"/>
                <w:szCs w:val="24"/>
                <w:lang w:val="ru-RU"/>
              </w:rPr>
              <w:t>,3</w:t>
            </w:r>
            <w:r w:rsidRPr="00F265EB">
              <w:rPr>
                <w:rFonts w:ascii="Times New Roman" w:eastAsia="Times New Roman" w:hAnsi="Times New Roman" w:cs="Times New Roman"/>
                <w:sz w:val="24"/>
                <w:szCs w:val="24"/>
              </w:rPr>
              <w:t>%</w:t>
            </w:r>
          </w:p>
        </w:tc>
        <w:tc>
          <w:tcPr>
            <w:tcW w:w="1710" w:type="dxa"/>
            <w:shd w:val="clear" w:color="auto" w:fill="auto"/>
            <w:noWrap/>
            <w:hideMark/>
          </w:tcPr>
          <w:p w:rsidR="00D91540" w:rsidRPr="00F265EB" w:rsidRDefault="00D91540" w:rsidP="000741FA">
            <w:pPr>
              <w:tabs>
                <w:tab w:val="left" w:pos="9639"/>
              </w:tabs>
              <w:spacing w:after="0" w:line="240" w:lineRule="auto"/>
              <w:ind w:right="42"/>
              <w:jc w:val="center"/>
              <w:rPr>
                <w:rFonts w:ascii="Times New Roman" w:eastAsia="Times New Roman" w:hAnsi="Times New Roman" w:cs="Times New Roman"/>
                <w:sz w:val="24"/>
                <w:szCs w:val="24"/>
              </w:rPr>
            </w:pPr>
            <w:r w:rsidRPr="00F265EB">
              <w:rPr>
                <w:rFonts w:ascii="Times New Roman" w:eastAsia="Times New Roman" w:hAnsi="Times New Roman" w:cs="Times New Roman"/>
                <w:sz w:val="24"/>
                <w:szCs w:val="24"/>
              </w:rPr>
              <w:t>5</w:t>
            </w:r>
            <w:r w:rsidRPr="00F265EB">
              <w:rPr>
                <w:rFonts w:ascii="Times New Roman" w:eastAsia="Times New Roman" w:hAnsi="Times New Roman" w:cs="Times New Roman"/>
                <w:sz w:val="24"/>
                <w:szCs w:val="24"/>
                <w:lang w:val="ru-RU"/>
              </w:rPr>
              <w:t>3,7</w:t>
            </w:r>
            <w:r w:rsidRPr="00F265EB">
              <w:rPr>
                <w:rFonts w:ascii="Times New Roman" w:eastAsia="Times New Roman" w:hAnsi="Times New Roman" w:cs="Times New Roman"/>
                <w:sz w:val="24"/>
                <w:szCs w:val="24"/>
              </w:rPr>
              <w:t>%</w:t>
            </w:r>
          </w:p>
        </w:tc>
        <w:tc>
          <w:tcPr>
            <w:tcW w:w="2552" w:type="dxa"/>
            <w:shd w:val="clear" w:color="auto" w:fill="auto"/>
            <w:noWrap/>
            <w:hideMark/>
          </w:tcPr>
          <w:p w:rsidR="00611427" w:rsidRPr="00F265EB" w:rsidRDefault="00D91540" w:rsidP="000741FA">
            <w:pPr>
              <w:tabs>
                <w:tab w:val="left" w:pos="9639"/>
              </w:tabs>
              <w:spacing w:after="0" w:line="240" w:lineRule="auto"/>
              <w:ind w:right="42"/>
              <w:jc w:val="center"/>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rPr>
              <w:t>33%</w:t>
            </w:r>
          </w:p>
        </w:tc>
      </w:tr>
    </w:tbl>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8"/>
          <w:szCs w:val="28"/>
          <w:lang w:val="kk-KZ"/>
        </w:rPr>
      </w:pPr>
      <w:r w:rsidRPr="00F265EB">
        <w:rPr>
          <w:rFonts w:ascii="Times New Roman" w:hAnsi="Times New Roman" w:cs="Times New Roman"/>
          <w:sz w:val="28"/>
          <w:szCs w:val="28"/>
          <w:lang w:val="kk-KZ"/>
        </w:rPr>
        <w:t xml:space="preserve">     Жалпы алғашқы зерттеу бойынша зерттелуші студенттер топтарының  креативті</w:t>
      </w:r>
      <w:r w:rsidR="00AA781C" w:rsidRPr="00F265EB">
        <w:rPr>
          <w:rFonts w:ascii="Times New Roman" w:hAnsi="Times New Roman" w:cs="Times New Roman"/>
          <w:sz w:val="28"/>
          <w:szCs w:val="28"/>
          <w:lang w:val="kk-KZ"/>
        </w:rPr>
        <w:t>л</w:t>
      </w:r>
      <w:r w:rsidRPr="00F265EB">
        <w:rPr>
          <w:rFonts w:ascii="Times New Roman" w:hAnsi="Times New Roman" w:cs="Times New Roman"/>
          <w:sz w:val="28"/>
          <w:szCs w:val="28"/>
          <w:lang w:val="kk-KZ"/>
        </w:rPr>
        <w:t xml:space="preserve">ік бойынша орташа деңгейлік көрсеткіштері басым болды. Мұның өзі қазіргі жастардың шығармашылыққа деген қызығушылығы мен қабілеттері орташа дамығандығын білдіреді. Осылайша, бақылау тобы зерттелушілерінде креативтіліктің орташа көрсеткіштері </w:t>
      </w:r>
      <w:r w:rsidRPr="00F265EB">
        <w:rPr>
          <w:rFonts w:ascii="Times New Roman" w:eastAsia="Times New Roman" w:hAnsi="Times New Roman" w:cs="Times New Roman"/>
          <w:sz w:val="28"/>
          <w:szCs w:val="28"/>
          <w:lang w:val="kk-KZ"/>
        </w:rPr>
        <w:t>56,9%, ал эксперименттік топта 53,7% анықталды.</w:t>
      </w:r>
    </w:p>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8"/>
          <w:szCs w:val="28"/>
          <w:lang w:val="kk-KZ"/>
        </w:rPr>
      </w:pPr>
    </w:p>
    <w:p w:rsidR="00D91540" w:rsidRPr="00F265EB" w:rsidRDefault="00611427" w:rsidP="000741FA">
      <w:pPr>
        <w:tabs>
          <w:tab w:val="left" w:pos="9639"/>
        </w:tabs>
        <w:spacing w:after="0" w:line="240" w:lineRule="auto"/>
        <w:ind w:right="42"/>
        <w:jc w:val="both"/>
        <w:rPr>
          <w:rFonts w:ascii="Times New Roman" w:hAnsi="Times New Roman" w:cs="Times New Roman"/>
          <w:sz w:val="28"/>
          <w:szCs w:val="28"/>
          <w:lang w:val="ru-RU"/>
        </w:rPr>
      </w:pPr>
      <w:r w:rsidRPr="00F265EB">
        <w:rPr>
          <w:rFonts w:ascii="Times New Roman" w:hAnsi="Times New Roman" w:cs="Times New Roman"/>
          <w:noProof/>
          <w:lang w:val="ru-RU" w:eastAsia="ru-RU"/>
        </w:rPr>
        <w:drawing>
          <wp:inline distT="0" distB="0" distL="0" distR="0">
            <wp:extent cx="5943600" cy="1320800"/>
            <wp:effectExtent l="0" t="0" r="19050" b="1270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42"/>
        <w:jc w:val="center"/>
        <w:rPr>
          <w:rFonts w:ascii="Times New Roman" w:hAnsi="Times New Roman" w:cs="Times New Roman"/>
          <w:bCs/>
          <w:sz w:val="28"/>
          <w:szCs w:val="28"/>
          <w:lang w:val="kk-KZ"/>
        </w:rPr>
      </w:pPr>
      <w:r w:rsidRPr="00F265EB">
        <w:rPr>
          <w:rFonts w:ascii="Times New Roman" w:hAnsi="Times New Roman" w:cs="Times New Roman"/>
          <w:bCs/>
          <w:sz w:val="28"/>
          <w:szCs w:val="28"/>
          <w:lang w:val="kk-KZ"/>
        </w:rPr>
        <w:t xml:space="preserve">Сурет </w:t>
      </w:r>
      <w:r w:rsidR="00AD7F59" w:rsidRPr="00F265EB">
        <w:rPr>
          <w:rFonts w:ascii="Times New Roman" w:hAnsi="Times New Roman" w:cs="Times New Roman"/>
          <w:bCs/>
          <w:sz w:val="28"/>
          <w:szCs w:val="28"/>
          <w:lang w:val="kk-KZ"/>
        </w:rPr>
        <w:t>3</w:t>
      </w:r>
      <w:r w:rsidR="00A30B85" w:rsidRPr="00F265EB">
        <w:rPr>
          <w:rFonts w:ascii="Times New Roman" w:hAnsi="Times New Roman" w:cs="Times New Roman"/>
          <w:bCs/>
          <w:sz w:val="28"/>
          <w:szCs w:val="28"/>
          <w:lang w:val="kk-KZ"/>
        </w:rPr>
        <w:t>1</w:t>
      </w:r>
      <w:r w:rsidRPr="00F265EB">
        <w:rPr>
          <w:rFonts w:ascii="Times New Roman" w:hAnsi="Times New Roman" w:cs="Times New Roman"/>
          <w:bCs/>
          <w:sz w:val="28"/>
          <w:szCs w:val="28"/>
          <w:lang w:val="kk-KZ"/>
        </w:rPr>
        <w:t xml:space="preserve"> - </w:t>
      </w:r>
      <w:r w:rsidRPr="00F265EB">
        <w:rPr>
          <w:rFonts w:ascii="Times New Roman" w:hAnsi="Times New Roman" w:cs="Times New Roman"/>
          <w:sz w:val="28"/>
          <w:szCs w:val="28"/>
          <w:lang w:val="kk-KZ"/>
        </w:rPr>
        <w:t>Джонсонның креативтілікті зерттеу экспресс-әдісі бойынша анықтаушы эксперимент нәтижелерінің диаграммасы</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lastRenderedPageBreak/>
        <w:t xml:space="preserve">       Ендігі кезекте студенттер топтарында соңғы қолданылған әдіс Л.М.Митинаның «Педагогтің коммуникативтік қабілеттерін бағалау» әдістемесі бойынша нәтижелер келесі кестеде көрсетілді.</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Кесте 21 – Анықтаушы эксперименттегі Л.М.Митинаның «Педагогтің коммуникативтік қабілеттерін бағалау» әдістемесі бойынша зерттелуші топтар нәтижелері</w:t>
      </w:r>
    </w:p>
    <w:p w:rsidR="00B448EB" w:rsidRPr="00F265EB" w:rsidRDefault="00B448EB" w:rsidP="000741FA">
      <w:pPr>
        <w:tabs>
          <w:tab w:val="left" w:pos="9639"/>
        </w:tabs>
        <w:spacing w:after="0" w:line="240" w:lineRule="auto"/>
        <w:ind w:right="42"/>
        <w:jc w:val="both"/>
        <w:rPr>
          <w:rFonts w:ascii="Times New Roman" w:hAnsi="Times New Roman" w:cs="Times New Roman"/>
          <w:sz w:val="28"/>
          <w:szCs w:val="28"/>
          <w:lang w:val="kk-KZ"/>
        </w:rPr>
      </w:pP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1842"/>
        <w:gridCol w:w="1777"/>
        <w:gridCol w:w="2000"/>
      </w:tblGrid>
      <w:tr w:rsidR="00D91540" w:rsidRPr="00F265EB" w:rsidTr="00D066E4">
        <w:trPr>
          <w:trHeight w:val="315"/>
        </w:trPr>
        <w:tc>
          <w:tcPr>
            <w:tcW w:w="3936" w:type="dxa"/>
            <w:vMerge w:val="restart"/>
            <w:shd w:val="clear" w:color="auto" w:fill="auto"/>
            <w:noWrap/>
            <w:vAlign w:val="bottom"/>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Зерттелуші топтар</w:t>
            </w:r>
          </w:p>
        </w:tc>
        <w:tc>
          <w:tcPr>
            <w:tcW w:w="5619" w:type="dxa"/>
            <w:gridSpan w:val="3"/>
            <w:shd w:val="clear" w:color="auto" w:fill="auto"/>
            <w:noWrap/>
            <w:vAlign w:val="bottom"/>
          </w:tcPr>
          <w:p w:rsidR="00D91540" w:rsidRPr="00F265EB" w:rsidRDefault="00D91540" w:rsidP="000741FA">
            <w:pPr>
              <w:tabs>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Коммуникативтік қабілеттер деңгейлері</w:t>
            </w:r>
          </w:p>
          <w:p w:rsidR="00D066E4" w:rsidRPr="00F265EB" w:rsidRDefault="00D066E4" w:rsidP="000741FA">
            <w:pPr>
              <w:tabs>
                <w:tab w:val="left" w:pos="9639"/>
              </w:tabs>
              <w:spacing w:after="0" w:line="240" w:lineRule="auto"/>
              <w:ind w:right="42"/>
              <w:jc w:val="both"/>
              <w:rPr>
                <w:rFonts w:ascii="Times New Roman" w:eastAsia="Times New Roman" w:hAnsi="Times New Roman" w:cs="Times New Roman"/>
                <w:sz w:val="24"/>
                <w:szCs w:val="24"/>
              </w:rPr>
            </w:pPr>
          </w:p>
        </w:tc>
      </w:tr>
      <w:tr w:rsidR="00D91540" w:rsidRPr="00F265EB" w:rsidTr="00D066E4">
        <w:trPr>
          <w:trHeight w:val="315"/>
        </w:trPr>
        <w:tc>
          <w:tcPr>
            <w:tcW w:w="3936" w:type="dxa"/>
            <w:vMerge/>
            <w:shd w:val="clear" w:color="auto" w:fill="auto"/>
            <w:noWrap/>
            <w:vAlign w:val="bottom"/>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p>
        </w:tc>
        <w:tc>
          <w:tcPr>
            <w:tcW w:w="1842" w:type="dxa"/>
            <w:shd w:val="clear" w:color="auto" w:fill="auto"/>
            <w:noWrap/>
            <w:vAlign w:val="bottom"/>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rPr>
            </w:pPr>
            <w:r w:rsidRPr="00F265EB">
              <w:rPr>
                <w:rFonts w:ascii="Times New Roman" w:eastAsia="Times New Roman" w:hAnsi="Times New Roman" w:cs="Times New Roman"/>
                <w:sz w:val="24"/>
                <w:szCs w:val="24"/>
              </w:rPr>
              <w:t>Жоғары</w:t>
            </w:r>
          </w:p>
        </w:tc>
        <w:tc>
          <w:tcPr>
            <w:tcW w:w="1777" w:type="dxa"/>
            <w:shd w:val="clear" w:color="auto" w:fill="auto"/>
            <w:noWrap/>
            <w:vAlign w:val="bottom"/>
          </w:tcPr>
          <w:p w:rsidR="00D91540" w:rsidRPr="00F265EB" w:rsidRDefault="00B92D38"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rPr>
              <w:t>Орта</w:t>
            </w:r>
          </w:p>
        </w:tc>
        <w:tc>
          <w:tcPr>
            <w:tcW w:w="2000" w:type="dxa"/>
            <w:shd w:val="clear" w:color="auto" w:fill="auto"/>
            <w:noWrap/>
            <w:vAlign w:val="bottom"/>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rPr>
            </w:pPr>
            <w:r w:rsidRPr="00F265EB">
              <w:rPr>
                <w:rFonts w:ascii="Times New Roman" w:eastAsia="Times New Roman" w:hAnsi="Times New Roman" w:cs="Times New Roman"/>
                <w:sz w:val="24"/>
                <w:szCs w:val="24"/>
              </w:rPr>
              <w:t>Төмен</w:t>
            </w:r>
          </w:p>
        </w:tc>
      </w:tr>
      <w:tr w:rsidR="00D91540" w:rsidRPr="00F265EB" w:rsidTr="00D066E4">
        <w:trPr>
          <w:trHeight w:val="315"/>
        </w:trPr>
        <w:tc>
          <w:tcPr>
            <w:tcW w:w="3936" w:type="dxa"/>
            <w:shd w:val="clear" w:color="auto" w:fill="auto"/>
            <w:noWrap/>
            <w:vAlign w:val="bottom"/>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rPr>
              <w:t>Бақылау тобы</w:t>
            </w:r>
          </w:p>
          <w:p w:rsidR="00D066E4" w:rsidRPr="00F265EB" w:rsidRDefault="00D066E4" w:rsidP="000741FA">
            <w:pPr>
              <w:tabs>
                <w:tab w:val="left" w:pos="9639"/>
              </w:tabs>
              <w:spacing w:after="0" w:line="240" w:lineRule="auto"/>
              <w:ind w:right="42"/>
              <w:jc w:val="both"/>
              <w:rPr>
                <w:rFonts w:ascii="Times New Roman" w:eastAsia="Times New Roman" w:hAnsi="Times New Roman" w:cs="Times New Roman"/>
                <w:sz w:val="24"/>
                <w:szCs w:val="24"/>
                <w:lang w:val="ru-RU"/>
              </w:rPr>
            </w:pPr>
          </w:p>
        </w:tc>
        <w:tc>
          <w:tcPr>
            <w:tcW w:w="1842" w:type="dxa"/>
            <w:shd w:val="clear" w:color="auto" w:fill="auto"/>
            <w:noWrap/>
            <w:vAlign w:val="bottom"/>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w:t>
            </w:r>
            <w:r w:rsidR="004D684B" w:rsidRPr="00F265EB">
              <w:rPr>
                <w:rFonts w:ascii="Times New Roman" w:eastAsia="Times New Roman" w:hAnsi="Times New Roman" w:cs="Times New Roman"/>
                <w:sz w:val="24"/>
                <w:szCs w:val="24"/>
              </w:rPr>
              <w:t>2</w:t>
            </w:r>
            <w:r w:rsidR="004D684B" w:rsidRPr="00F265EB">
              <w:rPr>
                <w:rFonts w:ascii="Times New Roman" w:eastAsia="Times New Roman" w:hAnsi="Times New Roman" w:cs="Times New Roman"/>
                <w:sz w:val="24"/>
                <w:szCs w:val="24"/>
                <w:lang w:val="kk-KZ"/>
              </w:rPr>
              <w:t>8</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c>
          <w:tcPr>
            <w:tcW w:w="1777" w:type="dxa"/>
            <w:shd w:val="clear" w:color="auto" w:fill="auto"/>
            <w:noWrap/>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w:t>
            </w:r>
            <w:r w:rsidR="004D684B" w:rsidRPr="00F265EB">
              <w:rPr>
                <w:rFonts w:ascii="Times New Roman" w:eastAsia="Times New Roman" w:hAnsi="Times New Roman" w:cs="Times New Roman"/>
                <w:sz w:val="24"/>
                <w:szCs w:val="24"/>
              </w:rPr>
              <w:t>33</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c>
          <w:tcPr>
            <w:tcW w:w="2000" w:type="dxa"/>
            <w:shd w:val="clear" w:color="auto" w:fill="auto"/>
            <w:noWrap/>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w:t>
            </w:r>
            <w:r w:rsidR="004D684B" w:rsidRPr="00F265EB">
              <w:rPr>
                <w:rFonts w:ascii="Times New Roman" w:eastAsia="Times New Roman" w:hAnsi="Times New Roman" w:cs="Times New Roman"/>
                <w:sz w:val="24"/>
                <w:szCs w:val="24"/>
              </w:rPr>
              <w:t>3</w:t>
            </w:r>
            <w:r w:rsidR="004D684B" w:rsidRPr="00F265EB">
              <w:rPr>
                <w:rFonts w:ascii="Times New Roman" w:eastAsia="Times New Roman" w:hAnsi="Times New Roman" w:cs="Times New Roman"/>
                <w:sz w:val="24"/>
                <w:szCs w:val="24"/>
                <w:lang w:val="kk-KZ"/>
              </w:rPr>
              <w:t>9</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r>
      <w:tr w:rsidR="00D91540" w:rsidRPr="00F265EB" w:rsidTr="00D066E4">
        <w:trPr>
          <w:trHeight w:val="315"/>
        </w:trPr>
        <w:tc>
          <w:tcPr>
            <w:tcW w:w="3936" w:type="dxa"/>
            <w:shd w:val="clear" w:color="auto" w:fill="auto"/>
            <w:noWrap/>
            <w:vAlign w:val="bottom"/>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rPr>
              <w:t>Эксперименттік топ</w:t>
            </w:r>
          </w:p>
          <w:p w:rsidR="00D066E4" w:rsidRPr="00F265EB" w:rsidRDefault="00D066E4" w:rsidP="000741FA">
            <w:pPr>
              <w:tabs>
                <w:tab w:val="left" w:pos="9639"/>
              </w:tabs>
              <w:spacing w:after="0" w:line="240" w:lineRule="auto"/>
              <w:ind w:right="42"/>
              <w:jc w:val="both"/>
              <w:rPr>
                <w:rFonts w:ascii="Times New Roman" w:eastAsia="Times New Roman" w:hAnsi="Times New Roman" w:cs="Times New Roman"/>
                <w:sz w:val="24"/>
                <w:szCs w:val="24"/>
                <w:lang w:val="ru-RU"/>
              </w:rPr>
            </w:pPr>
          </w:p>
        </w:tc>
        <w:tc>
          <w:tcPr>
            <w:tcW w:w="1842" w:type="dxa"/>
            <w:shd w:val="clear" w:color="auto" w:fill="auto"/>
            <w:noWrap/>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w:t>
            </w:r>
            <w:r w:rsidR="00A748BC" w:rsidRPr="00F265EB">
              <w:rPr>
                <w:rFonts w:ascii="Times New Roman" w:eastAsia="Times New Roman" w:hAnsi="Times New Roman" w:cs="Times New Roman"/>
                <w:sz w:val="24"/>
                <w:szCs w:val="24"/>
              </w:rPr>
              <w:t>33</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c>
          <w:tcPr>
            <w:tcW w:w="1777" w:type="dxa"/>
            <w:shd w:val="clear" w:color="auto" w:fill="auto"/>
            <w:noWrap/>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w:t>
            </w:r>
            <w:r w:rsidR="004D684B" w:rsidRPr="00F265EB">
              <w:rPr>
                <w:rFonts w:ascii="Times New Roman" w:eastAsia="Times New Roman" w:hAnsi="Times New Roman" w:cs="Times New Roman"/>
                <w:sz w:val="24"/>
                <w:szCs w:val="24"/>
              </w:rPr>
              <w:t>3</w:t>
            </w:r>
            <w:r w:rsidR="00A748BC" w:rsidRPr="00F265EB">
              <w:rPr>
                <w:rFonts w:ascii="Times New Roman" w:eastAsia="Times New Roman" w:hAnsi="Times New Roman" w:cs="Times New Roman"/>
                <w:sz w:val="24"/>
                <w:szCs w:val="24"/>
              </w:rPr>
              <w:t>3</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c>
          <w:tcPr>
            <w:tcW w:w="2000" w:type="dxa"/>
            <w:shd w:val="clear" w:color="auto" w:fill="auto"/>
            <w:noWrap/>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 xml:space="preserve"> (</w:t>
            </w:r>
            <w:r w:rsidR="004D684B" w:rsidRPr="00F265EB">
              <w:rPr>
                <w:rFonts w:ascii="Times New Roman" w:eastAsia="Times New Roman" w:hAnsi="Times New Roman" w:cs="Times New Roman"/>
                <w:sz w:val="24"/>
                <w:szCs w:val="24"/>
              </w:rPr>
              <w:t>36</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r>
    </w:tbl>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p>
    <w:p w:rsidR="00B448EB" w:rsidRPr="00F265EB" w:rsidRDefault="00AA781C" w:rsidP="000741FA">
      <w:pPr>
        <w:tabs>
          <w:tab w:val="left" w:pos="9639"/>
        </w:tabs>
        <w:spacing w:after="0" w:line="240" w:lineRule="auto"/>
        <w:ind w:right="42"/>
        <w:jc w:val="center"/>
        <w:rPr>
          <w:rFonts w:ascii="Times New Roman" w:hAnsi="Times New Roman" w:cs="Times New Roman"/>
          <w:sz w:val="28"/>
          <w:szCs w:val="28"/>
          <w:lang w:val="kk-KZ"/>
        </w:rPr>
      </w:pPr>
      <w:r w:rsidRPr="00F265EB">
        <w:rPr>
          <w:rFonts w:ascii="Times New Roman" w:hAnsi="Times New Roman" w:cs="Times New Roman"/>
          <w:noProof/>
          <w:lang w:val="ru-RU" w:eastAsia="ru-RU"/>
        </w:rPr>
        <w:drawing>
          <wp:inline distT="0" distB="0" distL="0" distR="0">
            <wp:extent cx="5508434" cy="2743200"/>
            <wp:effectExtent l="0" t="0" r="16510" b="1905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A781C" w:rsidRPr="00F265EB" w:rsidRDefault="00AA781C" w:rsidP="000741FA">
      <w:pPr>
        <w:tabs>
          <w:tab w:val="left" w:pos="9639"/>
        </w:tabs>
        <w:spacing w:after="0" w:line="240" w:lineRule="auto"/>
        <w:ind w:right="42"/>
        <w:jc w:val="center"/>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42"/>
        <w:jc w:val="center"/>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Сурет </w:t>
      </w:r>
      <w:r w:rsidR="00AD7F59" w:rsidRPr="00F265EB">
        <w:rPr>
          <w:rFonts w:ascii="Times New Roman" w:hAnsi="Times New Roman" w:cs="Times New Roman"/>
          <w:sz w:val="28"/>
          <w:szCs w:val="28"/>
          <w:lang w:val="kk-KZ"/>
        </w:rPr>
        <w:t>3</w:t>
      </w:r>
      <w:r w:rsidR="00A30B85" w:rsidRPr="00F265EB">
        <w:rPr>
          <w:rFonts w:ascii="Times New Roman" w:hAnsi="Times New Roman" w:cs="Times New Roman"/>
          <w:sz w:val="28"/>
          <w:szCs w:val="28"/>
          <w:lang w:val="kk-KZ"/>
        </w:rPr>
        <w:t>2</w:t>
      </w:r>
      <w:r w:rsidRPr="00F265EB">
        <w:rPr>
          <w:rFonts w:ascii="Times New Roman" w:hAnsi="Times New Roman" w:cs="Times New Roman"/>
          <w:sz w:val="28"/>
          <w:szCs w:val="28"/>
          <w:lang w:val="kk-KZ"/>
        </w:rPr>
        <w:t xml:space="preserve"> – Анықтаушы эксперименттегі Л.М.Митинаның «Педагогтің коммуникативтік қабілеттерін бағалау» әдістемесі бойынша зерттелуші топтар нәтижелері</w:t>
      </w:r>
    </w:p>
    <w:p w:rsidR="00B448EB" w:rsidRPr="00F265EB" w:rsidRDefault="00B448EB" w:rsidP="000741FA">
      <w:pPr>
        <w:tabs>
          <w:tab w:val="left" w:pos="9639"/>
        </w:tabs>
        <w:spacing w:after="0" w:line="240" w:lineRule="auto"/>
        <w:ind w:right="42"/>
        <w:jc w:val="center"/>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be-BY"/>
        </w:rPr>
        <w:t xml:space="preserve">Анықтаушы эксперименттегі </w:t>
      </w:r>
      <w:r w:rsidRPr="00F265EB">
        <w:rPr>
          <w:rFonts w:ascii="Times New Roman" w:hAnsi="Times New Roman" w:cs="Times New Roman"/>
          <w:sz w:val="28"/>
          <w:szCs w:val="28"/>
          <w:lang w:val="kk-KZ"/>
        </w:rPr>
        <w:t>Л.М.Митинаның «Педагогтің коммуникативтік қабілеттерін бағалау» әдістемесі бойынша жоғары көрсеткіштер бақылау тобындағы 20 (</w:t>
      </w:r>
      <w:r w:rsidR="00A748BC" w:rsidRPr="00F265EB">
        <w:rPr>
          <w:rFonts w:ascii="Times New Roman" w:hAnsi="Times New Roman" w:cs="Times New Roman"/>
          <w:sz w:val="28"/>
          <w:szCs w:val="28"/>
          <w:lang w:val="kk-KZ"/>
        </w:rPr>
        <w:t>28</w:t>
      </w:r>
      <w:r w:rsidRPr="00F265EB">
        <w:rPr>
          <w:rFonts w:ascii="Times New Roman" w:hAnsi="Times New Roman" w:cs="Times New Roman"/>
          <w:sz w:val="28"/>
          <w:szCs w:val="28"/>
          <w:lang w:val="kk-KZ"/>
        </w:rPr>
        <w:t>%) зерттелушіде а</w:t>
      </w:r>
      <w:r w:rsidR="00A748BC" w:rsidRPr="00F265EB">
        <w:rPr>
          <w:rFonts w:ascii="Times New Roman" w:hAnsi="Times New Roman" w:cs="Times New Roman"/>
          <w:sz w:val="28"/>
          <w:szCs w:val="28"/>
          <w:lang w:val="kk-KZ"/>
        </w:rPr>
        <w:t>нықталса, орташа деңгей 24 (33</w:t>
      </w:r>
      <w:r w:rsidRPr="00F265EB">
        <w:rPr>
          <w:rFonts w:ascii="Times New Roman" w:hAnsi="Times New Roman" w:cs="Times New Roman"/>
          <w:sz w:val="28"/>
          <w:szCs w:val="28"/>
          <w:lang w:val="kk-KZ"/>
        </w:rPr>
        <w:t>%) зерттелушілерде анықталды. Төменгі даму деңгейі 28 (</w:t>
      </w:r>
      <w:r w:rsidR="00A748BC" w:rsidRPr="00F265EB">
        <w:rPr>
          <w:rFonts w:ascii="Times New Roman" w:hAnsi="Times New Roman" w:cs="Times New Roman"/>
          <w:sz w:val="28"/>
          <w:szCs w:val="28"/>
          <w:lang w:val="kk-KZ"/>
        </w:rPr>
        <w:t>39</w:t>
      </w:r>
      <w:r w:rsidRPr="00F265EB">
        <w:rPr>
          <w:rFonts w:ascii="Times New Roman" w:hAnsi="Times New Roman" w:cs="Times New Roman"/>
          <w:sz w:val="28"/>
          <w:szCs w:val="28"/>
          <w:lang w:val="kk-KZ"/>
        </w:rPr>
        <w:t>%) зерттелушілерде көрініс тапты. Ал</w:t>
      </w:r>
      <w:r w:rsidR="0039683B"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 xml:space="preserve"> эксперименттік топта жоғары көрсеткіштері барлар 24 </w:t>
      </w:r>
      <w:r w:rsidR="00A748BC" w:rsidRPr="00F265EB">
        <w:rPr>
          <w:rFonts w:ascii="Times New Roman" w:hAnsi="Times New Roman" w:cs="Times New Roman"/>
          <w:sz w:val="28"/>
          <w:szCs w:val="28"/>
          <w:lang w:val="kk-KZ"/>
        </w:rPr>
        <w:t>адамды 33</w:t>
      </w:r>
      <w:r w:rsidRPr="00F265EB">
        <w:rPr>
          <w:rFonts w:ascii="Times New Roman" w:hAnsi="Times New Roman" w:cs="Times New Roman"/>
          <w:sz w:val="28"/>
          <w:szCs w:val="28"/>
          <w:lang w:val="kk-KZ"/>
        </w:rPr>
        <w:t>% құраса, орташа деңгейі барлар 2</w:t>
      </w:r>
      <w:r w:rsidR="0035053B" w:rsidRPr="00F265EB">
        <w:rPr>
          <w:rFonts w:ascii="Times New Roman" w:hAnsi="Times New Roman" w:cs="Times New Roman"/>
          <w:sz w:val="28"/>
          <w:szCs w:val="28"/>
          <w:lang w:val="kk-KZ"/>
        </w:rPr>
        <w:t>4</w:t>
      </w:r>
      <w:r w:rsidR="00A748BC" w:rsidRPr="00F265EB">
        <w:rPr>
          <w:rFonts w:ascii="Times New Roman" w:hAnsi="Times New Roman" w:cs="Times New Roman"/>
          <w:sz w:val="28"/>
          <w:szCs w:val="28"/>
          <w:lang w:val="kk-KZ"/>
        </w:rPr>
        <w:t xml:space="preserve"> адамды 33</w:t>
      </w:r>
      <w:r w:rsidRPr="00F265EB">
        <w:rPr>
          <w:rFonts w:ascii="Times New Roman" w:hAnsi="Times New Roman" w:cs="Times New Roman"/>
          <w:sz w:val="28"/>
          <w:szCs w:val="28"/>
          <w:lang w:val="kk-KZ"/>
        </w:rPr>
        <w:t>% қамтыды. Ал</w:t>
      </w:r>
      <w:r w:rsidR="003E7BDC"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 xml:space="preserve"> төменгі деңгейдегі көрсеткіштер 2</w:t>
      </w:r>
      <w:r w:rsidR="0035053B" w:rsidRPr="00F265EB">
        <w:rPr>
          <w:rFonts w:ascii="Times New Roman" w:hAnsi="Times New Roman" w:cs="Times New Roman"/>
          <w:sz w:val="28"/>
          <w:szCs w:val="28"/>
          <w:lang w:val="kk-KZ"/>
        </w:rPr>
        <w:t>6</w:t>
      </w:r>
      <w:r w:rsidR="00A748BC" w:rsidRPr="00F265EB">
        <w:rPr>
          <w:rFonts w:ascii="Times New Roman" w:hAnsi="Times New Roman" w:cs="Times New Roman"/>
          <w:sz w:val="28"/>
          <w:szCs w:val="28"/>
          <w:lang w:val="kk-KZ"/>
        </w:rPr>
        <w:t xml:space="preserve"> зерттелушіде 36</w:t>
      </w:r>
      <w:r w:rsidRPr="00F265EB">
        <w:rPr>
          <w:rFonts w:ascii="Times New Roman" w:hAnsi="Times New Roman" w:cs="Times New Roman"/>
          <w:sz w:val="28"/>
          <w:szCs w:val="28"/>
          <w:lang w:val="kk-KZ"/>
        </w:rPr>
        <w:t>% анықталды. Сонымен</w:t>
      </w:r>
      <w:r w:rsidR="003E7BDC"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 xml:space="preserve"> </w:t>
      </w:r>
      <w:r w:rsidRPr="00F265EB">
        <w:rPr>
          <w:rFonts w:ascii="Times New Roman" w:hAnsi="Times New Roman" w:cs="Times New Roman"/>
          <w:sz w:val="28"/>
          <w:szCs w:val="28"/>
          <w:lang w:val="kk-KZ"/>
        </w:rPr>
        <w:lastRenderedPageBreak/>
        <w:t>анықтаушы эксперимент барысында бақылау және эксперименттік топта да көптеген әдістемелер бойынша орташа және төмен нәтижелер алынды. Тек соңғы Л.М.Митинаның «Педагогтің коммуникативтік қабілеттерін бағалау» әдістемесі бойынша коммуникативтік қабілеттері жоғары және орташа дамыған зерттелушілер саны басым болып, басқа әдістемелердің нәтижелерімен салыстырғанда, төменгі көрсеткіштері бар зерттелушілер саны аздау болды.</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Келесі кезекте біз </w:t>
      </w:r>
      <w:r w:rsidR="005339D7" w:rsidRPr="00F265EB">
        <w:rPr>
          <w:rFonts w:ascii="Times New Roman" w:hAnsi="Times New Roman" w:cs="Times New Roman"/>
          <w:sz w:val="28"/>
          <w:szCs w:val="28"/>
          <w:lang w:val="kk-KZ"/>
        </w:rPr>
        <w:t xml:space="preserve">болашақ </w:t>
      </w:r>
      <w:r w:rsidRPr="00F265EB">
        <w:rPr>
          <w:rFonts w:ascii="Times New Roman" w:hAnsi="Times New Roman" w:cs="Times New Roman"/>
          <w:sz w:val="28"/>
          <w:szCs w:val="28"/>
          <w:lang w:val="kk-KZ"/>
        </w:rPr>
        <w:t>балабақша тәрбиешілерінің инновациялық әлеуетінің бастапқы деңгейін анықтадық. Бұл мақс</w:t>
      </w:r>
      <w:r w:rsidR="003E7BDC" w:rsidRPr="00F265EB">
        <w:rPr>
          <w:rFonts w:ascii="Times New Roman" w:hAnsi="Times New Roman" w:cs="Times New Roman"/>
          <w:sz w:val="28"/>
          <w:szCs w:val="28"/>
          <w:lang w:val="kk-KZ"/>
        </w:rPr>
        <w:t>атта қолданылған Н.В.Немованың Педагогтерді</w:t>
      </w:r>
      <w:r w:rsidRPr="00F265EB">
        <w:rPr>
          <w:rFonts w:ascii="Times New Roman" w:hAnsi="Times New Roman" w:cs="Times New Roman"/>
          <w:sz w:val="28"/>
          <w:szCs w:val="28"/>
          <w:lang w:val="kk-KZ"/>
        </w:rPr>
        <w:t>ң</w:t>
      </w:r>
      <w:r w:rsidR="003E7BDC" w:rsidRPr="00F265EB">
        <w:rPr>
          <w:rFonts w:ascii="Times New Roman" w:hAnsi="Times New Roman" w:cs="Times New Roman"/>
          <w:sz w:val="28"/>
          <w:szCs w:val="28"/>
          <w:lang w:val="kk-KZ"/>
        </w:rPr>
        <w:t xml:space="preserve"> жаңашылдыққа бейімділігі</w:t>
      </w:r>
      <w:r w:rsidRPr="00F265EB">
        <w:rPr>
          <w:rFonts w:ascii="Times New Roman" w:hAnsi="Times New Roman" w:cs="Times New Roman"/>
          <w:sz w:val="28"/>
          <w:szCs w:val="28"/>
          <w:lang w:val="kk-KZ"/>
        </w:rPr>
        <w:t xml:space="preserve"> сауалнамасы  қолданылды. Сауалнама 6 сұрақтан тұрады. </w:t>
      </w:r>
    </w:p>
    <w:p w:rsidR="00D91540" w:rsidRPr="00F265EB" w:rsidRDefault="00D91540" w:rsidP="000741FA">
      <w:pPr>
        <w:tabs>
          <w:tab w:val="left" w:pos="9639"/>
        </w:tabs>
        <w:spacing w:after="0" w:line="240" w:lineRule="auto"/>
        <w:ind w:right="42" w:firstLine="63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Нұсқаулық: </w:t>
      </w:r>
      <w:r w:rsidR="003E7BDC" w:rsidRPr="00F265EB">
        <w:rPr>
          <w:rFonts w:ascii="Times New Roman" w:hAnsi="Times New Roman" w:cs="Times New Roman"/>
          <w:sz w:val="28"/>
          <w:szCs w:val="28"/>
          <w:lang w:val="kk-KZ"/>
        </w:rPr>
        <w:t>Қ</w:t>
      </w:r>
      <w:r w:rsidRPr="00F265EB">
        <w:rPr>
          <w:rFonts w:ascii="Times New Roman" w:hAnsi="Times New Roman" w:cs="Times New Roman"/>
          <w:sz w:val="28"/>
          <w:szCs w:val="28"/>
          <w:lang w:val="kk-KZ"/>
        </w:rPr>
        <w:t>ұрметті</w:t>
      </w:r>
      <w:r w:rsidR="003E7BDC" w:rsidRPr="00F265EB">
        <w:rPr>
          <w:rFonts w:ascii="Times New Roman" w:hAnsi="Times New Roman" w:cs="Times New Roman"/>
          <w:sz w:val="28"/>
          <w:szCs w:val="28"/>
          <w:lang w:val="kk-KZ"/>
        </w:rPr>
        <w:t xml:space="preserve"> болашақ тәрбиеші</w:t>
      </w:r>
      <w:r w:rsidRPr="00F265EB">
        <w:rPr>
          <w:rFonts w:ascii="Times New Roman" w:hAnsi="Times New Roman" w:cs="Times New Roman"/>
          <w:sz w:val="28"/>
          <w:szCs w:val="28"/>
          <w:lang w:val="kk-KZ"/>
        </w:rPr>
        <w:t>! Келесі бағалау шкаласын пайдалана отырып, жаңашылдықты қабылдау деңгейіңізді анықтаңыз: 3 балл – әрдайым; 2 балл – кейде, 1 балл – ешқашан.</w:t>
      </w:r>
    </w:p>
    <w:p w:rsidR="00D91540" w:rsidRPr="00F265EB" w:rsidRDefault="00D91540" w:rsidP="000741FA">
      <w:pPr>
        <w:tabs>
          <w:tab w:val="left" w:pos="9639"/>
        </w:tabs>
        <w:spacing w:after="0" w:line="240" w:lineRule="auto"/>
        <w:ind w:right="42" w:firstLine="63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Нәтижелерді өңдеу нәтижелерін өңдеу барлық толтырылған сауалнамалардың баллдарының сомасын қарапайым математикалық есептеу жолымен жүргізіледі. </w:t>
      </w:r>
      <w:r w:rsidR="003E7BDC" w:rsidRPr="00F265EB">
        <w:rPr>
          <w:rFonts w:ascii="Times New Roman" w:hAnsi="Times New Roman" w:cs="Times New Roman"/>
          <w:sz w:val="28"/>
          <w:szCs w:val="28"/>
          <w:lang w:val="kk-KZ"/>
        </w:rPr>
        <w:t>Ж</w:t>
      </w:r>
      <w:r w:rsidRPr="00F265EB">
        <w:rPr>
          <w:rFonts w:ascii="Times New Roman" w:hAnsi="Times New Roman" w:cs="Times New Roman"/>
          <w:sz w:val="28"/>
          <w:szCs w:val="28"/>
          <w:lang w:val="kk-KZ"/>
        </w:rPr>
        <w:t>аңашылдыққа сезімталдық деңгейі (К) мына формула бойынша анықталады:</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К =К</w:t>
      </w:r>
      <w:r w:rsidRPr="00F265EB">
        <w:rPr>
          <w:rFonts w:ascii="Times New Roman" w:hAnsi="Times New Roman" w:cs="Times New Roman"/>
          <w:sz w:val="28"/>
          <w:szCs w:val="28"/>
          <w:vertAlign w:val="subscript"/>
          <w:lang w:val="kk-KZ"/>
        </w:rPr>
        <w:t>факт</w:t>
      </w:r>
      <w:r w:rsidRPr="00F265EB">
        <w:rPr>
          <w:rFonts w:ascii="Times New Roman" w:hAnsi="Times New Roman" w:cs="Times New Roman"/>
          <w:sz w:val="28"/>
          <w:szCs w:val="28"/>
          <w:lang w:val="kk-KZ"/>
        </w:rPr>
        <w:t>/К</w:t>
      </w:r>
      <w:r w:rsidRPr="00F265EB">
        <w:rPr>
          <w:rFonts w:ascii="Times New Roman" w:hAnsi="Times New Roman" w:cs="Times New Roman"/>
          <w:sz w:val="28"/>
          <w:szCs w:val="28"/>
          <w:vertAlign w:val="subscript"/>
          <w:lang w:val="kk-KZ"/>
        </w:rPr>
        <w:t>макс</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Мұндағы: К</w:t>
      </w:r>
      <w:r w:rsidRPr="00F265EB">
        <w:rPr>
          <w:rFonts w:ascii="Times New Roman" w:hAnsi="Times New Roman" w:cs="Times New Roman"/>
          <w:sz w:val="28"/>
          <w:szCs w:val="28"/>
          <w:vertAlign w:val="subscript"/>
          <w:lang w:val="kk-KZ"/>
        </w:rPr>
        <w:t>факт</w:t>
      </w:r>
      <w:r w:rsidRPr="00F265EB">
        <w:rPr>
          <w:rFonts w:ascii="Times New Roman" w:hAnsi="Times New Roman" w:cs="Times New Roman"/>
          <w:sz w:val="28"/>
          <w:szCs w:val="28"/>
          <w:lang w:val="kk-KZ"/>
        </w:rPr>
        <w:t xml:space="preserve"> - барлық </w:t>
      </w:r>
      <w:r w:rsidR="003E7BDC" w:rsidRPr="00F265EB">
        <w:rPr>
          <w:rFonts w:ascii="Times New Roman" w:hAnsi="Times New Roman" w:cs="Times New Roman"/>
          <w:sz w:val="28"/>
          <w:szCs w:val="28"/>
          <w:lang w:val="kk-KZ"/>
        </w:rPr>
        <w:t>болашақ тәрбиешілер</w:t>
      </w:r>
      <w:r w:rsidRPr="00F265EB">
        <w:rPr>
          <w:rFonts w:ascii="Times New Roman" w:hAnsi="Times New Roman" w:cs="Times New Roman"/>
          <w:sz w:val="28"/>
          <w:szCs w:val="28"/>
          <w:lang w:val="kk-KZ"/>
        </w:rPr>
        <w:t xml:space="preserve"> алған баллдардың нақты саны; К</w:t>
      </w:r>
      <w:r w:rsidRPr="00F265EB">
        <w:rPr>
          <w:rFonts w:ascii="Times New Roman" w:hAnsi="Times New Roman" w:cs="Times New Roman"/>
          <w:sz w:val="28"/>
          <w:szCs w:val="28"/>
          <w:vertAlign w:val="subscript"/>
          <w:lang w:val="kk-KZ"/>
        </w:rPr>
        <w:t>макс</w:t>
      </w:r>
      <w:r w:rsidRPr="00F265EB">
        <w:rPr>
          <w:rFonts w:ascii="Times New Roman" w:hAnsi="Times New Roman" w:cs="Times New Roman"/>
          <w:sz w:val="28"/>
          <w:szCs w:val="28"/>
          <w:lang w:val="kk-KZ"/>
        </w:rPr>
        <w:t xml:space="preserve">-ең жоғары мүмкін балл саны - 18. </w:t>
      </w:r>
    </w:p>
    <w:p w:rsidR="00D91540" w:rsidRPr="00F265EB" w:rsidRDefault="003E7BDC"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Ж</w:t>
      </w:r>
      <w:r w:rsidR="00D91540" w:rsidRPr="00F265EB">
        <w:rPr>
          <w:rFonts w:ascii="Times New Roman" w:hAnsi="Times New Roman" w:cs="Times New Roman"/>
          <w:sz w:val="28"/>
          <w:szCs w:val="28"/>
          <w:lang w:val="kk-KZ"/>
        </w:rPr>
        <w:t>аңашылдыққа сезімталдық деңгейін бағалау үшін мынадай көрсеткіштер пайдаланылады:</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К &lt; 0,45 – өте төмен сыни деңгей; </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0,45 &lt; К &lt; 0,65 – төмен деңгей; </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0,65 &lt; К &lt; 0,85-рұқсат етілген деңгей;</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К &gt; 0,85-оптималды деңгей.</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Осы әдістеме бойынша анықтаушы экспериментте </w:t>
      </w:r>
      <w:r w:rsidR="003E7BDC" w:rsidRPr="00F265EB">
        <w:rPr>
          <w:rFonts w:ascii="Times New Roman" w:hAnsi="Times New Roman" w:cs="Times New Roman"/>
          <w:sz w:val="28"/>
          <w:szCs w:val="28"/>
          <w:lang w:val="kk-KZ"/>
        </w:rPr>
        <w:t xml:space="preserve">бақылау және эксперименттік топтан </w:t>
      </w:r>
      <w:r w:rsidRPr="00F265EB">
        <w:rPr>
          <w:rFonts w:ascii="Times New Roman" w:hAnsi="Times New Roman" w:cs="Times New Roman"/>
          <w:sz w:val="28"/>
          <w:szCs w:val="28"/>
          <w:lang w:val="kk-KZ"/>
        </w:rPr>
        <w:t>келесі нәтижелер анықталды (22 кесте).</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p>
    <w:p w:rsidR="00D91540" w:rsidRPr="00F265EB" w:rsidRDefault="003E7BDC"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Кесте 22 - Н.В.Немованың Педагогте</w:t>
      </w:r>
      <w:r w:rsidR="00D91540" w:rsidRPr="00F265EB">
        <w:rPr>
          <w:rFonts w:ascii="Times New Roman" w:hAnsi="Times New Roman" w:cs="Times New Roman"/>
          <w:sz w:val="28"/>
          <w:szCs w:val="28"/>
          <w:lang w:val="kk-KZ"/>
        </w:rPr>
        <w:t>рдың жаңашылдыққа бейі</w:t>
      </w:r>
      <w:r w:rsidRPr="00F265EB">
        <w:rPr>
          <w:rFonts w:ascii="Times New Roman" w:hAnsi="Times New Roman" w:cs="Times New Roman"/>
          <w:sz w:val="28"/>
          <w:szCs w:val="28"/>
          <w:lang w:val="kk-KZ"/>
        </w:rPr>
        <w:t>мділігі</w:t>
      </w:r>
      <w:r w:rsidR="00D91540" w:rsidRPr="00F265EB">
        <w:rPr>
          <w:rFonts w:ascii="Times New Roman" w:hAnsi="Times New Roman" w:cs="Times New Roman"/>
          <w:sz w:val="28"/>
          <w:szCs w:val="28"/>
          <w:lang w:val="kk-KZ"/>
        </w:rPr>
        <w:t xml:space="preserve"> сауалнамасы  бойынша анықтаушы</w:t>
      </w:r>
      <w:r w:rsidRPr="00F265EB">
        <w:rPr>
          <w:rFonts w:ascii="Times New Roman" w:hAnsi="Times New Roman" w:cs="Times New Roman"/>
          <w:sz w:val="28"/>
          <w:szCs w:val="28"/>
          <w:lang w:val="kk-KZ"/>
        </w:rPr>
        <w:t xml:space="preserve"> эксперименттегі педагогте</w:t>
      </w:r>
      <w:r w:rsidR="00D91540" w:rsidRPr="00F265EB">
        <w:rPr>
          <w:rFonts w:ascii="Times New Roman" w:hAnsi="Times New Roman" w:cs="Times New Roman"/>
          <w:sz w:val="28"/>
          <w:szCs w:val="28"/>
          <w:lang w:val="kk-KZ"/>
        </w:rPr>
        <w:t>р нәтижелері</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95"/>
        <w:gridCol w:w="1404"/>
        <w:gridCol w:w="1440"/>
        <w:gridCol w:w="1350"/>
        <w:gridCol w:w="1958"/>
      </w:tblGrid>
      <w:tr w:rsidR="00D91540" w:rsidRPr="00F265EB" w:rsidTr="00611427">
        <w:trPr>
          <w:trHeight w:val="315"/>
        </w:trPr>
        <w:tc>
          <w:tcPr>
            <w:tcW w:w="3595" w:type="dxa"/>
            <w:vMerge w:val="restart"/>
            <w:shd w:val="clear" w:color="auto" w:fill="auto"/>
            <w:noWrap/>
            <w:vAlign w:val="bottom"/>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Зерттелуші топтар</w:t>
            </w:r>
          </w:p>
        </w:tc>
        <w:tc>
          <w:tcPr>
            <w:tcW w:w="6152" w:type="dxa"/>
            <w:gridSpan w:val="4"/>
            <w:shd w:val="clear" w:color="auto" w:fill="auto"/>
            <w:noWrap/>
            <w:vAlign w:val="bottom"/>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Жаңашылдыққа бейімділік деңгейлері</w:t>
            </w:r>
          </w:p>
        </w:tc>
      </w:tr>
      <w:tr w:rsidR="00D91540" w:rsidRPr="00F265EB" w:rsidTr="00611427">
        <w:trPr>
          <w:trHeight w:val="315"/>
        </w:trPr>
        <w:tc>
          <w:tcPr>
            <w:tcW w:w="3595" w:type="dxa"/>
            <w:vMerge/>
            <w:shd w:val="clear" w:color="auto" w:fill="auto"/>
            <w:noWrap/>
            <w:vAlign w:val="bottom"/>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p>
        </w:tc>
        <w:tc>
          <w:tcPr>
            <w:tcW w:w="1404" w:type="dxa"/>
            <w:shd w:val="clear" w:color="auto" w:fill="auto"/>
            <w:noWrap/>
            <w:vAlign w:val="bottom"/>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ru-RU"/>
              </w:rPr>
              <w:t>Сыни де</w:t>
            </w:r>
            <w:r w:rsidRPr="00F265EB">
              <w:rPr>
                <w:rFonts w:ascii="Times New Roman" w:eastAsia="Times New Roman" w:hAnsi="Times New Roman" w:cs="Times New Roman"/>
                <w:sz w:val="24"/>
                <w:szCs w:val="24"/>
                <w:lang w:val="kk-KZ"/>
              </w:rPr>
              <w:t>ңгей</w:t>
            </w:r>
          </w:p>
        </w:tc>
        <w:tc>
          <w:tcPr>
            <w:tcW w:w="1440" w:type="dxa"/>
            <w:shd w:val="clear" w:color="auto" w:fill="auto"/>
            <w:noWrap/>
            <w:vAlign w:val="bottom"/>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Төмен деңгей</w:t>
            </w:r>
          </w:p>
        </w:tc>
        <w:tc>
          <w:tcPr>
            <w:tcW w:w="1350" w:type="dxa"/>
            <w:shd w:val="clear" w:color="auto" w:fill="auto"/>
            <w:noWrap/>
            <w:vAlign w:val="bottom"/>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Орташа деңгей</w:t>
            </w:r>
          </w:p>
        </w:tc>
        <w:tc>
          <w:tcPr>
            <w:tcW w:w="1958" w:type="dxa"/>
          </w:tcPr>
          <w:p w:rsidR="00D91540" w:rsidRPr="00F265EB" w:rsidRDefault="00D91540" w:rsidP="000741FA">
            <w:pPr>
              <w:tabs>
                <w:tab w:val="left" w:pos="9639"/>
              </w:tabs>
              <w:spacing w:after="0" w:line="240" w:lineRule="auto"/>
              <w:ind w:left="-155" w:right="42" w:firstLine="155"/>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Оптималды деңгей</w:t>
            </w:r>
          </w:p>
        </w:tc>
      </w:tr>
      <w:tr w:rsidR="00D91540" w:rsidRPr="00F265EB" w:rsidTr="00152D68">
        <w:trPr>
          <w:trHeight w:val="315"/>
        </w:trPr>
        <w:tc>
          <w:tcPr>
            <w:tcW w:w="3595" w:type="dxa"/>
            <w:shd w:val="clear" w:color="auto" w:fill="auto"/>
            <w:noWrap/>
            <w:vAlign w:val="bottom"/>
            <w:hideMark/>
          </w:tcPr>
          <w:p w:rsidR="00B448EB"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rPr>
              <w:t>Бақылау тобы</w:t>
            </w:r>
          </w:p>
        </w:tc>
        <w:tc>
          <w:tcPr>
            <w:tcW w:w="1404" w:type="dxa"/>
            <w:shd w:val="clear" w:color="auto" w:fill="auto"/>
            <w:noWrap/>
            <w:vAlign w:val="bottom"/>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w:t>
            </w:r>
            <w:r w:rsidRPr="00F265EB">
              <w:rPr>
                <w:rFonts w:ascii="Times New Roman" w:eastAsia="Times New Roman" w:hAnsi="Times New Roman" w:cs="Times New Roman"/>
                <w:sz w:val="24"/>
                <w:szCs w:val="24"/>
              </w:rPr>
              <w:t>15%</w:t>
            </w:r>
            <w:r w:rsidRPr="00F265EB">
              <w:rPr>
                <w:rFonts w:ascii="Times New Roman" w:eastAsia="Times New Roman" w:hAnsi="Times New Roman" w:cs="Times New Roman"/>
                <w:sz w:val="24"/>
                <w:szCs w:val="24"/>
                <w:lang w:val="ru-RU"/>
              </w:rPr>
              <w:t>)</w:t>
            </w:r>
          </w:p>
        </w:tc>
        <w:tc>
          <w:tcPr>
            <w:tcW w:w="1440" w:type="dxa"/>
            <w:shd w:val="clear" w:color="auto" w:fill="auto"/>
            <w:noWrap/>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(25</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c>
          <w:tcPr>
            <w:tcW w:w="1350" w:type="dxa"/>
            <w:shd w:val="clear" w:color="auto" w:fill="auto"/>
            <w:noWrap/>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(35</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c>
          <w:tcPr>
            <w:tcW w:w="1958" w:type="dxa"/>
            <w:vAlign w:val="center"/>
          </w:tcPr>
          <w:p w:rsidR="00D91540" w:rsidRPr="00F265EB" w:rsidRDefault="00D91540" w:rsidP="000741FA">
            <w:pPr>
              <w:tabs>
                <w:tab w:val="left" w:pos="9639"/>
              </w:tabs>
              <w:spacing w:after="0" w:line="240" w:lineRule="auto"/>
              <w:ind w:right="42"/>
              <w:jc w:val="center"/>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(25</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r>
      <w:tr w:rsidR="00D91540" w:rsidRPr="00F265EB" w:rsidTr="00152D68">
        <w:trPr>
          <w:trHeight w:val="315"/>
        </w:trPr>
        <w:tc>
          <w:tcPr>
            <w:tcW w:w="3595" w:type="dxa"/>
            <w:shd w:val="clear" w:color="auto" w:fill="auto"/>
            <w:noWrap/>
            <w:vAlign w:val="bottom"/>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rPr>
              <w:t xml:space="preserve">Эксперименттік топ </w:t>
            </w:r>
          </w:p>
          <w:p w:rsidR="00B448EB" w:rsidRPr="00F265EB" w:rsidRDefault="00B448EB" w:rsidP="000741FA">
            <w:pPr>
              <w:tabs>
                <w:tab w:val="left" w:pos="9639"/>
              </w:tabs>
              <w:spacing w:after="0" w:line="240" w:lineRule="auto"/>
              <w:ind w:right="42"/>
              <w:jc w:val="both"/>
              <w:rPr>
                <w:rFonts w:ascii="Times New Roman" w:eastAsia="Times New Roman" w:hAnsi="Times New Roman" w:cs="Times New Roman"/>
                <w:sz w:val="24"/>
                <w:szCs w:val="24"/>
                <w:lang w:val="kk-KZ"/>
              </w:rPr>
            </w:pPr>
          </w:p>
        </w:tc>
        <w:tc>
          <w:tcPr>
            <w:tcW w:w="1404" w:type="dxa"/>
            <w:shd w:val="clear" w:color="auto" w:fill="auto"/>
            <w:noWrap/>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(20</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c>
          <w:tcPr>
            <w:tcW w:w="1440" w:type="dxa"/>
            <w:shd w:val="clear" w:color="auto" w:fill="auto"/>
            <w:noWrap/>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rPr>
            </w:pPr>
            <w:r w:rsidRPr="00F265EB">
              <w:rPr>
                <w:rFonts w:ascii="Times New Roman" w:eastAsia="Times New Roman" w:hAnsi="Times New Roman" w:cs="Times New Roman"/>
                <w:sz w:val="24"/>
                <w:szCs w:val="24"/>
                <w:lang w:val="ru-RU"/>
              </w:rPr>
              <w:t>(25</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c>
          <w:tcPr>
            <w:tcW w:w="1350" w:type="dxa"/>
            <w:shd w:val="clear" w:color="auto" w:fill="auto"/>
            <w:noWrap/>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w:t>
            </w:r>
            <w:r w:rsidRPr="00F265EB">
              <w:rPr>
                <w:rFonts w:ascii="Times New Roman" w:eastAsia="Times New Roman" w:hAnsi="Times New Roman" w:cs="Times New Roman"/>
                <w:sz w:val="24"/>
                <w:szCs w:val="24"/>
              </w:rPr>
              <w:t>3</w:t>
            </w:r>
            <w:r w:rsidRPr="00F265EB">
              <w:rPr>
                <w:rFonts w:ascii="Times New Roman" w:eastAsia="Times New Roman" w:hAnsi="Times New Roman" w:cs="Times New Roman"/>
                <w:sz w:val="24"/>
                <w:szCs w:val="24"/>
                <w:lang w:val="ru-RU"/>
              </w:rPr>
              <w:t>0</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c>
          <w:tcPr>
            <w:tcW w:w="1958" w:type="dxa"/>
            <w:vAlign w:val="center"/>
          </w:tcPr>
          <w:p w:rsidR="00D91540" w:rsidRPr="00F265EB" w:rsidRDefault="00D91540" w:rsidP="000741FA">
            <w:pPr>
              <w:tabs>
                <w:tab w:val="left" w:pos="9639"/>
              </w:tabs>
              <w:spacing w:after="0" w:line="240" w:lineRule="auto"/>
              <w:ind w:right="42"/>
              <w:jc w:val="center"/>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(25</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r>
    </w:tbl>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Бұл нәтижелер диаграммаға тұсірілді (</w:t>
      </w:r>
      <w:r w:rsidR="003E7BDC" w:rsidRPr="00F265EB">
        <w:rPr>
          <w:rFonts w:ascii="Times New Roman" w:hAnsi="Times New Roman" w:cs="Times New Roman"/>
          <w:sz w:val="28"/>
          <w:szCs w:val="28"/>
          <w:lang w:val="kk-KZ"/>
        </w:rPr>
        <w:t>33-</w:t>
      </w:r>
      <w:r w:rsidRPr="00F265EB">
        <w:rPr>
          <w:rFonts w:ascii="Times New Roman" w:hAnsi="Times New Roman" w:cs="Times New Roman"/>
          <w:sz w:val="28"/>
          <w:szCs w:val="28"/>
          <w:lang w:val="kk-KZ"/>
        </w:rPr>
        <w:t>суретті қараңыз).</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42"/>
        <w:jc w:val="both"/>
        <w:rPr>
          <w:rFonts w:ascii="Times New Roman" w:hAnsi="Times New Roman" w:cs="Times New Roman"/>
          <w:b/>
          <w:sz w:val="28"/>
          <w:szCs w:val="28"/>
          <w:lang w:val="kk-KZ"/>
        </w:rPr>
      </w:pPr>
      <w:r w:rsidRPr="00F265EB">
        <w:rPr>
          <w:rFonts w:ascii="Times New Roman" w:hAnsi="Times New Roman" w:cs="Times New Roman"/>
          <w:b/>
          <w:noProof/>
          <w:sz w:val="28"/>
          <w:szCs w:val="28"/>
          <w:lang w:val="ru-RU" w:eastAsia="ru-RU"/>
        </w:rPr>
        <w:lastRenderedPageBreak/>
        <w:drawing>
          <wp:inline distT="0" distB="0" distL="0" distR="0">
            <wp:extent cx="6019800" cy="3708400"/>
            <wp:effectExtent l="0" t="0" r="19050" b="25400"/>
            <wp:docPr id="12" name="Диаграмма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arto="http://schemas.microsoft.com/office/word/2006/arto"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9570A838-5206-4F75-8ABD-865B93F709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91540" w:rsidRPr="00F265EB" w:rsidRDefault="00D91540" w:rsidP="000741FA">
      <w:pPr>
        <w:tabs>
          <w:tab w:val="left" w:pos="9639"/>
        </w:tabs>
        <w:spacing w:after="0" w:line="240" w:lineRule="auto"/>
        <w:ind w:right="42"/>
        <w:jc w:val="both"/>
        <w:rPr>
          <w:rFonts w:ascii="Times New Roman" w:hAnsi="Times New Roman" w:cs="Times New Roman"/>
          <w:b/>
          <w:sz w:val="28"/>
          <w:szCs w:val="28"/>
          <w:lang w:val="kk-KZ"/>
        </w:rPr>
      </w:pPr>
    </w:p>
    <w:p w:rsidR="00D91540" w:rsidRPr="00F265EB" w:rsidRDefault="00D91540" w:rsidP="000741FA">
      <w:pPr>
        <w:tabs>
          <w:tab w:val="left" w:pos="9639"/>
        </w:tabs>
        <w:spacing w:after="0" w:line="240" w:lineRule="auto"/>
        <w:ind w:right="42"/>
        <w:jc w:val="center"/>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Сурет </w:t>
      </w:r>
      <w:r w:rsidR="00AD7F59" w:rsidRPr="00F265EB">
        <w:rPr>
          <w:rFonts w:ascii="Times New Roman" w:hAnsi="Times New Roman" w:cs="Times New Roman"/>
          <w:sz w:val="28"/>
          <w:szCs w:val="28"/>
          <w:lang w:val="kk-KZ"/>
        </w:rPr>
        <w:t>3</w:t>
      </w:r>
      <w:r w:rsidR="00A30B85" w:rsidRPr="00F265EB">
        <w:rPr>
          <w:rFonts w:ascii="Times New Roman" w:hAnsi="Times New Roman" w:cs="Times New Roman"/>
          <w:sz w:val="28"/>
          <w:szCs w:val="28"/>
          <w:lang w:val="kk-KZ"/>
        </w:rPr>
        <w:t>3</w:t>
      </w:r>
      <w:r w:rsidR="003E7BDC" w:rsidRPr="00F265EB">
        <w:rPr>
          <w:rFonts w:ascii="Times New Roman" w:hAnsi="Times New Roman" w:cs="Times New Roman"/>
          <w:sz w:val="28"/>
          <w:szCs w:val="28"/>
          <w:lang w:val="kk-KZ"/>
        </w:rPr>
        <w:t xml:space="preserve"> - Н.В.Немованың Педагогтерді</w:t>
      </w:r>
      <w:r w:rsidRPr="00F265EB">
        <w:rPr>
          <w:rFonts w:ascii="Times New Roman" w:hAnsi="Times New Roman" w:cs="Times New Roman"/>
          <w:sz w:val="28"/>
          <w:szCs w:val="28"/>
          <w:lang w:val="kk-KZ"/>
        </w:rPr>
        <w:t>ң</w:t>
      </w:r>
      <w:r w:rsidR="003E7BDC" w:rsidRPr="00F265EB">
        <w:rPr>
          <w:rFonts w:ascii="Times New Roman" w:hAnsi="Times New Roman" w:cs="Times New Roman"/>
          <w:sz w:val="28"/>
          <w:szCs w:val="28"/>
          <w:lang w:val="kk-KZ"/>
        </w:rPr>
        <w:t xml:space="preserve"> жаңашылдыққа бейімділігі</w:t>
      </w:r>
      <w:r w:rsidRPr="00F265EB">
        <w:rPr>
          <w:rFonts w:ascii="Times New Roman" w:hAnsi="Times New Roman" w:cs="Times New Roman"/>
          <w:sz w:val="28"/>
          <w:szCs w:val="28"/>
          <w:lang w:val="kk-KZ"/>
        </w:rPr>
        <w:t xml:space="preserve"> сауалнамасы бойынша анықтаушы эксперименттегі педагогтар нәтижелері</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Жалпы а</w:t>
      </w:r>
      <w:r w:rsidR="003E7BDC" w:rsidRPr="00F265EB">
        <w:rPr>
          <w:rFonts w:ascii="Times New Roman" w:hAnsi="Times New Roman" w:cs="Times New Roman"/>
          <w:sz w:val="28"/>
          <w:szCs w:val="28"/>
          <w:lang w:val="kk-KZ"/>
        </w:rPr>
        <w:t>лғашқы зерттеу бойынша педагогтерді</w:t>
      </w:r>
      <w:r w:rsidRPr="00F265EB">
        <w:rPr>
          <w:rFonts w:ascii="Times New Roman" w:hAnsi="Times New Roman" w:cs="Times New Roman"/>
          <w:sz w:val="28"/>
          <w:szCs w:val="28"/>
          <w:lang w:val="kk-KZ"/>
        </w:rPr>
        <w:t>ң жаңашылдыққа бейімділігі орташа және төмен деңгейді көрсетті. Себебі</w:t>
      </w:r>
      <w:r w:rsidR="003E7BDC"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 xml:space="preserve"> сыни деңгей мен төмен деңгейдегі көрсеткіштердің қосындысы бойынша екі топта да төмен деңгейлік нәтижелер басым болды. Осылайша бақылау тобында </w:t>
      </w:r>
      <w:r w:rsidR="006D2E8A" w:rsidRPr="00F265EB">
        <w:rPr>
          <w:rFonts w:ascii="Times New Roman" w:hAnsi="Times New Roman" w:cs="Times New Roman"/>
          <w:sz w:val="28"/>
          <w:szCs w:val="28"/>
          <w:lang w:val="kk-KZ"/>
        </w:rPr>
        <w:t xml:space="preserve">25 пайыз </w:t>
      </w:r>
      <w:r w:rsidRPr="00F265EB">
        <w:rPr>
          <w:rFonts w:ascii="Times New Roman" w:hAnsi="Times New Roman" w:cs="Times New Roman"/>
          <w:sz w:val="28"/>
          <w:szCs w:val="28"/>
          <w:lang w:val="kk-KZ"/>
        </w:rPr>
        <w:t>төменгі нәтижелер алынды, ал эксперименттік топта төм</w:t>
      </w:r>
      <w:r w:rsidR="003E7BDC" w:rsidRPr="00F265EB">
        <w:rPr>
          <w:rFonts w:ascii="Times New Roman" w:hAnsi="Times New Roman" w:cs="Times New Roman"/>
          <w:sz w:val="28"/>
          <w:szCs w:val="28"/>
          <w:lang w:val="kk-KZ"/>
        </w:rPr>
        <w:t>ен нәтижелері барлар</w:t>
      </w:r>
      <w:r w:rsidR="006D2E8A" w:rsidRPr="00F265EB">
        <w:rPr>
          <w:rFonts w:ascii="Times New Roman" w:hAnsi="Times New Roman" w:cs="Times New Roman"/>
          <w:sz w:val="28"/>
          <w:szCs w:val="28"/>
          <w:lang w:val="kk-KZ"/>
        </w:rPr>
        <w:t xml:space="preserve"> 25пайызды</w:t>
      </w:r>
      <w:r w:rsidRPr="00F265EB">
        <w:rPr>
          <w:rFonts w:ascii="Times New Roman" w:hAnsi="Times New Roman" w:cs="Times New Roman"/>
          <w:sz w:val="28"/>
          <w:szCs w:val="28"/>
          <w:lang w:val="kk-KZ"/>
        </w:rPr>
        <w:t xml:space="preserve"> құрады. Мұның өзі мектепке дейінгі ұйым тәрбиешілерінің инновациялық әлеуеттері мен даярлықтарын қалыптастыру қажеттігін білдіреді. </w:t>
      </w:r>
    </w:p>
    <w:p w:rsidR="00D91540" w:rsidRPr="00F265EB" w:rsidRDefault="00D91540" w:rsidP="000741FA">
      <w:pPr>
        <w:tabs>
          <w:tab w:val="left" w:pos="9639"/>
        </w:tabs>
        <w:spacing w:after="0" w:line="240" w:lineRule="auto"/>
        <w:ind w:right="42" w:firstLine="50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Сонымен</w:t>
      </w:r>
      <w:r w:rsidR="003E7BDC"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 xml:space="preserve"> анықтаушы кезеңдегі жүргізілген зерттеу барысында алынған көрсеткіштер бақылау және эксперименттік т</w:t>
      </w:r>
      <w:r w:rsidR="003E7BDC" w:rsidRPr="00F265EB">
        <w:rPr>
          <w:rFonts w:ascii="Times New Roman" w:hAnsi="Times New Roman" w:cs="Times New Roman"/>
          <w:sz w:val="28"/>
          <w:szCs w:val="28"/>
          <w:lang w:val="kk-KZ"/>
        </w:rPr>
        <w:t>оптарда студенттер мен педагогтерді</w:t>
      </w:r>
      <w:r w:rsidRPr="00F265EB">
        <w:rPr>
          <w:rFonts w:ascii="Times New Roman" w:hAnsi="Times New Roman" w:cs="Times New Roman"/>
          <w:sz w:val="28"/>
          <w:szCs w:val="28"/>
          <w:lang w:val="kk-KZ"/>
        </w:rPr>
        <w:t xml:space="preserve">ң инновациялық іс-әрекетке даярлығының жеткіліксіз деңгейде қалыптасқандығын көрсетті. </w:t>
      </w:r>
    </w:p>
    <w:p w:rsidR="00D91540" w:rsidRPr="00F265EB" w:rsidRDefault="00D91540" w:rsidP="000741FA">
      <w:pPr>
        <w:tabs>
          <w:tab w:val="left" w:pos="9639"/>
        </w:tabs>
        <w:spacing w:after="0" w:line="240" w:lineRule="auto"/>
        <w:ind w:right="42" w:firstLine="50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Диагностикалау барысында анықтау экспериментінің мақсатына сәйкес жүргізілген сауалнама және қолданылған әдістемелерді қолдану нәтижесінде бақылау және эксперименттік топтардың арнайы өлшемдері бойынша инновациялық іс-әрекетке даярлығының  даму деңгейлері төмендегідей анықталды. </w:t>
      </w:r>
    </w:p>
    <w:p w:rsidR="00D91540" w:rsidRPr="00F265EB" w:rsidRDefault="00D91540" w:rsidP="000741FA">
      <w:pPr>
        <w:tabs>
          <w:tab w:val="left" w:pos="9639"/>
        </w:tabs>
        <w:spacing w:after="0" w:line="240" w:lineRule="auto"/>
        <w:ind w:right="42" w:firstLine="50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Сонымен болашақ мектепке дейінгі ұйым тәрбиешілерінің инновациялық іс-әрекетке даярлығының дамуын анықтайтын мотивациялық, </w:t>
      </w:r>
      <w:r w:rsidR="003E7BDC" w:rsidRPr="00F265EB">
        <w:rPr>
          <w:rFonts w:ascii="Times New Roman" w:hAnsi="Times New Roman" w:cs="Times New Roman"/>
          <w:sz w:val="28"/>
          <w:szCs w:val="28"/>
          <w:lang w:val="kk-KZ"/>
        </w:rPr>
        <w:t>мазмұндық және іс-әрекеттік, рефлексивтік</w:t>
      </w:r>
      <w:r w:rsidRPr="00F265EB">
        <w:rPr>
          <w:rFonts w:ascii="Times New Roman" w:hAnsi="Times New Roman" w:cs="Times New Roman"/>
          <w:sz w:val="28"/>
          <w:szCs w:val="28"/>
          <w:lang w:val="kk-KZ"/>
        </w:rPr>
        <w:t xml:space="preserve"> компоненттері бойынша көрсеткіштер келесідей анықталды (23-кесте).</w:t>
      </w:r>
    </w:p>
    <w:p w:rsidR="00B448EB" w:rsidRPr="00F265EB" w:rsidRDefault="00B448EB" w:rsidP="000741FA">
      <w:pPr>
        <w:tabs>
          <w:tab w:val="left" w:pos="5940"/>
          <w:tab w:val="left" w:pos="9639"/>
        </w:tabs>
        <w:spacing w:after="0" w:line="240" w:lineRule="auto"/>
        <w:ind w:right="42"/>
        <w:jc w:val="both"/>
        <w:rPr>
          <w:rFonts w:ascii="Times New Roman" w:hAnsi="Times New Roman" w:cs="Times New Roman"/>
          <w:sz w:val="28"/>
          <w:szCs w:val="28"/>
          <w:lang w:val="kk-KZ"/>
        </w:rPr>
      </w:pPr>
    </w:p>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8"/>
          <w:szCs w:val="28"/>
          <w:lang w:val="be-BY"/>
        </w:rPr>
      </w:pPr>
      <w:r w:rsidRPr="00F265EB">
        <w:rPr>
          <w:rFonts w:ascii="Times New Roman" w:hAnsi="Times New Roman" w:cs="Times New Roman"/>
          <w:sz w:val="28"/>
          <w:szCs w:val="28"/>
          <w:lang w:val="kk-KZ"/>
        </w:rPr>
        <w:t>Кесте 23 – Анықтаушы</w:t>
      </w:r>
      <w:r w:rsidRPr="00F265EB">
        <w:rPr>
          <w:rFonts w:ascii="Times New Roman" w:hAnsi="Times New Roman" w:cs="Times New Roman"/>
          <w:sz w:val="28"/>
          <w:szCs w:val="28"/>
          <w:lang w:val="be-BY"/>
        </w:rPr>
        <w:t xml:space="preserve"> эксперименті бойынша студенттердің инновациялық  даярлық деңгейлері (%)</w:t>
      </w:r>
    </w:p>
    <w:p w:rsidR="00D91540" w:rsidRPr="00F265EB" w:rsidRDefault="00D91540" w:rsidP="000741FA">
      <w:pPr>
        <w:tabs>
          <w:tab w:val="left" w:pos="5940"/>
          <w:tab w:val="left" w:pos="9639"/>
        </w:tabs>
        <w:spacing w:after="0" w:line="240" w:lineRule="auto"/>
        <w:ind w:right="42" w:firstLine="500"/>
        <w:jc w:val="both"/>
        <w:rPr>
          <w:rFonts w:ascii="Times New Roman" w:hAnsi="Times New Roman" w:cs="Times New Roman"/>
          <w:sz w:val="28"/>
          <w:szCs w:val="28"/>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32"/>
        <w:gridCol w:w="982"/>
        <w:gridCol w:w="982"/>
        <w:gridCol w:w="982"/>
        <w:gridCol w:w="982"/>
        <w:gridCol w:w="972"/>
        <w:gridCol w:w="982"/>
      </w:tblGrid>
      <w:tr w:rsidR="00D91540" w:rsidRPr="00F265EB" w:rsidTr="00A86235">
        <w:tc>
          <w:tcPr>
            <w:tcW w:w="3832" w:type="dxa"/>
            <w:vMerge w:val="restart"/>
          </w:tcPr>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Өлшемдері</w:t>
            </w:r>
          </w:p>
        </w:tc>
        <w:tc>
          <w:tcPr>
            <w:tcW w:w="2946" w:type="dxa"/>
            <w:gridSpan w:val="3"/>
          </w:tcPr>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Бақылау тобы</w:t>
            </w:r>
          </w:p>
        </w:tc>
        <w:tc>
          <w:tcPr>
            <w:tcW w:w="2936" w:type="dxa"/>
            <w:gridSpan w:val="3"/>
          </w:tcPr>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Эксперименттік топ</w:t>
            </w:r>
          </w:p>
        </w:tc>
      </w:tr>
      <w:tr w:rsidR="00D91540" w:rsidRPr="00F265EB" w:rsidTr="00A86235">
        <w:tc>
          <w:tcPr>
            <w:tcW w:w="3832" w:type="dxa"/>
            <w:vMerge/>
          </w:tcPr>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4"/>
                <w:szCs w:val="24"/>
                <w:lang w:val="kk-KZ"/>
              </w:rPr>
            </w:pPr>
          </w:p>
        </w:tc>
        <w:tc>
          <w:tcPr>
            <w:tcW w:w="982" w:type="dxa"/>
          </w:tcPr>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Ж</w:t>
            </w:r>
          </w:p>
        </w:tc>
        <w:tc>
          <w:tcPr>
            <w:tcW w:w="982" w:type="dxa"/>
          </w:tcPr>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О</w:t>
            </w:r>
          </w:p>
        </w:tc>
        <w:tc>
          <w:tcPr>
            <w:tcW w:w="982" w:type="dxa"/>
          </w:tcPr>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Т</w:t>
            </w:r>
          </w:p>
        </w:tc>
        <w:tc>
          <w:tcPr>
            <w:tcW w:w="982" w:type="dxa"/>
          </w:tcPr>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Ж</w:t>
            </w:r>
          </w:p>
        </w:tc>
        <w:tc>
          <w:tcPr>
            <w:tcW w:w="972" w:type="dxa"/>
          </w:tcPr>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О</w:t>
            </w:r>
          </w:p>
        </w:tc>
        <w:tc>
          <w:tcPr>
            <w:tcW w:w="982" w:type="dxa"/>
          </w:tcPr>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Т</w:t>
            </w:r>
          </w:p>
        </w:tc>
      </w:tr>
      <w:tr w:rsidR="00D91540" w:rsidRPr="00F265EB" w:rsidTr="00A86235">
        <w:tc>
          <w:tcPr>
            <w:tcW w:w="3832" w:type="dxa"/>
          </w:tcPr>
          <w:p w:rsidR="00D91540" w:rsidRPr="00F265EB" w:rsidRDefault="003E7BDC"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z w:val="24"/>
                <w:szCs w:val="24"/>
                <w:lang w:val="kk-KZ"/>
              </w:rPr>
              <w:t xml:space="preserve">Мотивациялық компонент </w:t>
            </w:r>
          </w:p>
        </w:tc>
        <w:tc>
          <w:tcPr>
            <w:tcW w:w="982" w:type="dxa"/>
            <w:vAlign w:val="center"/>
          </w:tcPr>
          <w:p w:rsidR="00D91540" w:rsidRPr="00F265EB" w:rsidRDefault="00D91540"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pacing w:val="-2"/>
                <w:sz w:val="24"/>
                <w:szCs w:val="24"/>
                <w:lang w:val="kk-KZ"/>
              </w:rPr>
              <w:t>16,2%</w:t>
            </w:r>
          </w:p>
        </w:tc>
        <w:tc>
          <w:tcPr>
            <w:tcW w:w="982" w:type="dxa"/>
            <w:vAlign w:val="center"/>
          </w:tcPr>
          <w:p w:rsidR="00D91540" w:rsidRPr="00F265EB" w:rsidRDefault="00D91540"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pacing w:val="-2"/>
                <w:sz w:val="24"/>
                <w:szCs w:val="24"/>
                <w:lang w:val="kk-KZ"/>
              </w:rPr>
              <w:t>46%</w:t>
            </w:r>
          </w:p>
        </w:tc>
        <w:tc>
          <w:tcPr>
            <w:tcW w:w="982" w:type="dxa"/>
            <w:vAlign w:val="center"/>
          </w:tcPr>
          <w:p w:rsidR="00D91540" w:rsidRPr="00F265EB" w:rsidRDefault="00D91540"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pacing w:val="-2"/>
                <w:sz w:val="24"/>
                <w:szCs w:val="24"/>
                <w:lang w:val="kk-KZ"/>
              </w:rPr>
              <w:t>34,3%</w:t>
            </w:r>
          </w:p>
        </w:tc>
        <w:tc>
          <w:tcPr>
            <w:tcW w:w="982" w:type="dxa"/>
            <w:vAlign w:val="center"/>
          </w:tcPr>
          <w:p w:rsidR="00D91540" w:rsidRPr="00F265EB" w:rsidRDefault="00D91540"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pacing w:val="-2"/>
                <w:sz w:val="24"/>
                <w:szCs w:val="24"/>
                <w:lang w:val="kk-KZ"/>
              </w:rPr>
              <w:t>11,5%</w:t>
            </w:r>
          </w:p>
        </w:tc>
        <w:tc>
          <w:tcPr>
            <w:tcW w:w="972" w:type="dxa"/>
            <w:vAlign w:val="center"/>
          </w:tcPr>
          <w:p w:rsidR="00D91540" w:rsidRPr="00F265EB" w:rsidRDefault="00D91540"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pacing w:val="-2"/>
                <w:sz w:val="24"/>
                <w:szCs w:val="24"/>
                <w:lang w:val="kk-KZ"/>
              </w:rPr>
              <w:t>48,3%</w:t>
            </w:r>
          </w:p>
        </w:tc>
        <w:tc>
          <w:tcPr>
            <w:tcW w:w="982" w:type="dxa"/>
            <w:vAlign w:val="center"/>
          </w:tcPr>
          <w:p w:rsidR="00D91540" w:rsidRPr="00F265EB" w:rsidRDefault="00D91540"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pacing w:val="-2"/>
                <w:sz w:val="24"/>
                <w:szCs w:val="24"/>
                <w:lang w:val="kk-KZ"/>
              </w:rPr>
              <w:t>39,9%</w:t>
            </w:r>
          </w:p>
          <w:p w:rsidR="006A4C42" w:rsidRPr="00F265EB" w:rsidRDefault="006A4C42"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p>
        </w:tc>
      </w:tr>
      <w:tr w:rsidR="00D91540" w:rsidRPr="00F265EB" w:rsidTr="00A86235">
        <w:tc>
          <w:tcPr>
            <w:tcW w:w="3832" w:type="dxa"/>
          </w:tcPr>
          <w:p w:rsidR="00D91540" w:rsidRPr="00F265EB" w:rsidRDefault="007540BD"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z w:val="24"/>
                <w:szCs w:val="24"/>
                <w:lang w:val="kk-KZ"/>
              </w:rPr>
              <w:t>Мазмұндық-</w:t>
            </w:r>
            <w:r w:rsidR="003E7BDC" w:rsidRPr="00F265EB">
              <w:rPr>
                <w:rFonts w:ascii="Times New Roman" w:hAnsi="Times New Roman" w:cs="Times New Roman"/>
                <w:sz w:val="24"/>
                <w:szCs w:val="24"/>
                <w:lang w:val="kk-KZ"/>
              </w:rPr>
              <w:t xml:space="preserve">компонент </w:t>
            </w:r>
          </w:p>
        </w:tc>
        <w:tc>
          <w:tcPr>
            <w:tcW w:w="982" w:type="dxa"/>
            <w:vAlign w:val="center"/>
          </w:tcPr>
          <w:p w:rsidR="00D91540" w:rsidRPr="00F265EB" w:rsidRDefault="00D91540"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pacing w:val="-2"/>
                <w:sz w:val="24"/>
                <w:szCs w:val="24"/>
                <w:lang w:val="kk-KZ"/>
              </w:rPr>
              <w:t>16%</w:t>
            </w:r>
          </w:p>
        </w:tc>
        <w:tc>
          <w:tcPr>
            <w:tcW w:w="982" w:type="dxa"/>
            <w:vAlign w:val="center"/>
          </w:tcPr>
          <w:p w:rsidR="00D91540" w:rsidRPr="00F265EB" w:rsidRDefault="00D91540"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pacing w:val="-2"/>
                <w:sz w:val="24"/>
                <w:szCs w:val="24"/>
                <w:lang w:val="kk-KZ"/>
              </w:rPr>
              <w:t>46,5%</w:t>
            </w:r>
          </w:p>
        </w:tc>
        <w:tc>
          <w:tcPr>
            <w:tcW w:w="982" w:type="dxa"/>
            <w:vAlign w:val="center"/>
          </w:tcPr>
          <w:p w:rsidR="00D91540" w:rsidRPr="00F265EB" w:rsidRDefault="00D91540"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pacing w:val="-2"/>
                <w:sz w:val="24"/>
                <w:szCs w:val="24"/>
                <w:lang w:val="kk-KZ"/>
              </w:rPr>
              <w:t>37,5%</w:t>
            </w:r>
          </w:p>
        </w:tc>
        <w:tc>
          <w:tcPr>
            <w:tcW w:w="982" w:type="dxa"/>
            <w:vAlign w:val="center"/>
          </w:tcPr>
          <w:p w:rsidR="00D91540" w:rsidRPr="00F265EB" w:rsidRDefault="00D91540"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pacing w:val="-2"/>
                <w:sz w:val="24"/>
                <w:szCs w:val="24"/>
                <w:lang w:val="kk-KZ"/>
              </w:rPr>
              <w:t>10,2%</w:t>
            </w:r>
          </w:p>
        </w:tc>
        <w:tc>
          <w:tcPr>
            <w:tcW w:w="972" w:type="dxa"/>
            <w:vAlign w:val="center"/>
          </w:tcPr>
          <w:p w:rsidR="00D91540" w:rsidRPr="00F265EB" w:rsidRDefault="00D91540"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pacing w:val="-2"/>
                <w:sz w:val="24"/>
                <w:szCs w:val="24"/>
                <w:lang w:val="kk-KZ"/>
              </w:rPr>
              <w:t>45,8%</w:t>
            </w:r>
          </w:p>
        </w:tc>
        <w:tc>
          <w:tcPr>
            <w:tcW w:w="982" w:type="dxa"/>
            <w:vAlign w:val="center"/>
          </w:tcPr>
          <w:p w:rsidR="00D91540" w:rsidRPr="00F265EB" w:rsidRDefault="00D91540"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pacing w:val="-2"/>
                <w:sz w:val="24"/>
                <w:szCs w:val="24"/>
                <w:lang w:val="kk-KZ"/>
              </w:rPr>
              <w:t>44%</w:t>
            </w:r>
          </w:p>
          <w:p w:rsidR="006A4C42" w:rsidRPr="00F265EB" w:rsidRDefault="006A4C42"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p>
        </w:tc>
      </w:tr>
      <w:tr w:rsidR="00D91540" w:rsidRPr="00F265EB" w:rsidTr="00A86235">
        <w:tc>
          <w:tcPr>
            <w:tcW w:w="3832" w:type="dxa"/>
          </w:tcPr>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Іс-әрекеттік- компонент</w:t>
            </w:r>
          </w:p>
        </w:tc>
        <w:tc>
          <w:tcPr>
            <w:tcW w:w="982" w:type="dxa"/>
            <w:vAlign w:val="center"/>
          </w:tcPr>
          <w:p w:rsidR="00D91540" w:rsidRPr="00F265EB" w:rsidRDefault="00D91540"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pacing w:val="-2"/>
                <w:sz w:val="24"/>
                <w:szCs w:val="24"/>
                <w:lang w:val="ru-RU"/>
              </w:rPr>
              <w:t>17,4</w:t>
            </w:r>
            <w:r w:rsidRPr="00F265EB">
              <w:rPr>
                <w:rFonts w:ascii="Times New Roman" w:hAnsi="Times New Roman" w:cs="Times New Roman"/>
                <w:spacing w:val="-2"/>
                <w:sz w:val="24"/>
                <w:szCs w:val="24"/>
                <w:lang w:val="kk-KZ"/>
              </w:rPr>
              <w:t>%</w:t>
            </w:r>
          </w:p>
        </w:tc>
        <w:tc>
          <w:tcPr>
            <w:tcW w:w="982" w:type="dxa"/>
            <w:vAlign w:val="center"/>
          </w:tcPr>
          <w:p w:rsidR="00D91540" w:rsidRPr="00F265EB" w:rsidRDefault="00D91540"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pacing w:val="-2"/>
                <w:sz w:val="24"/>
                <w:szCs w:val="24"/>
                <w:lang w:val="kk-KZ"/>
              </w:rPr>
              <w:t>49,3%</w:t>
            </w:r>
          </w:p>
        </w:tc>
        <w:tc>
          <w:tcPr>
            <w:tcW w:w="982" w:type="dxa"/>
            <w:vAlign w:val="center"/>
          </w:tcPr>
          <w:p w:rsidR="00D91540" w:rsidRPr="00F265EB" w:rsidRDefault="00D91540"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pacing w:val="-2"/>
                <w:sz w:val="24"/>
                <w:szCs w:val="24"/>
                <w:lang w:val="kk-KZ"/>
              </w:rPr>
              <w:t>36,8%</w:t>
            </w:r>
          </w:p>
        </w:tc>
        <w:tc>
          <w:tcPr>
            <w:tcW w:w="982" w:type="dxa"/>
            <w:vAlign w:val="center"/>
          </w:tcPr>
          <w:p w:rsidR="00D91540" w:rsidRPr="00F265EB" w:rsidRDefault="00D91540"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pacing w:val="-2"/>
                <w:sz w:val="24"/>
                <w:szCs w:val="24"/>
                <w:lang w:val="kk-KZ"/>
              </w:rPr>
              <w:t>15,8%</w:t>
            </w:r>
          </w:p>
        </w:tc>
        <w:tc>
          <w:tcPr>
            <w:tcW w:w="972" w:type="dxa"/>
            <w:vAlign w:val="center"/>
          </w:tcPr>
          <w:p w:rsidR="00D91540" w:rsidRPr="00F265EB" w:rsidRDefault="00D91540"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pacing w:val="-2"/>
                <w:sz w:val="24"/>
                <w:szCs w:val="24"/>
                <w:lang w:val="kk-KZ"/>
              </w:rPr>
              <w:t>55,6%</w:t>
            </w:r>
          </w:p>
        </w:tc>
        <w:tc>
          <w:tcPr>
            <w:tcW w:w="982" w:type="dxa"/>
            <w:vAlign w:val="center"/>
          </w:tcPr>
          <w:p w:rsidR="00D91540" w:rsidRPr="00F265EB" w:rsidRDefault="00D91540"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pacing w:val="-2"/>
                <w:sz w:val="24"/>
                <w:szCs w:val="24"/>
                <w:lang w:val="kk-KZ"/>
              </w:rPr>
              <w:t>28,6%</w:t>
            </w:r>
          </w:p>
          <w:p w:rsidR="006A4C42" w:rsidRPr="00F265EB" w:rsidRDefault="006A4C42"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p>
        </w:tc>
      </w:tr>
      <w:tr w:rsidR="002A439A" w:rsidRPr="00F265EB" w:rsidTr="00A86235">
        <w:tc>
          <w:tcPr>
            <w:tcW w:w="3832" w:type="dxa"/>
          </w:tcPr>
          <w:p w:rsidR="002A439A" w:rsidRPr="00F265EB" w:rsidRDefault="003E7BDC" w:rsidP="000741FA">
            <w:pPr>
              <w:tabs>
                <w:tab w:val="left" w:pos="5940"/>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Рефлексивтік компонент</w:t>
            </w:r>
          </w:p>
        </w:tc>
        <w:tc>
          <w:tcPr>
            <w:tcW w:w="982" w:type="dxa"/>
            <w:vAlign w:val="center"/>
          </w:tcPr>
          <w:p w:rsidR="002A439A" w:rsidRPr="00F265EB" w:rsidRDefault="002A439A" w:rsidP="000741FA">
            <w:pPr>
              <w:widowControl w:val="0"/>
              <w:tabs>
                <w:tab w:val="left" w:pos="9639"/>
              </w:tabs>
              <w:spacing w:after="0" w:line="240" w:lineRule="auto"/>
              <w:ind w:right="42"/>
              <w:jc w:val="both"/>
              <w:rPr>
                <w:rFonts w:ascii="Times New Roman" w:hAnsi="Times New Roman" w:cs="Times New Roman"/>
                <w:spacing w:val="-2"/>
                <w:sz w:val="24"/>
                <w:szCs w:val="24"/>
                <w:lang w:val="ru-RU"/>
              </w:rPr>
            </w:pPr>
            <w:r w:rsidRPr="00F265EB">
              <w:rPr>
                <w:rFonts w:ascii="Times New Roman" w:hAnsi="Times New Roman" w:cs="Times New Roman"/>
                <w:spacing w:val="-2"/>
                <w:sz w:val="24"/>
                <w:szCs w:val="24"/>
                <w:lang w:val="ru-RU"/>
              </w:rPr>
              <w:t>15,2</w:t>
            </w:r>
            <w:r w:rsidRPr="00F265EB">
              <w:rPr>
                <w:rFonts w:ascii="Times New Roman" w:hAnsi="Times New Roman" w:cs="Times New Roman"/>
                <w:spacing w:val="-2"/>
                <w:sz w:val="24"/>
                <w:szCs w:val="24"/>
                <w:lang w:val="kk-KZ"/>
              </w:rPr>
              <w:t>%</w:t>
            </w:r>
          </w:p>
        </w:tc>
        <w:tc>
          <w:tcPr>
            <w:tcW w:w="982" w:type="dxa"/>
            <w:vAlign w:val="center"/>
          </w:tcPr>
          <w:p w:rsidR="002A439A" w:rsidRPr="00F265EB" w:rsidRDefault="002A439A"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pacing w:val="-2"/>
                <w:sz w:val="24"/>
                <w:szCs w:val="24"/>
                <w:lang w:val="kk-KZ"/>
              </w:rPr>
              <w:t>50,2%</w:t>
            </w:r>
          </w:p>
        </w:tc>
        <w:tc>
          <w:tcPr>
            <w:tcW w:w="982" w:type="dxa"/>
            <w:vAlign w:val="center"/>
          </w:tcPr>
          <w:p w:rsidR="002A439A" w:rsidRPr="00F265EB" w:rsidRDefault="002A439A"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pacing w:val="-2"/>
                <w:sz w:val="24"/>
                <w:szCs w:val="24"/>
                <w:lang w:val="kk-KZ"/>
              </w:rPr>
              <w:t>34,6%</w:t>
            </w:r>
          </w:p>
        </w:tc>
        <w:tc>
          <w:tcPr>
            <w:tcW w:w="982" w:type="dxa"/>
            <w:vAlign w:val="center"/>
          </w:tcPr>
          <w:p w:rsidR="002A439A" w:rsidRPr="00F265EB" w:rsidRDefault="002A439A"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pacing w:val="-2"/>
                <w:sz w:val="24"/>
                <w:szCs w:val="24"/>
                <w:lang w:val="kk-KZ"/>
              </w:rPr>
              <w:t>14,6%</w:t>
            </w:r>
          </w:p>
        </w:tc>
        <w:tc>
          <w:tcPr>
            <w:tcW w:w="972" w:type="dxa"/>
            <w:vAlign w:val="center"/>
          </w:tcPr>
          <w:p w:rsidR="002A439A" w:rsidRPr="00F265EB" w:rsidRDefault="002A439A"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pacing w:val="-2"/>
                <w:sz w:val="24"/>
                <w:szCs w:val="24"/>
                <w:lang w:val="kk-KZ"/>
              </w:rPr>
              <w:t>60,1%</w:t>
            </w:r>
          </w:p>
        </w:tc>
        <w:tc>
          <w:tcPr>
            <w:tcW w:w="982" w:type="dxa"/>
            <w:vAlign w:val="center"/>
          </w:tcPr>
          <w:p w:rsidR="002A439A" w:rsidRPr="00F265EB" w:rsidRDefault="002A439A"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pacing w:val="-2"/>
                <w:sz w:val="24"/>
                <w:szCs w:val="24"/>
                <w:lang w:val="kk-KZ"/>
              </w:rPr>
              <w:t>25,3%</w:t>
            </w:r>
          </w:p>
          <w:p w:rsidR="006A4C42" w:rsidRPr="00F265EB" w:rsidRDefault="006A4C42"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p>
        </w:tc>
      </w:tr>
      <w:tr w:rsidR="002A439A" w:rsidRPr="00F265EB" w:rsidTr="00A35C16">
        <w:trPr>
          <w:trHeight w:val="575"/>
        </w:trPr>
        <w:tc>
          <w:tcPr>
            <w:tcW w:w="3832" w:type="dxa"/>
            <w:vAlign w:val="center"/>
          </w:tcPr>
          <w:p w:rsidR="002A439A" w:rsidRPr="00F265EB" w:rsidRDefault="002A439A"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pacing w:val="-2"/>
                <w:sz w:val="24"/>
                <w:szCs w:val="24"/>
                <w:lang w:val="kk-KZ"/>
              </w:rPr>
              <w:t>Орташа көрсеткіш</w:t>
            </w:r>
          </w:p>
        </w:tc>
        <w:tc>
          <w:tcPr>
            <w:tcW w:w="982" w:type="dxa"/>
            <w:vAlign w:val="center"/>
          </w:tcPr>
          <w:p w:rsidR="002A439A" w:rsidRPr="00F265EB" w:rsidRDefault="002A439A"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z w:val="24"/>
                <w:szCs w:val="24"/>
                <w:lang w:val="be-BY"/>
              </w:rPr>
              <w:t>16,6%</w:t>
            </w:r>
          </w:p>
        </w:tc>
        <w:tc>
          <w:tcPr>
            <w:tcW w:w="982" w:type="dxa"/>
            <w:vAlign w:val="center"/>
          </w:tcPr>
          <w:p w:rsidR="002A439A" w:rsidRPr="00F265EB" w:rsidRDefault="002A439A"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z w:val="24"/>
                <w:szCs w:val="24"/>
                <w:lang w:val="be-BY"/>
              </w:rPr>
              <w:t>47,2%</w:t>
            </w:r>
          </w:p>
        </w:tc>
        <w:tc>
          <w:tcPr>
            <w:tcW w:w="982" w:type="dxa"/>
            <w:vAlign w:val="center"/>
          </w:tcPr>
          <w:p w:rsidR="002A439A" w:rsidRPr="00F265EB" w:rsidRDefault="002A439A"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z w:val="24"/>
                <w:szCs w:val="24"/>
                <w:lang w:val="be-BY"/>
              </w:rPr>
              <w:t>36,2%</w:t>
            </w:r>
          </w:p>
        </w:tc>
        <w:tc>
          <w:tcPr>
            <w:tcW w:w="982" w:type="dxa"/>
            <w:vAlign w:val="center"/>
          </w:tcPr>
          <w:p w:rsidR="002A439A" w:rsidRPr="00F265EB" w:rsidRDefault="002A439A"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z w:val="24"/>
                <w:szCs w:val="24"/>
                <w:lang w:val="be-BY"/>
              </w:rPr>
              <w:t>12,5%</w:t>
            </w:r>
          </w:p>
        </w:tc>
        <w:tc>
          <w:tcPr>
            <w:tcW w:w="972" w:type="dxa"/>
            <w:vAlign w:val="center"/>
          </w:tcPr>
          <w:p w:rsidR="002A439A" w:rsidRPr="00F265EB" w:rsidRDefault="002A439A"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z w:val="24"/>
                <w:szCs w:val="24"/>
                <w:lang w:val="be-BY"/>
              </w:rPr>
              <w:t>50%</w:t>
            </w:r>
          </w:p>
        </w:tc>
        <w:tc>
          <w:tcPr>
            <w:tcW w:w="982" w:type="dxa"/>
            <w:vAlign w:val="center"/>
          </w:tcPr>
          <w:p w:rsidR="002A439A" w:rsidRPr="00F265EB" w:rsidRDefault="002A439A" w:rsidP="000741FA">
            <w:pPr>
              <w:widowControl w:val="0"/>
              <w:tabs>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37,5%</w:t>
            </w:r>
          </w:p>
          <w:p w:rsidR="0016232F" w:rsidRPr="00F265EB" w:rsidRDefault="0016232F"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p>
        </w:tc>
      </w:tr>
    </w:tbl>
    <w:p w:rsidR="00D91540" w:rsidRPr="00F265EB" w:rsidRDefault="00D91540" w:rsidP="000741FA">
      <w:pPr>
        <w:tabs>
          <w:tab w:val="left" w:pos="5940"/>
          <w:tab w:val="left" w:pos="9639"/>
        </w:tabs>
        <w:spacing w:after="0" w:line="240" w:lineRule="auto"/>
        <w:ind w:right="42" w:firstLine="500"/>
        <w:jc w:val="both"/>
        <w:rPr>
          <w:rFonts w:ascii="Times New Roman" w:hAnsi="Times New Roman" w:cs="Times New Roman"/>
          <w:sz w:val="28"/>
          <w:szCs w:val="28"/>
          <w:lang w:val="kk-KZ"/>
        </w:rPr>
      </w:pPr>
    </w:p>
    <w:p w:rsidR="00D91540" w:rsidRPr="00F265EB" w:rsidRDefault="00D91540" w:rsidP="000741FA">
      <w:pPr>
        <w:shd w:val="clear" w:color="auto" w:fill="FFFFFF"/>
        <w:tabs>
          <w:tab w:val="left" w:pos="9639"/>
        </w:tabs>
        <w:spacing w:after="0" w:line="240" w:lineRule="auto"/>
        <w:ind w:right="42" w:firstLine="500"/>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Ескерту: Ж-жоғары, О-орта, Т-төмен</w:t>
      </w:r>
    </w:p>
    <w:p w:rsidR="00D91540" w:rsidRPr="00F265EB" w:rsidRDefault="00D91540" w:rsidP="000741FA">
      <w:pPr>
        <w:shd w:val="clear" w:color="auto" w:fill="FFFFFF"/>
        <w:tabs>
          <w:tab w:val="left" w:pos="9639"/>
        </w:tabs>
        <w:spacing w:after="0" w:line="240" w:lineRule="auto"/>
        <w:ind w:right="42" w:firstLine="500"/>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Демек</w:t>
      </w:r>
      <w:r w:rsidR="00813B21" w:rsidRPr="00F265EB">
        <w:rPr>
          <w:rFonts w:ascii="Times New Roman" w:eastAsia="Times New Roman" w:hAnsi="Times New Roman" w:cs="Times New Roman"/>
          <w:sz w:val="28"/>
          <w:szCs w:val="28"/>
          <w:lang w:val="kk-KZ"/>
        </w:rPr>
        <w:t>,</w:t>
      </w:r>
      <w:r w:rsidRPr="00F265EB">
        <w:rPr>
          <w:rFonts w:ascii="Times New Roman" w:eastAsia="Times New Roman" w:hAnsi="Times New Roman" w:cs="Times New Roman"/>
          <w:sz w:val="28"/>
          <w:szCs w:val="28"/>
          <w:lang w:val="kk-KZ"/>
        </w:rPr>
        <w:t xml:space="preserve"> анықтау эксперименттің мәліметтері мен нәтижелерінен болашақ мектепке дейінгі ұйым тәрбиешілерінің инновациялық іс-әрекетке даярлығының  деңгейінің төмендігі яғни студенттердің болашақ тәрбиешінің инновациялық  даярлығын дамытуға бағытталған оқу-тәрбие жұмыстарының жеткілікті дәрежеде жүргізілмегендігін байқадық.  </w:t>
      </w:r>
    </w:p>
    <w:p w:rsidR="00D91540" w:rsidRPr="00F265EB" w:rsidRDefault="00D91540" w:rsidP="000741FA">
      <w:pPr>
        <w:shd w:val="clear" w:color="auto" w:fill="FFFFFF"/>
        <w:tabs>
          <w:tab w:val="left" w:pos="9639"/>
        </w:tabs>
        <w:spacing w:after="0" w:line="240" w:lineRule="auto"/>
        <w:ind w:right="42" w:firstLine="500"/>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Сондықтан</w:t>
      </w:r>
      <w:r w:rsidR="00813B21" w:rsidRPr="00F265EB">
        <w:rPr>
          <w:rFonts w:ascii="Times New Roman" w:eastAsia="Times New Roman" w:hAnsi="Times New Roman" w:cs="Times New Roman"/>
          <w:sz w:val="28"/>
          <w:szCs w:val="28"/>
          <w:lang w:val="kk-KZ"/>
        </w:rPr>
        <w:t xml:space="preserve">,болашақ мектепке дейінгі ұйым тәрбиешілерінің </w:t>
      </w:r>
      <w:r w:rsidRPr="00F265EB">
        <w:rPr>
          <w:rFonts w:ascii="Times New Roman" w:eastAsia="Times New Roman" w:hAnsi="Times New Roman" w:cs="Times New Roman"/>
          <w:sz w:val="28"/>
          <w:szCs w:val="28"/>
          <w:lang w:val="kk-KZ"/>
        </w:rPr>
        <w:t>инновациялық іс-әрекетке қажетті кәсіби құзыреттіліктері мен кәсіби мәнді тұлғалық қасиеттерін қалыптастыру мақсатында бізбен арнайы қалыптастырушы психологиялық-педагогикалық іс-шаралар ұйымдастырылды.</w:t>
      </w:r>
    </w:p>
    <w:p w:rsidR="0016232F" w:rsidRPr="00F265EB" w:rsidRDefault="0016232F" w:rsidP="000741FA">
      <w:pPr>
        <w:tabs>
          <w:tab w:val="left" w:pos="5940"/>
          <w:tab w:val="left" w:pos="9639"/>
        </w:tabs>
        <w:spacing w:after="0" w:line="240" w:lineRule="auto"/>
        <w:ind w:right="42"/>
        <w:jc w:val="both"/>
        <w:rPr>
          <w:rFonts w:ascii="Times New Roman" w:hAnsi="Times New Roman" w:cs="Times New Roman"/>
          <w:sz w:val="28"/>
          <w:szCs w:val="28"/>
          <w:lang w:val="kk-KZ"/>
        </w:rPr>
      </w:pPr>
    </w:p>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8"/>
          <w:szCs w:val="28"/>
          <w:lang w:val="be-BY"/>
        </w:rPr>
      </w:pPr>
      <w:r w:rsidRPr="00F265EB">
        <w:rPr>
          <w:rFonts w:ascii="Times New Roman" w:hAnsi="Times New Roman" w:cs="Times New Roman"/>
          <w:sz w:val="28"/>
          <w:szCs w:val="28"/>
          <w:lang w:val="kk-KZ"/>
        </w:rPr>
        <w:t>Кесте 24 – Анықтаушы</w:t>
      </w:r>
      <w:r w:rsidRPr="00F265EB">
        <w:rPr>
          <w:rFonts w:ascii="Times New Roman" w:hAnsi="Times New Roman" w:cs="Times New Roman"/>
          <w:sz w:val="28"/>
          <w:szCs w:val="28"/>
          <w:lang w:val="be-BY"/>
        </w:rPr>
        <w:t xml:space="preserve"> эксперимент бойынша студенттердің инновациялық  даярлық деңгейлері (%)</w:t>
      </w:r>
    </w:p>
    <w:p w:rsidR="00D91540" w:rsidRPr="00F265EB" w:rsidRDefault="00D91540" w:rsidP="000741FA">
      <w:pPr>
        <w:tabs>
          <w:tab w:val="left" w:pos="5940"/>
          <w:tab w:val="left" w:pos="9639"/>
        </w:tabs>
        <w:spacing w:after="0" w:line="240" w:lineRule="auto"/>
        <w:ind w:right="42" w:firstLine="500"/>
        <w:jc w:val="both"/>
        <w:rPr>
          <w:rFonts w:ascii="Times New Roman" w:hAnsi="Times New Roman" w:cs="Times New Roman"/>
          <w:sz w:val="28"/>
          <w:szCs w:val="28"/>
          <w:lang w:val="be-BY"/>
        </w:rPr>
      </w:pPr>
    </w:p>
    <w:tbl>
      <w:tblPr>
        <w:tblW w:w="9648" w:type="dxa"/>
        <w:tblLayout w:type="fixed"/>
        <w:tblLook w:val="01E0"/>
      </w:tblPr>
      <w:tblGrid>
        <w:gridCol w:w="2723"/>
        <w:gridCol w:w="3483"/>
        <w:gridCol w:w="3442"/>
      </w:tblGrid>
      <w:tr w:rsidR="00D91540" w:rsidRPr="00F265EB" w:rsidTr="00625933">
        <w:trPr>
          <w:trHeight w:val="280"/>
        </w:trPr>
        <w:tc>
          <w:tcPr>
            <w:tcW w:w="2723" w:type="dxa"/>
            <w:tcBorders>
              <w:top w:val="single" w:sz="4" w:space="0" w:color="auto"/>
              <w:left w:val="single" w:sz="4" w:space="0" w:color="auto"/>
              <w:bottom w:val="single" w:sz="4" w:space="0" w:color="auto"/>
              <w:right w:val="single" w:sz="4" w:space="0" w:color="auto"/>
            </w:tcBorders>
            <w:vAlign w:val="center"/>
          </w:tcPr>
          <w:p w:rsidR="00D91540" w:rsidRPr="00F265EB" w:rsidRDefault="00D91540" w:rsidP="000741FA">
            <w:pPr>
              <w:tabs>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Деңгейлер</w:t>
            </w:r>
          </w:p>
          <w:p w:rsidR="00B448EB" w:rsidRPr="00F265EB" w:rsidRDefault="00B448EB" w:rsidP="000741FA">
            <w:pPr>
              <w:tabs>
                <w:tab w:val="left" w:pos="9639"/>
              </w:tabs>
              <w:spacing w:after="0" w:line="240" w:lineRule="auto"/>
              <w:ind w:right="42"/>
              <w:jc w:val="both"/>
              <w:rPr>
                <w:rFonts w:ascii="Times New Roman" w:hAnsi="Times New Roman" w:cs="Times New Roman"/>
                <w:sz w:val="24"/>
                <w:szCs w:val="24"/>
                <w:lang w:val="be-BY"/>
              </w:rPr>
            </w:pPr>
          </w:p>
        </w:tc>
        <w:tc>
          <w:tcPr>
            <w:tcW w:w="3483" w:type="dxa"/>
            <w:tcBorders>
              <w:top w:val="single" w:sz="4" w:space="0" w:color="auto"/>
              <w:left w:val="single" w:sz="4" w:space="0" w:color="auto"/>
              <w:bottom w:val="single" w:sz="4" w:space="0" w:color="auto"/>
              <w:right w:val="single" w:sz="4" w:space="0" w:color="auto"/>
            </w:tcBorders>
          </w:tcPr>
          <w:p w:rsidR="003B1115" w:rsidRPr="00F265EB" w:rsidRDefault="00D91540" w:rsidP="000741FA">
            <w:pPr>
              <w:tabs>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 xml:space="preserve">Бақылау тобы </w:t>
            </w:r>
          </w:p>
          <w:p w:rsidR="00D91540" w:rsidRPr="00F265EB" w:rsidRDefault="00D91540" w:rsidP="000741FA">
            <w:pPr>
              <w:tabs>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(72 студент)</w:t>
            </w:r>
          </w:p>
        </w:tc>
        <w:tc>
          <w:tcPr>
            <w:tcW w:w="3442" w:type="dxa"/>
            <w:tcBorders>
              <w:top w:val="single" w:sz="4" w:space="0" w:color="auto"/>
              <w:left w:val="single" w:sz="4" w:space="0" w:color="auto"/>
              <w:bottom w:val="single" w:sz="4" w:space="0" w:color="auto"/>
              <w:right w:val="single" w:sz="4" w:space="0" w:color="auto"/>
            </w:tcBorders>
          </w:tcPr>
          <w:p w:rsidR="003B1115" w:rsidRPr="00F265EB" w:rsidRDefault="00D91540" w:rsidP="000741FA">
            <w:pPr>
              <w:tabs>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 xml:space="preserve">Эксперименттік топ </w:t>
            </w:r>
          </w:p>
          <w:p w:rsidR="00D91540" w:rsidRPr="00F265EB" w:rsidRDefault="00D91540" w:rsidP="000741FA">
            <w:pPr>
              <w:tabs>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w:t>
            </w:r>
            <w:r w:rsidR="00717E54" w:rsidRPr="00F265EB">
              <w:rPr>
                <w:rFonts w:ascii="Times New Roman" w:hAnsi="Times New Roman" w:cs="Times New Roman"/>
                <w:sz w:val="24"/>
                <w:szCs w:val="24"/>
                <w:lang w:val="be-BY"/>
              </w:rPr>
              <w:t>74</w:t>
            </w:r>
            <w:r w:rsidRPr="00F265EB">
              <w:rPr>
                <w:rFonts w:ascii="Times New Roman" w:hAnsi="Times New Roman" w:cs="Times New Roman"/>
                <w:sz w:val="24"/>
                <w:szCs w:val="24"/>
                <w:lang w:val="be-BY"/>
              </w:rPr>
              <w:t xml:space="preserve"> студент)</w:t>
            </w:r>
          </w:p>
        </w:tc>
      </w:tr>
      <w:tr w:rsidR="00D91540" w:rsidRPr="00F265EB" w:rsidTr="00625933">
        <w:tc>
          <w:tcPr>
            <w:tcW w:w="2723" w:type="dxa"/>
            <w:tcBorders>
              <w:top w:val="single" w:sz="4" w:space="0" w:color="auto"/>
              <w:left w:val="single" w:sz="4" w:space="0" w:color="auto"/>
              <w:bottom w:val="single" w:sz="4" w:space="0" w:color="auto"/>
              <w:right w:val="single" w:sz="4" w:space="0" w:color="auto"/>
            </w:tcBorders>
          </w:tcPr>
          <w:p w:rsidR="00D91540" w:rsidRPr="00F265EB" w:rsidRDefault="00D91540" w:rsidP="000741FA">
            <w:pPr>
              <w:tabs>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Жоғары</w:t>
            </w:r>
          </w:p>
          <w:p w:rsidR="00B448EB" w:rsidRPr="00F265EB" w:rsidRDefault="00B448EB" w:rsidP="000741FA">
            <w:pPr>
              <w:tabs>
                <w:tab w:val="left" w:pos="9639"/>
              </w:tabs>
              <w:spacing w:after="0" w:line="240" w:lineRule="auto"/>
              <w:ind w:right="42"/>
              <w:jc w:val="both"/>
              <w:rPr>
                <w:rFonts w:ascii="Times New Roman" w:hAnsi="Times New Roman" w:cs="Times New Roman"/>
                <w:sz w:val="24"/>
                <w:szCs w:val="24"/>
                <w:lang w:val="be-BY"/>
              </w:rPr>
            </w:pPr>
          </w:p>
        </w:tc>
        <w:tc>
          <w:tcPr>
            <w:tcW w:w="3483" w:type="dxa"/>
            <w:tcBorders>
              <w:top w:val="single" w:sz="4" w:space="0" w:color="auto"/>
              <w:left w:val="single" w:sz="4" w:space="0" w:color="auto"/>
              <w:bottom w:val="single" w:sz="4" w:space="0" w:color="auto"/>
              <w:right w:val="single" w:sz="4" w:space="0" w:color="auto"/>
            </w:tcBorders>
          </w:tcPr>
          <w:p w:rsidR="00D91540" w:rsidRPr="00F265EB" w:rsidRDefault="00D91540" w:rsidP="000741FA">
            <w:pPr>
              <w:tabs>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12 (16,6%)</w:t>
            </w:r>
          </w:p>
        </w:tc>
        <w:tc>
          <w:tcPr>
            <w:tcW w:w="3442" w:type="dxa"/>
            <w:tcBorders>
              <w:top w:val="single" w:sz="4" w:space="0" w:color="auto"/>
              <w:left w:val="single" w:sz="4" w:space="0" w:color="auto"/>
              <w:bottom w:val="single" w:sz="4" w:space="0" w:color="auto"/>
              <w:right w:val="single" w:sz="4" w:space="0" w:color="auto"/>
            </w:tcBorders>
          </w:tcPr>
          <w:p w:rsidR="00D91540" w:rsidRPr="00F265EB" w:rsidRDefault="00D91540" w:rsidP="000741FA">
            <w:pPr>
              <w:tabs>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10 (12,5%)</w:t>
            </w:r>
          </w:p>
        </w:tc>
      </w:tr>
      <w:tr w:rsidR="00D91540" w:rsidRPr="00F265EB" w:rsidTr="00625933">
        <w:tc>
          <w:tcPr>
            <w:tcW w:w="2723" w:type="dxa"/>
            <w:tcBorders>
              <w:top w:val="single" w:sz="4" w:space="0" w:color="auto"/>
              <w:left w:val="single" w:sz="4" w:space="0" w:color="auto"/>
              <w:bottom w:val="single" w:sz="4" w:space="0" w:color="auto"/>
              <w:right w:val="single" w:sz="4" w:space="0" w:color="auto"/>
            </w:tcBorders>
          </w:tcPr>
          <w:p w:rsidR="00D91540" w:rsidRPr="00F265EB" w:rsidRDefault="003B1115" w:rsidP="000741FA">
            <w:pPr>
              <w:tabs>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Орта</w:t>
            </w:r>
          </w:p>
          <w:p w:rsidR="00B448EB" w:rsidRPr="00F265EB" w:rsidRDefault="00B448EB" w:rsidP="000741FA">
            <w:pPr>
              <w:tabs>
                <w:tab w:val="left" w:pos="9639"/>
              </w:tabs>
              <w:spacing w:after="0" w:line="240" w:lineRule="auto"/>
              <w:ind w:right="42"/>
              <w:jc w:val="both"/>
              <w:rPr>
                <w:rFonts w:ascii="Times New Roman" w:hAnsi="Times New Roman" w:cs="Times New Roman"/>
                <w:sz w:val="24"/>
                <w:szCs w:val="24"/>
                <w:lang w:val="be-BY"/>
              </w:rPr>
            </w:pPr>
          </w:p>
        </w:tc>
        <w:tc>
          <w:tcPr>
            <w:tcW w:w="3483" w:type="dxa"/>
            <w:tcBorders>
              <w:top w:val="single" w:sz="4" w:space="0" w:color="auto"/>
              <w:left w:val="single" w:sz="4" w:space="0" w:color="auto"/>
              <w:bottom w:val="single" w:sz="4" w:space="0" w:color="auto"/>
              <w:right w:val="single" w:sz="4" w:space="0" w:color="auto"/>
            </w:tcBorders>
          </w:tcPr>
          <w:p w:rsidR="00D91540" w:rsidRPr="00F265EB" w:rsidRDefault="00D91540" w:rsidP="000741FA">
            <w:pPr>
              <w:tabs>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34 (47,2%)</w:t>
            </w:r>
          </w:p>
        </w:tc>
        <w:tc>
          <w:tcPr>
            <w:tcW w:w="3442" w:type="dxa"/>
            <w:tcBorders>
              <w:top w:val="single" w:sz="4" w:space="0" w:color="auto"/>
              <w:left w:val="single" w:sz="4" w:space="0" w:color="auto"/>
              <w:bottom w:val="single" w:sz="4" w:space="0" w:color="auto"/>
              <w:right w:val="single" w:sz="4" w:space="0" w:color="auto"/>
            </w:tcBorders>
          </w:tcPr>
          <w:p w:rsidR="00D91540" w:rsidRPr="00F265EB" w:rsidRDefault="007920EB" w:rsidP="000741FA">
            <w:pPr>
              <w:tabs>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38</w:t>
            </w:r>
            <w:r w:rsidR="001107B2" w:rsidRPr="00F265EB">
              <w:rPr>
                <w:rFonts w:ascii="Times New Roman" w:hAnsi="Times New Roman" w:cs="Times New Roman"/>
                <w:sz w:val="24"/>
                <w:szCs w:val="24"/>
                <w:lang w:val="be-BY"/>
              </w:rPr>
              <w:t xml:space="preserve"> (51,3</w:t>
            </w:r>
            <w:r w:rsidR="00D91540" w:rsidRPr="00F265EB">
              <w:rPr>
                <w:rFonts w:ascii="Times New Roman" w:hAnsi="Times New Roman" w:cs="Times New Roman"/>
                <w:sz w:val="24"/>
                <w:szCs w:val="24"/>
                <w:lang w:val="be-BY"/>
              </w:rPr>
              <w:t>%)</w:t>
            </w:r>
          </w:p>
        </w:tc>
      </w:tr>
      <w:tr w:rsidR="00D91540" w:rsidRPr="00F265EB" w:rsidTr="00625933">
        <w:tc>
          <w:tcPr>
            <w:tcW w:w="2723" w:type="dxa"/>
            <w:tcBorders>
              <w:top w:val="single" w:sz="4" w:space="0" w:color="auto"/>
              <w:left w:val="single" w:sz="4" w:space="0" w:color="auto"/>
              <w:bottom w:val="single" w:sz="4" w:space="0" w:color="auto"/>
              <w:right w:val="single" w:sz="4" w:space="0" w:color="auto"/>
            </w:tcBorders>
          </w:tcPr>
          <w:p w:rsidR="00D91540" w:rsidRPr="00F265EB" w:rsidRDefault="003B1115" w:rsidP="000741FA">
            <w:pPr>
              <w:tabs>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Төмен</w:t>
            </w:r>
          </w:p>
          <w:p w:rsidR="00B448EB" w:rsidRPr="00F265EB" w:rsidRDefault="00B448EB" w:rsidP="000741FA">
            <w:pPr>
              <w:tabs>
                <w:tab w:val="left" w:pos="9639"/>
              </w:tabs>
              <w:spacing w:after="0" w:line="240" w:lineRule="auto"/>
              <w:ind w:right="42"/>
              <w:jc w:val="both"/>
              <w:rPr>
                <w:rFonts w:ascii="Times New Roman" w:hAnsi="Times New Roman" w:cs="Times New Roman"/>
                <w:sz w:val="24"/>
                <w:szCs w:val="24"/>
                <w:lang w:val="be-BY"/>
              </w:rPr>
            </w:pPr>
          </w:p>
        </w:tc>
        <w:tc>
          <w:tcPr>
            <w:tcW w:w="3483" w:type="dxa"/>
            <w:tcBorders>
              <w:top w:val="single" w:sz="4" w:space="0" w:color="auto"/>
              <w:left w:val="single" w:sz="4" w:space="0" w:color="auto"/>
              <w:bottom w:val="single" w:sz="4" w:space="0" w:color="auto"/>
              <w:right w:val="single" w:sz="4" w:space="0" w:color="auto"/>
            </w:tcBorders>
          </w:tcPr>
          <w:p w:rsidR="00D91540" w:rsidRPr="00F265EB" w:rsidRDefault="00D91540" w:rsidP="000741FA">
            <w:pPr>
              <w:tabs>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26 (36,2%)</w:t>
            </w:r>
          </w:p>
        </w:tc>
        <w:tc>
          <w:tcPr>
            <w:tcW w:w="3442" w:type="dxa"/>
            <w:tcBorders>
              <w:top w:val="single" w:sz="4" w:space="0" w:color="auto"/>
              <w:left w:val="single" w:sz="4" w:space="0" w:color="auto"/>
              <w:bottom w:val="single" w:sz="4" w:space="0" w:color="auto"/>
              <w:right w:val="single" w:sz="4" w:space="0" w:color="auto"/>
            </w:tcBorders>
          </w:tcPr>
          <w:p w:rsidR="00D91540" w:rsidRPr="00F265EB" w:rsidRDefault="007920EB" w:rsidP="000741FA">
            <w:pPr>
              <w:tabs>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26</w:t>
            </w:r>
            <w:r w:rsidR="001107B2" w:rsidRPr="00F265EB">
              <w:rPr>
                <w:rFonts w:ascii="Times New Roman" w:hAnsi="Times New Roman" w:cs="Times New Roman"/>
                <w:sz w:val="24"/>
                <w:szCs w:val="24"/>
                <w:lang w:val="be-BY"/>
              </w:rPr>
              <w:t xml:space="preserve"> (36,2</w:t>
            </w:r>
            <w:r w:rsidR="00D91540" w:rsidRPr="00F265EB">
              <w:rPr>
                <w:rFonts w:ascii="Times New Roman" w:hAnsi="Times New Roman" w:cs="Times New Roman"/>
                <w:sz w:val="24"/>
                <w:szCs w:val="24"/>
                <w:lang w:val="be-BY"/>
              </w:rPr>
              <w:t>%)</w:t>
            </w:r>
          </w:p>
        </w:tc>
      </w:tr>
    </w:tbl>
    <w:p w:rsidR="00D91540" w:rsidRPr="00F265EB" w:rsidRDefault="00D91540" w:rsidP="000741FA">
      <w:pPr>
        <w:tabs>
          <w:tab w:val="left" w:pos="9639"/>
        </w:tabs>
        <w:spacing w:after="0" w:line="240" w:lineRule="auto"/>
        <w:ind w:right="42"/>
        <w:jc w:val="both"/>
        <w:rPr>
          <w:rFonts w:ascii="Times New Roman" w:hAnsi="Times New Roman" w:cs="Times New Roman"/>
          <w:noProof/>
          <w:sz w:val="28"/>
          <w:szCs w:val="28"/>
          <w:lang w:eastAsia="ru-RU"/>
        </w:rPr>
      </w:pPr>
    </w:p>
    <w:p w:rsidR="00D91540" w:rsidRPr="00F265EB" w:rsidRDefault="003B1115" w:rsidP="000741FA">
      <w:pPr>
        <w:tabs>
          <w:tab w:val="left" w:pos="9639"/>
        </w:tabs>
        <w:spacing w:after="0" w:line="240" w:lineRule="auto"/>
        <w:ind w:right="42"/>
        <w:jc w:val="both"/>
        <w:rPr>
          <w:rFonts w:ascii="Times New Roman" w:hAnsi="Times New Roman" w:cs="Times New Roman"/>
          <w:sz w:val="28"/>
          <w:szCs w:val="28"/>
          <w:lang w:val="ru-RU"/>
        </w:rPr>
      </w:pPr>
      <w:r w:rsidRPr="00F265EB">
        <w:rPr>
          <w:rFonts w:ascii="Times New Roman" w:hAnsi="Times New Roman" w:cs="Times New Roman"/>
          <w:noProof/>
          <w:lang w:val="ru-RU" w:eastAsia="ru-RU"/>
        </w:rPr>
        <w:lastRenderedPageBreak/>
        <w:drawing>
          <wp:inline distT="0" distB="0" distL="0" distR="0">
            <wp:extent cx="6003235" cy="3657600"/>
            <wp:effectExtent l="0" t="0" r="17145" b="1905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91540" w:rsidRPr="00F265EB" w:rsidRDefault="00D91540" w:rsidP="000741FA">
      <w:pPr>
        <w:tabs>
          <w:tab w:val="left" w:pos="9639"/>
        </w:tabs>
        <w:spacing w:after="0" w:line="240" w:lineRule="auto"/>
        <w:ind w:right="42"/>
        <w:jc w:val="both"/>
        <w:rPr>
          <w:rFonts w:ascii="Times New Roman" w:hAnsi="Times New Roman" w:cs="Times New Roman"/>
          <w:spacing w:val="20"/>
          <w:sz w:val="28"/>
          <w:szCs w:val="28"/>
          <w:lang w:val="kk-KZ"/>
        </w:rPr>
      </w:pPr>
    </w:p>
    <w:p w:rsidR="00D91540" w:rsidRPr="00F265EB" w:rsidRDefault="00D91540" w:rsidP="000741FA">
      <w:pPr>
        <w:tabs>
          <w:tab w:val="left" w:pos="9639"/>
        </w:tabs>
        <w:spacing w:after="0" w:line="240" w:lineRule="auto"/>
        <w:ind w:right="42"/>
        <w:jc w:val="center"/>
        <w:rPr>
          <w:rFonts w:ascii="Times New Roman" w:hAnsi="Times New Roman" w:cs="Times New Roman"/>
          <w:sz w:val="28"/>
          <w:szCs w:val="28"/>
          <w:lang w:val="be-BY"/>
        </w:rPr>
      </w:pPr>
      <w:r w:rsidRPr="00F265EB">
        <w:rPr>
          <w:rFonts w:ascii="Times New Roman" w:hAnsi="Times New Roman" w:cs="Times New Roman"/>
          <w:spacing w:val="20"/>
          <w:sz w:val="28"/>
          <w:szCs w:val="28"/>
          <w:lang w:val="kk-KZ"/>
        </w:rPr>
        <w:t xml:space="preserve">Сурет </w:t>
      </w:r>
      <w:r w:rsidR="00AD7F59" w:rsidRPr="00F265EB">
        <w:rPr>
          <w:rFonts w:ascii="Times New Roman" w:hAnsi="Times New Roman" w:cs="Times New Roman"/>
          <w:spacing w:val="20"/>
          <w:sz w:val="28"/>
          <w:szCs w:val="28"/>
          <w:lang w:val="kk-KZ"/>
        </w:rPr>
        <w:t>3</w:t>
      </w:r>
      <w:r w:rsidR="00A30B85" w:rsidRPr="00F265EB">
        <w:rPr>
          <w:rFonts w:ascii="Times New Roman" w:hAnsi="Times New Roman" w:cs="Times New Roman"/>
          <w:spacing w:val="20"/>
          <w:sz w:val="28"/>
          <w:szCs w:val="28"/>
          <w:lang w:val="kk-KZ"/>
        </w:rPr>
        <w:t>4</w:t>
      </w:r>
      <w:r w:rsidRPr="00F265EB">
        <w:rPr>
          <w:rFonts w:ascii="Times New Roman" w:hAnsi="Times New Roman" w:cs="Times New Roman"/>
          <w:spacing w:val="20"/>
          <w:sz w:val="28"/>
          <w:szCs w:val="28"/>
          <w:lang w:val="kk-KZ"/>
        </w:rPr>
        <w:t>-</w:t>
      </w:r>
      <w:r w:rsidRPr="00F265EB">
        <w:rPr>
          <w:rFonts w:ascii="Times New Roman" w:hAnsi="Times New Roman" w:cs="Times New Roman"/>
          <w:sz w:val="28"/>
          <w:szCs w:val="28"/>
          <w:lang w:val="kk-KZ"/>
        </w:rPr>
        <w:t xml:space="preserve"> Анықтаушы</w:t>
      </w:r>
      <w:r w:rsidRPr="00F265EB">
        <w:rPr>
          <w:rFonts w:ascii="Times New Roman" w:hAnsi="Times New Roman" w:cs="Times New Roman"/>
          <w:sz w:val="28"/>
          <w:szCs w:val="28"/>
          <w:lang w:val="be-BY"/>
        </w:rPr>
        <w:t xml:space="preserve"> эксперимент бойынша студенттердің</w:t>
      </w:r>
    </w:p>
    <w:p w:rsidR="00D91540" w:rsidRPr="00F265EB" w:rsidRDefault="00D91540" w:rsidP="000741FA">
      <w:pPr>
        <w:tabs>
          <w:tab w:val="left" w:pos="9639"/>
        </w:tabs>
        <w:spacing w:after="0" w:line="240" w:lineRule="auto"/>
        <w:ind w:right="42"/>
        <w:jc w:val="center"/>
        <w:rPr>
          <w:rFonts w:ascii="Times New Roman" w:hAnsi="Times New Roman" w:cs="Times New Roman"/>
          <w:sz w:val="28"/>
          <w:szCs w:val="28"/>
          <w:lang w:val="be-BY"/>
        </w:rPr>
      </w:pPr>
      <w:r w:rsidRPr="00F265EB">
        <w:rPr>
          <w:rFonts w:ascii="Times New Roman" w:hAnsi="Times New Roman" w:cs="Times New Roman"/>
          <w:sz w:val="28"/>
          <w:szCs w:val="28"/>
          <w:lang w:val="be-BY"/>
        </w:rPr>
        <w:t>инновациялық даярлық деңгейлері</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42" w:firstLine="50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Бұл диаграммадан байқағанымыз, бақылау және эксперимент топтарындағы айырмашылықтар көп емес. </w:t>
      </w:r>
    </w:p>
    <w:p w:rsidR="0016232F" w:rsidRPr="00F265EB" w:rsidRDefault="00D91540" w:rsidP="0016232F">
      <w:pPr>
        <w:tabs>
          <w:tab w:val="left" w:pos="567"/>
          <w:tab w:val="left" w:pos="9639"/>
        </w:tabs>
        <w:spacing w:after="0" w:line="240" w:lineRule="auto"/>
        <w:ind w:right="3"/>
        <w:jc w:val="both"/>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tab/>
        <w:t>Қорыта келгенде, бұл мәселе бойынша жүргізілген ғылыми-зерттеу жұмыстарының көпшілігі болашақ мектепке дейінгі ұйым тәрбиешілерінің инновациялық іс-әрекетке даярлау деңгейі білім алушылардың біліміне, тәжірибесіне, қоғам талаптарына байланысты болатынын көрсетеді.  Сондықтан, болашақ мектепке дейінгі ұйым  тәрбиешілерінің инновациялық іс-әрекетін дамытуда бұл әдістемелер маңызды рөл атқарады, оның тиімділігі келесі параграфт</w:t>
      </w:r>
      <w:r w:rsidR="00D33773" w:rsidRPr="00F265EB">
        <w:rPr>
          <w:rFonts w:ascii="Times New Roman" w:eastAsia="Calibri" w:hAnsi="Times New Roman" w:cs="Times New Roman"/>
          <w:sz w:val="28"/>
          <w:szCs w:val="28"/>
          <w:lang w:val="kk-KZ"/>
        </w:rPr>
        <w:t>а тәжірибелік тұрғыдан дәлелден</w:t>
      </w:r>
      <w:r w:rsidR="0016232F" w:rsidRPr="00F265EB">
        <w:rPr>
          <w:rFonts w:ascii="Times New Roman" w:eastAsia="Calibri" w:hAnsi="Times New Roman" w:cs="Times New Roman"/>
          <w:sz w:val="28"/>
          <w:szCs w:val="28"/>
          <w:lang w:val="kk-KZ"/>
        </w:rPr>
        <w:t>ді.</w:t>
      </w:r>
    </w:p>
    <w:p w:rsidR="0016232F" w:rsidRPr="00F265EB" w:rsidRDefault="0016232F" w:rsidP="0016232F">
      <w:pPr>
        <w:tabs>
          <w:tab w:val="left" w:pos="567"/>
          <w:tab w:val="left" w:pos="9639"/>
        </w:tabs>
        <w:spacing w:after="0" w:line="240" w:lineRule="auto"/>
        <w:ind w:right="3"/>
        <w:jc w:val="both"/>
        <w:rPr>
          <w:rFonts w:ascii="Times New Roman" w:eastAsia="Calibri" w:hAnsi="Times New Roman" w:cs="Times New Roman"/>
          <w:sz w:val="28"/>
          <w:szCs w:val="28"/>
          <w:lang w:val="kk-KZ"/>
        </w:rPr>
      </w:pPr>
    </w:p>
    <w:p w:rsidR="0016232F" w:rsidRPr="00F265EB" w:rsidRDefault="0016232F" w:rsidP="0016232F">
      <w:pPr>
        <w:tabs>
          <w:tab w:val="left" w:pos="567"/>
          <w:tab w:val="left" w:pos="9639"/>
        </w:tabs>
        <w:spacing w:after="0" w:line="240" w:lineRule="auto"/>
        <w:ind w:right="3"/>
        <w:jc w:val="both"/>
        <w:rPr>
          <w:rFonts w:ascii="Times New Roman" w:eastAsia="Calibri" w:hAnsi="Times New Roman" w:cs="Times New Roman"/>
          <w:sz w:val="28"/>
          <w:szCs w:val="28"/>
          <w:lang w:val="kk-KZ"/>
        </w:rPr>
      </w:pPr>
    </w:p>
    <w:p w:rsidR="0016232F" w:rsidRPr="00F265EB" w:rsidRDefault="0016232F" w:rsidP="0016232F">
      <w:pPr>
        <w:tabs>
          <w:tab w:val="left" w:pos="567"/>
          <w:tab w:val="left" w:pos="9639"/>
        </w:tabs>
        <w:spacing w:after="0" w:line="240" w:lineRule="auto"/>
        <w:ind w:right="3"/>
        <w:jc w:val="both"/>
        <w:rPr>
          <w:rFonts w:ascii="Times New Roman" w:eastAsia="Calibri" w:hAnsi="Times New Roman" w:cs="Times New Roman"/>
          <w:sz w:val="28"/>
          <w:szCs w:val="28"/>
          <w:lang w:val="kk-KZ"/>
        </w:rPr>
      </w:pPr>
    </w:p>
    <w:p w:rsidR="00D91540" w:rsidRPr="00F265EB" w:rsidRDefault="0016232F" w:rsidP="0016232F">
      <w:pPr>
        <w:tabs>
          <w:tab w:val="left" w:pos="567"/>
          <w:tab w:val="left" w:pos="9639"/>
        </w:tabs>
        <w:spacing w:after="0" w:line="240" w:lineRule="auto"/>
        <w:ind w:right="3" w:firstLine="567"/>
        <w:jc w:val="both"/>
        <w:rPr>
          <w:rFonts w:ascii="Times New Roman" w:eastAsia="Calibri" w:hAnsi="Times New Roman" w:cs="Times New Roman"/>
          <w:sz w:val="28"/>
          <w:szCs w:val="28"/>
          <w:lang w:val="kk-KZ"/>
        </w:rPr>
      </w:pPr>
      <w:r w:rsidRPr="00F265EB">
        <w:rPr>
          <w:rFonts w:ascii="Times New Roman" w:eastAsia="Calibri" w:hAnsi="Times New Roman" w:cs="Times New Roman"/>
          <w:b/>
          <w:sz w:val="28"/>
          <w:szCs w:val="28"/>
          <w:lang w:val="kk-KZ"/>
        </w:rPr>
        <w:t>3.2</w:t>
      </w:r>
      <w:r w:rsidR="00D91540" w:rsidRPr="00F265EB">
        <w:rPr>
          <w:rFonts w:ascii="Times New Roman" w:eastAsia="Calibri" w:hAnsi="Times New Roman" w:cs="Times New Roman"/>
          <w:b/>
          <w:sz w:val="28"/>
          <w:szCs w:val="28"/>
          <w:lang w:val="kk-KZ"/>
        </w:rPr>
        <w:t>Болашақ мектепке дейінгі ұйым тәрбиешілерінің инновациялық іс-әрекетке даярлығын дамытудың механизмі</w:t>
      </w:r>
    </w:p>
    <w:p w:rsidR="00D91540" w:rsidRPr="00F265EB" w:rsidRDefault="00D91540" w:rsidP="000741FA">
      <w:pPr>
        <w:tabs>
          <w:tab w:val="left" w:pos="9639"/>
        </w:tabs>
        <w:spacing w:after="0" w:line="240" w:lineRule="auto"/>
        <w:ind w:right="42" w:firstLine="567"/>
        <w:jc w:val="both"/>
        <w:rPr>
          <w:rFonts w:ascii="Times New Roman" w:eastAsia="Times New Roman" w:hAnsi="Times New Roman" w:cs="Times New Roman"/>
          <w:sz w:val="28"/>
          <w:szCs w:val="28"/>
          <w:lang w:val="kk-KZ" w:bidi="en-US"/>
        </w:rPr>
      </w:pPr>
      <w:r w:rsidRPr="00F265EB">
        <w:rPr>
          <w:rFonts w:ascii="Times New Roman" w:eastAsia="Times New Roman" w:hAnsi="Times New Roman" w:cs="Times New Roman"/>
          <w:sz w:val="28"/>
          <w:szCs w:val="28"/>
          <w:lang w:val="kk-KZ" w:bidi="en-US"/>
        </w:rPr>
        <w:t xml:space="preserve">Жоғарыдағы бөлімде айтылғандай болашақ мектепке дейінгі ұйым тәрбиешілерінің инновациялық  табыстылығы дамуының бастапқы деңгейін айқындау жоғары оқу орнының тұтас педагогикалық </w:t>
      </w:r>
      <w:r w:rsidR="001B584C" w:rsidRPr="00F265EB">
        <w:rPr>
          <w:rFonts w:ascii="Times New Roman" w:eastAsia="Times New Roman" w:hAnsi="Times New Roman" w:cs="Times New Roman"/>
          <w:sz w:val="28"/>
          <w:szCs w:val="28"/>
          <w:lang w:val="kk-KZ" w:bidi="en-US"/>
        </w:rPr>
        <w:t>үдеріс</w:t>
      </w:r>
      <w:r w:rsidRPr="00F265EB">
        <w:rPr>
          <w:rFonts w:ascii="Times New Roman" w:eastAsia="Times New Roman" w:hAnsi="Times New Roman" w:cs="Times New Roman"/>
          <w:sz w:val="28"/>
          <w:szCs w:val="28"/>
          <w:lang w:val="kk-KZ" w:bidi="en-US"/>
        </w:rPr>
        <w:t xml:space="preserve">інде жүзеге асырылды. Ол болашақ мектепке дейінгі ұйым тәрбиешілерінің маңыздылығын түсінуін, өздерінде инновациялық іс-әрекетке даярлықты дамытуға ұмтылуын, яғни қарым-қатынасының болуын; сол саласы бойынша білімі мен кәсіби даярлық феноменін тұрғысынан түсінуін зерттеуге бағытталған; өзін-өзі таныта </w:t>
      </w:r>
      <w:r w:rsidRPr="00F265EB">
        <w:rPr>
          <w:rFonts w:ascii="Times New Roman" w:eastAsia="Times New Roman" w:hAnsi="Times New Roman" w:cs="Times New Roman"/>
          <w:sz w:val="28"/>
          <w:szCs w:val="28"/>
          <w:lang w:val="kk-KZ" w:bidi="en-US"/>
        </w:rPr>
        <w:lastRenderedPageBreak/>
        <w:t xml:space="preserve">алуы, өзінің кәсіби іс-әрекеттерін  жете түсінуі мен өздігінен бағалай алу деңгейін анықтауға бағытталған.  </w:t>
      </w:r>
    </w:p>
    <w:p w:rsidR="00D91540" w:rsidRPr="00F265EB" w:rsidRDefault="00D91540"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Эксперименттік-тәжірибе жұмысында болашақ мектепке дейінгі ұйым тәрбиешілерінің инновациялық іс-әрекетке даярлығының  дамуы моделіндегі мотивациялық</w:t>
      </w:r>
      <w:r w:rsidR="00754474" w:rsidRPr="00F265EB">
        <w:rPr>
          <w:rFonts w:ascii="Times New Roman" w:hAnsi="Times New Roman" w:cs="Times New Roman"/>
          <w:sz w:val="28"/>
          <w:szCs w:val="28"/>
          <w:lang w:val="kk-KZ"/>
        </w:rPr>
        <w:t xml:space="preserve">,мазмұндық, іс-әрекеттік, рефлексиялық </w:t>
      </w:r>
      <w:r w:rsidRPr="00F265EB">
        <w:rPr>
          <w:rFonts w:ascii="Times New Roman" w:hAnsi="Times New Roman" w:cs="Times New Roman"/>
          <w:sz w:val="28"/>
          <w:szCs w:val="28"/>
          <w:lang w:val="kk-KZ"/>
        </w:rPr>
        <w:t xml:space="preserve">компоненттері және соған сәйкес өлшемдер мен көрсеткіштері бойынша деңгейлерін бағалау көрсетіледі. </w:t>
      </w:r>
    </w:p>
    <w:p w:rsidR="00D91540" w:rsidRPr="00F265EB" w:rsidRDefault="00D91540" w:rsidP="000741FA">
      <w:pPr>
        <w:tabs>
          <w:tab w:val="left" w:pos="9639"/>
        </w:tabs>
        <w:spacing w:after="0" w:line="240" w:lineRule="auto"/>
        <w:ind w:firstLine="709"/>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Сонымен</w:t>
      </w:r>
      <w:r w:rsidR="00754474" w:rsidRPr="00F265EB">
        <w:rPr>
          <w:rFonts w:ascii="Times New Roman" w:hAnsi="Times New Roman" w:cs="Times New Roman"/>
          <w:sz w:val="28"/>
          <w:szCs w:val="28"/>
          <w:lang w:val="kk-KZ"/>
        </w:rPr>
        <w:t>,</w:t>
      </w:r>
      <w:r w:rsidRPr="00F265EB">
        <w:rPr>
          <w:rFonts w:ascii="Times New Roman" w:eastAsia="Calibri" w:hAnsi="Times New Roman" w:cs="Times New Roman"/>
          <w:sz w:val="28"/>
          <w:szCs w:val="28"/>
          <w:lang w:val="kk-KZ"/>
        </w:rPr>
        <w:t>болашақ мектепке дейінгі ұйым тәрбиешілерінің инновациялық іс-әрекетке даярлығын</w:t>
      </w:r>
      <w:r w:rsidRPr="00F265EB">
        <w:rPr>
          <w:rFonts w:ascii="Times New Roman" w:hAnsi="Times New Roman" w:cs="Times New Roman"/>
          <w:sz w:val="28"/>
          <w:szCs w:val="28"/>
          <w:lang w:val="kk-KZ"/>
        </w:rPr>
        <w:t xml:space="preserve"> дамытудың кемшіліктерін ескере отырып, эксперименттік  бағдарламаларды басшылыққа алып және әдістемелік жұмыстарды  өткізу үшін біз келесі бағыттарды белгіледік:</w:t>
      </w:r>
    </w:p>
    <w:p w:rsidR="00D91540" w:rsidRPr="00F265EB" w:rsidRDefault="00D91540" w:rsidP="000741FA">
      <w:pPr>
        <w:tabs>
          <w:tab w:val="left" w:pos="9639"/>
        </w:tabs>
        <w:spacing w:after="0" w:line="240" w:lineRule="auto"/>
        <w:ind w:firstLine="709"/>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w:t>
      </w:r>
      <w:r w:rsidRPr="00F265EB">
        <w:rPr>
          <w:rFonts w:ascii="Times New Roman" w:eastAsia="Calibri" w:hAnsi="Times New Roman" w:cs="Times New Roman"/>
          <w:sz w:val="28"/>
          <w:szCs w:val="28"/>
          <w:lang w:val="kk-KZ"/>
        </w:rPr>
        <w:t>болашақ мектепке дейінгі ұйым тәрбиешілерінің инновациялық іс-әрекетке даярлығын</w:t>
      </w:r>
      <w:r w:rsidRPr="00F265EB">
        <w:rPr>
          <w:rFonts w:ascii="Times New Roman" w:hAnsi="Times New Roman" w:cs="Times New Roman"/>
          <w:sz w:val="28"/>
          <w:szCs w:val="28"/>
          <w:lang w:val="kk-KZ"/>
        </w:rPr>
        <w:t xml:space="preserve"> дамытудың мүмкіндіктері анықталды;</w:t>
      </w:r>
    </w:p>
    <w:p w:rsidR="00D91540" w:rsidRPr="00F265EB" w:rsidRDefault="00D91540" w:rsidP="000741FA">
      <w:pPr>
        <w:tabs>
          <w:tab w:val="left" w:pos="9639"/>
        </w:tabs>
        <w:spacing w:after="0" w:line="240" w:lineRule="auto"/>
        <w:ind w:firstLine="709"/>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w:t>
      </w:r>
      <w:r w:rsidRPr="00F265EB">
        <w:rPr>
          <w:rFonts w:ascii="Times New Roman" w:eastAsia="Calibri" w:hAnsi="Times New Roman" w:cs="Times New Roman"/>
          <w:sz w:val="28"/>
          <w:szCs w:val="28"/>
          <w:lang w:val="kk-KZ"/>
        </w:rPr>
        <w:t>болашақ мектепке дейінгі ұйым тәрбиешілерінің инновациялық іс-әрекетке даярлығын</w:t>
      </w:r>
      <w:r w:rsidRPr="00F265EB">
        <w:rPr>
          <w:rFonts w:ascii="Times New Roman" w:hAnsi="Times New Roman" w:cs="Times New Roman"/>
          <w:sz w:val="28"/>
          <w:szCs w:val="28"/>
          <w:lang w:val="kk-KZ"/>
        </w:rPr>
        <w:t xml:space="preserve"> қалыптастырудың бағдарламасына талдау жасалынып  ЖОО «Мектепке дейінгі инновация» пәнінің мазмұны анықталды; </w:t>
      </w:r>
      <w:r w:rsidR="00754474" w:rsidRPr="00F265EB">
        <w:rPr>
          <w:rFonts w:ascii="Times New Roman" w:eastAsia="Times New Roman" w:hAnsi="Times New Roman" w:cs="Times New Roman"/>
          <w:color w:val="000000" w:themeColor="text1"/>
          <w:kern w:val="1"/>
          <w:sz w:val="28"/>
          <w:szCs w:val="28"/>
          <w:lang w:val="be-BY" w:eastAsia="ar-SA"/>
        </w:rPr>
        <w:t>«Болашақ мектепке дейінгі  ұйым тәрбиешілерінің инновациялық іс-әрекетін бақылау күнделігі», «Тәрбиеші-педагогтың қысқаша инновациялық анықтамалық сөздігі» құрастырылды.</w:t>
      </w:r>
    </w:p>
    <w:p w:rsidR="00D91540" w:rsidRPr="00F265EB" w:rsidRDefault="00D91540" w:rsidP="000741FA">
      <w:pPr>
        <w:tabs>
          <w:tab w:val="left" w:pos="9639"/>
        </w:tabs>
        <w:spacing w:after="0" w:line="240" w:lineRule="auto"/>
        <w:ind w:firstLine="709"/>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теориялық талдаудың негізінде   </w:t>
      </w:r>
      <w:r w:rsidRPr="00F265EB">
        <w:rPr>
          <w:rFonts w:ascii="Times New Roman" w:eastAsia="Calibri" w:hAnsi="Times New Roman" w:cs="Times New Roman"/>
          <w:sz w:val="28"/>
          <w:szCs w:val="28"/>
          <w:lang w:val="kk-KZ"/>
        </w:rPr>
        <w:t>Болашақ мектепке дейінгі ұйым тәрбиешілерінің инновациялық іс-әрекетке даярлығының</w:t>
      </w:r>
      <w:r w:rsidRPr="00F265EB">
        <w:rPr>
          <w:rFonts w:ascii="Times New Roman" w:hAnsi="Times New Roman" w:cs="Times New Roman"/>
          <w:sz w:val="28"/>
          <w:szCs w:val="28"/>
          <w:lang w:val="kk-KZ"/>
        </w:rPr>
        <w:t xml:space="preserve"> дамытудың моделі құрылды; </w:t>
      </w:r>
    </w:p>
    <w:p w:rsidR="00D91540" w:rsidRPr="00F265EB" w:rsidRDefault="00D91540" w:rsidP="000741FA">
      <w:pPr>
        <w:tabs>
          <w:tab w:val="left" w:pos="9639"/>
        </w:tabs>
        <w:spacing w:after="0" w:line="240" w:lineRule="auto"/>
        <w:ind w:firstLine="709"/>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w:t>
      </w:r>
      <w:r w:rsidRPr="00F265EB">
        <w:rPr>
          <w:rFonts w:ascii="Times New Roman" w:eastAsia="Calibri" w:hAnsi="Times New Roman" w:cs="Times New Roman"/>
          <w:sz w:val="28"/>
          <w:szCs w:val="28"/>
          <w:lang w:val="kk-KZ"/>
        </w:rPr>
        <w:t xml:space="preserve">болашақ мектепке дейінгі ұйым тәрбиешілерінің инновациялық іс-әрекетін дамытудың </w:t>
      </w:r>
      <w:r w:rsidRPr="00F265EB">
        <w:rPr>
          <w:rFonts w:ascii="Times New Roman" w:hAnsi="Times New Roman" w:cs="Times New Roman"/>
          <w:sz w:val="28"/>
          <w:szCs w:val="28"/>
          <w:lang w:val="kk-KZ"/>
        </w:rPr>
        <w:t>өлшем, көрсеткіштері, деңгейлері белгіленді;</w:t>
      </w:r>
    </w:p>
    <w:p w:rsidR="00D91540" w:rsidRPr="00F265EB" w:rsidRDefault="00D91540" w:rsidP="000741FA">
      <w:pPr>
        <w:tabs>
          <w:tab w:val="left" w:pos="9639"/>
        </w:tabs>
        <w:spacing w:after="0" w:line="240" w:lineRule="auto"/>
        <w:ind w:firstLine="709"/>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w:t>
      </w:r>
      <w:r w:rsidRPr="00F265EB">
        <w:rPr>
          <w:rFonts w:ascii="Times New Roman" w:eastAsia="Calibri" w:hAnsi="Times New Roman" w:cs="Times New Roman"/>
          <w:sz w:val="28"/>
          <w:szCs w:val="28"/>
          <w:lang w:val="kk-KZ"/>
        </w:rPr>
        <w:t>болашақ  мектепке дейінгі ұйым тәрбиешілерінің инновациялық іс-әрекетке даярлығы</w:t>
      </w:r>
      <w:r w:rsidRPr="00F265EB">
        <w:rPr>
          <w:rFonts w:ascii="Times New Roman" w:hAnsi="Times New Roman" w:cs="Times New Roman"/>
          <w:sz w:val="28"/>
          <w:szCs w:val="28"/>
          <w:lang w:val="kk-KZ"/>
        </w:rPr>
        <w:t xml:space="preserve"> ретінде кәсіби әлеуетін қалыптастырудағ</w:t>
      </w:r>
      <w:r w:rsidR="00754474" w:rsidRPr="00F265EB">
        <w:rPr>
          <w:rFonts w:ascii="Times New Roman" w:hAnsi="Times New Roman" w:cs="Times New Roman"/>
          <w:sz w:val="28"/>
          <w:szCs w:val="28"/>
          <w:lang w:val="kk-KZ"/>
        </w:rPr>
        <w:t>ы педагогикалық технологиялар</w:t>
      </w:r>
      <w:r w:rsidRPr="00F265EB">
        <w:rPr>
          <w:rFonts w:ascii="Times New Roman" w:hAnsi="Times New Roman" w:cs="Times New Roman"/>
          <w:sz w:val="28"/>
          <w:szCs w:val="28"/>
          <w:lang w:val="kk-KZ"/>
        </w:rPr>
        <w:t xml:space="preserve"> таңдалды;</w:t>
      </w:r>
    </w:p>
    <w:p w:rsidR="00D91540" w:rsidRPr="00F265EB" w:rsidRDefault="00D91540" w:rsidP="000741FA">
      <w:pPr>
        <w:tabs>
          <w:tab w:val="left" w:pos="9639"/>
        </w:tabs>
        <w:spacing w:after="0" w:line="240" w:lineRule="auto"/>
        <w:ind w:firstLine="709"/>
        <w:jc w:val="both"/>
        <w:rPr>
          <w:rFonts w:ascii="Times New Roman" w:eastAsia="Calibri" w:hAnsi="Times New Roman" w:cs="Times New Roman"/>
          <w:sz w:val="28"/>
          <w:szCs w:val="28"/>
          <w:lang w:val="kk-KZ"/>
        </w:rPr>
      </w:pPr>
      <w:r w:rsidRPr="00F265EB">
        <w:rPr>
          <w:rFonts w:ascii="Times New Roman" w:hAnsi="Times New Roman" w:cs="Times New Roman"/>
          <w:sz w:val="28"/>
          <w:szCs w:val="28"/>
          <w:lang w:val="kk-KZ"/>
        </w:rPr>
        <w:t xml:space="preserve">- </w:t>
      </w:r>
      <w:r w:rsidRPr="00F265EB">
        <w:rPr>
          <w:rFonts w:ascii="Times New Roman" w:eastAsia="Calibri" w:hAnsi="Times New Roman" w:cs="Times New Roman"/>
          <w:sz w:val="28"/>
          <w:szCs w:val="28"/>
          <w:lang w:val="kk-KZ"/>
        </w:rPr>
        <w:t>болашақ мектепке дейінгі ұйым тәрбиешілерінің инновациялық іс-әрекетке даярлығын</w:t>
      </w:r>
      <w:r w:rsidRPr="00F265EB">
        <w:rPr>
          <w:rFonts w:ascii="Times New Roman" w:hAnsi="Times New Roman" w:cs="Times New Roman"/>
          <w:sz w:val="28"/>
          <w:szCs w:val="28"/>
          <w:lang w:val="kk-KZ"/>
        </w:rPr>
        <w:t xml:space="preserve"> дамытудың әдістемесі дайындалды.</w:t>
      </w:r>
    </w:p>
    <w:p w:rsidR="00D91540" w:rsidRPr="00F265EB" w:rsidRDefault="00D91540" w:rsidP="000741FA">
      <w:pPr>
        <w:tabs>
          <w:tab w:val="left" w:pos="9639"/>
        </w:tabs>
        <w:spacing w:after="0" w:line="240" w:lineRule="auto"/>
        <w:ind w:firstLine="709"/>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Инновациялық іс-әрекеттегі ақыл-ой әрекетін сатылап қалыптастыруға жасалған педагогикалық-психологиялық талдау  және  </w:t>
      </w:r>
      <w:r w:rsidRPr="00F265EB">
        <w:rPr>
          <w:rFonts w:ascii="Times New Roman" w:eastAsia="Calibri" w:hAnsi="Times New Roman" w:cs="Times New Roman"/>
          <w:sz w:val="28"/>
          <w:szCs w:val="28"/>
          <w:lang w:val="kk-KZ"/>
        </w:rPr>
        <w:t>болашақ  мектепке дейінгі ұйым тәрбиешілерінің инновациялық іс-әрекетке даярлығын дамытудың</w:t>
      </w:r>
      <w:r w:rsidRPr="00F265EB">
        <w:rPr>
          <w:rFonts w:ascii="Times New Roman" w:hAnsi="Times New Roman" w:cs="Times New Roman"/>
          <w:sz w:val="28"/>
          <w:szCs w:val="28"/>
          <w:lang w:val="kk-KZ"/>
        </w:rPr>
        <w:t xml:space="preserve"> әдістемесін дайындауға көмектесті.  </w:t>
      </w:r>
    </w:p>
    <w:p w:rsidR="00D91540" w:rsidRPr="00F265EB" w:rsidRDefault="00D91540"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i/>
          <w:sz w:val="28"/>
          <w:szCs w:val="28"/>
          <w:lang w:val="kk-KZ"/>
        </w:rPr>
        <w:t>Қалыптастыру экспериментінің мақсаты</w:t>
      </w:r>
      <w:r w:rsidRPr="00F265EB">
        <w:rPr>
          <w:rFonts w:ascii="Times New Roman" w:hAnsi="Times New Roman" w:cs="Times New Roman"/>
          <w:sz w:val="28"/>
          <w:szCs w:val="28"/>
          <w:lang w:val="kk-KZ"/>
        </w:rPr>
        <w:t xml:space="preserve"> – болашақ мектепке дейінгі ұйым тәрбиешілерінің  жетістікке жету мотивациясының даму дәрежесін анықтау, сонымен бірге олардың осы мәселеге қатынасын айқындау, тұтас </w:t>
      </w:r>
      <w:r w:rsidR="00342A9C" w:rsidRPr="00F265EB">
        <w:rPr>
          <w:rFonts w:ascii="Times New Roman" w:hAnsi="Times New Roman" w:cs="Times New Roman"/>
          <w:sz w:val="28"/>
          <w:szCs w:val="28"/>
          <w:lang w:val="kk-KZ"/>
        </w:rPr>
        <w:t>алғанда білім беру үдері</w:t>
      </w:r>
      <w:r w:rsidRPr="00F265EB">
        <w:rPr>
          <w:rFonts w:ascii="Times New Roman" w:hAnsi="Times New Roman" w:cs="Times New Roman"/>
          <w:sz w:val="28"/>
          <w:szCs w:val="28"/>
          <w:lang w:val="kk-KZ"/>
        </w:rPr>
        <w:t>сі үшін оның маңыздылығын түсінуін білу. Себебі, студенттердің қызығушылығы мен қабілеттеріне сәйкес келетін білімге сұранысы қалыптасатыны белгілі</w:t>
      </w:r>
      <w:r w:rsidR="00C906BE" w:rsidRPr="00F265EB">
        <w:rPr>
          <w:rFonts w:ascii="Times New Roman" w:hAnsi="Times New Roman" w:cs="Times New Roman"/>
          <w:sz w:val="28"/>
          <w:szCs w:val="28"/>
          <w:lang w:val="kk-KZ"/>
        </w:rPr>
        <w:t>[238]</w:t>
      </w:r>
      <w:r w:rsidRPr="00F265EB">
        <w:rPr>
          <w:rFonts w:ascii="Times New Roman" w:hAnsi="Times New Roman" w:cs="Times New Roman"/>
          <w:sz w:val="28"/>
          <w:szCs w:val="28"/>
          <w:lang w:val="kk-KZ"/>
        </w:rPr>
        <w:t>.</w:t>
      </w:r>
    </w:p>
    <w:p w:rsidR="00D91540" w:rsidRPr="00F265EB" w:rsidRDefault="00D91540" w:rsidP="000741FA">
      <w:pPr>
        <w:tabs>
          <w:tab w:val="left" w:pos="9639"/>
        </w:tabs>
        <w:spacing w:after="0" w:line="240" w:lineRule="auto"/>
        <w:ind w:right="42" w:firstLine="539"/>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Педагогикалық тәжірибеде тұлғаның даму деңгейіне диагностикалық талдау жасау үшін белгілі бір әдістеменің қажеттілігі күннен күнге артып отыр. Ол тұлғаның қалыптасу </w:t>
      </w:r>
      <w:r w:rsidR="001B584C" w:rsidRPr="00F265EB">
        <w:rPr>
          <w:rFonts w:ascii="Times New Roman" w:hAnsi="Times New Roman" w:cs="Times New Roman"/>
          <w:sz w:val="28"/>
          <w:szCs w:val="28"/>
          <w:lang w:val="kk-KZ"/>
        </w:rPr>
        <w:t>үдеріс</w:t>
      </w:r>
      <w:r w:rsidRPr="00F265EB">
        <w:rPr>
          <w:rFonts w:ascii="Times New Roman" w:hAnsi="Times New Roman" w:cs="Times New Roman"/>
          <w:sz w:val="28"/>
          <w:szCs w:val="28"/>
          <w:lang w:val="kk-KZ"/>
        </w:rPr>
        <w:t xml:space="preserve">ін тиімді басқаруға, болашақ тәрбиешінің инновациялық  даярлығын дамыту ерекшеліктерін білуге мүмкіндік береді. </w:t>
      </w:r>
    </w:p>
    <w:p w:rsidR="00D91540" w:rsidRPr="00F265EB" w:rsidRDefault="00D91540"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lastRenderedPageBreak/>
        <w:t xml:space="preserve">Осыған орай, біздің зерттеуімізде болашақ мектепке дейінгі ұйым тәрбиешілерінің инновациялық  даярлығын дамыту </w:t>
      </w:r>
      <w:r w:rsidRPr="00F265EB">
        <w:rPr>
          <w:rFonts w:ascii="Times New Roman" w:hAnsi="Times New Roman" w:cs="Times New Roman"/>
          <w:bCs/>
          <w:i/>
          <w:sz w:val="28"/>
          <w:szCs w:val="28"/>
          <w:lang w:val="kk-KZ"/>
        </w:rPr>
        <w:t>әдістемесінжасау</w:t>
      </w:r>
      <w:r w:rsidRPr="00F265EB">
        <w:rPr>
          <w:rFonts w:ascii="Times New Roman" w:hAnsi="Times New Roman" w:cs="Times New Roman"/>
          <w:sz w:val="28"/>
          <w:szCs w:val="28"/>
          <w:lang w:val="kk-KZ"/>
        </w:rPr>
        <w:t>міндет етіп алынды</w:t>
      </w:r>
      <w:r w:rsidR="00C906BE" w:rsidRPr="00F265EB">
        <w:rPr>
          <w:rFonts w:ascii="Times New Roman" w:hAnsi="Times New Roman" w:cs="Times New Roman"/>
          <w:sz w:val="28"/>
          <w:szCs w:val="28"/>
          <w:lang w:val="kk-KZ"/>
        </w:rPr>
        <w:t>[238, б.45]</w:t>
      </w:r>
      <w:r w:rsidRPr="00F265EB">
        <w:rPr>
          <w:rFonts w:ascii="Times New Roman" w:hAnsi="Times New Roman" w:cs="Times New Roman"/>
          <w:sz w:val="28"/>
          <w:szCs w:val="28"/>
          <w:lang w:val="kk-KZ"/>
        </w:rPr>
        <w:t xml:space="preserve">. </w:t>
      </w:r>
    </w:p>
    <w:p w:rsidR="00D91540" w:rsidRPr="00F265EB" w:rsidRDefault="00D91540" w:rsidP="000741FA">
      <w:pPr>
        <w:tabs>
          <w:tab w:val="left" w:pos="7968"/>
          <w:tab w:val="left" w:pos="9639"/>
        </w:tabs>
        <w:spacing w:after="0" w:line="240" w:lineRule="auto"/>
        <w:ind w:right="42" w:firstLine="567"/>
        <w:jc w:val="both"/>
        <w:rPr>
          <w:rFonts w:ascii="Times New Roman" w:hAnsi="Times New Roman" w:cs="Times New Roman"/>
          <w:sz w:val="28"/>
          <w:szCs w:val="28"/>
          <w:lang w:val="kk-KZ"/>
        </w:rPr>
      </w:pPr>
      <w:r w:rsidRPr="00F265EB">
        <w:rPr>
          <w:rFonts w:ascii="Times New Roman" w:hAnsi="Times New Roman" w:cs="Times New Roman"/>
          <w:spacing w:val="-3"/>
          <w:sz w:val="28"/>
          <w:szCs w:val="28"/>
          <w:lang w:val="kk-KZ"/>
        </w:rPr>
        <w:t>Б</w:t>
      </w:r>
      <w:r w:rsidRPr="00F265EB">
        <w:rPr>
          <w:rFonts w:ascii="Times New Roman" w:hAnsi="Times New Roman" w:cs="Times New Roman"/>
          <w:sz w:val="28"/>
          <w:szCs w:val="28"/>
          <w:lang w:val="kk-KZ"/>
        </w:rPr>
        <w:t xml:space="preserve">олашақ  мектепке дейінгі ұйым тәрбиешілерін даярлау жүйесінде инновациялық іс-әрекетке даярлығын дамыту әдістемесін қолдану маңызды рөл атқарады. Әдістеме жаңа білім беру технологияларын пайдалану элементеріне негізделеді. </w:t>
      </w:r>
    </w:p>
    <w:p w:rsidR="00D91540" w:rsidRPr="00F265EB" w:rsidRDefault="00D91540" w:rsidP="000741FA">
      <w:pPr>
        <w:tabs>
          <w:tab w:val="left" w:pos="7968"/>
          <w:tab w:val="left" w:pos="9639"/>
        </w:tabs>
        <w:spacing w:after="0" w:line="240" w:lineRule="auto"/>
        <w:ind w:right="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Болашақ мектепке дейінгі ұйым тәрбиешілерінің инновациялық іс-әрекеті бір пәннің мазмұнында қалыптаспайды. Бұл осы ұйымдасқан білім беру бағдарламасының мазмұнында инновациялық іс-әрекеттер</w:t>
      </w:r>
      <w:r w:rsidR="002F17C6" w:rsidRPr="00F265EB">
        <w:rPr>
          <w:rFonts w:ascii="Times New Roman" w:hAnsi="Times New Roman" w:cs="Times New Roman"/>
          <w:sz w:val="28"/>
          <w:szCs w:val="28"/>
          <w:lang w:val="kk-KZ"/>
        </w:rPr>
        <w:t>ге</w:t>
      </w:r>
      <w:r w:rsidRPr="00F265EB">
        <w:rPr>
          <w:rFonts w:ascii="Times New Roman" w:hAnsi="Times New Roman" w:cs="Times New Roman"/>
          <w:sz w:val="28"/>
          <w:szCs w:val="28"/>
          <w:lang w:val="kk-KZ"/>
        </w:rPr>
        <w:t xml:space="preserve"> кіріктіріле отырып 240 ECTS орындалатын әрекет. Білім беру бағдарламасы төмендегідей компоненттерден құрастырылды</w:t>
      </w:r>
      <w:r w:rsidR="008B632E" w:rsidRPr="00F265EB">
        <w:rPr>
          <w:rFonts w:ascii="Times New Roman" w:hAnsi="Times New Roman" w:cs="Times New Roman"/>
          <w:sz w:val="28"/>
          <w:szCs w:val="28"/>
          <w:lang w:val="kk-KZ"/>
        </w:rPr>
        <w:t>[238, б.4</w:t>
      </w:r>
      <w:r w:rsidR="008B632E" w:rsidRPr="00F265EB">
        <w:rPr>
          <w:rFonts w:ascii="Times New Roman" w:hAnsi="Times New Roman" w:cs="Times New Roman"/>
          <w:sz w:val="28"/>
          <w:szCs w:val="28"/>
        </w:rPr>
        <w:t>6</w:t>
      </w:r>
      <w:r w:rsidR="008B632E"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w:t>
      </w:r>
    </w:p>
    <w:p w:rsidR="00D91540" w:rsidRPr="00F265EB" w:rsidRDefault="00D91540" w:rsidP="000741FA">
      <w:pPr>
        <w:tabs>
          <w:tab w:val="left" w:pos="7968"/>
          <w:tab w:val="left" w:pos="9639"/>
        </w:tabs>
        <w:spacing w:after="0" w:line="240" w:lineRule="auto"/>
        <w:ind w:right="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-Жалпы білім беру пәндері міндетті, элективті</w:t>
      </w:r>
      <w:r w:rsidR="002F17C6" w:rsidRPr="00F265EB">
        <w:rPr>
          <w:rFonts w:ascii="Times New Roman" w:hAnsi="Times New Roman" w:cs="Times New Roman"/>
          <w:sz w:val="28"/>
          <w:szCs w:val="28"/>
          <w:lang w:val="kk-KZ"/>
        </w:rPr>
        <w:t>;</w:t>
      </w:r>
    </w:p>
    <w:p w:rsidR="00D91540" w:rsidRPr="00F265EB" w:rsidRDefault="00D91540" w:rsidP="000741FA">
      <w:pPr>
        <w:tabs>
          <w:tab w:val="left" w:pos="7968"/>
          <w:tab w:val="left" w:pos="9639"/>
        </w:tabs>
        <w:spacing w:after="0" w:line="240" w:lineRule="auto"/>
        <w:ind w:right="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-Базалық пәндер міндетті, элективті</w:t>
      </w:r>
      <w:r w:rsidR="002F17C6" w:rsidRPr="00F265EB">
        <w:rPr>
          <w:rFonts w:ascii="Times New Roman" w:hAnsi="Times New Roman" w:cs="Times New Roman"/>
          <w:sz w:val="28"/>
          <w:szCs w:val="28"/>
          <w:lang w:val="kk-KZ"/>
        </w:rPr>
        <w:t>;</w:t>
      </w:r>
    </w:p>
    <w:p w:rsidR="00D91540" w:rsidRPr="00F265EB" w:rsidRDefault="00D91540" w:rsidP="000741FA">
      <w:pPr>
        <w:tabs>
          <w:tab w:val="left" w:pos="7968"/>
          <w:tab w:val="left" w:pos="9639"/>
        </w:tabs>
        <w:spacing w:after="0" w:line="240" w:lineRule="auto"/>
        <w:ind w:right="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-Бейіндеуші (мамандандырылған) пәндер міндетті және таңдау</w:t>
      </w:r>
      <w:r w:rsidR="002F17C6" w:rsidRPr="00F265EB">
        <w:rPr>
          <w:rFonts w:ascii="Times New Roman" w:hAnsi="Times New Roman" w:cs="Times New Roman"/>
          <w:sz w:val="28"/>
          <w:szCs w:val="28"/>
          <w:lang w:val="kk-KZ"/>
        </w:rPr>
        <w:t>;</w:t>
      </w:r>
    </w:p>
    <w:p w:rsidR="00D91540" w:rsidRPr="00F265EB" w:rsidRDefault="00D91540" w:rsidP="000741FA">
      <w:pPr>
        <w:tabs>
          <w:tab w:val="left" w:pos="7968"/>
          <w:tab w:val="left" w:pos="9639"/>
        </w:tabs>
        <w:spacing w:after="0" w:line="240" w:lineRule="auto"/>
        <w:ind w:right="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Элективті курс мазмұны педагогика, психология, философия, тарих, мәдениеттану, гуманитарлық, жаратылыстану ғылымдарымен тығыз байланысты </w:t>
      </w:r>
    </w:p>
    <w:p w:rsidR="00D91540" w:rsidRPr="00F265EB" w:rsidRDefault="00D91540" w:rsidP="000741FA">
      <w:pPr>
        <w:tabs>
          <w:tab w:val="left" w:pos="993"/>
          <w:tab w:val="left" w:pos="9639"/>
        </w:tabs>
        <w:spacing w:after="0" w:line="240" w:lineRule="auto"/>
        <w:ind w:firstLine="567"/>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Оқу курсының мақсатын 25-кестеде ұсындық.</w:t>
      </w:r>
    </w:p>
    <w:p w:rsidR="00D91540" w:rsidRPr="00F265EB" w:rsidRDefault="00D91540" w:rsidP="000741FA">
      <w:pPr>
        <w:tabs>
          <w:tab w:val="left" w:pos="993"/>
          <w:tab w:val="left" w:pos="9639"/>
        </w:tabs>
        <w:spacing w:after="0" w:line="240" w:lineRule="auto"/>
        <w:ind w:firstLine="567"/>
        <w:contextualSpacing/>
        <w:jc w:val="both"/>
        <w:rPr>
          <w:rFonts w:ascii="Times New Roman" w:hAnsi="Times New Roman" w:cs="Times New Roman"/>
          <w:sz w:val="28"/>
          <w:szCs w:val="28"/>
          <w:lang w:val="kk-KZ"/>
        </w:rPr>
      </w:pPr>
    </w:p>
    <w:p w:rsidR="00D91540" w:rsidRPr="00F265EB" w:rsidRDefault="00D91540" w:rsidP="000741FA">
      <w:pPr>
        <w:tabs>
          <w:tab w:val="left" w:pos="993"/>
          <w:tab w:val="left" w:pos="9639"/>
        </w:tabs>
        <w:spacing w:after="0" w:line="240" w:lineRule="auto"/>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Кесте 25 – «Мектепке дейінгі инновация»</w:t>
      </w:r>
      <w:r w:rsidR="002F17C6" w:rsidRPr="00F265EB">
        <w:rPr>
          <w:rFonts w:ascii="Times New Roman" w:hAnsi="Times New Roman" w:cs="Times New Roman"/>
          <w:sz w:val="28"/>
          <w:szCs w:val="28"/>
          <w:lang w:val="kk-KZ"/>
        </w:rPr>
        <w:t xml:space="preserve"> Элективті</w:t>
      </w:r>
      <w:r w:rsidRPr="00F265EB">
        <w:rPr>
          <w:rFonts w:ascii="Times New Roman" w:hAnsi="Times New Roman" w:cs="Times New Roman"/>
          <w:sz w:val="28"/>
          <w:szCs w:val="28"/>
          <w:lang w:val="kk-KZ"/>
        </w:rPr>
        <w:t xml:space="preserve"> курсының смарт мақсаты</w:t>
      </w:r>
      <w:r w:rsidR="008B632E" w:rsidRPr="00F265EB">
        <w:rPr>
          <w:rFonts w:ascii="Times New Roman" w:hAnsi="Times New Roman" w:cs="Times New Roman"/>
          <w:sz w:val="28"/>
          <w:szCs w:val="28"/>
          <w:lang w:val="kk-KZ"/>
        </w:rPr>
        <w:t>[238, б.4</w:t>
      </w:r>
      <w:r w:rsidR="008B632E" w:rsidRPr="00F265EB">
        <w:rPr>
          <w:rFonts w:ascii="Times New Roman" w:hAnsi="Times New Roman" w:cs="Times New Roman"/>
          <w:sz w:val="28"/>
          <w:szCs w:val="28"/>
          <w:lang w:val="ru-RU"/>
        </w:rPr>
        <w:t>7</w:t>
      </w:r>
      <w:r w:rsidR="008B632E" w:rsidRPr="00F265EB">
        <w:rPr>
          <w:rFonts w:ascii="Times New Roman" w:hAnsi="Times New Roman" w:cs="Times New Roman"/>
          <w:sz w:val="28"/>
          <w:szCs w:val="28"/>
          <w:lang w:val="kk-KZ"/>
        </w:rPr>
        <w:t>].</w:t>
      </w:r>
    </w:p>
    <w:p w:rsidR="00D91540" w:rsidRPr="00F265EB" w:rsidRDefault="00D91540" w:rsidP="000741FA">
      <w:pPr>
        <w:tabs>
          <w:tab w:val="left" w:pos="993"/>
          <w:tab w:val="left" w:pos="9639"/>
        </w:tabs>
        <w:spacing w:after="0" w:line="240" w:lineRule="auto"/>
        <w:contextualSpacing/>
        <w:jc w:val="right"/>
        <w:rPr>
          <w:rFonts w:ascii="Times New Roman" w:hAnsi="Times New Roman" w:cs="Times New Roman"/>
          <w:sz w:val="24"/>
          <w:szCs w:val="24"/>
          <w:lang w:val="kk-KZ"/>
        </w:rPr>
      </w:pPr>
    </w:p>
    <w:tbl>
      <w:tblPr>
        <w:tblStyle w:val="53"/>
        <w:tblW w:w="0" w:type="auto"/>
        <w:tblInd w:w="164" w:type="dxa"/>
        <w:tblLook w:val="04A0"/>
      </w:tblPr>
      <w:tblGrid>
        <w:gridCol w:w="652"/>
        <w:gridCol w:w="8898"/>
      </w:tblGrid>
      <w:tr w:rsidR="00D91540" w:rsidRPr="00F265EB" w:rsidTr="00625933">
        <w:tc>
          <w:tcPr>
            <w:tcW w:w="652" w:type="dxa"/>
          </w:tcPr>
          <w:p w:rsidR="008C5A51" w:rsidRPr="00F265EB" w:rsidRDefault="008C5A51" w:rsidP="000741FA">
            <w:pPr>
              <w:tabs>
                <w:tab w:val="left" w:pos="993"/>
                <w:tab w:val="left" w:pos="9639"/>
              </w:tabs>
              <w:spacing w:after="0" w:line="240" w:lineRule="auto"/>
              <w:contextualSpacing/>
              <w:jc w:val="both"/>
              <w:rPr>
                <w:rFonts w:ascii="Times New Roman" w:hAnsi="Times New Roman" w:cs="Times New Roman"/>
                <w:sz w:val="24"/>
                <w:szCs w:val="24"/>
                <w:lang w:val="kk-KZ"/>
              </w:rPr>
            </w:pPr>
          </w:p>
          <w:p w:rsidR="00D91540" w:rsidRPr="00F265EB" w:rsidRDefault="00D91540" w:rsidP="000741FA">
            <w:pPr>
              <w:tabs>
                <w:tab w:val="left" w:pos="993"/>
                <w:tab w:val="left" w:pos="9639"/>
              </w:tabs>
              <w:spacing w:after="0" w:line="240" w:lineRule="auto"/>
              <w:contextualSpacing/>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S</w:t>
            </w:r>
          </w:p>
        </w:tc>
        <w:tc>
          <w:tcPr>
            <w:tcW w:w="8898" w:type="dxa"/>
          </w:tcPr>
          <w:p w:rsidR="00D91540" w:rsidRPr="00F265EB" w:rsidRDefault="00D91540" w:rsidP="000741FA">
            <w:pPr>
              <w:tabs>
                <w:tab w:val="left" w:pos="993"/>
                <w:tab w:val="left" w:pos="9639"/>
              </w:tabs>
              <w:spacing w:after="0" w:line="240" w:lineRule="auto"/>
              <w:contextualSpacing/>
              <w:jc w:val="both"/>
              <w:rPr>
                <w:rFonts w:ascii="Times New Roman" w:hAnsi="Times New Roman" w:cs="Times New Roman"/>
                <w:sz w:val="24"/>
                <w:szCs w:val="24"/>
                <w:shd w:val="clear" w:color="auto" w:fill="FFFFFF"/>
                <w:lang w:val="kk-KZ"/>
              </w:rPr>
            </w:pPr>
            <w:r w:rsidRPr="00F265EB">
              <w:rPr>
                <w:rFonts w:ascii="Times New Roman" w:eastAsia="+mn-ea" w:hAnsi="Times New Roman" w:cs="Times New Roman"/>
                <w:sz w:val="24"/>
                <w:szCs w:val="24"/>
                <w:lang w:val="kk-KZ"/>
              </w:rPr>
              <w:t>«</w:t>
            </w:r>
            <w:r w:rsidRPr="00F265EB">
              <w:rPr>
                <w:rFonts w:ascii="Times New Roman" w:hAnsi="Times New Roman" w:cs="Times New Roman"/>
                <w:sz w:val="24"/>
                <w:szCs w:val="24"/>
                <w:lang w:val="kk-KZ"/>
              </w:rPr>
              <w:t>Мектепке дейінгі инновация</w:t>
            </w:r>
            <w:r w:rsidRPr="00F265EB">
              <w:rPr>
                <w:rFonts w:ascii="Times New Roman" w:eastAsia="+mn-ea" w:hAnsi="Times New Roman" w:cs="Times New Roman"/>
                <w:sz w:val="24"/>
                <w:szCs w:val="24"/>
                <w:lang w:val="kk-KZ"/>
              </w:rPr>
              <w:t>»</w:t>
            </w:r>
            <w:r w:rsidR="002F17C6" w:rsidRPr="00F265EB">
              <w:rPr>
                <w:rFonts w:ascii="Times New Roman" w:eastAsia="+mn-ea" w:hAnsi="Times New Roman" w:cs="Times New Roman"/>
                <w:sz w:val="24"/>
                <w:szCs w:val="24"/>
                <w:lang w:val="kk-KZ"/>
              </w:rPr>
              <w:t xml:space="preserve"> элективті</w:t>
            </w:r>
            <w:r w:rsidRPr="00F265EB">
              <w:rPr>
                <w:rFonts w:ascii="Times New Roman" w:eastAsia="+mn-ea" w:hAnsi="Times New Roman" w:cs="Times New Roman"/>
                <w:sz w:val="24"/>
                <w:szCs w:val="24"/>
                <w:lang w:val="kk-KZ"/>
              </w:rPr>
              <w:t xml:space="preserve"> курсы негізінде </w:t>
            </w:r>
            <w:r w:rsidRPr="00F265EB">
              <w:rPr>
                <w:rFonts w:ascii="Times New Roman" w:hAnsi="Times New Roman" w:cs="Times New Roman"/>
                <w:bCs/>
                <w:sz w:val="24"/>
                <w:szCs w:val="24"/>
                <w:shd w:val="clear" w:color="auto" w:fill="FFFFFF"/>
                <w:lang w:val="kk-KZ"/>
              </w:rPr>
              <w:t>м</w:t>
            </w:r>
            <w:r w:rsidRPr="00F265EB">
              <w:rPr>
                <w:rFonts w:ascii="Times New Roman" w:hAnsi="Times New Roman" w:cs="Times New Roman"/>
                <w:sz w:val="24"/>
                <w:szCs w:val="24"/>
                <w:shd w:val="clear" w:color="auto" w:fill="FFFFFF"/>
                <w:lang w:val="kk-KZ"/>
              </w:rPr>
              <w:t>әселені</w:t>
            </w:r>
            <w:r w:rsidRPr="00F265EB">
              <w:rPr>
                <w:rFonts w:ascii="Times New Roman" w:hAnsi="Times New Roman" w:cs="Times New Roman"/>
                <w:bCs/>
                <w:sz w:val="24"/>
                <w:szCs w:val="24"/>
                <w:shd w:val="clear" w:color="auto" w:fill="FFFFFF"/>
                <w:lang w:val="kk-KZ"/>
              </w:rPr>
              <w:t xml:space="preserve"> анықтай алуын, </w:t>
            </w:r>
            <w:r w:rsidRPr="00F265EB">
              <w:rPr>
                <w:rFonts w:ascii="Times New Roman" w:hAnsi="Times New Roman" w:cs="Times New Roman"/>
                <w:sz w:val="24"/>
                <w:szCs w:val="24"/>
                <w:shd w:val="clear" w:color="auto" w:fill="FFFFFF"/>
                <w:lang w:val="kk-KZ"/>
              </w:rPr>
              <w:t>стандар</w:t>
            </w:r>
            <w:r w:rsidRPr="00F265EB">
              <w:rPr>
                <w:rFonts w:ascii="Times New Roman" w:hAnsi="Times New Roman" w:cs="Times New Roman"/>
                <w:bCs/>
                <w:sz w:val="24"/>
                <w:szCs w:val="24"/>
                <w:shd w:val="clear" w:color="auto" w:fill="FFFFFF"/>
                <w:lang w:val="kk-KZ"/>
              </w:rPr>
              <w:t>тты емес мәселелерді шеше алуын,</w:t>
            </w:r>
            <w:r w:rsidRPr="00F265EB">
              <w:rPr>
                <w:rFonts w:ascii="Times New Roman" w:hAnsi="Times New Roman" w:cs="Times New Roman"/>
                <w:sz w:val="24"/>
                <w:szCs w:val="24"/>
                <w:shd w:val="clear" w:color="auto" w:fill="FFFFFF"/>
                <w:lang w:val="kk-KZ"/>
              </w:rPr>
              <w:t xml:space="preserve"> инновациялық іс- әрекетін</w:t>
            </w:r>
            <w:r w:rsidRPr="00F265EB">
              <w:rPr>
                <w:rFonts w:ascii="Times New Roman" w:hAnsi="Times New Roman" w:cs="Times New Roman"/>
                <w:bCs/>
                <w:sz w:val="24"/>
                <w:szCs w:val="24"/>
                <w:shd w:val="clear" w:color="auto" w:fill="FFFFFF"/>
                <w:lang w:val="kk-KZ"/>
              </w:rPr>
              <w:t xml:space="preserve"> жүзеге асыру алгоритмін</w:t>
            </w:r>
            <w:r w:rsidRPr="00F265EB">
              <w:rPr>
                <w:rFonts w:ascii="Times New Roman" w:hAnsi="Times New Roman" w:cs="Times New Roman"/>
                <w:sz w:val="24"/>
                <w:szCs w:val="24"/>
                <w:shd w:val="clear" w:color="auto" w:fill="FFFFFF"/>
                <w:lang w:val="kk-KZ"/>
              </w:rPr>
              <w:t xml:space="preserve"> мәселені тану және талдау әдістері</w:t>
            </w:r>
            <w:r w:rsidRPr="00F265EB">
              <w:rPr>
                <w:rFonts w:ascii="Times New Roman" w:hAnsi="Times New Roman" w:cs="Times New Roman"/>
                <w:bCs/>
                <w:sz w:val="24"/>
                <w:szCs w:val="24"/>
                <w:shd w:val="clear" w:color="auto" w:fill="FFFFFF"/>
                <w:lang w:val="kk-KZ"/>
              </w:rPr>
              <w:t>н</w:t>
            </w:r>
            <w:r w:rsidRPr="00F265EB">
              <w:rPr>
                <w:rFonts w:ascii="Times New Roman" w:hAnsi="Times New Roman" w:cs="Times New Roman"/>
                <w:sz w:val="24"/>
                <w:szCs w:val="24"/>
                <w:shd w:val="clear" w:color="auto" w:fill="FFFFFF"/>
                <w:lang w:val="kk-KZ"/>
              </w:rPr>
              <w:t>, болжау қоя білуі, мақсат қою әдістері</w:t>
            </w:r>
            <w:r w:rsidRPr="00F265EB">
              <w:rPr>
                <w:rFonts w:ascii="Times New Roman" w:hAnsi="Times New Roman" w:cs="Times New Roman"/>
                <w:bCs/>
                <w:sz w:val="24"/>
                <w:szCs w:val="24"/>
                <w:shd w:val="clear" w:color="auto" w:fill="FFFFFF"/>
                <w:lang w:val="kk-KZ"/>
              </w:rPr>
              <w:t>н</w:t>
            </w:r>
            <w:r w:rsidRPr="00F265EB">
              <w:rPr>
                <w:rFonts w:ascii="Times New Roman" w:hAnsi="Times New Roman" w:cs="Times New Roman"/>
                <w:sz w:val="24"/>
                <w:szCs w:val="24"/>
                <w:shd w:val="clear" w:color="auto" w:fill="FFFFFF"/>
                <w:lang w:val="kk-KZ"/>
              </w:rPr>
              <w:t>, болжау және іс-әрекеттік</w:t>
            </w:r>
            <w:r w:rsidRPr="00F265EB">
              <w:rPr>
                <w:rFonts w:ascii="Times New Roman" w:hAnsi="Times New Roman" w:cs="Times New Roman"/>
                <w:bCs/>
                <w:sz w:val="24"/>
                <w:szCs w:val="24"/>
                <w:shd w:val="clear" w:color="auto" w:fill="FFFFFF"/>
                <w:lang w:val="kk-KZ"/>
              </w:rPr>
              <w:t xml:space="preserve"> нәтижелерін бағалай алуын, </w:t>
            </w:r>
            <w:r w:rsidRPr="00F265EB">
              <w:rPr>
                <w:rFonts w:ascii="Times New Roman" w:hAnsi="Times New Roman" w:cs="Times New Roman"/>
                <w:sz w:val="24"/>
                <w:szCs w:val="24"/>
                <w:shd w:val="clear" w:color="auto" w:fill="FFFFFF"/>
                <w:lang w:val="kk-KZ"/>
              </w:rPr>
              <w:t>мәселелерді басқаруға және шешуге шығармашылық көзқарас, тәжірибеде қолдануын ұйымдастырылған іс-әрекетті жобалау мен құрастыруда педагогикалық үдерісте шығармашылық ойларды (жобалық, конструктивтік, басқарушылық рефлексивтік) жүзеге асыруға қажетті бі</w:t>
            </w:r>
            <w:r w:rsidRPr="00F265EB">
              <w:rPr>
                <w:rFonts w:ascii="Times New Roman" w:hAnsi="Times New Roman" w:cs="Times New Roman"/>
                <w:bCs/>
                <w:sz w:val="24"/>
                <w:szCs w:val="24"/>
                <w:shd w:val="clear" w:color="auto" w:fill="FFFFFF"/>
                <w:lang w:val="kk-KZ"/>
              </w:rPr>
              <w:t>ліктер мен дағдылары</w:t>
            </w:r>
            <w:r w:rsidRPr="00F265EB">
              <w:rPr>
                <w:rFonts w:ascii="Times New Roman" w:hAnsi="Times New Roman" w:cs="Times New Roman"/>
                <w:sz w:val="24"/>
                <w:szCs w:val="24"/>
                <w:shd w:val="clear" w:color="auto" w:fill="FFFFFF"/>
                <w:lang w:val="kk-KZ"/>
              </w:rPr>
              <w:t>.</w:t>
            </w:r>
          </w:p>
          <w:p w:rsidR="008C5A51" w:rsidRPr="00F265EB" w:rsidRDefault="008C5A51" w:rsidP="000741FA">
            <w:pPr>
              <w:tabs>
                <w:tab w:val="left" w:pos="993"/>
                <w:tab w:val="left" w:pos="9639"/>
              </w:tabs>
              <w:spacing w:after="0" w:line="240" w:lineRule="auto"/>
              <w:contextualSpacing/>
              <w:jc w:val="both"/>
              <w:rPr>
                <w:rFonts w:ascii="Times New Roman" w:hAnsi="Times New Roman" w:cs="Times New Roman"/>
                <w:sz w:val="24"/>
                <w:szCs w:val="24"/>
                <w:lang w:val="kk-KZ"/>
              </w:rPr>
            </w:pPr>
          </w:p>
        </w:tc>
      </w:tr>
      <w:tr w:rsidR="00D91540" w:rsidRPr="00F265EB" w:rsidTr="00625933">
        <w:tc>
          <w:tcPr>
            <w:tcW w:w="652" w:type="dxa"/>
          </w:tcPr>
          <w:p w:rsidR="00D91540" w:rsidRPr="00F265EB" w:rsidRDefault="00D91540" w:rsidP="000741FA">
            <w:pPr>
              <w:tabs>
                <w:tab w:val="left" w:pos="993"/>
                <w:tab w:val="left" w:pos="9639"/>
              </w:tabs>
              <w:spacing w:after="0" w:line="240" w:lineRule="auto"/>
              <w:contextualSpacing/>
              <w:jc w:val="both"/>
              <w:rPr>
                <w:rFonts w:ascii="Times New Roman" w:hAnsi="Times New Roman" w:cs="Times New Roman"/>
                <w:sz w:val="24"/>
                <w:szCs w:val="24"/>
                <w:lang w:val="kk-KZ"/>
              </w:rPr>
            </w:pPr>
            <w:r w:rsidRPr="00F265EB">
              <w:rPr>
                <w:rFonts w:ascii="Times New Roman" w:hAnsi="Times New Roman" w:cs="Times New Roman"/>
                <w:sz w:val="24"/>
                <w:szCs w:val="24"/>
              </w:rPr>
              <w:t>M</w:t>
            </w:r>
          </w:p>
        </w:tc>
        <w:tc>
          <w:tcPr>
            <w:tcW w:w="8898" w:type="dxa"/>
          </w:tcPr>
          <w:p w:rsidR="00A35C16" w:rsidRPr="00F265EB" w:rsidRDefault="00D91540" w:rsidP="000741FA">
            <w:pPr>
              <w:tabs>
                <w:tab w:val="left" w:pos="993"/>
                <w:tab w:val="left" w:pos="9639"/>
              </w:tabs>
              <w:spacing w:after="0" w:line="240" w:lineRule="auto"/>
              <w:contextualSpacing/>
              <w:jc w:val="both"/>
              <w:rPr>
                <w:rFonts w:ascii="Times New Roman" w:eastAsia="+mn-ea" w:hAnsi="Times New Roman" w:cs="Times New Roman"/>
                <w:sz w:val="24"/>
                <w:szCs w:val="24"/>
                <w:lang w:val="kk-KZ"/>
              </w:rPr>
            </w:pPr>
            <w:r w:rsidRPr="00F265EB">
              <w:rPr>
                <w:rFonts w:ascii="Times New Roman" w:eastAsia="+mn-ea" w:hAnsi="Times New Roman" w:cs="Times New Roman"/>
                <w:sz w:val="24"/>
                <w:szCs w:val="24"/>
                <w:lang w:val="kk-KZ"/>
              </w:rPr>
              <w:t xml:space="preserve"> Игерген білімдерін тәжірибеде жүзеге асыра білуін</w:t>
            </w:r>
          </w:p>
          <w:p w:rsidR="008C5A51" w:rsidRPr="00F265EB" w:rsidRDefault="008C5A51" w:rsidP="000741FA">
            <w:pPr>
              <w:tabs>
                <w:tab w:val="left" w:pos="993"/>
                <w:tab w:val="left" w:pos="9639"/>
              </w:tabs>
              <w:spacing w:after="0" w:line="240" w:lineRule="auto"/>
              <w:contextualSpacing/>
              <w:jc w:val="both"/>
              <w:rPr>
                <w:rFonts w:ascii="Times New Roman" w:eastAsia="+mn-ea" w:hAnsi="Times New Roman" w:cs="Times New Roman"/>
                <w:sz w:val="24"/>
                <w:szCs w:val="24"/>
                <w:lang w:val="kk-KZ"/>
              </w:rPr>
            </w:pPr>
          </w:p>
        </w:tc>
      </w:tr>
      <w:tr w:rsidR="00D91540" w:rsidRPr="00F265EB" w:rsidTr="00625933">
        <w:tc>
          <w:tcPr>
            <w:tcW w:w="652" w:type="dxa"/>
          </w:tcPr>
          <w:p w:rsidR="00D91540" w:rsidRPr="00F265EB" w:rsidRDefault="00D91540" w:rsidP="000741FA">
            <w:pPr>
              <w:tabs>
                <w:tab w:val="left" w:pos="993"/>
                <w:tab w:val="left" w:pos="9639"/>
              </w:tabs>
              <w:spacing w:after="0" w:line="240" w:lineRule="auto"/>
              <w:contextualSpacing/>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А</w:t>
            </w:r>
          </w:p>
        </w:tc>
        <w:tc>
          <w:tcPr>
            <w:tcW w:w="8898" w:type="dxa"/>
          </w:tcPr>
          <w:p w:rsidR="00D91540" w:rsidRPr="00F265EB" w:rsidRDefault="00D91540" w:rsidP="000741FA">
            <w:pPr>
              <w:tabs>
                <w:tab w:val="left" w:pos="993"/>
                <w:tab w:val="left" w:pos="9639"/>
              </w:tabs>
              <w:spacing w:after="0" w:line="240" w:lineRule="auto"/>
              <w:contextualSpacing/>
              <w:jc w:val="both"/>
              <w:rPr>
                <w:rFonts w:ascii="Times New Roman" w:eastAsia="+mn-ea" w:hAnsi="Times New Roman" w:cs="Times New Roman"/>
                <w:sz w:val="24"/>
                <w:szCs w:val="24"/>
                <w:lang w:val="kk-KZ"/>
              </w:rPr>
            </w:pPr>
            <w:r w:rsidRPr="00F265EB">
              <w:rPr>
                <w:rFonts w:ascii="Times New Roman" w:eastAsia="+mn-ea" w:hAnsi="Times New Roman" w:cs="Times New Roman"/>
                <w:sz w:val="24"/>
                <w:szCs w:val="24"/>
                <w:lang w:val="kk-KZ"/>
              </w:rPr>
              <w:t>Insert, Smart,Canva, Mind mapping, B</w:t>
            </w:r>
            <w:r w:rsidR="002F17C6" w:rsidRPr="00F265EB">
              <w:rPr>
                <w:rFonts w:ascii="Times New Roman" w:eastAsia="+mn-ea" w:hAnsi="Times New Roman" w:cs="Times New Roman"/>
                <w:sz w:val="24"/>
                <w:szCs w:val="24"/>
                <w:lang w:val="kk-KZ"/>
              </w:rPr>
              <w:t>rainstorming, Bоno әдісі (6 қал</w:t>
            </w:r>
            <w:r w:rsidRPr="00F265EB">
              <w:rPr>
                <w:rFonts w:ascii="Times New Roman" w:eastAsia="+mn-ea" w:hAnsi="Times New Roman" w:cs="Times New Roman"/>
                <w:sz w:val="24"/>
                <w:szCs w:val="24"/>
                <w:lang w:val="kk-KZ"/>
              </w:rPr>
              <w:t>пақ)</w:t>
            </w:r>
            <w:r w:rsidR="002F17C6" w:rsidRPr="00F265EB">
              <w:rPr>
                <w:rFonts w:ascii="Times New Roman" w:eastAsia="+mn-ea" w:hAnsi="Times New Roman" w:cs="Times New Roman"/>
                <w:sz w:val="24"/>
                <w:szCs w:val="24"/>
                <w:lang w:val="kk-KZ"/>
              </w:rPr>
              <w:t xml:space="preserve">, </w:t>
            </w:r>
            <w:r w:rsidRPr="00F265EB">
              <w:rPr>
                <w:rFonts w:ascii="Times New Roman" w:eastAsia="+mn-ea" w:hAnsi="Times New Roman" w:cs="Times New Roman"/>
                <w:sz w:val="24"/>
                <w:szCs w:val="24"/>
                <w:lang w:val="kk-KZ"/>
              </w:rPr>
              <w:t>Kolb (David A. Kolb) Fish bonе (Каора Исикава) Smart, әдістері арқылы</w:t>
            </w:r>
          </w:p>
          <w:p w:rsidR="008C5A51" w:rsidRPr="00F265EB" w:rsidRDefault="008C5A51" w:rsidP="000741FA">
            <w:pPr>
              <w:tabs>
                <w:tab w:val="left" w:pos="993"/>
                <w:tab w:val="left" w:pos="9639"/>
              </w:tabs>
              <w:spacing w:after="0" w:line="240" w:lineRule="auto"/>
              <w:contextualSpacing/>
              <w:jc w:val="both"/>
              <w:rPr>
                <w:rFonts w:ascii="Times New Roman" w:hAnsi="Times New Roman" w:cs="Times New Roman"/>
                <w:sz w:val="24"/>
                <w:szCs w:val="24"/>
                <w:lang w:val="kk-KZ"/>
              </w:rPr>
            </w:pPr>
          </w:p>
        </w:tc>
      </w:tr>
      <w:tr w:rsidR="00D91540" w:rsidRPr="00F265EB" w:rsidTr="00625933">
        <w:tc>
          <w:tcPr>
            <w:tcW w:w="652" w:type="dxa"/>
          </w:tcPr>
          <w:p w:rsidR="00D91540" w:rsidRPr="00F265EB" w:rsidRDefault="00D91540" w:rsidP="000741FA">
            <w:pPr>
              <w:tabs>
                <w:tab w:val="left" w:pos="993"/>
                <w:tab w:val="left" w:pos="9639"/>
              </w:tabs>
              <w:spacing w:after="0" w:line="240" w:lineRule="auto"/>
              <w:contextualSpacing/>
              <w:jc w:val="both"/>
              <w:rPr>
                <w:rFonts w:ascii="Times New Roman" w:hAnsi="Times New Roman" w:cs="Times New Roman"/>
                <w:sz w:val="24"/>
                <w:szCs w:val="24"/>
              </w:rPr>
            </w:pPr>
            <w:r w:rsidRPr="00F265EB">
              <w:rPr>
                <w:rFonts w:ascii="Times New Roman" w:hAnsi="Times New Roman" w:cs="Times New Roman"/>
                <w:sz w:val="24"/>
                <w:szCs w:val="24"/>
              </w:rPr>
              <w:t>R</w:t>
            </w:r>
          </w:p>
        </w:tc>
        <w:tc>
          <w:tcPr>
            <w:tcW w:w="8898" w:type="dxa"/>
          </w:tcPr>
          <w:p w:rsidR="00D91540" w:rsidRPr="00F265EB" w:rsidRDefault="00D91540" w:rsidP="000741FA">
            <w:pPr>
              <w:tabs>
                <w:tab w:val="left" w:pos="993"/>
                <w:tab w:val="left" w:pos="9639"/>
              </w:tabs>
              <w:spacing w:after="0" w:line="240" w:lineRule="auto"/>
              <w:contextualSpacing/>
              <w:jc w:val="both"/>
              <w:rPr>
                <w:rFonts w:ascii="Times New Roman" w:eastAsia="+mn-ea" w:hAnsi="Times New Roman" w:cs="Times New Roman"/>
                <w:sz w:val="24"/>
                <w:szCs w:val="24"/>
                <w:lang w:val="kk-KZ"/>
              </w:rPr>
            </w:pPr>
            <w:r w:rsidRPr="00F265EB">
              <w:rPr>
                <w:rFonts w:ascii="Times New Roman" w:eastAsia="+mn-ea" w:hAnsi="Times New Roman" w:cs="Times New Roman"/>
                <w:sz w:val="24"/>
                <w:szCs w:val="24"/>
                <w:lang w:val="kk-KZ"/>
              </w:rPr>
              <w:t xml:space="preserve">Болашақ мектепке дейінгі ұйым тәрбиешілерінің инновациялық іс-әрекеттерін дамыту үшін </w:t>
            </w:r>
          </w:p>
          <w:p w:rsidR="00A35C16" w:rsidRPr="00F265EB" w:rsidRDefault="00A35C16" w:rsidP="000741FA">
            <w:pPr>
              <w:tabs>
                <w:tab w:val="left" w:pos="993"/>
                <w:tab w:val="left" w:pos="9639"/>
              </w:tabs>
              <w:spacing w:after="0" w:line="240" w:lineRule="auto"/>
              <w:contextualSpacing/>
              <w:jc w:val="both"/>
              <w:rPr>
                <w:rFonts w:ascii="Times New Roman" w:eastAsia="+mn-ea" w:hAnsi="Times New Roman" w:cs="Times New Roman"/>
                <w:sz w:val="24"/>
                <w:szCs w:val="24"/>
                <w:lang w:val="kk-KZ"/>
              </w:rPr>
            </w:pPr>
          </w:p>
        </w:tc>
      </w:tr>
      <w:tr w:rsidR="00D91540" w:rsidRPr="00F265EB" w:rsidTr="00625933">
        <w:tc>
          <w:tcPr>
            <w:tcW w:w="652" w:type="dxa"/>
          </w:tcPr>
          <w:p w:rsidR="00D91540" w:rsidRPr="00F265EB" w:rsidRDefault="00D91540" w:rsidP="000741FA">
            <w:pPr>
              <w:tabs>
                <w:tab w:val="left" w:pos="993"/>
                <w:tab w:val="left" w:pos="9639"/>
              </w:tabs>
              <w:spacing w:after="0" w:line="240" w:lineRule="auto"/>
              <w:contextualSpacing/>
              <w:jc w:val="both"/>
              <w:rPr>
                <w:rFonts w:ascii="Times New Roman" w:hAnsi="Times New Roman" w:cs="Times New Roman"/>
                <w:sz w:val="24"/>
                <w:szCs w:val="24"/>
              </w:rPr>
            </w:pPr>
            <w:r w:rsidRPr="00F265EB">
              <w:rPr>
                <w:rFonts w:ascii="Times New Roman" w:hAnsi="Times New Roman" w:cs="Times New Roman"/>
                <w:sz w:val="24"/>
                <w:szCs w:val="24"/>
              </w:rPr>
              <w:t>T</w:t>
            </w:r>
          </w:p>
        </w:tc>
        <w:tc>
          <w:tcPr>
            <w:tcW w:w="8898" w:type="dxa"/>
          </w:tcPr>
          <w:p w:rsidR="00D91540" w:rsidRPr="00F265EB" w:rsidRDefault="00D91540" w:rsidP="000741FA">
            <w:pPr>
              <w:tabs>
                <w:tab w:val="left" w:pos="993"/>
                <w:tab w:val="left" w:pos="9639"/>
              </w:tabs>
              <w:spacing w:after="0" w:line="240" w:lineRule="auto"/>
              <w:contextualSpacing/>
              <w:jc w:val="both"/>
              <w:rPr>
                <w:rFonts w:ascii="Times New Roman" w:eastAsia="+mn-ea" w:hAnsi="Times New Roman" w:cs="Times New Roman"/>
                <w:sz w:val="24"/>
                <w:szCs w:val="24"/>
                <w:lang w:val="kk-KZ"/>
              </w:rPr>
            </w:pPr>
            <w:r w:rsidRPr="00F265EB">
              <w:rPr>
                <w:rFonts w:ascii="Times New Roman" w:eastAsia="+mn-ea" w:hAnsi="Times New Roman" w:cs="Times New Roman"/>
                <w:sz w:val="24"/>
                <w:szCs w:val="24"/>
                <w:lang w:val="kk-KZ"/>
              </w:rPr>
              <w:t>150 сағатта. (15аптада)</w:t>
            </w:r>
          </w:p>
          <w:p w:rsidR="00A35C16" w:rsidRPr="00F265EB" w:rsidRDefault="00A35C16" w:rsidP="000741FA">
            <w:pPr>
              <w:tabs>
                <w:tab w:val="left" w:pos="993"/>
                <w:tab w:val="left" w:pos="9639"/>
              </w:tabs>
              <w:spacing w:after="0" w:line="240" w:lineRule="auto"/>
              <w:contextualSpacing/>
              <w:jc w:val="both"/>
              <w:rPr>
                <w:rFonts w:ascii="Times New Roman" w:eastAsia="+mn-ea" w:hAnsi="Times New Roman" w:cs="Times New Roman"/>
                <w:sz w:val="24"/>
                <w:szCs w:val="24"/>
                <w:lang w:val="kk-KZ"/>
              </w:rPr>
            </w:pPr>
          </w:p>
        </w:tc>
      </w:tr>
    </w:tbl>
    <w:p w:rsidR="00D91540" w:rsidRPr="00F265EB" w:rsidRDefault="00D91540" w:rsidP="000741FA">
      <w:pPr>
        <w:tabs>
          <w:tab w:val="left" w:pos="993"/>
          <w:tab w:val="left" w:pos="9639"/>
        </w:tabs>
        <w:spacing w:after="0" w:line="240" w:lineRule="auto"/>
        <w:ind w:firstLine="567"/>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Оқу курсының нысаны – болашақ мектепке дейінгі ұйым тәрбиешілерін дайындау жүйесі.</w:t>
      </w:r>
    </w:p>
    <w:p w:rsidR="00D91540" w:rsidRPr="00F265EB" w:rsidRDefault="00D91540" w:rsidP="000741FA">
      <w:pPr>
        <w:tabs>
          <w:tab w:val="left" w:pos="993"/>
          <w:tab w:val="left" w:pos="9639"/>
        </w:tabs>
        <w:spacing w:after="0" w:line="240" w:lineRule="auto"/>
        <w:ind w:firstLine="567"/>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lastRenderedPageBreak/>
        <w:t>Оқу курсының пәні - болашақ мектепке дейінгі ұйым тәрбиешілерінің инновациялық іс-әрекетін «Мектепке дейінгі инновация» курс негізінде қалыптастыру үдерісі.</w:t>
      </w:r>
    </w:p>
    <w:p w:rsidR="00D91540" w:rsidRPr="00F265EB" w:rsidRDefault="00D91540" w:rsidP="000741FA">
      <w:pPr>
        <w:tabs>
          <w:tab w:val="left" w:pos="993"/>
          <w:tab w:val="left" w:pos="9639"/>
        </w:tabs>
        <w:spacing w:after="0" w:line="240" w:lineRule="auto"/>
        <w:ind w:firstLine="567"/>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Оқу курсының міндеттері:</w:t>
      </w:r>
    </w:p>
    <w:p w:rsidR="00D91540" w:rsidRPr="00F265EB" w:rsidRDefault="00D91540" w:rsidP="000741FA">
      <w:pPr>
        <w:tabs>
          <w:tab w:val="left" w:pos="993"/>
          <w:tab w:val="left" w:pos="9639"/>
        </w:tabs>
        <w:spacing w:after="0" w:line="240" w:lineRule="auto"/>
        <w:ind w:firstLine="567"/>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студенттерді инновациялық іс- әрекетінің мәнін тануға бағдарлау;</w:t>
      </w:r>
    </w:p>
    <w:p w:rsidR="00D91540" w:rsidRPr="00F265EB" w:rsidRDefault="00D91540" w:rsidP="000741FA">
      <w:pPr>
        <w:tabs>
          <w:tab w:val="left" w:pos="993"/>
          <w:tab w:val="left" w:pos="9639"/>
        </w:tabs>
        <w:spacing w:after="0" w:line="240" w:lineRule="auto"/>
        <w:ind w:firstLine="567"/>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инновациялық іс- әрекетінің ұстанымдарын, кезеңдерін үйрету;</w:t>
      </w:r>
    </w:p>
    <w:p w:rsidR="00D91540" w:rsidRPr="00F265EB" w:rsidRDefault="00D91540" w:rsidP="000741FA">
      <w:pPr>
        <w:tabs>
          <w:tab w:val="left" w:pos="993"/>
          <w:tab w:val="left" w:pos="9639"/>
        </w:tabs>
        <w:spacing w:after="0" w:line="240" w:lineRule="auto"/>
        <w:ind w:firstLine="567"/>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инновациялық іс- әрекетінің үдерісінің мақсаттары мен мазмұнын талаптарды орындауға үйрету;</w:t>
      </w:r>
    </w:p>
    <w:p w:rsidR="00D91540" w:rsidRPr="00F265EB" w:rsidRDefault="00D91540" w:rsidP="000741FA">
      <w:pPr>
        <w:tabs>
          <w:tab w:val="left" w:pos="993"/>
          <w:tab w:val="left" w:pos="9639"/>
        </w:tabs>
        <w:spacing w:after="0" w:line="240" w:lineRule="auto"/>
        <w:ind w:firstLine="567"/>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педагогикалық үдеріс барысында тәжірибелік міндеттерді шешуде инновациялық іс- әрекетінің әдістерін қолдануды меңгеру мен біліктілігін қалыптастыру;</w:t>
      </w:r>
    </w:p>
    <w:p w:rsidR="00D91540" w:rsidRPr="00F265EB" w:rsidRDefault="00D91540" w:rsidP="000741FA">
      <w:pPr>
        <w:tabs>
          <w:tab w:val="left" w:pos="993"/>
          <w:tab w:val="left" w:pos="9639"/>
        </w:tabs>
        <w:spacing w:after="0" w:line="240" w:lineRule="auto"/>
        <w:ind w:firstLine="567"/>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-Блум таксономи</w:t>
      </w:r>
      <w:r w:rsidR="00EA1E5C" w:rsidRPr="00F265EB">
        <w:rPr>
          <w:rFonts w:ascii="Times New Roman" w:hAnsi="Times New Roman" w:cs="Times New Roman"/>
          <w:sz w:val="28"/>
          <w:szCs w:val="28"/>
          <w:lang w:val="kk-KZ"/>
        </w:rPr>
        <w:t xml:space="preserve">ясын инновациялық іс-әрекетте </w:t>
      </w:r>
      <w:r w:rsidRPr="00F265EB">
        <w:rPr>
          <w:rFonts w:ascii="Times New Roman" w:hAnsi="Times New Roman" w:cs="Times New Roman"/>
          <w:sz w:val="28"/>
          <w:szCs w:val="28"/>
          <w:lang w:val="kk-KZ"/>
        </w:rPr>
        <w:t>қолдана білуге үйрету.</w:t>
      </w:r>
    </w:p>
    <w:p w:rsidR="00D91540" w:rsidRPr="00F265EB" w:rsidRDefault="00D91540" w:rsidP="000741FA">
      <w:pPr>
        <w:tabs>
          <w:tab w:val="left" w:pos="993"/>
          <w:tab w:val="left" w:pos="9639"/>
        </w:tabs>
        <w:spacing w:after="0" w:line="240" w:lineRule="auto"/>
        <w:ind w:firstLine="567"/>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Негізгі білім беру бағдарламалары, құрылымы типтері, мектепке дейінгі тәрбие мен оқытудың үлгілік оқубағдарламасынталдай білуге үйрету.</w:t>
      </w:r>
    </w:p>
    <w:p w:rsidR="00D91540" w:rsidRPr="00F265EB" w:rsidRDefault="00D91540" w:rsidP="000741FA">
      <w:pPr>
        <w:tabs>
          <w:tab w:val="left" w:pos="993"/>
          <w:tab w:val="left" w:pos="9639"/>
        </w:tabs>
        <w:spacing w:after="0" w:line="240" w:lineRule="auto"/>
        <w:ind w:firstLine="567"/>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Білім берудегі құжаттарды жобалай білуге үйрету</w:t>
      </w:r>
      <w:r w:rsidR="008B632E" w:rsidRPr="00F265EB">
        <w:rPr>
          <w:rFonts w:ascii="Times New Roman" w:hAnsi="Times New Roman" w:cs="Times New Roman"/>
          <w:sz w:val="28"/>
          <w:szCs w:val="28"/>
          <w:lang w:val="kk-KZ"/>
        </w:rPr>
        <w:t>[279]</w:t>
      </w:r>
      <w:r w:rsidRPr="00F265EB">
        <w:rPr>
          <w:rFonts w:ascii="Times New Roman" w:hAnsi="Times New Roman" w:cs="Times New Roman"/>
          <w:sz w:val="28"/>
          <w:szCs w:val="28"/>
          <w:lang w:val="kk-KZ"/>
        </w:rPr>
        <w:t>.</w:t>
      </w:r>
    </w:p>
    <w:p w:rsidR="00D91540" w:rsidRPr="00F265EB" w:rsidRDefault="00D91540" w:rsidP="000741FA">
      <w:pPr>
        <w:tabs>
          <w:tab w:val="left" w:pos="993"/>
          <w:tab w:val="left" w:pos="9639"/>
        </w:tabs>
        <w:spacing w:after="0" w:line="240" w:lineRule="auto"/>
        <w:ind w:firstLine="567"/>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Әдістер: педагогикалық, психологиялық, мәдениеттану, аналитикалық сипаттағы пәндер жүйесіндегі инновациялық технологиялары бойынша отандық және шетелдік педагогтері тарапынан ұсынылған әдістер және ғылыми әдебиеттерді талдау</w:t>
      </w:r>
      <w:r w:rsidR="008B632E" w:rsidRPr="00F265EB">
        <w:rPr>
          <w:rFonts w:ascii="Times New Roman" w:hAnsi="Times New Roman" w:cs="Times New Roman"/>
          <w:sz w:val="28"/>
          <w:szCs w:val="28"/>
          <w:lang w:val="kk-KZ"/>
        </w:rPr>
        <w:t>[279, б.49]</w:t>
      </w:r>
      <w:r w:rsidRPr="00F265EB">
        <w:rPr>
          <w:rFonts w:ascii="Times New Roman" w:hAnsi="Times New Roman" w:cs="Times New Roman"/>
          <w:sz w:val="28"/>
          <w:szCs w:val="28"/>
          <w:lang w:val="kk-KZ"/>
        </w:rPr>
        <w:t xml:space="preserve">. </w:t>
      </w:r>
    </w:p>
    <w:p w:rsidR="00D91540" w:rsidRPr="00F265EB" w:rsidRDefault="00D91540" w:rsidP="000741FA">
      <w:pPr>
        <w:shd w:val="clear" w:color="auto" w:fill="FFFFFF"/>
        <w:tabs>
          <w:tab w:val="left" w:pos="9639"/>
        </w:tabs>
        <w:suppressAutoHyphens/>
        <w:spacing w:after="0" w:line="240" w:lineRule="auto"/>
        <w:ind w:firstLine="567"/>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Элективті курс мазмұнын құрастыруда жоғарыоқуорнындабілімберуүдерісінұйымдастырудабасшылыққаалынатыннормативтіқұжаттарменоқуқұралдары басшылыққа алынды.</w:t>
      </w:r>
    </w:p>
    <w:p w:rsidR="00D91540" w:rsidRPr="00F265EB" w:rsidRDefault="00D91540" w:rsidP="000741FA">
      <w:pPr>
        <w:tabs>
          <w:tab w:val="left" w:pos="9639"/>
        </w:tabs>
        <w:spacing w:after="0" w:line="240" w:lineRule="auto"/>
        <w:ind w:firstLine="567"/>
        <w:jc w:val="both"/>
        <w:rPr>
          <w:rFonts w:ascii="Times New Roman" w:hAnsi="Times New Roman" w:cs="Times New Roman"/>
          <w:bCs/>
          <w:sz w:val="28"/>
          <w:szCs w:val="28"/>
          <w:lang w:val="kk-KZ"/>
        </w:rPr>
      </w:pPr>
      <w:r w:rsidRPr="00F265EB">
        <w:rPr>
          <w:rFonts w:ascii="Times New Roman" w:hAnsi="Times New Roman" w:cs="Times New Roman"/>
          <w:bCs/>
          <w:sz w:val="28"/>
          <w:szCs w:val="28"/>
          <w:lang w:val="kk-KZ"/>
        </w:rPr>
        <w:t>Қалыптастыру кезеңібойынша 6В012</w:t>
      </w:r>
      <w:r w:rsidR="00EA1E5C" w:rsidRPr="00F265EB">
        <w:rPr>
          <w:rFonts w:ascii="Times New Roman" w:hAnsi="Times New Roman" w:cs="Times New Roman"/>
          <w:bCs/>
          <w:sz w:val="28"/>
          <w:szCs w:val="28"/>
          <w:lang w:val="kk-KZ"/>
        </w:rPr>
        <w:t>01</w:t>
      </w:r>
      <w:r w:rsidRPr="00F265EB">
        <w:rPr>
          <w:rFonts w:ascii="Times New Roman" w:hAnsi="Times New Roman" w:cs="Times New Roman"/>
          <w:bCs/>
          <w:sz w:val="28"/>
          <w:szCs w:val="28"/>
          <w:lang w:val="kk-KZ"/>
        </w:rPr>
        <w:t xml:space="preserve">-Мектепке дейінгі оқыту және тәрбиелеу мамандықтарына инновациялық іс-әрекетін дамытуда «Мектепке дейінгі ұйымдардағы инновация» элективті мамандандырылған таңдау пәні ұйымдастырылды. </w:t>
      </w:r>
      <w:r w:rsidR="00EA1E5C" w:rsidRPr="00F265EB">
        <w:rPr>
          <w:rFonts w:ascii="Times New Roman" w:hAnsi="Times New Roman" w:cs="Times New Roman"/>
          <w:bCs/>
          <w:sz w:val="28"/>
          <w:szCs w:val="28"/>
          <w:lang w:val="kk-KZ"/>
        </w:rPr>
        <w:t>(</w:t>
      </w:r>
      <w:r w:rsidRPr="00F265EB">
        <w:rPr>
          <w:rFonts w:ascii="Times New Roman" w:hAnsi="Times New Roman" w:cs="Times New Roman"/>
          <w:bCs/>
          <w:sz w:val="28"/>
          <w:szCs w:val="28"/>
          <w:lang w:val="kk-KZ"/>
        </w:rPr>
        <w:t>кредит 3. ECTS 5.</w:t>
      </w:r>
      <w:r w:rsidR="00EA1E5C" w:rsidRPr="00F265EB">
        <w:rPr>
          <w:rFonts w:ascii="Times New Roman" w:hAnsi="Times New Roman" w:cs="Times New Roman"/>
          <w:bCs/>
          <w:sz w:val="28"/>
          <w:szCs w:val="28"/>
          <w:lang w:val="kk-KZ"/>
        </w:rPr>
        <w:t>)</w:t>
      </w:r>
    </w:p>
    <w:p w:rsidR="00D91540" w:rsidRPr="00F265EB" w:rsidRDefault="00D91540" w:rsidP="000741FA">
      <w:pPr>
        <w:tabs>
          <w:tab w:val="left" w:pos="9639"/>
        </w:tabs>
        <w:spacing w:after="0" w:line="240" w:lineRule="auto"/>
        <w:ind w:right="42" w:firstLine="567"/>
        <w:jc w:val="both"/>
        <w:rPr>
          <w:rFonts w:ascii="Times New Roman" w:hAnsi="Times New Roman" w:cs="Times New Roman"/>
          <w:bCs/>
          <w:sz w:val="28"/>
          <w:szCs w:val="28"/>
          <w:lang w:val="kk-KZ"/>
        </w:rPr>
      </w:pPr>
      <w:r w:rsidRPr="00F265EB">
        <w:rPr>
          <w:rFonts w:ascii="Times New Roman" w:hAnsi="Times New Roman" w:cs="Times New Roman"/>
          <w:bCs/>
          <w:sz w:val="28"/>
          <w:szCs w:val="28"/>
          <w:lang w:val="kk-KZ"/>
        </w:rPr>
        <w:t>«Мектепке дейінгі ұйымдардағы инновация» пәні бойынша оқу-әдістемелік кешені дайындалып, жүргізілді. Жалпы 150 сағат. Дәріс-15, практикалық -30, СӨЖ-7,СОӨЖ-98 сағатқа арналады.</w:t>
      </w:r>
    </w:p>
    <w:p w:rsidR="00D91540" w:rsidRPr="00F265EB" w:rsidRDefault="00D91540" w:rsidP="000741FA">
      <w:pPr>
        <w:shd w:val="clear" w:color="auto" w:fill="FFFFFF"/>
        <w:tabs>
          <w:tab w:val="left" w:pos="9639"/>
        </w:tabs>
        <w:suppressAutoHyphens/>
        <w:spacing w:after="0" w:line="240" w:lineRule="auto"/>
        <w:ind w:firstLine="567"/>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Пәнніңпререквизиттері:</w:t>
      </w:r>
      <w:r w:rsidRPr="00F265EB">
        <w:rPr>
          <w:rFonts w:ascii="Times New Roman" w:eastAsia="Times New Roman" w:hAnsi="Times New Roman" w:cs="Times New Roman"/>
          <w:spacing w:val="1"/>
          <w:kern w:val="1"/>
          <w:sz w:val="28"/>
          <w:szCs w:val="28"/>
          <w:lang w:val="kk-KZ" w:eastAsia="ar-SA"/>
        </w:rPr>
        <w:t xml:space="preserve">Мектепке дейінгі педагогика, </w:t>
      </w:r>
      <w:r w:rsidRPr="00F265EB">
        <w:rPr>
          <w:rFonts w:ascii="Times New Roman" w:eastAsia="Times New Roman" w:hAnsi="Times New Roman" w:cs="Times New Roman"/>
          <w:kern w:val="1"/>
          <w:sz w:val="28"/>
          <w:szCs w:val="28"/>
          <w:lang w:val="kk-KZ" w:eastAsia="ar-SA"/>
        </w:rPr>
        <w:t xml:space="preserve">Балаларпсихологиясы </w:t>
      </w:r>
    </w:p>
    <w:p w:rsidR="00D91540" w:rsidRPr="00F265EB" w:rsidRDefault="00D91540" w:rsidP="000741FA">
      <w:pPr>
        <w:tabs>
          <w:tab w:val="left" w:pos="9639"/>
        </w:tabs>
        <w:spacing w:after="0" w:line="240" w:lineRule="auto"/>
        <w:ind w:right="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Пәннің постреквизиттері:Өндірістік практика, Дипломдық жоба</w:t>
      </w:r>
    </w:p>
    <w:p w:rsidR="00AB78DD" w:rsidRPr="00F265EB" w:rsidRDefault="00AB78DD" w:rsidP="000741FA">
      <w:pPr>
        <w:tabs>
          <w:tab w:val="left" w:pos="9639"/>
        </w:tabs>
        <w:spacing w:after="0" w:line="240" w:lineRule="auto"/>
        <w:ind w:right="42" w:firstLine="567"/>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Кесте 26 – «Мектепке дейінгі инновация» курсының тақырыптары:</w:t>
      </w:r>
    </w:p>
    <w:p w:rsidR="00D91540" w:rsidRPr="00F265EB" w:rsidRDefault="00D91540" w:rsidP="000741FA">
      <w:pPr>
        <w:tabs>
          <w:tab w:val="left" w:pos="9639"/>
        </w:tabs>
        <w:spacing w:after="0" w:line="240" w:lineRule="auto"/>
        <w:ind w:right="42" w:firstLine="567"/>
        <w:jc w:val="both"/>
        <w:rPr>
          <w:rFonts w:ascii="Times New Roman" w:hAnsi="Times New Roman" w:cs="Times New Roman"/>
          <w:bCs/>
          <w:sz w:val="28"/>
          <w:szCs w:val="28"/>
          <w:lang w:val="kk-KZ"/>
        </w:rPr>
      </w:pPr>
    </w:p>
    <w:tbl>
      <w:tblPr>
        <w:tblStyle w:val="a5"/>
        <w:tblW w:w="0" w:type="auto"/>
        <w:tblInd w:w="108" w:type="dxa"/>
        <w:tblLook w:val="04A0"/>
      </w:tblPr>
      <w:tblGrid>
        <w:gridCol w:w="1160"/>
        <w:gridCol w:w="1217"/>
        <w:gridCol w:w="6499"/>
        <w:gridCol w:w="874"/>
      </w:tblGrid>
      <w:tr w:rsidR="00D91540" w:rsidRPr="00F265EB" w:rsidTr="00B803C5">
        <w:tc>
          <w:tcPr>
            <w:tcW w:w="1196" w:type="dxa"/>
          </w:tcPr>
          <w:p w:rsidR="00D91540" w:rsidRPr="00F265EB" w:rsidRDefault="00D91540" w:rsidP="000741FA">
            <w:pPr>
              <w:widowControl w:val="0"/>
              <w:tabs>
                <w:tab w:val="left" w:pos="9639"/>
              </w:tabs>
              <w:autoSpaceDE w:val="0"/>
              <w:autoSpaceDN w:val="0"/>
              <w:spacing w:after="0" w:line="240" w:lineRule="auto"/>
              <w:ind w:right="42"/>
              <w:jc w:val="both"/>
              <w:rPr>
                <w:rFonts w:ascii="Times New Roman" w:hAnsi="Times New Roman"/>
                <w:b/>
                <w:bCs/>
                <w:sz w:val="24"/>
                <w:szCs w:val="24"/>
                <w:lang w:val="ru-RU"/>
              </w:rPr>
            </w:pPr>
            <w:r w:rsidRPr="00F265EB">
              <w:rPr>
                <w:rFonts w:ascii="Times New Roman" w:hAnsi="Times New Roman"/>
                <w:b/>
                <w:bCs/>
                <w:sz w:val="24"/>
                <w:szCs w:val="24"/>
                <w:lang w:val="kk-KZ"/>
              </w:rPr>
              <w:t>Апталар</w:t>
            </w:r>
          </w:p>
          <w:p w:rsidR="00D91540" w:rsidRPr="00F265EB" w:rsidRDefault="00D91540" w:rsidP="000741FA">
            <w:pPr>
              <w:widowControl w:val="0"/>
              <w:tabs>
                <w:tab w:val="left" w:pos="9639"/>
              </w:tabs>
              <w:autoSpaceDE w:val="0"/>
              <w:autoSpaceDN w:val="0"/>
              <w:spacing w:after="0" w:line="240" w:lineRule="auto"/>
              <w:ind w:right="42"/>
              <w:jc w:val="both"/>
              <w:rPr>
                <w:rFonts w:ascii="Times New Roman" w:hAnsi="Times New Roman"/>
                <w:b/>
                <w:bCs/>
                <w:sz w:val="24"/>
                <w:szCs w:val="24"/>
                <w:lang w:val="ru-RU"/>
              </w:rPr>
            </w:pPr>
          </w:p>
        </w:tc>
        <w:tc>
          <w:tcPr>
            <w:tcW w:w="1356" w:type="dxa"/>
            <w:tcBorders>
              <w:right w:val="single" w:sz="4" w:space="0" w:color="auto"/>
            </w:tcBorders>
          </w:tcPr>
          <w:p w:rsidR="00D91540" w:rsidRPr="00F265EB" w:rsidRDefault="00D91540" w:rsidP="000741FA">
            <w:pPr>
              <w:widowControl w:val="0"/>
              <w:tabs>
                <w:tab w:val="left" w:pos="9639"/>
              </w:tabs>
              <w:autoSpaceDE w:val="0"/>
              <w:autoSpaceDN w:val="0"/>
              <w:spacing w:after="0" w:line="240" w:lineRule="auto"/>
              <w:ind w:right="42"/>
              <w:jc w:val="both"/>
              <w:rPr>
                <w:rFonts w:ascii="Times New Roman" w:hAnsi="Times New Roman"/>
                <w:b/>
                <w:bCs/>
                <w:sz w:val="24"/>
                <w:szCs w:val="24"/>
                <w:lang w:val="kk-KZ"/>
              </w:rPr>
            </w:pPr>
            <w:r w:rsidRPr="00F265EB">
              <w:rPr>
                <w:rFonts w:ascii="Times New Roman" w:hAnsi="Times New Roman"/>
                <w:b/>
                <w:bCs/>
                <w:sz w:val="24"/>
                <w:szCs w:val="24"/>
                <w:lang w:val="kk-KZ"/>
              </w:rPr>
              <w:t>Өткізілу формасы</w:t>
            </w:r>
          </w:p>
        </w:tc>
        <w:tc>
          <w:tcPr>
            <w:tcW w:w="5812" w:type="dxa"/>
            <w:tcBorders>
              <w:left w:val="single" w:sz="4" w:space="0" w:color="auto"/>
            </w:tcBorders>
          </w:tcPr>
          <w:p w:rsidR="00D91540" w:rsidRPr="00F265EB" w:rsidRDefault="00D91540" w:rsidP="000741FA">
            <w:pPr>
              <w:widowControl w:val="0"/>
              <w:tabs>
                <w:tab w:val="left" w:pos="9639"/>
              </w:tabs>
              <w:autoSpaceDE w:val="0"/>
              <w:autoSpaceDN w:val="0"/>
              <w:spacing w:after="0" w:line="240" w:lineRule="auto"/>
              <w:ind w:right="42"/>
              <w:jc w:val="both"/>
              <w:rPr>
                <w:rFonts w:ascii="Times New Roman" w:hAnsi="Times New Roman"/>
                <w:b/>
                <w:bCs/>
                <w:sz w:val="24"/>
                <w:szCs w:val="24"/>
                <w:lang w:val="kk-KZ"/>
              </w:rPr>
            </w:pPr>
            <w:r w:rsidRPr="00F265EB">
              <w:rPr>
                <w:rFonts w:ascii="Times New Roman" w:hAnsi="Times New Roman"/>
                <w:b/>
                <w:bCs/>
                <w:sz w:val="24"/>
                <w:szCs w:val="24"/>
                <w:lang w:val="kk-KZ"/>
              </w:rPr>
              <w:t>Тақырып атауы</w:t>
            </w:r>
          </w:p>
        </w:tc>
        <w:tc>
          <w:tcPr>
            <w:tcW w:w="1275" w:type="dxa"/>
          </w:tcPr>
          <w:p w:rsidR="00D91540" w:rsidRPr="00F265EB" w:rsidRDefault="00D91540" w:rsidP="000741FA">
            <w:pPr>
              <w:widowControl w:val="0"/>
              <w:tabs>
                <w:tab w:val="left" w:pos="9639"/>
              </w:tabs>
              <w:autoSpaceDE w:val="0"/>
              <w:autoSpaceDN w:val="0"/>
              <w:spacing w:after="0" w:line="240" w:lineRule="auto"/>
              <w:ind w:right="42"/>
              <w:jc w:val="both"/>
              <w:rPr>
                <w:rFonts w:ascii="Times New Roman" w:hAnsi="Times New Roman"/>
                <w:b/>
                <w:bCs/>
                <w:sz w:val="24"/>
                <w:szCs w:val="24"/>
                <w:lang w:val="kk-KZ"/>
              </w:rPr>
            </w:pPr>
            <w:r w:rsidRPr="00F265EB">
              <w:rPr>
                <w:rFonts w:ascii="Times New Roman" w:hAnsi="Times New Roman"/>
                <w:b/>
                <w:bCs/>
                <w:sz w:val="24"/>
                <w:szCs w:val="24"/>
                <w:lang w:val="kk-KZ"/>
              </w:rPr>
              <w:t>Сағат саны</w:t>
            </w:r>
          </w:p>
        </w:tc>
      </w:tr>
      <w:tr w:rsidR="00D91540" w:rsidRPr="00F265EB" w:rsidTr="00B803C5">
        <w:trPr>
          <w:trHeight w:val="386"/>
        </w:trPr>
        <w:tc>
          <w:tcPr>
            <w:tcW w:w="1196" w:type="dxa"/>
            <w:vMerge w:val="restart"/>
          </w:tcPr>
          <w:p w:rsidR="00D91540" w:rsidRPr="00F265EB" w:rsidRDefault="00D91540"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1 апта</w:t>
            </w:r>
          </w:p>
        </w:tc>
        <w:tc>
          <w:tcPr>
            <w:tcW w:w="1356" w:type="dxa"/>
            <w:tcBorders>
              <w:right w:val="single" w:sz="4" w:space="0" w:color="auto"/>
            </w:tcBorders>
          </w:tcPr>
          <w:p w:rsidR="00D91540" w:rsidRPr="00F265EB" w:rsidRDefault="00D91540"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Дәріс</w:t>
            </w:r>
          </w:p>
          <w:p w:rsidR="00D91540" w:rsidRPr="00F265EB" w:rsidRDefault="00D91540"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p>
        </w:tc>
        <w:tc>
          <w:tcPr>
            <w:tcW w:w="5812" w:type="dxa"/>
            <w:vMerge w:val="restart"/>
            <w:tcBorders>
              <w:left w:val="single" w:sz="4" w:space="0" w:color="auto"/>
            </w:tcBorders>
          </w:tcPr>
          <w:p w:rsidR="00D91540" w:rsidRPr="00F265EB" w:rsidRDefault="00D91540" w:rsidP="000741FA">
            <w:pPr>
              <w:widowControl w:val="0"/>
              <w:tabs>
                <w:tab w:val="left" w:pos="9639"/>
              </w:tabs>
              <w:autoSpaceDE w:val="0"/>
              <w:autoSpaceDN w:val="0"/>
              <w:spacing w:after="0" w:line="240" w:lineRule="auto"/>
              <w:ind w:right="755"/>
              <w:jc w:val="both"/>
              <w:rPr>
                <w:rFonts w:ascii="Times New Roman" w:hAnsi="Times New Roman"/>
                <w:bCs/>
                <w:sz w:val="24"/>
                <w:szCs w:val="24"/>
                <w:lang w:val="kk-KZ"/>
              </w:rPr>
            </w:pPr>
            <w:r w:rsidRPr="00F265EB">
              <w:rPr>
                <w:rFonts w:ascii="Times New Roman" w:hAnsi="Times New Roman"/>
                <w:bCs/>
                <w:sz w:val="24"/>
                <w:szCs w:val="24"/>
                <w:lang w:val="ru-RU"/>
              </w:rPr>
              <w:t>Пәнге кіріспе</w:t>
            </w:r>
          </w:p>
        </w:tc>
        <w:tc>
          <w:tcPr>
            <w:tcW w:w="1275" w:type="dxa"/>
          </w:tcPr>
          <w:p w:rsidR="00D91540" w:rsidRPr="00F265EB" w:rsidRDefault="00D91540" w:rsidP="000741FA">
            <w:pPr>
              <w:widowControl w:val="0"/>
              <w:tabs>
                <w:tab w:val="left" w:pos="9639"/>
              </w:tabs>
              <w:autoSpaceDE w:val="0"/>
              <w:autoSpaceDN w:val="0"/>
              <w:spacing w:after="0" w:line="240" w:lineRule="auto"/>
              <w:ind w:right="42"/>
              <w:jc w:val="center"/>
              <w:rPr>
                <w:rFonts w:ascii="Times New Roman" w:hAnsi="Times New Roman"/>
                <w:bCs/>
                <w:sz w:val="24"/>
                <w:szCs w:val="24"/>
                <w:lang w:val="kk-KZ"/>
              </w:rPr>
            </w:pPr>
            <w:r w:rsidRPr="00F265EB">
              <w:rPr>
                <w:rFonts w:ascii="Times New Roman" w:hAnsi="Times New Roman"/>
                <w:bCs/>
                <w:sz w:val="24"/>
                <w:szCs w:val="24"/>
                <w:lang w:val="kk-KZ"/>
              </w:rPr>
              <w:t>1</w:t>
            </w:r>
          </w:p>
        </w:tc>
      </w:tr>
      <w:tr w:rsidR="00D91540" w:rsidRPr="00F265EB" w:rsidTr="00B803C5">
        <w:tc>
          <w:tcPr>
            <w:tcW w:w="1196" w:type="dxa"/>
            <w:vMerge/>
          </w:tcPr>
          <w:p w:rsidR="00D91540" w:rsidRPr="00F265EB" w:rsidRDefault="00D91540"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p>
        </w:tc>
        <w:tc>
          <w:tcPr>
            <w:tcW w:w="1356" w:type="dxa"/>
            <w:tcBorders>
              <w:bottom w:val="single" w:sz="4" w:space="0" w:color="auto"/>
              <w:right w:val="single" w:sz="4" w:space="0" w:color="auto"/>
            </w:tcBorders>
          </w:tcPr>
          <w:p w:rsidR="00D91540" w:rsidRPr="00F265EB" w:rsidRDefault="00D91540"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семинар</w:t>
            </w:r>
          </w:p>
        </w:tc>
        <w:tc>
          <w:tcPr>
            <w:tcW w:w="5812" w:type="dxa"/>
            <w:vMerge/>
            <w:tcBorders>
              <w:left w:val="single" w:sz="4" w:space="0" w:color="auto"/>
              <w:bottom w:val="single" w:sz="4" w:space="0" w:color="auto"/>
            </w:tcBorders>
          </w:tcPr>
          <w:p w:rsidR="00D91540" w:rsidRPr="00F265EB" w:rsidRDefault="00D91540" w:rsidP="000741FA">
            <w:pPr>
              <w:widowControl w:val="0"/>
              <w:tabs>
                <w:tab w:val="left" w:pos="9639"/>
              </w:tabs>
              <w:autoSpaceDE w:val="0"/>
              <w:autoSpaceDN w:val="0"/>
              <w:spacing w:after="0" w:line="240" w:lineRule="auto"/>
              <w:ind w:right="755"/>
              <w:jc w:val="both"/>
              <w:rPr>
                <w:rFonts w:ascii="Times New Roman" w:hAnsi="Times New Roman"/>
                <w:bCs/>
                <w:sz w:val="24"/>
                <w:szCs w:val="24"/>
                <w:lang w:val="kk-KZ"/>
              </w:rPr>
            </w:pPr>
          </w:p>
        </w:tc>
        <w:tc>
          <w:tcPr>
            <w:tcW w:w="1275" w:type="dxa"/>
            <w:tcBorders>
              <w:bottom w:val="single" w:sz="4" w:space="0" w:color="auto"/>
            </w:tcBorders>
          </w:tcPr>
          <w:p w:rsidR="00D91540" w:rsidRPr="00F265EB" w:rsidRDefault="00D91540" w:rsidP="000741FA">
            <w:pPr>
              <w:widowControl w:val="0"/>
              <w:tabs>
                <w:tab w:val="left" w:pos="9639"/>
              </w:tabs>
              <w:autoSpaceDE w:val="0"/>
              <w:autoSpaceDN w:val="0"/>
              <w:spacing w:after="0" w:line="240" w:lineRule="auto"/>
              <w:ind w:right="42"/>
              <w:jc w:val="center"/>
              <w:rPr>
                <w:rFonts w:ascii="Times New Roman" w:hAnsi="Times New Roman"/>
                <w:bCs/>
                <w:sz w:val="24"/>
                <w:szCs w:val="24"/>
                <w:lang w:val="kk-KZ"/>
              </w:rPr>
            </w:pPr>
            <w:r w:rsidRPr="00F265EB">
              <w:rPr>
                <w:rFonts w:ascii="Times New Roman" w:hAnsi="Times New Roman"/>
                <w:bCs/>
                <w:sz w:val="24"/>
                <w:szCs w:val="24"/>
                <w:lang w:val="kk-KZ"/>
              </w:rPr>
              <w:t>2</w:t>
            </w:r>
          </w:p>
        </w:tc>
      </w:tr>
      <w:tr w:rsidR="00D91540" w:rsidRPr="00F265EB" w:rsidTr="00B803C5">
        <w:tc>
          <w:tcPr>
            <w:tcW w:w="1196" w:type="dxa"/>
            <w:vMerge w:val="restart"/>
          </w:tcPr>
          <w:p w:rsidR="00D91540" w:rsidRPr="00F265EB" w:rsidRDefault="00D91540"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2 апта</w:t>
            </w:r>
          </w:p>
        </w:tc>
        <w:tc>
          <w:tcPr>
            <w:tcW w:w="1356" w:type="dxa"/>
            <w:tcBorders>
              <w:right w:val="single" w:sz="4" w:space="0" w:color="auto"/>
            </w:tcBorders>
          </w:tcPr>
          <w:p w:rsidR="00D91540" w:rsidRPr="00F265EB" w:rsidRDefault="00D91540"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Дәріс</w:t>
            </w:r>
          </w:p>
          <w:p w:rsidR="00D91540" w:rsidRPr="00F265EB" w:rsidRDefault="00D91540"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p>
        </w:tc>
        <w:tc>
          <w:tcPr>
            <w:tcW w:w="5812" w:type="dxa"/>
            <w:tcBorders>
              <w:left w:val="single" w:sz="4" w:space="0" w:color="auto"/>
              <w:bottom w:val="single" w:sz="4" w:space="0" w:color="auto"/>
            </w:tcBorders>
          </w:tcPr>
          <w:p w:rsidR="00D91540" w:rsidRPr="00F265EB" w:rsidRDefault="00D91540" w:rsidP="000741FA">
            <w:pPr>
              <w:widowControl w:val="0"/>
              <w:tabs>
                <w:tab w:val="left" w:pos="9639"/>
              </w:tabs>
              <w:autoSpaceDE w:val="0"/>
              <w:autoSpaceDN w:val="0"/>
              <w:spacing w:after="0" w:line="240" w:lineRule="auto"/>
              <w:ind w:right="755"/>
              <w:jc w:val="both"/>
              <w:rPr>
                <w:rFonts w:ascii="Times New Roman" w:hAnsi="Times New Roman"/>
                <w:sz w:val="24"/>
                <w:szCs w:val="24"/>
                <w:lang w:val="kk-KZ"/>
              </w:rPr>
            </w:pPr>
            <w:r w:rsidRPr="00F265EB">
              <w:rPr>
                <w:rFonts w:ascii="Times New Roman" w:hAnsi="Times New Roman"/>
                <w:sz w:val="24"/>
                <w:szCs w:val="24"/>
                <w:lang w:val="kk-KZ"/>
              </w:rPr>
              <w:t>Мектепкедейінгітәрбиеменоқытумазмұнының бағыттары</w:t>
            </w:r>
          </w:p>
          <w:p w:rsidR="000979A0" w:rsidRPr="00F265EB" w:rsidRDefault="000979A0" w:rsidP="000741FA">
            <w:pPr>
              <w:widowControl w:val="0"/>
              <w:tabs>
                <w:tab w:val="left" w:pos="9639"/>
              </w:tabs>
              <w:autoSpaceDE w:val="0"/>
              <w:autoSpaceDN w:val="0"/>
              <w:spacing w:after="0" w:line="240" w:lineRule="auto"/>
              <w:ind w:right="755"/>
              <w:jc w:val="both"/>
              <w:rPr>
                <w:rFonts w:ascii="Times New Roman" w:hAnsi="Times New Roman"/>
                <w:bCs/>
                <w:sz w:val="24"/>
                <w:szCs w:val="24"/>
                <w:lang w:val="kk-KZ"/>
              </w:rPr>
            </w:pPr>
          </w:p>
        </w:tc>
        <w:tc>
          <w:tcPr>
            <w:tcW w:w="1275" w:type="dxa"/>
          </w:tcPr>
          <w:p w:rsidR="00D91540" w:rsidRPr="00F265EB" w:rsidRDefault="00D91540" w:rsidP="000741FA">
            <w:pPr>
              <w:widowControl w:val="0"/>
              <w:tabs>
                <w:tab w:val="left" w:pos="9639"/>
              </w:tabs>
              <w:autoSpaceDE w:val="0"/>
              <w:autoSpaceDN w:val="0"/>
              <w:spacing w:after="0" w:line="240" w:lineRule="auto"/>
              <w:ind w:right="42"/>
              <w:jc w:val="center"/>
              <w:rPr>
                <w:rFonts w:ascii="Times New Roman" w:hAnsi="Times New Roman"/>
                <w:bCs/>
                <w:sz w:val="24"/>
                <w:szCs w:val="24"/>
                <w:lang w:val="kk-KZ"/>
              </w:rPr>
            </w:pPr>
            <w:r w:rsidRPr="00F265EB">
              <w:rPr>
                <w:rFonts w:ascii="Times New Roman" w:hAnsi="Times New Roman"/>
                <w:bCs/>
                <w:sz w:val="24"/>
                <w:szCs w:val="24"/>
                <w:lang w:val="kk-KZ"/>
              </w:rPr>
              <w:t>1</w:t>
            </w:r>
          </w:p>
        </w:tc>
      </w:tr>
      <w:tr w:rsidR="00D91540" w:rsidRPr="00F265EB" w:rsidTr="00B803C5">
        <w:trPr>
          <w:trHeight w:val="18"/>
        </w:trPr>
        <w:tc>
          <w:tcPr>
            <w:tcW w:w="1196" w:type="dxa"/>
            <w:vMerge/>
          </w:tcPr>
          <w:p w:rsidR="00D91540" w:rsidRPr="00F265EB" w:rsidRDefault="00D91540"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p>
        </w:tc>
        <w:tc>
          <w:tcPr>
            <w:tcW w:w="1356" w:type="dxa"/>
            <w:vMerge w:val="restart"/>
            <w:tcBorders>
              <w:right w:val="single" w:sz="4" w:space="0" w:color="auto"/>
            </w:tcBorders>
          </w:tcPr>
          <w:p w:rsidR="00D91540" w:rsidRPr="00F265EB" w:rsidRDefault="00D91540"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семинар</w:t>
            </w:r>
          </w:p>
        </w:tc>
        <w:tc>
          <w:tcPr>
            <w:tcW w:w="5812" w:type="dxa"/>
            <w:vMerge w:val="restart"/>
            <w:tcBorders>
              <w:top w:val="single" w:sz="4" w:space="0" w:color="auto"/>
              <w:left w:val="single" w:sz="4" w:space="0" w:color="auto"/>
            </w:tcBorders>
          </w:tcPr>
          <w:p w:rsidR="00D91540" w:rsidRPr="00F265EB" w:rsidRDefault="00D91540" w:rsidP="000741FA">
            <w:pPr>
              <w:widowControl w:val="0"/>
              <w:tabs>
                <w:tab w:val="left" w:pos="9639"/>
              </w:tabs>
              <w:autoSpaceDE w:val="0"/>
              <w:autoSpaceDN w:val="0"/>
              <w:spacing w:after="0" w:line="240" w:lineRule="auto"/>
              <w:ind w:right="42"/>
              <w:rPr>
                <w:rFonts w:ascii="Times New Roman" w:hAnsi="Times New Roman"/>
                <w:sz w:val="24"/>
                <w:szCs w:val="24"/>
                <w:lang w:val="kk-KZ"/>
              </w:rPr>
            </w:pPr>
            <w:r w:rsidRPr="00F265EB">
              <w:rPr>
                <w:rFonts w:ascii="Times New Roman" w:hAnsi="Times New Roman"/>
                <w:sz w:val="24"/>
                <w:szCs w:val="24"/>
                <w:lang w:val="kk-KZ"/>
              </w:rPr>
              <w:t>Мектепке дейінгі тәрбие мен оқыту жөніндегі нормативтік-құқықтықактілер</w:t>
            </w:r>
          </w:p>
          <w:p w:rsidR="00B07BB8" w:rsidRPr="00F265EB" w:rsidRDefault="00B07BB8" w:rsidP="000741FA">
            <w:pPr>
              <w:widowControl w:val="0"/>
              <w:tabs>
                <w:tab w:val="left" w:pos="9639"/>
              </w:tabs>
              <w:autoSpaceDE w:val="0"/>
              <w:autoSpaceDN w:val="0"/>
              <w:spacing w:after="0" w:line="240" w:lineRule="auto"/>
              <w:ind w:right="42"/>
              <w:rPr>
                <w:rFonts w:ascii="Times New Roman" w:hAnsi="Times New Roman"/>
                <w:bCs/>
                <w:sz w:val="24"/>
                <w:szCs w:val="24"/>
                <w:lang w:val="kk-KZ"/>
              </w:rPr>
            </w:pPr>
          </w:p>
        </w:tc>
        <w:tc>
          <w:tcPr>
            <w:tcW w:w="1275" w:type="dxa"/>
            <w:tcBorders>
              <w:bottom w:val="single" w:sz="4" w:space="0" w:color="auto"/>
            </w:tcBorders>
          </w:tcPr>
          <w:p w:rsidR="00D91540" w:rsidRPr="00F265EB" w:rsidRDefault="00D91540" w:rsidP="000741FA">
            <w:pPr>
              <w:widowControl w:val="0"/>
              <w:tabs>
                <w:tab w:val="left" w:pos="9639"/>
              </w:tabs>
              <w:autoSpaceDE w:val="0"/>
              <w:autoSpaceDN w:val="0"/>
              <w:spacing w:after="0" w:line="240" w:lineRule="auto"/>
              <w:ind w:right="42"/>
              <w:jc w:val="center"/>
              <w:rPr>
                <w:rFonts w:ascii="Times New Roman" w:hAnsi="Times New Roman"/>
                <w:bCs/>
                <w:sz w:val="24"/>
                <w:szCs w:val="24"/>
                <w:lang w:val="kk-KZ"/>
              </w:rPr>
            </w:pPr>
            <w:r w:rsidRPr="00F265EB">
              <w:rPr>
                <w:rFonts w:ascii="Times New Roman" w:hAnsi="Times New Roman"/>
                <w:bCs/>
                <w:sz w:val="24"/>
                <w:szCs w:val="24"/>
                <w:lang w:val="kk-KZ"/>
              </w:rPr>
              <w:t>2</w:t>
            </w:r>
          </w:p>
        </w:tc>
      </w:tr>
      <w:tr w:rsidR="00D91540" w:rsidRPr="00F265EB" w:rsidTr="00E20FB1">
        <w:trPr>
          <w:trHeight w:val="255"/>
        </w:trPr>
        <w:tc>
          <w:tcPr>
            <w:tcW w:w="1196" w:type="dxa"/>
            <w:vMerge/>
            <w:tcBorders>
              <w:bottom w:val="nil"/>
            </w:tcBorders>
          </w:tcPr>
          <w:p w:rsidR="00D91540" w:rsidRPr="00F265EB" w:rsidRDefault="00D91540"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p>
        </w:tc>
        <w:tc>
          <w:tcPr>
            <w:tcW w:w="1356" w:type="dxa"/>
            <w:vMerge/>
            <w:tcBorders>
              <w:bottom w:val="nil"/>
              <w:right w:val="single" w:sz="4" w:space="0" w:color="auto"/>
            </w:tcBorders>
          </w:tcPr>
          <w:p w:rsidR="00D91540" w:rsidRPr="00F265EB" w:rsidRDefault="00D91540"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p>
        </w:tc>
        <w:tc>
          <w:tcPr>
            <w:tcW w:w="5812" w:type="dxa"/>
            <w:vMerge/>
            <w:tcBorders>
              <w:left w:val="single" w:sz="4" w:space="0" w:color="auto"/>
              <w:bottom w:val="nil"/>
            </w:tcBorders>
          </w:tcPr>
          <w:p w:rsidR="00D91540" w:rsidRPr="00F265EB" w:rsidRDefault="00D91540"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p>
        </w:tc>
        <w:tc>
          <w:tcPr>
            <w:tcW w:w="1275" w:type="dxa"/>
            <w:tcBorders>
              <w:top w:val="single" w:sz="4" w:space="0" w:color="auto"/>
              <w:bottom w:val="nil"/>
            </w:tcBorders>
          </w:tcPr>
          <w:p w:rsidR="00D91540" w:rsidRPr="00F265EB" w:rsidRDefault="00D91540" w:rsidP="000741FA">
            <w:pPr>
              <w:widowControl w:val="0"/>
              <w:tabs>
                <w:tab w:val="left" w:pos="9639"/>
              </w:tabs>
              <w:autoSpaceDE w:val="0"/>
              <w:autoSpaceDN w:val="0"/>
              <w:spacing w:after="0" w:line="240" w:lineRule="auto"/>
              <w:ind w:right="42"/>
              <w:jc w:val="center"/>
              <w:rPr>
                <w:rFonts w:ascii="Times New Roman" w:hAnsi="Times New Roman"/>
                <w:bCs/>
                <w:sz w:val="24"/>
                <w:szCs w:val="24"/>
                <w:lang w:val="kk-KZ"/>
              </w:rPr>
            </w:pPr>
          </w:p>
        </w:tc>
      </w:tr>
      <w:tr w:rsidR="00AB78DD" w:rsidRPr="00F265EB" w:rsidTr="000979A0">
        <w:trPr>
          <w:trHeight w:val="721"/>
        </w:trPr>
        <w:tc>
          <w:tcPr>
            <w:tcW w:w="9639" w:type="dxa"/>
            <w:gridSpan w:val="4"/>
            <w:tcBorders>
              <w:top w:val="nil"/>
              <w:left w:val="nil"/>
              <w:bottom w:val="single" w:sz="4" w:space="0" w:color="auto"/>
              <w:right w:val="nil"/>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26-кестенің жалғасы</w:t>
            </w:r>
          </w:p>
        </w:tc>
      </w:tr>
      <w:tr w:rsidR="00AB78DD" w:rsidRPr="00F265EB" w:rsidTr="00AB78DD">
        <w:trPr>
          <w:trHeight w:val="594"/>
        </w:trPr>
        <w:tc>
          <w:tcPr>
            <w:tcW w:w="1196" w:type="dxa"/>
            <w:vMerge w:val="restart"/>
            <w:tcBorders>
              <w:top w:val="single" w:sz="4" w:space="0" w:color="auto"/>
              <w:bottom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p>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3 апта</w:t>
            </w:r>
          </w:p>
        </w:tc>
        <w:tc>
          <w:tcPr>
            <w:tcW w:w="1356" w:type="dxa"/>
            <w:tcBorders>
              <w:top w:val="nil"/>
              <w:bottom w:val="single" w:sz="4" w:space="0" w:color="auto"/>
              <w:righ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Дәріс</w:t>
            </w:r>
          </w:p>
        </w:tc>
        <w:tc>
          <w:tcPr>
            <w:tcW w:w="5812" w:type="dxa"/>
            <w:tcBorders>
              <w:top w:val="nil"/>
              <w:left w:val="single" w:sz="4" w:space="0" w:color="auto"/>
              <w:bottom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sz w:val="24"/>
                <w:szCs w:val="24"/>
                <w:lang w:val="kk-KZ"/>
              </w:rPr>
            </w:pPr>
            <w:r w:rsidRPr="00F265EB">
              <w:rPr>
                <w:rFonts w:ascii="Times New Roman" w:hAnsi="Times New Roman"/>
                <w:sz w:val="24"/>
                <w:szCs w:val="24"/>
                <w:lang w:val="kk-KZ"/>
              </w:rPr>
              <w:t>Мектепкедейінгіұйымпедагогтерінің кәсібиқұзіреттілігі</w:t>
            </w:r>
          </w:p>
        </w:tc>
        <w:tc>
          <w:tcPr>
            <w:tcW w:w="1275" w:type="dxa"/>
            <w:tcBorders>
              <w:top w:val="nil"/>
              <w:bottom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center"/>
              <w:rPr>
                <w:rFonts w:ascii="Times New Roman" w:hAnsi="Times New Roman"/>
                <w:bCs/>
                <w:sz w:val="24"/>
                <w:szCs w:val="24"/>
                <w:lang w:val="kk-KZ"/>
              </w:rPr>
            </w:pPr>
            <w:r w:rsidRPr="00F265EB">
              <w:rPr>
                <w:rFonts w:ascii="Times New Roman" w:hAnsi="Times New Roman"/>
                <w:bCs/>
                <w:sz w:val="24"/>
                <w:szCs w:val="24"/>
                <w:lang w:val="kk-KZ"/>
              </w:rPr>
              <w:t>1</w:t>
            </w:r>
          </w:p>
        </w:tc>
      </w:tr>
      <w:tr w:rsidR="00AB78DD" w:rsidRPr="00F265EB" w:rsidTr="00E20FB1">
        <w:trPr>
          <w:trHeight w:val="578"/>
        </w:trPr>
        <w:tc>
          <w:tcPr>
            <w:tcW w:w="1196" w:type="dxa"/>
            <w:vMerge/>
            <w:tcBorders>
              <w:top w:val="single" w:sz="4" w:space="0" w:color="auto"/>
              <w:bottom w:val="single" w:sz="4" w:space="0" w:color="000000"/>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p>
        </w:tc>
        <w:tc>
          <w:tcPr>
            <w:tcW w:w="1356" w:type="dxa"/>
            <w:tcBorders>
              <w:top w:val="single" w:sz="4" w:space="0" w:color="auto"/>
              <w:bottom w:val="single" w:sz="4" w:space="0" w:color="auto"/>
              <w:righ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семинар</w:t>
            </w:r>
          </w:p>
        </w:tc>
        <w:tc>
          <w:tcPr>
            <w:tcW w:w="5812" w:type="dxa"/>
            <w:tcBorders>
              <w:top w:val="single" w:sz="4" w:space="0" w:color="auto"/>
              <w:left w:val="single" w:sz="4" w:space="0" w:color="auto"/>
              <w:bottom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sz w:val="24"/>
                <w:szCs w:val="24"/>
                <w:lang w:val="kk-KZ"/>
              </w:rPr>
              <w:t>Көшбасшылықжәнекәсібидаму Өзгерістергежетекшілікетуменбасқару</w:t>
            </w:r>
          </w:p>
        </w:tc>
        <w:tc>
          <w:tcPr>
            <w:tcW w:w="1275" w:type="dxa"/>
            <w:tcBorders>
              <w:top w:val="single" w:sz="4" w:space="0" w:color="auto"/>
              <w:bottom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center"/>
              <w:rPr>
                <w:rFonts w:ascii="Times New Roman" w:hAnsi="Times New Roman"/>
                <w:bCs/>
                <w:sz w:val="24"/>
                <w:szCs w:val="24"/>
                <w:lang w:val="kk-KZ"/>
              </w:rPr>
            </w:pPr>
            <w:r w:rsidRPr="00F265EB">
              <w:rPr>
                <w:rFonts w:ascii="Times New Roman" w:hAnsi="Times New Roman"/>
                <w:bCs/>
                <w:sz w:val="24"/>
                <w:szCs w:val="24"/>
                <w:lang w:val="kk-KZ"/>
              </w:rPr>
              <w:t>2</w:t>
            </w:r>
          </w:p>
        </w:tc>
      </w:tr>
      <w:tr w:rsidR="00AB78DD" w:rsidRPr="00F265EB" w:rsidTr="00B803C5">
        <w:tc>
          <w:tcPr>
            <w:tcW w:w="1196" w:type="dxa"/>
            <w:vMerge w:val="restart"/>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4 апта</w:t>
            </w:r>
          </w:p>
        </w:tc>
        <w:tc>
          <w:tcPr>
            <w:tcW w:w="1356" w:type="dxa"/>
            <w:tcBorders>
              <w:righ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 xml:space="preserve">Дәріс </w:t>
            </w:r>
          </w:p>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p>
        </w:tc>
        <w:tc>
          <w:tcPr>
            <w:tcW w:w="5812" w:type="dxa"/>
            <w:tcBorders>
              <w:left w:val="single" w:sz="4" w:space="0" w:color="auto"/>
              <w:bottom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sz w:val="24"/>
                <w:szCs w:val="24"/>
                <w:lang w:val="kk-KZ"/>
              </w:rPr>
              <w:t>Мектепкедейінгіұйымдағы</w:t>
            </w:r>
            <w:r w:rsidRPr="00F265EB">
              <w:rPr>
                <w:rFonts w:ascii="Times New Roman" w:hAnsi="Times New Roman"/>
                <w:spacing w:val="-7"/>
                <w:sz w:val="24"/>
                <w:szCs w:val="24"/>
                <w:lang w:val="kk-KZ"/>
              </w:rPr>
              <w:t xml:space="preserve"> и</w:t>
            </w:r>
            <w:r w:rsidRPr="00F265EB">
              <w:rPr>
                <w:rFonts w:ascii="Times New Roman" w:hAnsi="Times New Roman"/>
                <w:bCs/>
                <w:sz w:val="24"/>
                <w:szCs w:val="24"/>
                <w:lang w:val="kk-KZ"/>
              </w:rPr>
              <w:t>нновация түрлері</w:t>
            </w:r>
          </w:p>
        </w:tc>
        <w:tc>
          <w:tcPr>
            <w:tcW w:w="1275" w:type="dxa"/>
          </w:tcPr>
          <w:p w:rsidR="00AB78DD" w:rsidRPr="00F265EB" w:rsidRDefault="00AB78DD" w:rsidP="000741FA">
            <w:pPr>
              <w:widowControl w:val="0"/>
              <w:tabs>
                <w:tab w:val="left" w:pos="9639"/>
              </w:tabs>
              <w:autoSpaceDE w:val="0"/>
              <w:autoSpaceDN w:val="0"/>
              <w:spacing w:after="0" w:line="240" w:lineRule="auto"/>
              <w:ind w:right="42"/>
              <w:jc w:val="center"/>
              <w:rPr>
                <w:rFonts w:ascii="Times New Roman" w:hAnsi="Times New Roman"/>
                <w:bCs/>
                <w:sz w:val="24"/>
                <w:szCs w:val="24"/>
                <w:lang w:val="kk-KZ"/>
              </w:rPr>
            </w:pPr>
            <w:r w:rsidRPr="00F265EB">
              <w:rPr>
                <w:rFonts w:ascii="Times New Roman" w:hAnsi="Times New Roman"/>
                <w:bCs/>
                <w:sz w:val="24"/>
                <w:szCs w:val="24"/>
                <w:lang w:val="kk-KZ"/>
              </w:rPr>
              <w:t>1</w:t>
            </w:r>
          </w:p>
        </w:tc>
      </w:tr>
      <w:tr w:rsidR="00AB78DD" w:rsidRPr="00F265EB" w:rsidTr="00B803C5">
        <w:trPr>
          <w:trHeight w:val="562"/>
        </w:trPr>
        <w:tc>
          <w:tcPr>
            <w:tcW w:w="1196" w:type="dxa"/>
            <w:vMerge/>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p>
        </w:tc>
        <w:tc>
          <w:tcPr>
            <w:tcW w:w="1356" w:type="dxa"/>
            <w:tcBorders>
              <w:righ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семинар</w:t>
            </w:r>
          </w:p>
        </w:tc>
        <w:tc>
          <w:tcPr>
            <w:tcW w:w="5812" w:type="dxa"/>
            <w:tcBorders>
              <w:top w:val="single" w:sz="4" w:space="0" w:color="auto"/>
              <w:lef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sz w:val="24"/>
                <w:szCs w:val="24"/>
                <w:lang w:val="kk-KZ"/>
              </w:rPr>
              <w:t>Мектепкедейінгіұйымдағы</w:t>
            </w:r>
            <w:r w:rsidRPr="00F265EB">
              <w:rPr>
                <w:rFonts w:ascii="Times New Roman" w:hAnsi="Times New Roman"/>
                <w:spacing w:val="-7"/>
                <w:sz w:val="24"/>
                <w:szCs w:val="24"/>
                <w:lang w:val="kk-KZ"/>
              </w:rPr>
              <w:t xml:space="preserve"> и</w:t>
            </w:r>
            <w:r w:rsidRPr="00F265EB">
              <w:rPr>
                <w:rFonts w:ascii="Times New Roman" w:hAnsi="Times New Roman"/>
                <w:bCs/>
                <w:sz w:val="24"/>
                <w:szCs w:val="24"/>
                <w:lang w:val="kk-KZ"/>
              </w:rPr>
              <w:t>нновациялық технологиялар</w:t>
            </w:r>
          </w:p>
        </w:tc>
        <w:tc>
          <w:tcPr>
            <w:tcW w:w="1275" w:type="dxa"/>
          </w:tcPr>
          <w:p w:rsidR="00AB78DD" w:rsidRPr="00F265EB" w:rsidRDefault="00AB78DD" w:rsidP="000741FA">
            <w:pPr>
              <w:widowControl w:val="0"/>
              <w:tabs>
                <w:tab w:val="left" w:pos="9639"/>
              </w:tabs>
              <w:autoSpaceDE w:val="0"/>
              <w:autoSpaceDN w:val="0"/>
              <w:spacing w:after="0" w:line="240" w:lineRule="auto"/>
              <w:ind w:right="42"/>
              <w:jc w:val="center"/>
              <w:rPr>
                <w:rFonts w:ascii="Times New Roman" w:hAnsi="Times New Roman"/>
                <w:bCs/>
                <w:sz w:val="24"/>
                <w:szCs w:val="24"/>
                <w:lang w:val="kk-KZ"/>
              </w:rPr>
            </w:pPr>
            <w:r w:rsidRPr="00F265EB">
              <w:rPr>
                <w:rFonts w:ascii="Times New Roman" w:hAnsi="Times New Roman"/>
                <w:bCs/>
                <w:sz w:val="24"/>
                <w:szCs w:val="24"/>
                <w:lang w:val="kk-KZ"/>
              </w:rPr>
              <w:t>2</w:t>
            </w:r>
          </w:p>
        </w:tc>
      </w:tr>
      <w:tr w:rsidR="00AB78DD" w:rsidRPr="00F265EB" w:rsidTr="00B803C5">
        <w:tc>
          <w:tcPr>
            <w:tcW w:w="1196" w:type="dxa"/>
            <w:vMerge w:val="restart"/>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5 апта</w:t>
            </w:r>
          </w:p>
        </w:tc>
        <w:tc>
          <w:tcPr>
            <w:tcW w:w="1356" w:type="dxa"/>
            <w:tcBorders>
              <w:right w:val="single" w:sz="4" w:space="0" w:color="auto"/>
            </w:tcBorders>
          </w:tcPr>
          <w:p w:rsidR="00AB78DD" w:rsidRPr="00F265EB" w:rsidRDefault="00AB78DD" w:rsidP="000741FA">
            <w:pPr>
              <w:widowControl w:val="0"/>
              <w:tabs>
                <w:tab w:val="left" w:pos="9639"/>
              </w:tabs>
              <w:autoSpaceDE w:val="0"/>
              <w:autoSpaceDN w:val="0"/>
              <w:spacing w:after="0" w:line="240" w:lineRule="auto"/>
              <w:ind w:right="332"/>
              <w:rPr>
                <w:rFonts w:ascii="Times New Roman" w:hAnsi="Times New Roman"/>
                <w:sz w:val="24"/>
                <w:szCs w:val="24"/>
                <w:lang w:val="kk-KZ"/>
              </w:rPr>
            </w:pPr>
            <w:r w:rsidRPr="00F265EB">
              <w:rPr>
                <w:rFonts w:ascii="Times New Roman" w:hAnsi="Times New Roman"/>
                <w:bCs/>
                <w:sz w:val="24"/>
                <w:szCs w:val="24"/>
                <w:lang w:val="kk-KZ"/>
              </w:rPr>
              <w:t>Дәріс</w:t>
            </w:r>
          </w:p>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p>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p>
        </w:tc>
        <w:tc>
          <w:tcPr>
            <w:tcW w:w="5812" w:type="dxa"/>
            <w:tcBorders>
              <w:left w:val="single" w:sz="4" w:space="0" w:color="auto"/>
              <w:bottom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sz w:val="24"/>
                <w:szCs w:val="24"/>
                <w:lang w:val="kk-KZ"/>
              </w:rPr>
              <w:t>Мектепкедейінгіұйымныңстратегиялықдамужоспарынжобалау</w:t>
            </w:r>
          </w:p>
        </w:tc>
        <w:tc>
          <w:tcPr>
            <w:tcW w:w="1275" w:type="dxa"/>
          </w:tcPr>
          <w:p w:rsidR="00AB78DD" w:rsidRPr="00F265EB" w:rsidRDefault="00AB78DD" w:rsidP="000741FA">
            <w:pPr>
              <w:widowControl w:val="0"/>
              <w:tabs>
                <w:tab w:val="left" w:pos="9639"/>
              </w:tabs>
              <w:autoSpaceDE w:val="0"/>
              <w:autoSpaceDN w:val="0"/>
              <w:spacing w:after="0" w:line="240" w:lineRule="auto"/>
              <w:ind w:right="42"/>
              <w:jc w:val="center"/>
              <w:rPr>
                <w:rFonts w:ascii="Times New Roman" w:hAnsi="Times New Roman"/>
                <w:bCs/>
                <w:sz w:val="24"/>
                <w:szCs w:val="24"/>
                <w:lang w:val="kk-KZ"/>
              </w:rPr>
            </w:pPr>
            <w:r w:rsidRPr="00F265EB">
              <w:rPr>
                <w:rFonts w:ascii="Times New Roman" w:hAnsi="Times New Roman"/>
                <w:bCs/>
                <w:sz w:val="24"/>
                <w:szCs w:val="24"/>
                <w:lang w:val="kk-KZ"/>
              </w:rPr>
              <w:t>1</w:t>
            </w:r>
          </w:p>
        </w:tc>
      </w:tr>
      <w:tr w:rsidR="00AB78DD" w:rsidRPr="00F265EB" w:rsidTr="00B803C5">
        <w:trPr>
          <w:trHeight w:val="106"/>
        </w:trPr>
        <w:tc>
          <w:tcPr>
            <w:tcW w:w="1196" w:type="dxa"/>
            <w:vMerge/>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p>
        </w:tc>
        <w:tc>
          <w:tcPr>
            <w:tcW w:w="1356" w:type="dxa"/>
            <w:tcBorders>
              <w:righ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семинар</w:t>
            </w:r>
          </w:p>
        </w:tc>
        <w:tc>
          <w:tcPr>
            <w:tcW w:w="5812" w:type="dxa"/>
            <w:tcBorders>
              <w:top w:val="single" w:sz="4" w:space="0" w:color="auto"/>
              <w:lef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Мектепке дейінгі ұйым жұмысын басқару және ұйымдастыр</w:t>
            </w:r>
            <w:r w:rsidR="001C1B0B" w:rsidRPr="00F265EB">
              <w:rPr>
                <w:rFonts w:ascii="Times New Roman" w:hAnsi="Times New Roman"/>
                <w:bCs/>
                <w:sz w:val="24"/>
                <w:szCs w:val="24"/>
                <w:lang w:val="kk-KZ"/>
              </w:rPr>
              <w:t>у</w:t>
            </w:r>
          </w:p>
        </w:tc>
        <w:tc>
          <w:tcPr>
            <w:tcW w:w="1275" w:type="dxa"/>
          </w:tcPr>
          <w:p w:rsidR="00AB78DD" w:rsidRPr="00F265EB" w:rsidRDefault="00AB78DD" w:rsidP="000741FA">
            <w:pPr>
              <w:widowControl w:val="0"/>
              <w:tabs>
                <w:tab w:val="left" w:pos="9639"/>
              </w:tabs>
              <w:autoSpaceDE w:val="0"/>
              <w:autoSpaceDN w:val="0"/>
              <w:spacing w:after="0" w:line="240" w:lineRule="auto"/>
              <w:ind w:right="42"/>
              <w:jc w:val="center"/>
              <w:rPr>
                <w:rFonts w:ascii="Times New Roman" w:hAnsi="Times New Roman"/>
                <w:bCs/>
                <w:sz w:val="24"/>
                <w:szCs w:val="24"/>
                <w:lang w:val="kk-KZ"/>
              </w:rPr>
            </w:pPr>
            <w:r w:rsidRPr="00F265EB">
              <w:rPr>
                <w:rFonts w:ascii="Times New Roman" w:hAnsi="Times New Roman"/>
                <w:bCs/>
                <w:sz w:val="24"/>
                <w:szCs w:val="24"/>
                <w:lang w:val="kk-KZ"/>
              </w:rPr>
              <w:t>2</w:t>
            </w:r>
          </w:p>
        </w:tc>
      </w:tr>
      <w:tr w:rsidR="00AB78DD" w:rsidRPr="00F265EB" w:rsidTr="00B803C5">
        <w:tc>
          <w:tcPr>
            <w:tcW w:w="1196" w:type="dxa"/>
            <w:vMerge w:val="restart"/>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6 апта</w:t>
            </w:r>
          </w:p>
        </w:tc>
        <w:tc>
          <w:tcPr>
            <w:tcW w:w="1356" w:type="dxa"/>
            <w:tcBorders>
              <w:righ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Дәріс</w:t>
            </w:r>
          </w:p>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p>
        </w:tc>
        <w:tc>
          <w:tcPr>
            <w:tcW w:w="5812" w:type="dxa"/>
            <w:tcBorders>
              <w:left w:val="single" w:sz="4" w:space="0" w:color="auto"/>
              <w:bottom w:val="single" w:sz="4" w:space="0" w:color="auto"/>
            </w:tcBorders>
          </w:tcPr>
          <w:p w:rsidR="00AB78DD" w:rsidRPr="00F265EB" w:rsidRDefault="00AB78DD" w:rsidP="000741FA">
            <w:pPr>
              <w:widowControl w:val="0"/>
              <w:tabs>
                <w:tab w:val="left" w:pos="9639"/>
              </w:tabs>
              <w:autoSpaceDE w:val="0"/>
              <w:autoSpaceDN w:val="0"/>
              <w:spacing w:after="0" w:line="240" w:lineRule="auto"/>
              <w:rPr>
                <w:rFonts w:ascii="Times New Roman" w:hAnsi="Times New Roman"/>
                <w:bCs/>
                <w:sz w:val="24"/>
                <w:szCs w:val="24"/>
                <w:lang w:val="kk-KZ"/>
              </w:rPr>
            </w:pPr>
            <w:r w:rsidRPr="00F265EB">
              <w:rPr>
                <w:rFonts w:ascii="Times New Roman" w:hAnsi="Times New Roman"/>
                <w:sz w:val="24"/>
                <w:szCs w:val="24"/>
                <w:lang w:val="kk-KZ"/>
              </w:rPr>
              <w:t>Мектепкедейінгі білім беру жүйесін бағалау ерекшеліктері</w:t>
            </w:r>
          </w:p>
        </w:tc>
        <w:tc>
          <w:tcPr>
            <w:tcW w:w="1275" w:type="dxa"/>
          </w:tcPr>
          <w:p w:rsidR="00AB78DD" w:rsidRPr="00F265EB" w:rsidRDefault="00AB78DD" w:rsidP="000741FA">
            <w:pPr>
              <w:widowControl w:val="0"/>
              <w:tabs>
                <w:tab w:val="left" w:pos="9639"/>
              </w:tabs>
              <w:autoSpaceDE w:val="0"/>
              <w:autoSpaceDN w:val="0"/>
              <w:spacing w:after="0" w:line="240" w:lineRule="auto"/>
              <w:ind w:right="42"/>
              <w:jc w:val="center"/>
              <w:rPr>
                <w:rFonts w:ascii="Times New Roman" w:hAnsi="Times New Roman"/>
                <w:bCs/>
                <w:sz w:val="24"/>
                <w:szCs w:val="24"/>
                <w:lang w:val="kk-KZ"/>
              </w:rPr>
            </w:pPr>
            <w:r w:rsidRPr="00F265EB">
              <w:rPr>
                <w:rFonts w:ascii="Times New Roman" w:hAnsi="Times New Roman"/>
                <w:bCs/>
                <w:sz w:val="24"/>
                <w:szCs w:val="24"/>
                <w:lang w:val="kk-KZ"/>
              </w:rPr>
              <w:t>1</w:t>
            </w:r>
          </w:p>
        </w:tc>
      </w:tr>
      <w:tr w:rsidR="00AB78DD" w:rsidRPr="00F265EB" w:rsidTr="00B803C5">
        <w:tc>
          <w:tcPr>
            <w:tcW w:w="1196" w:type="dxa"/>
            <w:vMerge/>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p>
        </w:tc>
        <w:tc>
          <w:tcPr>
            <w:tcW w:w="1356" w:type="dxa"/>
            <w:tcBorders>
              <w:righ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семинар</w:t>
            </w:r>
          </w:p>
        </w:tc>
        <w:tc>
          <w:tcPr>
            <w:tcW w:w="5812" w:type="dxa"/>
            <w:tcBorders>
              <w:top w:val="single" w:sz="4" w:space="0" w:color="auto"/>
              <w:lef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rPr>
              <w:t xml:space="preserve">ECERS-R </w:t>
            </w:r>
            <w:r w:rsidRPr="00F265EB">
              <w:rPr>
                <w:rFonts w:ascii="Times New Roman" w:hAnsi="Times New Roman"/>
                <w:bCs/>
                <w:sz w:val="24"/>
                <w:szCs w:val="24"/>
                <w:lang w:val="kk-KZ"/>
              </w:rPr>
              <w:t>бағалау шкаласы</w:t>
            </w:r>
          </w:p>
        </w:tc>
        <w:tc>
          <w:tcPr>
            <w:tcW w:w="1275" w:type="dxa"/>
          </w:tcPr>
          <w:p w:rsidR="00AB78DD" w:rsidRPr="00F265EB" w:rsidRDefault="00AB78DD" w:rsidP="000741FA">
            <w:pPr>
              <w:widowControl w:val="0"/>
              <w:tabs>
                <w:tab w:val="left" w:pos="9639"/>
              </w:tabs>
              <w:autoSpaceDE w:val="0"/>
              <w:autoSpaceDN w:val="0"/>
              <w:spacing w:after="0" w:line="240" w:lineRule="auto"/>
              <w:ind w:right="42"/>
              <w:jc w:val="center"/>
              <w:rPr>
                <w:rFonts w:ascii="Times New Roman" w:hAnsi="Times New Roman"/>
                <w:bCs/>
                <w:sz w:val="24"/>
                <w:szCs w:val="24"/>
                <w:lang w:val="kk-KZ"/>
              </w:rPr>
            </w:pPr>
            <w:r w:rsidRPr="00F265EB">
              <w:rPr>
                <w:rFonts w:ascii="Times New Roman" w:hAnsi="Times New Roman"/>
                <w:bCs/>
                <w:sz w:val="24"/>
                <w:szCs w:val="24"/>
                <w:lang w:val="kk-KZ"/>
              </w:rPr>
              <w:t>2</w:t>
            </w:r>
          </w:p>
        </w:tc>
      </w:tr>
      <w:tr w:rsidR="00AB78DD" w:rsidRPr="00F265EB" w:rsidTr="00B803C5">
        <w:tc>
          <w:tcPr>
            <w:tcW w:w="1196" w:type="dxa"/>
            <w:vMerge w:val="restart"/>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7 апта</w:t>
            </w:r>
          </w:p>
        </w:tc>
        <w:tc>
          <w:tcPr>
            <w:tcW w:w="1356" w:type="dxa"/>
            <w:tcBorders>
              <w:righ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 xml:space="preserve">Дәріс </w:t>
            </w:r>
          </w:p>
        </w:tc>
        <w:tc>
          <w:tcPr>
            <w:tcW w:w="5812" w:type="dxa"/>
            <w:vMerge w:val="restart"/>
            <w:tcBorders>
              <w:left w:val="single" w:sz="4" w:space="0" w:color="auto"/>
            </w:tcBorders>
          </w:tcPr>
          <w:p w:rsidR="00AB78DD" w:rsidRPr="00F265EB" w:rsidRDefault="00AB78DD" w:rsidP="000741FA">
            <w:pPr>
              <w:widowControl w:val="0"/>
              <w:tabs>
                <w:tab w:val="left" w:pos="9639"/>
              </w:tabs>
              <w:autoSpaceDE w:val="0"/>
              <w:autoSpaceDN w:val="0"/>
              <w:spacing w:after="0" w:line="240" w:lineRule="auto"/>
              <w:rPr>
                <w:rFonts w:ascii="Times New Roman" w:hAnsi="Times New Roman"/>
                <w:bCs/>
                <w:sz w:val="24"/>
                <w:szCs w:val="24"/>
                <w:lang w:val="kk-KZ"/>
              </w:rPr>
            </w:pPr>
            <w:r w:rsidRPr="00F265EB">
              <w:rPr>
                <w:rFonts w:ascii="Times New Roman" w:hAnsi="Times New Roman"/>
                <w:sz w:val="24"/>
                <w:szCs w:val="24"/>
                <w:lang w:val="kk-KZ"/>
              </w:rPr>
              <w:t>Мектепке дейінгі ұйымда тәрбиелеу</w:t>
            </w:r>
            <w:r w:rsidR="001C1B0B" w:rsidRPr="00F265EB">
              <w:rPr>
                <w:rFonts w:ascii="Times New Roman" w:hAnsi="Times New Roman"/>
                <w:sz w:val="24"/>
                <w:szCs w:val="24"/>
                <w:lang w:val="kk-KZ"/>
              </w:rPr>
              <w:t>,</w:t>
            </w:r>
            <w:r w:rsidRPr="00F265EB">
              <w:rPr>
                <w:rFonts w:ascii="Times New Roman" w:hAnsi="Times New Roman"/>
                <w:sz w:val="24"/>
                <w:szCs w:val="24"/>
                <w:lang w:val="kk-KZ"/>
              </w:rPr>
              <w:t>білім беру процесін  ұйымдастыру</w:t>
            </w:r>
          </w:p>
        </w:tc>
        <w:tc>
          <w:tcPr>
            <w:tcW w:w="1275" w:type="dxa"/>
          </w:tcPr>
          <w:p w:rsidR="00AB78DD" w:rsidRPr="00F265EB" w:rsidRDefault="00AB78DD" w:rsidP="000741FA">
            <w:pPr>
              <w:widowControl w:val="0"/>
              <w:tabs>
                <w:tab w:val="left" w:pos="9639"/>
              </w:tabs>
              <w:autoSpaceDE w:val="0"/>
              <w:autoSpaceDN w:val="0"/>
              <w:spacing w:after="0" w:line="240" w:lineRule="auto"/>
              <w:ind w:right="42"/>
              <w:jc w:val="center"/>
              <w:rPr>
                <w:rFonts w:ascii="Times New Roman" w:hAnsi="Times New Roman"/>
                <w:bCs/>
                <w:sz w:val="24"/>
                <w:szCs w:val="24"/>
                <w:lang w:val="kk-KZ"/>
              </w:rPr>
            </w:pPr>
            <w:r w:rsidRPr="00F265EB">
              <w:rPr>
                <w:rFonts w:ascii="Times New Roman" w:hAnsi="Times New Roman"/>
                <w:bCs/>
                <w:sz w:val="24"/>
                <w:szCs w:val="24"/>
                <w:lang w:val="kk-KZ"/>
              </w:rPr>
              <w:t>1</w:t>
            </w:r>
          </w:p>
        </w:tc>
      </w:tr>
      <w:tr w:rsidR="00AB78DD" w:rsidRPr="00F265EB" w:rsidTr="00B803C5">
        <w:tc>
          <w:tcPr>
            <w:tcW w:w="1196" w:type="dxa"/>
            <w:vMerge/>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p>
        </w:tc>
        <w:tc>
          <w:tcPr>
            <w:tcW w:w="1356" w:type="dxa"/>
            <w:tcBorders>
              <w:righ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семинар</w:t>
            </w:r>
          </w:p>
        </w:tc>
        <w:tc>
          <w:tcPr>
            <w:tcW w:w="5812" w:type="dxa"/>
            <w:vMerge/>
            <w:tcBorders>
              <w:lef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p>
        </w:tc>
        <w:tc>
          <w:tcPr>
            <w:tcW w:w="1275" w:type="dxa"/>
          </w:tcPr>
          <w:p w:rsidR="00AB78DD" w:rsidRPr="00F265EB" w:rsidRDefault="00AB78DD" w:rsidP="000741FA">
            <w:pPr>
              <w:widowControl w:val="0"/>
              <w:tabs>
                <w:tab w:val="left" w:pos="9639"/>
              </w:tabs>
              <w:autoSpaceDE w:val="0"/>
              <w:autoSpaceDN w:val="0"/>
              <w:spacing w:after="0" w:line="240" w:lineRule="auto"/>
              <w:ind w:right="42"/>
              <w:jc w:val="center"/>
              <w:rPr>
                <w:rFonts w:ascii="Times New Roman" w:hAnsi="Times New Roman"/>
                <w:bCs/>
                <w:sz w:val="24"/>
                <w:szCs w:val="24"/>
                <w:lang w:val="kk-KZ"/>
              </w:rPr>
            </w:pPr>
            <w:r w:rsidRPr="00F265EB">
              <w:rPr>
                <w:rFonts w:ascii="Times New Roman" w:hAnsi="Times New Roman"/>
                <w:bCs/>
                <w:sz w:val="24"/>
                <w:szCs w:val="24"/>
                <w:lang w:val="kk-KZ"/>
              </w:rPr>
              <w:t>2</w:t>
            </w:r>
          </w:p>
        </w:tc>
      </w:tr>
      <w:tr w:rsidR="00AB78DD" w:rsidRPr="00F265EB" w:rsidTr="00B803C5">
        <w:tc>
          <w:tcPr>
            <w:tcW w:w="1196" w:type="dxa"/>
            <w:vMerge w:val="restart"/>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8 апта</w:t>
            </w:r>
          </w:p>
        </w:tc>
        <w:tc>
          <w:tcPr>
            <w:tcW w:w="1356" w:type="dxa"/>
            <w:tcBorders>
              <w:righ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 xml:space="preserve">Дәріс </w:t>
            </w:r>
          </w:p>
        </w:tc>
        <w:tc>
          <w:tcPr>
            <w:tcW w:w="5812" w:type="dxa"/>
            <w:vMerge w:val="restart"/>
            <w:tcBorders>
              <w:lef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Мектеп жасына дейінгі балалардың физикалық қасиеттерін дамытудағы педагогтің инновациялық іс-әрекеті</w:t>
            </w:r>
          </w:p>
        </w:tc>
        <w:tc>
          <w:tcPr>
            <w:tcW w:w="1275" w:type="dxa"/>
          </w:tcPr>
          <w:p w:rsidR="00AB78DD" w:rsidRPr="00F265EB" w:rsidRDefault="00AB78DD" w:rsidP="000741FA">
            <w:pPr>
              <w:widowControl w:val="0"/>
              <w:tabs>
                <w:tab w:val="left" w:pos="9639"/>
              </w:tabs>
              <w:autoSpaceDE w:val="0"/>
              <w:autoSpaceDN w:val="0"/>
              <w:spacing w:after="0" w:line="240" w:lineRule="auto"/>
              <w:ind w:right="42"/>
              <w:jc w:val="center"/>
              <w:rPr>
                <w:rFonts w:ascii="Times New Roman" w:hAnsi="Times New Roman"/>
                <w:bCs/>
                <w:sz w:val="24"/>
                <w:szCs w:val="24"/>
                <w:lang w:val="kk-KZ"/>
              </w:rPr>
            </w:pPr>
            <w:r w:rsidRPr="00F265EB">
              <w:rPr>
                <w:rFonts w:ascii="Times New Roman" w:hAnsi="Times New Roman"/>
                <w:bCs/>
                <w:sz w:val="24"/>
                <w:szCs w:val="24"/>
                <w:lang w:val="kk-KZ"/>
              </w:rPr>
              <w:t>1</w:t>
            </w:r>
          </w:p>
        </w:tc>
      </w:tr>
      <w:tr w:rsidR="00AB78DD" w:rsidRPr="00F265EB" w:rsidTr="00B803C5">
        <w:tc>
          <w:tcPr>
            <w:tcW w:w="1196" w:type="dxa"/>
            <w:vMerge/>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p>
        </w:tc>
        <w:tc>
          <w:tcPr>
            <w:tcW w:w="1356" w:type="dxa"/>
            <w:tcBorders>
              <w:righ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семинар</w:t>
            </w:r>
          </w:p>
        </w:tc>
        <w:tc>
          <w:tcPr>
            <w:tcW w:w="5812" w:type="dxa"/>
            <w:vMerge/>
            <w:tcBorders>
              <w:lef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p>
        </w:tc>
        <w:tc>
          <w:tcPr>
            <w:tcW w:w="1275" w:type="dxa"/>
          </w:tcPr>
          <w:p w:rsidR="00AB78DD" w:rsidRPr="00F265EB" w:rsidRDefault="00AB78DD" w:rsidP="000741FA">
            <w:pPr>
              <w:widowControl w:val="0"/>
              <w:tabs>
                <w:tab w:val="left" w:pos="9639"/>
              </w:tabs>
              <w:autoSpaceDE w:val="0"/>
              <w:autoSpaceDN w:val="0"/>
              <w:spacing w:after="0" w:line="240" w:lineRule="auto"/>
              <w:ind w:right="42"/>
              <w:jc w:val="center"/>
              <w:rPr>
                <w:rFonts w:ascii="Times New Roman" w:hAnsi="Times New Roman"/>
                <w:bCs/>
                <w:sz w:val="24"/>
                <w:szCs w:val="24"/>
                <w:lang w:val="kk-KZ"/>
              </w:rPr>
            </w:pPr>
            <w:r w:rsidRPr="00F265EB">
              <w:rPr>
                <w:rFonts w:ascii="Times New Roman" w:hAnsi="Times New Roman"/>
                <w:bCs/>
                <w:sz w:val="24"/>
                <w:szCs w:val="24"/>
                <w:lang w:val="kk-KZ"/>
              </w:rPr>
              <w:t>2</w:t>
            </w:r>
          </w:p>
        </w:tc>
      </w:tr>
      <w:tr w:rsidR="00AB78DD" w:rsidRPr="00F265EB" w:rsidTr="00B803C5">
        <w:tc>
          <w:tcPr>
            <w:tcW w:w="1196" w:type="dxa"/>
            <w:vMerge w:val="restart"/>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9 апта</w:t>
            </w:r>
          </w:p>
        </w:tc>
        <w:tc>
          <w:tcPr>
            <w:tcW w:w="1356" w:type="dxa"/>
            <w:tcBorders>
              <w:righ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 xml:space="preserve">Дәріс </w:t>
            </w:r>
          </w:p>
        </w:tc>
        <w:tc>
          <w:tcPr>
            <w:tcW w:w="5812" w:type="dxa"/>
            <w:vMerge w:val="restart"/>
            <w:tcBorders>
              <w:lef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Мектеп жасына дейінгі балалардың коммуникативтік дағдыларын дамытудағы педагогтің инновациялық іс-әрекеті</w:t>
            </w:r>
          </w:p>
        </w:tc>
        <w:tc>
          <w:tcPr>
            <w:tcW w:w="1275" w:type="dxa"/>
          </w:tcPr>
          <w:p w:rsidR="00AB78DD" w:rsidRPr="00F265EB" w:rsidRDefault="00AB78DD" w:rsidP="000741FA">
            <w:pPr>
              <w:widowControl w:val="0"/>
              <w:tabs>
                <w:tab w:val="left" w:pos="9639"/>
              </w:tabs>
              <w:autoSpaceDE w:val="0"/>
              <w:autoSpaceDN w:val="0"/>
              <w:spacing w:after="0" w:line="240" w:lineRule="auto"/>
              <w:ind w:right="42"/>
              <w:jc w:val="center"/>
              <w:rPr>
                <w:rFonts w:ascii="Times New Roman" w:hAnsi="Times New Roman"/>
                <w:bCs/>
                <w:sz w:val="24"/>
                <w:szCs w:val="24"/>
                <w:lang w:val="kk-KZ"/>
              </w:rPr>
            </w:pPr>
            <w:r w:rsidRPr="00F265EB">
              <w:rPr>
                <w:rFonts w:ascii="Times New Roman" w:hAnsi="Times New Roman"/>
                <w:bCs/>
                <w:sz w:val="24"/>
                <w:szCs w:val="24"/>
                <w:lang w:val="kk-KZ"/>
              </w:rPr>
              <w:t>1</w:t>
            </w:r>
          </w:p>
        </w:tc>
      </w:tr>
      <w:tr w:rsidR="00AB78DD" w:rsidRPr="00F265EB" w:rsidTr="00B803C5">
        <w:tc>
          <w:tcPr>
            <w:tcW w:w="1196" w:type="dxa"/>
            <w:vMerge/>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p>
        </w:tc>
        <w:tc>
          <w:tcPr>
            <w:tcW w:w="1356" w:type="dxa"/>
            <w:tcBorders>
              <w:righ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семинар</w:t>
            </w:r>
          </w:p>
        </w:tc>
        <w:tc>
          <w:tcPr>
            <w:tcW w:w="5812" w:type="dxa"/>
            <w:vMerge/>
            <w:tcBorders>
              <w:lef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p>
        </w:tc>
        <w:tc>
          <w:tcPr>
            <w:tcW w:w="1275" w:type="dxa"/>
          </w:tcPr>
          <w:p w:rsidR="00AB78DD" w:rsidRPr="00F265EB" w:rsidRDefault="00AB78DD" w:rsidP="000741FA">
            <w:pPr>
              <w:widowControl w:val="0"/>
              <w:tabs>
                <w:tab w:val="left" w:pos="9639"/>
              </w:tabs>
              <w:autoSpaceDE w:val="0"/>
              <w:autoSpaceDN w:val="0"/>
              <w:spacing w:after="0" w:line="240" w:lineRule="auto"/>
              <w:ind w:right="42"/>
              <w:jc w:val="center"/>
              <w:rPr>
                <w:rFonts w:ascii="Times New Roman" w:hAnsi="Times New Roman"/>
                <w:bCs/>
                <w:sz w:val="24"/>
                <w:szCs w:val="24"/>
                <w:lang w:val="kk-KZ"/>
              </w:rPr>
            </w:pPr>
            <w:r w:rsidRPr="00F265EB">
              <w:rPr>
                <w:rFonts w:ascii="Times New Roman" w:hAnsi="Times New Roman"/>
                <w:bCs/>
                <w:sz w:val="24"/>
                <w:szCs w:val="24"/>
                <w:lang w:val="kk-KZ"/>
              </w:rPr>
              <w:t>2</w:t>
            </w:r>
          </w:p>
        </w:tc>
      </w:tr>
      <w:tr w:rsidR="00AB78DD" w:rsidRPr="00F265EB" w:rsidTr="00B803C5">
        <w:tc>
          <w:tcPr>
            <w:tcW w:w="1196" w:type="dxa"/>
            <w:vMerge w:val="restart"/>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10 апта</w:t>
            </w:r>
          </w:p>
        </w:tc>
        <w:tc>
          <w:tcPr>
            <w:tcW w:w="1356" w:type="dxa"/>
            <w:tcBorders>
              <w:righ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 xml:space="preserve">Дәріс </w:t>
            </w:r>
          </w:p>
        </w:tc>
        <w:tc>
          <w:tcPr>
            <w:tcW w:w="5812" w:type="dxa"/>
            <w:vMerge w:val="restart"/>
            <w:tcBorders>
              <w:lef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Мектеп жасына дейінгі балалардың танымдық дағдыларын дамытудағы педагогтің инновациялық іс-әрекеті</w:t>
            </w:r>
          </w:p>
        </w:tc>
        <w:tc>
          <w:tcPr>
            <w:tcW w:w="1275" w:type="dxa"/>
          </w:tcPr>
          <w:p w:rsidR="00AB78DD" w:rsidRPr="00F265EB" w:rsidRDefault="00AB78DD" w:rsidP="000741FA">
            <w:pPr>
              <w:widowControl w:val="0"/>
              <w:tabs>
                <w:tab w:val="left" w:pos="9639"/>
              </w:tabs>
              <w:autoSpaceDE w:val="0"/>
              <w:autoSpaceDN w:val="0"/>
              <w:spacing w:after="0" w:line="240" w:lineRule="auto"/>
              <w:ind w:right="42"/>
              <w:jc w:val="center"/>
              <w:rPr>
                <w:rFonts w:ascii="Times New Roman" w:hAnsi="Times New Roman"/>
                <w:bCs/>
                <w:sz w:val="24"/>
                <w:szCs w:val="24"/>
                <w:lang w:val="kk-KZ"/>
              </w:rPr>
            </w:pPr>
            <w:r w:rsidRPr="00F265EB">
              <w:rPr>
                <w:rFonts w:ascii="Times New Roman" w:hAnsi="Times New Roman"/>
                <w:bCs/>
                <w:sz w:val="24"/>
                <w:szCs w:val="24"/>
                <w:lang w:val="kk-KZ"/>
              </w:rPr>
              <w:t>1</w:t>
            </w:r>
          </w:p>
        </w:tc>
      </w:tr>
      <w:tr w:rsidR="00AB78DD" w:rsidRPr="00F265EB" w:rsidTr="00B803C5">
        <w:tc>
          <w:tcPr>
            <w:tcW w:w="1196" w:type="dxa"/>
            <w:vMerge/>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p>
        </w:tc>
        <w:tc>
          <w:tcPr>
            <w:tcW w:w="1356" w:type="dxa"/>
            <w:tcBorders>
              <w:righ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семинар</w:t>
            </w:r>
          </w:p>
        </w:tc>
        <w:tc>
          <w:tcPr>
            <w:tcW w:w="5812" w:type="dxa"/>
            <w:vMerge/>
            <w:tcBorders>
              <w:lef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p>
        </w:tc>
        <w:tc>
          <w:tcPr>
            <w:tcW w:w="1275" w:type="dxa"/>
          </w:tcPr>
          <w:p w:rsidR="00AB78DD" w:rsidRPr="00F265EB" w:rsidRDefault="00AB78DD" w:rsidP="000741FA">
            <w:pPr>
              <w:widowControl w:val="0"/>
              <w:tabs>
                <w:tab w:val="left" w:pos="9639"/>
              </w:tabs>
              <w:autoSpaceDE w:val="0"/>
              <w:autoSpaceDN w:val="0"/>
              <w:spacing w:after="0" w:line="240" w:lineRule="auto"/>
              <w:ind w:right="42"/>
              <w:jc w:val="center"/>
              <w:rPr>
                <w:rFonts w:ascii="Times New Roman" w:hAnsi="Times New Roman"/>
                <w:bCs/>
                <w:sz w:val="24"/>
                <w:szCs w:val="24"/>
                <w:lang w:val="kk-KZ"/>
              </w:rPr>
            </w:pPr>
            <w:r w:rsidRPr="00F265EB">
              <w:rPr>
                <w:rFonts w:ascii="Times New Roman" w:hAnsi="Times New Roman"/>
                <w:bCs/>
                <w:sz w:val="24"/>
                <w:szCs w:val="24"/>
                <w:lang w:val="kk-KZ"/>
              </w:rPr>
              <w:t>2</w:t>
            </w:r>
          </w:p>
        </w:tc>
      </w:tr>
      <w:tr w:rsidR="00AB78DD" w:rsidRPr="00F265EB" w:rsidTr="00B803C5">
        <w:tc>
          <w:tcPr>
            <w:tcW w:w="1196" w:type="dxa"/>
            <w:vMerge w:val="restart"/>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11 апта</w:t>
            </w:r>
          </w:p>
        </w:tc>
        <w:tc>
          <w:tcPr>
            <w:tcW w:w="1356" w:type="dxa"/>
            <w:tcBorders>
              <w:righ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 xml:space="preserve">Дәріс </w:t>
            </w:r>
          </w:p>
        </w:tc>
        <w:tc>
          <w:tcPr>
            <w:tcW w:w="5812" w:type="dxa"/>
            <w:vMerge w:val="restart"/>
            <w:tcBorders>
              <w:left w:val="single" w:sz="4" w:space="0" w:color="auto"/>
            </w:tcBorders>
          </w:tcPr>
          <w:p w:rsidR="00AB78DD" w:rsidRPr="00F265EB" w:rsidRDefault="00AB78DD" w:rsidP="000741FA">
            <w:pPr>
              <w:widowControl w:val="0"/>
              <w:tabs>
                <w:tab w:val="left" w:pos="9639"/>
              </w:tabs>
              <w:autoSpaceDE w:val="0"/>
              <w:autoSpaceDN w:val="0"/>
              <w:spacing w:after="0" w:line="240" w:lineRule="auto"/>
              <w:ind w:left="106"/>
              <w:rPr>
                <w:rFonts w:ascii="Times New Roman" w:hAnsi="Times New Roman"/>
                <w:bCs/>
                <w:sz w:val="24"/>
                <w:szCs w:val="24"/>
                <w:lang w:val="kk-KZ"/>
              </w:rPr>
            </w:pPr>
            <w:r w:rsidRPr="00F265EB">
              <w:rPr>
                <w:rFonts w:ascii="Times New Roman" w:hAnsi="Times New Roman"/>
                <w:bCs/>
                <w:sz w:val="24"/>
                <w:szCs w:val="24"/>
                <w:lang w:val="kk-KZ"/>
              </w:rPr>
              <w:t>Мектеп жасына дейінгі балалардың шығармашылық дағдыларын дамытудағы педагогтің инновациялық іс-әрекеті</w:t>
            </w:r>
          </w:p>
        </w:tc>
        <w:tc>
          <w:tcPr>
            <w:tcW w:w="1275" w:type="dxa"/>
          </w:tcPr>
          <w:p w:rsidR="00AB78DD" w:rsidRPr="00F265EB" w:rsidRDefault="00AB78DD" w:rsidP="000741FA">
            <w:pPr>
              <w:widowControl w:val="0"/>
              <w:tabs>
                <w:tab w:val="left" w:pos="9639"/>
              </w:tabs>
              <w:autoSpaceDE w:val="0"/>
              <w:autoSpaceDN w:val="0"/>
              <w:spacing w:after="0" w:line="240" w:lineRule="auto"/>
              <w:ind w:right="42"/>
              <w:jc w:val="center"/>
              <w:rPr>
                <w:rFonts w:ascii="Times New Roman" w:hAnsi="Times New Roman"/>
                <w:bCs/>
                <w:sz w:val="24"/>
                <w:szCs w:val="24"/>
                <w:lang w:val="kk-KZ"/>
              </w:rPr>
            </w:pPr>
            <w:r w:rsidRPr="00F265EB">
              <w:rPr>
                <w:rFonts w:ascii="Times New Roman" w:hAnsi="Times New Roman"/>
                <w:bCs/>
                <w:sz w:val="24"/>
                <w:szCs w:val="24"/>
                <w:lang w:val="kk-KZ"/>
              </w:rPr>
              <w:t>1</w:t>
            </w:r>
          </w:p>
        </w:tc>
      </w:tr>
      <w:tr w:rsidR="00AB78DD" w:rsidRPr="00F265EB" w:rsidTr="00B803C5">
        <w:tc>
          <w:tcPr>
            <w:tcW w:w="1196" w:type="dxa"/>
            <w:vMerge/>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p>
        </w:tc>
        <w:tc>
          <w:tcPr>
            <w:tcW w:w="1356" w:type="dxa"/>
            <w:tcBorders>
              <w:righ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семинар</w:t>
            </w:r>
          </w:p>
        </w:tc>
        <w:tc>
          <w:tcPr>
            <w:tcW w:w="5812" w:type="dxa"/>
            <w:vMerge/>
            <w:tcBorders>
              <w:lef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p>
        </w:tc>
        <w:tc>
          <w:tcPr>
            <w:tcW w:w="1275" w:type="dxa"/>
          </w:tcPr>
          <w:p w:rsidR="00AB78DD" w:rsidRPr="00F265EB" w:rsidRDefault="00AB78DD" w:rsidP="000741FA">
            <w:pPr>
              <w:widowControl w:val="0"/>
              <w:tabs>
                <w:tab w:val="left" w:pos="9639"/>
              </w:tabs>
              <w:autoSpaceDE w:val="0"/>
              <w:autoSpaceDN w:val="0"/>
              <w:spacing w:after="0" w:line="240" w:lineRule="auto"/>
              <w:ind w:right="42"/>
              <w:jc w:val="center"/>
              <w:rPr>
                <w:rFonts w:ascii="Times New Roman" w:hAnsi="Times New Roman"/>
                <w:bCs/>
                <w:sz w:val="24"/>
                <w:szCs w:val="24"/>
                <w:lang w:val="kk-KZ"/>
              </w:rPr>
            </w:pPr>
            <w:r w:rsidRPr="00F265EB">
              <w:rPr>
                <w:rFonts w:ascii="Times New Roman" w:hAnsi="Times New Roman"/>
                <w:bCs/>
                <w:sz w:val="24"/>
                <w:szCs w:val="24"/>
                <w:lang w:val="kk-KZ"/>
              </w:rPr>
              <w:t>2</w:t>
            </w:r>
          </w:p>
        </w:tc>
      </w:tr>
      <w:tr w:rsidR="00AB78DD" w:rsidRPr="00F265EB" w:rsidTr="00B803C5">
        <w:tc>
          <w:tcPr>
            <w:tcW w:w="1196" w:type="dxa"/>
            <w:vMerge w:val="restart"/>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12 апта</w:t>
            </w:r>
          </w:p>
        </w:tc>
        <w:tc>
          <w:tcPr>
            <w:tcW w:w="1356" w:type="dxa"/>
            <w:tcBorders>
              <w:righ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Дәріс</w:t>
            </w:r>
          </w:p>
        </w:tc>
        <w:tc>
          <w:tcPr>
            <w:tcW w:w="5812" w:type="dxa"/>
            <w:vMerge w:val="restart"/>
            <w:tcBorders>
              <w:lef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Мектеп жасына дейінгі балалардың зерттеушілік дағдыларын дамытудағы педагогтің инновациялық іс-әрекеті</w:t>
            </w:r>
          </w:p>
        </w:tc>
        <w:tc>
          <w:tcPr>
            <w:tcW w:w="1275" w:type="dxa"/>
          </w:tcPr>
          <w:p w:rsidR="00AB78DD" w:rsidRPr="00F265EB" w:rsidRDefault="00AB78DD" w:rsidP="000741FA">
            <w:pPr>
              <w:widowControl w:val="0"/>
              <w:tabs>
                <w:tab w:val="left" w:pos="9639"/>
              </w:tabs>
              <w:autoSpaceDE w:val="0"/>
              <w:autoSpaceDN w:val="0"/>
              <w:spacing w:after="0" w:line="240" w:lineRule="auto"/>
              <w:ind w:right="42"/>
              <w:jc w:val="center"/>
              <w:rPr>
                <w:rFonts w:ascii="Times New Roman" w:hAnsi="Times New Roman"/>
                <w:bCs/>
                <w:sz w:val="24"/>
                <w:szCs w:val="24"/>
                <w:lang w:val="kk-KZ"/>
              </w:rPr>
            </w:pPr>
            <w:r w:rsidRPr="00F265EB">
              <w:rPr>
                <w:rFonts w:ascii="Times New Roman" w:hAnsi="Times New Roman"/>
                <w:bCs/>
                <w:sz w:val="24"/>
                <w:szCs w:val="24"/>
                <w:lang w:val="kk-KZ"/>
              </w:rPr>
              <w:t>1</w:t>
            </w:r>
          </w:p>
        </w:tc>
      </w:tr>
      <w:tr w:rsidR="00AB78DD" w:rsidRPr="00F265EB" w:rsidTr="00B803C5">
        <w:tc>
          <w:tcPr>
            <w:tcW w:w="1196" w:type="dxa"/>
            <w:vMerge/>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p>
        </w:tc>
        <w:tc>
          <w:tcPr>
            <w:tcW w:w="1356" w:type="dxa"/>
            <w:tcBorders>
              <w:righ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семинар</w:t>
            </w:r>
          </w:p>
        </w:tc>
        <w:tc>
          <w:tcPr>
            <w:tcW w:w="5812" w:type="dxa"/>
            <w:vMerge/>
            <w:tcBorders>
              <w:lef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p>
        </w:tc>
        <w:tc>
          <w:tcPr>
            <w:tcW w:w="1275" w:type="dxa"/>
          </w:tcPr>
          <w:p w:rsidR="00AB78DD" w:rsidRPr="00F265EB" w:rsidRDefault="00AB78DD" w:rsidP="000741FA">
            <w:pPr>
              <w:widowControl w:val="0"/>
              <w:tabs>
                <w:tab w:val="left" w:pos="9639"/>
              </w:tabs>
              <w:autoSpaceDE w:val="0"/>
              <w:autoSpaceDN w:val="0"/>
              <w:spacing w:after="0" w:line="240" w:lineRule="auto"/>
              <w:ind w:right="42"/>
              <w:jc w:val="center"/>
              <w:rPr>
                <w:rFonts w:ascii="Times New Roman" w:hAnsi="Times New Roman"/>
                <w:bCs/>
                <w:sz w:val="24"/>
                <w:szCs w:val="24"/>
                <w:lang w:val="kk-KZ"/>
              </w:rPr>
            </w:pPr>
            <w:r w:rsidRPr="00F265EB">
              <w:rPr>
                <w:rFonts w:ascii="Times New Roman" w:hAnsi="Times New Roman"/>
                <w:bCs/>
                <w:sz w:val="24"/>
                <w:szCs w:val="24"/>
                <w:lang w:val="kk-KZ"/>
              </w:rPr>
              <w:t>2</w:t>
            </w:r>
          </w:p>
        </w:tc>
      </w:tr>
      <w:tr w:rsidR="00AB78DD" w:rsidRPr="00F265EB" w:rsidTr="00B803C5">
        <w:tc>
          <w:tcPr>
            <w:tcW w:w="1196" w:type="dxa"/>
            <w:vMerge w:val="restart"/>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13 апта</w:t>
            </w:r>
          </w:p>
        </w:tc>
        <w:tc>
          <w:tcPr>
            <w:tcW w:w="1356" w:type="dxa"/>
            <w:tcBorders>
              <w:righ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 xml:space="preserve">Дәріс </w:t>
            </w:r>
          </w:p>
        </w:tc>
        <w:tc>
          <w:tcPr>
            <w:tcW w:w="5812" w:type="dxa"/>
            <w:vMerge w:val="restart"/>
            <w:tcBorders>
              <w:lef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Мектеп жасына дейінгі балалардың әлеуметтік дағдыларын  дамытудағы педагогтің инновациялық іс-әрекеті</w:t>
            </w:r>
          </w:p>
        </w:tc>
        <w:tc>
          <w:tcPr>
            <w:tcW w:w="1275" w:type="dxa"/>
          </w:tcPr>
          <w:p w:rsidR="00AB78DD" w:rsidRPr="00F265EB" w:rsidRDefault="00AB78DD" w:rsidP="000741FA">
            <w:pPr>
              <w:widowControl w:val="0"/>
              <w:tabs>
                <w:tab w:val="left" w:pos="9639"/>
              </w:tabs>
              <w:autoSpaceDE w:val="0"/>
              <w:autoSpaceDN w:val="0"/>
              <w:spacing w:after="0" w:line="240" w:lineRule="auto"/>
              <w:ind w:right="42"/>
              <w:jc w:val="center"/>
              <w:rPr>
                <w:rFonts w:ascii="Times New Roman" w:hAnsi="Times New Roman"/>
                <w:bCs/>
                <w:sz w:val="24"/>
                <w:szCs w:val="24"/>
                <w:lang w:val="kk-KZ"/>
              </w:rPr>
            </w:pPr>
            <w:r w:rsidRPr="00F265EB">
              <w:rPr>
                <w:rFonts w:ascii="Times New Roman" w:hAnsi="Times New Roman"/>
                <w:bCs/>
                <w:sz w:val="24"/>
                <w:szCs w:val="24"/>
                <w:lang w:val="kk-KZ"/>
              </w:rPr>
              <w:t>1</w:t>
            </w:r>
          </w:p>
        </w:tc>
      </w:tr>
      <w:tr w:rsidR="00AB78DD" w:rsidRPr="00F265EB" w:rsidTr="00B803C5">
        <w:tc>
          <w:tcPr>
            <w:tcW w:w="1196" w:type="dxa"/>
            <w:vMerge/>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p>
        </w:tc>
        <w:tc>
          <w:tcPr>
            <w:tcW w:w="1356" w:type="dxa"/>
            <w:tcBorders>
              <w:righ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семинар</w:t>
            </w:r>
          </w:p>
        </w:tc>
        <w:tc>
          <w:tcPr>
            <w:tcW w:w="5812" w:type="dxa"/>
            <w:vMerge/>
            <w:tcBorders>
              <w:lef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p>
        </w:tc>
        <w:tc>
          <w:tcPr>
            <w:tcW w:w="1275" w:type="dxa"/>
          </w:tcPr>
          <w:p w:rsidR="00AB78DD" w:rsidRPr="00F265EB" w:rsidRDefault="00AB78DD" w:rsidP="000741FA">
            <w:pPr>
              <w:widowControl w:val="0"/>
              <w:tabs>
                <w:tab w:val="left" w:pos="9639"/>
              </w:tabs>
              <w:autoSpaceDE w:val="0"/>
              <w:autoSpaceDN w:val="0"/>
              <w:spacing w:after="0" w:line="240" w:lineRule="auto"/>
              <w:ind w:right="42"/>
              <w:jc w:val="center"/>
              <w:rPr>
                <w:rFonts w:ascii="Times New Roman" w:hAnsi="Times New Roman"/>
                <w:bCs/>
                <w:sz w:val="24"/>
                <w:szCs w:val="24"/>
                <w:lang w:val="kk-KZ"/>
              </w:rPr>
            </w:pPr>
            <w:r w:rsidRPr="00F265EB">
              <w:rPr>
                <w:rFonts w:ascii="Times New Roman" w:hAnsi="Times New Roman"/>
                <w:bCs/>
                <w:sz w:val="24"/>
                <w:szCs w:val="24"/>
                <w:lang w:val="kk-KZ"/>
              </w:rPr>
              <w:t>2</w:t>
            </w:r>
          </w:p>
        </w:tc>
      </w:tr>
      <w:tr w:rsidR="00AB78DD" w:rsidRPr="00F265EB" w:rsidTr="00B803C5">
        <w:tc>
          <w:tcPr>
            <w:tcW w:w="1196" w:type="dxa"/>
            <w:vMerge w:val="restart"/>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14 апта</w:t>
            </w:r>
          </w:p>
        </w:tc>
        <w:tc>
          <w:tcPr>
            <w:tcW w:w="1356" w:type="dxa"/>
            <w:tcBorders>
              <w:righ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 xml:space="preserve">Дәріс </w:t>
            </w:r>
          </w:p>
        </w:tc>
        <w:tc>
          <w:tcPr>
            <w:tcW w:w="5812" w:type="dxa"/>
            <w:vMerge w:val="restart"/>
            <w:tcBorders>
              <w:lef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Мектепке дейінгі ұйым мен отбасының әрекеттестігіндегі педагогтің инновациялық іс-әрекеті</w:t>
            </w:r>
          </w:p>
        </w:tc>
        <w:tc>
          <w:tcPr>
            <w:tcW w:w="1275" w:type="dxa"/>
          </w:tcPr>
          <w:p w:rsidR="00AB78DD" w:rsidRPr="00F265EB" w:rsidRDefault="00AB78DD" w:rsidP="000741FA">
            <w:pPr>
              <w:widowControl w:val="0"/>
              <w:tabs>
                <w:tab w:val="left" w:pos="9639"/>
              </w:tabs>
              <w:autoSpaceDE w:val="0"/>
              <w:autoSpaceDN w:val="0"/>
              <w:spacing w:after="0" w:line="240" w:lineRule="auto"/>
              <w:ind w:right="42"/>
              <w:jc w:val="center"/>
              <w:rPr>
                <w:rFonts w:ascii="Times New Roman" w:hAnsi="Times New Roman"/>
                <w:bCs/>
                <w:sz w:val="24"/>
                <w:szCs w:val="24"/>
                <w:lang w:val="kk-KZ"/>
              </w:rPr>
            </w:pPr>
            <w:r w:rsidRPr="00F265EB">
              <w:rPr>
                <w:rFonts w:ascii="Times New Roman" w:hAnsi="Times New Roman"/>
                <w:bCs/>
                <w:sz w:val="24"/>
                <w:szCs w:val="24"/>
                <w:lang w:val="kk-KZ"/>
              </w:rPr>
              <w:t>1</w:t>
            </w:r>
          </w:p>
        </w:tc>
      </w:tr>
      <w:tr w:rsidR="00AB78DD" w:rsidRPr="00F265EB" w:rsidTr="00B803C5">
        <w:tc>
          <w:tcPr>
            <w:tcW w:w="1196" w:type="dxa"/>
            <w:vMerge/>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p>
        </w:tc>
        <w:tc>
          <w:tcPr>
            <w:tcW w:w="1356" w:type="dxa"/>
            <w:tcBorders>
              <w:righ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семинар</w:t>
            </w:r>
          </w:p>
        </w:tc>
        <w:tc>
          <w:tcPr>
            <w:tcW w:w="5812" w:type="dxa"/>
            <w:vMerge/>
            <w:tcBorders>
              <w:lef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p>
        </w:tc>
        <w:tc>
          <w:tcPr>
            <w:tcW w:w="1275" w:type="dxa"/>
          </w:tcPr>
          <w:p w:rsidR="00AB78DD" w:rsidRPr="00F265EB" w:rsidRDefault="00AB78DD" w:rsidP="000741FA">
            <w:pPr>
              <w:widowControl w:val="0"/>
              <w:tabs>
                <w:tab w:val="left" w:pos="9639"/>
              </w:tabs>
              <w:autoSpaceDE w:val="0"/>
              <w:autoSpaceDN w:val="0"/>
              <w:spacing w:after="0" w:line="240" w:lineRule="auto"/>
              <w:ind w:right="42"/>
              <w:jc w:val="center"/>
              <w:rPr>
                <w:rFonts w:ascii="Times New Roman" w:hAnsi="Times New Roman"/>
                <w:bCs/>
                <w:sz w:val="24"/>
                <w:szCs w:val="24"/>
                <w:lang w:val="kk-KZ"/>
              </w:rPr>
            </w:pPr>
            <w:r w:rsidRPr="00F265EB">
              <w:rPr>
                <w:rFonts w:ascii="Times New Roman" w:hAnsi="Times New Roman"/>
                <w:bCs/>
                <w:sz w:val="24"/>
                <w:szCs w:val="24"/>
                <w:lang w:val="kk-KZ"/>
              </w:rPr>
              <w:t>2</w:t>
            </w:r>
          </w:p>
        </w:tc>
      </w:tr>
      <w:tr w:rsidR="00AB78DD" w:rsidRPr="00F265EB" w:rsidTr="00B803C5">
        <w:tc>
          <w:tcPr>
            <w:tcW w:w="1196" w:type="dxa"/>
            <w:vMerge w:val="restart"/>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15 апта</w:t>
            </w:r>
          </w:p>
        </w:tc>
        <w:tc>
          <w:tcPr>
            <w:tcW w:w="1356" w:type="dxa"/>
            <w:tcBorders>
              <w:righ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 xml:space="preserve">Дәріс </w:t>
            </w:r>
          </w:p>
        </w:tc>
        <w:tc>
          <w:tcPr>
            <w:tcW w:w="5812" w:type="dxa"/>
            <w:vMerge w:val="restart"/>
            <w:tcBorders>
              <w:lef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Мектеп жасына дейінгі ерекше қажеттілігі бар балалармен жұмыс жүргізу технологиялары</w:t>
            </w:r>
          </w:p>
        </w:tc>
        <w:tc>
          <w:tcPr>
            <w:tcW w:w="1275" w:type="dxa"/>
          </w:tcPr>
          <w:p w:rsidR="00AB78DD" w:rsidRPr="00F265EB" w:rsidRDefault="00AB78DD" w:rsidP="000741FA">
            <w:pPr>
              <w:widowControl w:val="0"/>
              <w:tabs>
                <w:tab w:val="left" w:pos="9639"/>
              </w:tabs>
              <w:autoSpaceDE w:val="0"/>
              <w:autoSpaceDN w:val="0"/>
              <w:spacing w:after="0" w:line="240" w:lineRule="auto"/>
              <w:ind w:right="42"/>
              <w:jc w:val="center"/>
              <w:rPr>
                <w:rFonts w:ascii="Times New Roman" w:hAnsi="Times New Roman"/>
                <w:bCs/>
                <w:sz w:val="24"/>
                <w:szCs w:val="24"/>
                <w:lang w:val="kk-KZ"/>
              </w:rPr>
            </w:pPr>
            <w:r w:rsidRPr="00F265EB">
              <w:rPr>
                <w:rFonts w:ascii="Times New Roman" w:hAnsi="Times New Roman"/>
                <w:bCs/>
                <w:sz w:val="24"/>
                <w:szCs w:val="24"/>
                <w:lang w:val="kk-KZ"/>
              </w:rPr>
              <w:t>1</w:t>
            </w:r>
          </w:p>
        </w:tc>
      </w:tr>
      <w:tr w:rsidR="00AB78DD" w:rsidRPr="00F265EB" w:rsidTr="00B803C5">
        <w:tc>
          <w:tcPr>
            <w:tcW w:w="1196" w:type="dxa"/>
            <w:vMerge/>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p>
        </w:tc>
        <w:tc>
          <w:tcPr>
            <w:tcW w:w="1356" w:type="dxa"/>
            <w:tcBorders>
              <w:righ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r w:rsidRPr="00F265EB">
              <w:rPr>
                <w:rFonts w:ascii="Times New Roman" w:hAnsi="Times New Roman"/>
                <w:bCs/>
                <w:sz w:val="24"/>
                <w:szCs w:val="24"/>
                <w:lang w:val="kk-KZ"/>
              </w:rPr>
              <w:t>семинар</w:t>
            </w:r>
          </w:p>
        </w:tc>
        <w:tc>
          <w:tcPr>
            <w:tcW w:w="5812" w:type="dxa"/>
            <w:vMerge/>
            <w:tcBorders>
              <w:left w:val="single" w:sz="4" w:space="0" w:color="auto"/>
            </w:tcBorders>
          </w:tcPr>
          <w:p w:rsidR="00AB78DD" w:rsidRPr="00F265EB" w:rsidRDefault="00AB78DD" w:rsidP="000741FA">
            <w:pPr>
              <w:widowControl w:val="0"/>
              <w:tabs>
                <w:tab w:val="left" w:pos="9639"/>
              </w:tabs>
              <w:autoSpaceDE w:val="0"/>
              <w:autoSpaceDN w:val="0"/>
              <w:spacing w:after="0" w:line="240" w:lineRule="auto"/>
              <w:ind w:right="42"/>
              <w:jc w:val="both"/>
              <w:rPr>
                <w:rFonts w:ascii="Times New Roman" w:hAnsi="Times New Roman"/>
                <w:bCs/>
                <w:sz w:val="24"/>
                <w:szCs w:val="24"/>
                <w:lang w:val="kk-KZ"/>
              </w:rPr>
            </w:pPr>
          </w:p>
        </w:tc>
        <w:tc>
          <w:tcPr>
            <w:tcW w:w="1275" w:type="dxa"/>
          </w:tcPr>
          <w:p w:rsidR="00AB78DD" w:rsidRPr="00F265EB" w:rsidRDefault="00AB78DD" w:rsidP="000741FA">
            <w:pPr>
              <w:widowControl w:val="0"/>
              <w:tabs>
                <w:tab w:val="left" w:pos="9639"/>
              </w:tabs>
              <w:autoSpaceDE w:val="0"/>
              <w:autoSpaceDN w:val="0"/>
              <w:spacing w:after="0" w:line="240" w:lineRule="auto"/>
              <w:ind w:right="42"/>
              <w:jc w:val="center"/>
              <w:rPr>
                <w:rFonts w:ascii="Times New Roman" w:hAnsi="Times New Roman"/>
                <w:bCs/>
                <w:sz w:val="24"/>
                <w:szCs w:val="24"/>
                <w:lang w:val="kk-KZ"/>
              </w:rPr>
            </w:pPr>
            <w:r w:rsidRPr="00F265EB">
              <w:rPr>
                <w:rFonts w:ascii="Times New Roman" w:hAnsi="Times New Roman"/>
                <w:bCs/>
                <w:sz w:val="24"/>
                <w:szCs w:val="24"/>
                <w:lang w:val="kk-KZ"/>
              </w:rPr>
              <w:t>2</w:t>
            </w:r>
          </w:p>
        </w:tc>
      </w:tr>
    </w:tbl>
    <w:p w:rsidR="00D91540" w:rsidRPr="00F265EB" w:rsidRDefault="00D91540" w:rsidP="000741F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9639"/>
          <w:tab w:val="left" w:pos="10076"/>
          <w:tab w:val="left" w:pos="10992"/>
          <w:tab w:val="left" w:pos="11908"/>
          <w:tab w:val="left" w:pos="12824"/>
          <w:tab w:val="left" w:pos="13740"/>
          <w:tab w:val="left" w:pos="14656"/>
        </w:tabs>
        <w:spacing w:after="0" w:line="240" w:lineRule="auto"/>
        <w:ind w:right="42"/>
        <w:jc w:val="both"/>
        <w:rPr>
          <w:rFonts w:ascii="Times New Roman" w:eastAsia="Times New Roman" w:hAnsi="Times New Roman" w:cs="Times New Roman"/>
          <w:sz w:val="28"/>
          <w:szCs w:val="28"/>
          <w:lang w:val="kk-KZ" w:eastAsia="zh-CN"/>
        </w:rPr>
      </w:pPr>
    </w:p>
    <w:p w:rsidR="00C2038D" w:rsidRPr="00F265EB" w:rsidRDefault="00D91540" w:rsidP="000741F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9639"/>
          <w:tab w:val="left" w:pos="10076"/>
          <w:tab w:val="left" w:pos="10992"/>
          <w:tab w:val="left" w:pos="11908"/>
          <w:tab w:val="left" w:pos="12824"/>
          <w:tab w:val="left" w:pos="13740"/>
          <w:tab w:val="left" w:pos="14656"/>
        </w:tabs>
        <w:spacing w:after="0" w:line="240" w:lineRule="auto"/>
        <w:ind w:right="42" w:firstLine="567"/>
        <w:jc w:val="both"/>
        <w:rPr>
          <w:rFonts w:ascii="Times New Roman" w:eastAsia="Times New Roman" w:hAnsi="Times New Roman" w:cs="Times New Roman"/>
          <w:sz w:val="28"/>
          <w:szCs w:val="28"/>
          <w:lang w:val="kk-KZ" w:eastAsia="zh-CN"/>
        </w:rPr>
      </w:pPr>
      <w:r w:rsidRPr="00F265EB">
        <w:rPr>
          <w:rFonts w:ascii="Times New Roman" w:eastAsia="Times New Roman" w:hAnsi="Times New Roman" w:cs="Times New Roman"/>
          <w:sz w:val="28"/>
          <w:szCs w:val="28"/>
          <w:lang w:val="kk-KZ" w:eastAsia="zh-CN"/>
        </w:rPr>
        <w:t>Оқу бағдарламасында қарастырылған:</w:t>
      </w:r>
    </w:p>
    <w:p w:rsidR="00D91540" w:rsidRPr="00F265EB" w:rsidRDefault="00D91540" w:rsidP="00DB2432">
      <w:pPr>
        <w:pStyle w:val="aa"/>
        <w:numPr>
          <w:ilvl w:val="0"/>
          <w:numId w:val="47"/>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9639"/>
          <w:tab w:val="left" w:pos="10076"/>
          <w:tab w:val="left" w:pos="10992"/>
          <w:tab w:val="left" w:pos="11908"/>
          <w:tab w:val="left" w:pos="12824"/>
          <w:tab w:val="left" w:pos="13740"/>
          <w:tab w:val="left" w:pos="14656"/>
        </w:tabs>
        <w:spacing w:after="0" w:line="240" w:lineRule="auto"/>
        <w:ind w:left="0" w:right="42" w:firstLine="567"/>
        <w:jc w:val="both"/>
        <w:rPr>
          <w:rFonts w:ascii="Times New Roman" w:hAnsi="Times New Roman" w:cs="Times New Roman"/>
          <w:sz w:val="28"/>
          <w:szCs w:val="28"/>
          <w:lang w:val="kk-KZ" w:eastAsia="zh-CN"/>
        </w:rPr>
      </w:pPr>
      <w:r w:rsidRPr="00F265EB">
        <w:rPr>
          <w:rFonts w:ascii="Times New Roman" w:hAnsi="Times New Roman" w:cs="Times New Roman"/>
          <w:sz w:val="28"/>
          <w:szCs w:val="28"/>
          <w:lang w:val="kk-KZ" w:eastAsia="zh-CN"/>
        </w:rPr>
        <w:t>теориялық білімнің заманауи деңгейі;</w:t>
      </w:r>
    </w:p>
    <w:p w:rsidR="00C2038D" w:rsidRPr="00F265EB" w:rsidRDefault="00D91540" w:rsidP="00DB2432">
      <w:pPr>
        <w:pStyle w:val="aa"/>
        <w:numPr>
          <w:ilvl w:val="1"/>
          <w:numId w:val="46"/>
        </w:numPr>
        <w:shd w:val="clear" w:color="auto" w:fill="FFFFFF" w:themeFill="background1"/>
        <w:tabs>
          <w:tab w:val="left" w:pos="709"/>
          <w:tab w:val="left" w:pos="993"/>
          <w:tab w:val="left" w:pos="1832"/>
          <w:tab w:val="left" w:pos="2748"/>
          <w:tab w:val="left" w:pos="3664"/>
          <w:tab w:val="left" w:pos="4580"/>
          <w:tab w:val="left" w:pos="5496"/>
          <w:tab w:val="left" w:pos="6412"/>
          <w:tab w:val="left" w:pos="7328"/>
          <w:tab w:val="left" w:pos="8244"/>
          <w:tab w:val="left" w:pos="9160"/>
          <w:tab w:val="left" w:pos="9639"/>
          <w:tab w:val="left" w:pos="10076"/>
          <w:tab w:val="left" w:pos="10992"/>
          <w:tab w:val="left" w:pos="11908"/>
          <w:tab w:val="left" w:pos="12824"/>
          <w:tab w:val="left" w:pos="13740"/>
          <w:tab w:val="left" w:pos="14656"/>
        </w:tabs>
        <w:spacing w:after="0" w:line="240" w:lineRule="auto"/>
        <w:ind w:left="0" w:right="42" w:firstLine="567"/>
        <w:jc w:val="both"/>
        <w:rPr>
          <w:rFonts w:ascii="Times New Roman" w:hAnsi="Times New Roman" w:cs="Times New Roman"/>
          <w:sz w:val="28"/>
          <w:szCs w:val="28"/>
          <w:lang w:val="kk-KZ" w:eastAsia="zh-CN"/>
        </w:rPr>
      </w:pPr>
      <w:r w:rsidRPr="00F265EB">
        <w:rPr>
          <w:rFonts w:ascii="Times New Roman" w:hAnsi="Times New Roman" w:cs="Times New Roman"/>
          <w:sz w:val="28"/>
          <w:szCs w:val="28"/>
          <w:lang w:val="kk-KZ" w:eastAsia="zh-CN"/>
        </w:rPr>
        <w:t>болашақ тәрбиешілердің инновациялық қызметке деген қызығушылықтары мен қажеттіліктерін ынталандыру;</w:t>
      </w:r>
    </w:p>
    <w:p w:rsidR="00D91540" w:rsidRPr="00F265EB" w:rsidRDefault="00D91540" w:rsidP="00DB2432">
      <w:pPr>
        <w:pStyle w:val="aa"/>
        <w:numPr>
          <w:ilvl w:val="1"/>
          <w:numId w:val="46"/>
        </w:numPr>
        <w:shd w:val="clear" w:color="auto" w:fill="FFFFFF" w:themeFill="background1"/>
        <w:tabs>
          <w:tab w:val="left" w:pos="709"/>
          <w:tab w:val="left" w:pos="993"/>
          <w:tab w:val="left" w:pos="1832"/>
          <w:tab w:val="left" w:pos="2748"/>
          <w:tab w:val="left" w:pos="3664"/>
          <w:tab w:val="left" w:pos="4580"/>
          <w:tab w:val="left" w:pos="5496"/>
          <w:tab w:val="left" w:pos="6412"/>
          <w:tab w:val="left" w:pos="7328"/>
          <w:tab w:val="left" w:pos="8244"/>
          <w:tab w:val="left" w:pos="9160"/>
          <w:tab w:val="left" w:pos="9639"/>
          <w:tab w:val="left" w:pos="10076"/>
          <w:tab w:val="left" w:pos="10992"/>
          <w:tab w:val="left" w:pos="11908"/>
          <w:tab w:val="left" w:pos="12824"/>
          <w:tab w:val="left" w:pos="13740"/>
          <w:tab w:val="left" w:pos="14656"/>
        </w:tabs>
        <w:spacing w:after="0" w:line="240" w:lineRule="auto"/>
        <w:ind w:left="0" w:right="42" w:firstLine="567"/>
        <w:jc w:val="both"/>
        <w:rPr>
          <w:rFonts w:ascii="Times New Roman" w:hAnsi="Times New Roman" w:cs="Times New Roman"/>
          <w:sz w:val="28"/>
          <w:szCs w:val="28"/>
          <w:lang w:val="kk-KZ" w:eastAsia="zh-CN"/>
        </w:rPr>
      </w:pPr>
      <w:r w:rsidRPr="00F265EB">
        <w:rPr>
          <w:rFonts w:ascii="Times New Roman" w:hAnsi="Times New Roman" w:cs="Times New Roman"/>
          <w:sz w:val="28"/>
          <w:szCs w:val="28"/>
          <w:lang w:val="kk-KZ" w:eastAsia="zh-CN"/>
        </w:rPr>
        <w:lastRenderedPageBreak/>
        <w:t>басқару дағдыларын дамыту.</w:t>
      </w:r>
    </w:p>
    <w:p w:rsidR="00D91540" w:rsidRPr="00F265EB" w:rsidRDefault="00D91540" w:rsidP="000741FA">
      <w:pPr>
        <w:shd w:val="clear" w:color="auto" w:fill="FFFFFF" w:themeFill="background1"/>
        <w:tabs>
          <w:tab w:val="left" w:pos="709"/>
          <w:tab w:val="left" w:pos="1832"/>
          <w:tab w:val="left" w:pos="2748"/>
          <w:tab w:val="left" w:pos="3664"/>
          <w:tab w:val="left" w:pos="4580"/>
          <w:tab w:val="left" w:pos="5496"/>
          <w:tab w:val="left" w:pos="6412"/>
          <w:tab w:val="left" w:pos="7328"/>
          <w:tab w:val="left" w:pos="8244"/>
          <w:tab w:val="left" w:pos="9160"/>
          <w:tab w:val="left" w:pos="9639"/>
          <w:tab w:val="left" w:pos="10076"/>
          <w:tab w:val="left" w:pos="10992"/>
          <w:tab w:val="left" w:pos="11908"/>
          <w:tab w:val="left" w:pos="12824"/>
          <w:tab w:val="left" w:pos="13740"/>
          <w:tab w:val="left" w:pos="14656"/>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ab/>
        <w:t>Мектепке дейінгі ұйымдардағы педагогикалық үдерістердің инновациялығы – мектеп жасына дейінгі балалардың тиімді дамуына себін тигізетін жаңа технологияларды мақсатты ендіруінде болып табылады. Педагог пен баланың өзара әрекет етуі жүзеге асырылатын оқытудың интерактивті әдістерін қолдану барынша маңызды бола бастады.</w:t>
      </w:r>
    </w:p>
    <w:p w:rsidR="00D91540" w:rsidRPr="00F265EB" w:rsidRDefault="00D91540" w:rsidP="000741FA">
      <w:pPr>
        <w:shd w:val="clear" w:color="auto" w:fill="FFFFFF" w:themeFill="background1"/>
        <w:tabs>
          <w:tab w:val="left" w:pos="709"/>
          <w:tab w:val="left" w:pos="1832"/>
          <w:tab w:val="left" w:pos="2748"/>
          <w:tab w:val="left" w:pos="3664"/>
          <w:tab w:val="left" w:pos="4580"/>
          <w:tab w:val="left" w:pos="5496"/>
          <w:tab w:val="left" w:pos="6412"/>
          <w:tab w:val="left" w:pos="7328"/>
          <w:tab w:val="left" w:pos="8244"/>
          <w:tab w:val="left" w:pos="9160"/>
          <w:tab w:val="left" w:pos="9639"/>
          <w:tab w:val="left" w:pos="10076"/>
          <w:tab w:val="left" w:pos="10992"/>
          <w:tab w:val="left" w:pos="11908"/>
          <w:tab w:val="left" w:pos="12824"/>
          <w:tab w:val="left" w:pos="13740"/>
          <w:tab w:val="left" w:pos="14656"/>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ab/>
        <w:t>Болашақ мектепке дейінгі ұйым тәрбиешілерінің  әртүрлі қызметтерінде интерактивті, инновациялық әдістерінің ерекшеліктері туралы білімнің қалыптасуына, өзара әрекет ету субъектілерінің өзара бағытталған белсенділігіне, қарым-қатынас дағдыларын дамытуға бағдарланған кешенді түрдегі пән ұйымдастырылып өзінің нәтижесін көрсетті.</w:t>
      </w:r>
    </w:p>
    <w:p w:rsidR="00D91540" w:rsidRPr="00F265EB" w:rsidRDefault="00D91540" w:rsidP="000741FA">
      <w:pPr>
        <w:tabs>
          <w:tab w:val="left" w:pos="9639"/>
        </w:tabs>
        <w:spacing w:after="0" w:line="240" w:lineRule="auto"/>
        <w:ind w:right="42" w:firstLine="720"/>
        <w:jc w:val="both"/>
        <w:rPr>
          <w:rFonts w:ascii="Times New Roman" w:hAnsi="Times New Roman" w:cs="Times New Roman"/>
          <w:b/>
          <w:sz w:val="28"/>
          <w:szCs w:val="28"/>
          <w:lang w:val="kk-KZ"/>
        </w:rPr>
      </w:pPr>
      <w:r w:rsidRPr="00F265EB">
        <w:rPr>
          <w:rFonts w:ascii="Times New Roman" w:hAnsi="Times New Roman" w:cs="Times New Roman"/>
          <w:b/>
          <w:sz w:val="28"/>
          <w:szCs w:val="28"/>
          <w:lang w:val="kk-KZ"/>
        </w:rPr>
        <w:t xml:space="preserve">Элективті курстың міндеттері: </w:t>
      </w:r>
    </w:p>
    <w:p w:rsidR="00D91540" w:rsidRPr="00F265EB" w:rsidRDefault="00D91540" w:rsidP="000741FA">
      <w:pPr>
        <w:tabs>
          <w:tab w:val="left" w:pos="9639"/>
        </w:tabs>
        <w:spacing w:after="0" w:line="240" w:lineRule="auto"/>
        <w:ind w:right="42" w:firstLine="72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мектепке дейінгі ұйымда инновациялық педагогикалық технологияларды қолдану арқылы тәрбие және білім беру жұмыстарын ұйымдастырудың ерекшеліктеріне талдау жасау; </w:t>
      </w:r>
    </w:p>
    <w:p w:rsidR="00D91540" w:rsidRPr="00F265EB" w:rsidRDefault="00D91540" w:rsidP="000741FA">
      <w:pPr>
        <w:tabs>
          <w:tab w:val="left" w:pos="9639"/>
        </w:tabs>
        <w:spacing w:after="0" w:line="240" w:lineRule="auto"/>
        <w:ind w:right="42" w:firstLine="72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инновациялық технологияларды қолдану арқылы мектепке дейінгі ұйымда білім беру үдерісін жүзеге асыруды қамтамасыз ету; </w:t>
      </w:r>
    </w:p>
    <w:p w:rsidR="00D91540" w:rsidRPr="00F265EB" w:rsidRDefault="00D91540" w:rsidP="000741FA">
      <w:pPr>
        <w:tabs>
          <w:tab w:val="left" w:pos="9639"/>
        </w:tabs>
        <w:spacing w:after="0" w:line="240" w:lineRule="auto"/>
        <w:ind w:right="42" w:firstLine="72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мектепке дейінгі білім беру мазмұнын жаңарту мақсатында мектепке дейінгі ұйымдардың жұмысына заманауи білім беру бағдарламалары мен технологияларын ендіру қажеттілігін негіздеу; </w:t>
      </w:r>
    </w:p>
    <w:p w:rsidR="00D91540" w:rsidRPr="00F265EB" w:rsidRDefault="00D91540" w:rsidP="000741FA">
      <w:pPr>
        <w:tabs>
          <w:tab w:val="left" w:pos="9639"/>
        </w:tabs>
        <w:spacing w:after="0" w:line="240" w:lineRule="auto"/>
        <w:ind w:right="42" w:firstLine="72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мектепке дейінгі ұйымдардың жұмысына заманауи білім беру бағдарламалары мен технологияларын ендіру процедуралары туралы түсініктеме беру; </w:t>
      </w:r>
    </w:p>
    <w:p w:rsidR="00D91540" w:rsidRPr="00F265EB" w:rsidRDefault="00D91540" w:rsidP="000741FA">
      <w:pPr>
        <w:tabs>
          <w:tab w:val="left" w:pos="9639"/>
        </w:tabs>
        <w:spacing w:after="0" w:line="240" w:lineRule="auto"/>
        <w:ind w:right="42" w:firstLine="72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мектепке дейінгі білім беру ұйымдарының тәрбие және білім беру үдерісінде заманауи білім беру бағдарламалары мен технологияларын қолдану а</w:t>
      </w:r>
      <w:r w:rsidR="00C2038D" w:rsidRPr="00F265EB">
        <w:rPr>
          <w:rFonts w:ascii="Times New Roman" w:hAnsi="Times New Roman" w:cs="Times New Roman"/>
          <w:sz w:val="28"/>
          <w:szCs w:val="28"/>
          <w:lang w:val="kk-KZ"/>
        </w:rPr>
        <w:t>ясында тәрбиешілер мен педагогте</w:t>
      </w:r>
      <w:r w:rsidRPr="00F265EB">
        <w:rPr>
          <w:rFonts w:ascii="Times New Roman" w:hAnsi="Times New Roman" w:cs="Times New Roman"/>
          <w:sz w:val="28"/>
          <w:szCs w:val="28"/>
          <w:lang w:val="kk-KZ"/>
        </w:rPr>
        <w:t>рд</w:t>
      </w:r>
      <w:r w:rsidR="00C2038D" w:rsidRPr="00F265EB">
        <w:rPr>
          <w:rFonts w:ascii="Times New Roman" w:hAnsi="Times New Roman" w:cs="Times New Roman"/>
          <w:sz w:val="28"/>
          <w:szCs w:val="28"/>
          <w:lang w:val="kk-KZ"/>
        </w:rPr>
        <w:t>і</w:t>
      </w:r>
      <w:r w:rsidRPr="00F265EB">
        <w:rPr>
          <w:rFonts w:ascii="Times New Roman" w:hAnsi="Times New Roman" w:cs="Times New Roman"/>
          <w:sz w:val="28"/>
          <w:szCs w:val="28"/>
          <w:lang w:val="kk-KZ"/>
        </w:rPr>
        <w:t>ң кәсіби құзыреттілік деңгейін арттыру: мектепке дейінгі ұйы</w:t>
      </w:r>
      <w:r w:rsidR="00C2038D" w:rsidRPr="00F265EB">
        <w:rPr>
          <w:rFonts w:ascii="Times New Roman" w:hAnsi="Times New Roman" w:cs="Times New Roman"/>
          <w:sz w:val="28"/>
          <w:szCs w:val="28"/>
          <w:lang w:val="kk-KZ"/>
        </w:rPr>
        <w:t>м тәрбиешілері мен педагогтерінде</w:t>
      </w:r>
      <w:r w:rsidRPr="00F265EB">
        <w:rPr>
          <w:rFonts w:ascii="Times New Roman" w:hAnsi="Times New Roman" w:cs="Times New Roman"/>
          <w:sz w:val="28"/>
          <w:szCs w:val="28"/>
          <w:lang w:val="kk-KZ"/>
        </w:rPr>
        <w:t xml:space="preserve"> әртүрлі қызмет түрлерінде (ойын, танымдық-зерттеу, коммуникативтік, еңбек және т.б.) мектеп жасына дейінгі балалармен жұмыс жасаудың заманауи интерактивті нысандары туралы біртұтас білім қалыптастыру;</w:t>
      </w:r>
    </w:p>
    <w:p w:rsidR="00D91540" w:rsidRPr="00F265EB" w:rsidRDefault="00D91540" w:rsidP="000741FA">
      <w:pPr>
        <w:tabs>
          <w:tab w:val="left" w:pos="9639"/>
        </w:tabs>
        <w:spacing w:after="0" w:line="240" w:lineRule="auto"/>
        <w:ind w:right="42" w:firstLine="72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 мектепке дейінгі ұйымдардың білім беру үдерісінде интерактивті нысандарын (диалогтық технологиялар, ӨТШТ технологиялары, денсаулық сақтау технологиялары және т.б.) қолдану дағдыларын дамыту;</w:t>
      </w:r>
    </w:p>
    <w:p w:rsidR="00D91540" w:rsidRPr="00F265EB" w:rsidRDefault="00D91540" w:rsidP="000741FA">
      <w:pPr>
        <w:tabs>
          <w:tab w:val="left" w:pos="9639"/>
        </w:tabs>
        <w:spacing w:after="0" w:line="240" w:lineRule="auto"/>
        <w:ind w:right="42" w:firstLine="72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 мектепке дейінгі ұйымдардың тәрбиешілері мен педагогтарында мектеп жасына дейінгі балалармен интерактивті өзара әрекет ету үшін ақпараттықкоммуникациялық технологияларды қолдану қабілетін қалыптастыру;</w:t>
      </w:r>
    </w:p>
    <w:p w:rsidR="00D91540" w:rsidRPr="00F265EB" w:rsidRDefault="00D91540" w:rsidP="000741FA">
      <w:pPr>
        <w:tabs>
          <w:tab w:val="left" w:pos="9639"/>
        </w:tabs>
        <w:spacing w:after="0" w:line="240" w:lineRule="auto"/>
        <w:ind w:right="42" w:firstLine="72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 мектепке дейінгі білім беруді жаңғырту жағдайында мектепке дейінгі ұйымд</w:t>
      </w:r>
      <w:r w:rsidR="00C2038D" w:rsidRPr="00F265EB">
        <w:rPr>
          <w:rFonts w:ascii="Times New Roman" w:hAnsi="Times New Roman" w:cs="Times New Roman"/>
          <w:sz w:val="28"/>
          <w:szCs w:val="28"/>
          <w:lang w:val="kk-KZ"/>
        </w:rPr>
        <w:t>ардың тәрбиешілері мен педагогтерінде</w:t>
      </w:r>
      <w:r w:rsidRPr="00F265EB">
        <w:rPr>
          <w:rFonts w:ascii="Times New Roman" w:hAnsi="Times New Roman" w:cs="Times New Roman"/>
          <w:sz w:val="28"/>
          <w:szCs w:val="28"/>
          <w:lang w:val="kk-KZ"/>
        </w:rPr>
        <w:t xml:space="preserve"> өзіндік білім алу қажеттілігін қалыптастыру.</w:t>
      </w:r>
    </w:p>
    <w:p w:rsidR="00D91540" w:rsidRPr="00F265EB" w:rsidRDefault="00D91540" w:rsidP="000741FA">
      <w:pPr>
        <w:shd w:val="clear" w:color="auto" w:fill="FFFFFF"/>
        <w:tabs>
          <w:tab w:val="left" w:pos="9639"/>
        </w:tabs>
        <w:suppressAutoHyphens/>
        <w:spacing w:after="0" w:line="240" w:lineRule="auto"/>
        <w:ind w:right="42"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Элективтікурснегізіндеинновациялық іс-әрекеттерін дамытудатөмендегідейталаптардыорындауқажет:</w:t>
      </w:r>
    </w:p>
    <w:p w:rsidR="00D91540" w:rsidRPr="00F265EB" w:rsidRDefault="00D91540" w:rsidP="00DB2432">
      <w:pPr>
        <w:widowControl w:val="0"/>
        <w:numPr>
          <w:ilvl w:val="0"/>
          <w:numId w:val="17"/>
        </w:numPr>
        <w:tabs>
          <w:tab w:val="left" w:pos="1054"/>
          <w:tab w:val="left" w:pos="9639"/>
        </w:tabs>
        <w:autoSpaceDE w:val="0"/>
        <w:autoSpaceDN w:val="0"/>
        <w:spacing w:after="0" w:line="240" w:lineRule="auto"/>
        <w:ind w:right="42" w:firstLine="566"/>
        <w:jc w:val="both"/>
        <w:rPr>
          <w:rFonts w:ascii="Times New Roman" w:eastAsia="Times New Roman" w:hAnsi="Times New Roman" w:cs="Times New Roman"/>
          <w:kern w:val="1"/>
          <w:sz w:val="28"/>
          <w:szCs w:val="20"/>
          <w:lang w:val="kk-KZ" w:eastAsia="ar-SA"/>
        </w:rPr>
      </w:pPr>
      <w:r w:rsidRPr="00F265EB">
        <w:rPr>
          <w:rFonts w:ascii="Times New Roman" w:eastAsia="Times New Roman" w:hAnsi="Times New Roman" w:cs="Times New Roman"/>
          <w:kern w:val="1"/>
          <w:sz w:val="28"/>
          <w:szCs w:val="20"/>
          <w:lang w:val="kk-KZ" w:eastAsia="ar-SA"/>
        </w:rPr>
        <w:t xml:space="preserve">біріншіден, болашақ тәрбиеші мектепке дейінгі ұйымда  әрбір оқу </w:t>
      </w:r>
      <w:r w:rsidRPr="00F265EB">
        <w:rPr>
          <w:rFonts w:ascii="Times New Roman" w:eastAsia="Times New Roman" w:hAnsi="Times New Roman" w:cs="Times New Roman"/>
          <w:kern w:val="1"/>
          <w:sz w:val="28"/>
          <w:szCs w:val="20"/>
          <w:lang w:val="kk-KZ" w:eastAsia="ar-SA"/>
        </w:rPr>
        <w:lastRenderedPageBreak/>
        <w:t>қызметін ізденіспенғылымныңәрсаласыбойыншағылыми теорияларды өзтәжірибесіндебасшылыққаалабілуі;</w:t>
      </w:r>
    </w:p>
    <w:p w:rsidR="00D91540" w:rsidRPr="00F265EB" w:rsidRDefault="00D91540" w:rsidP="00DB2432">
      <w:pPr>
        <w:widowControl w:val="0"/>
        <w:numPr>
          <w:ilvl w:val="0"/>
          <w:numId w:val="17"/>
        </w:numPr>
        <w:tabs>
          <w:tab w:val="left" w:pos="1054"/>
          <w:tab w:val="left" w:pos="9639"/>
        </w:tabs>
        <w:autoSpaceDE w:val="0"/>
        <w:autoSpaceDN w:val="0"/>
        <w:spacing w:after="0" w:line="240" w:lineRule="auto"/>
        <w:ind w:right="42" w:firstLine="566"/>
        <w:jc w:val="both"/>
        <w:rPr>
          <w:rFonts w:ascii="Times New Roman" w:eastAsia="Times New Roman" w:hAnsi="Times New Roman" w:cs="Times New Roman"/>
          <w:kern w:val="1"/>
          <w:sz w:val="28"/>
          <w:szCs w:val="20"/>
          <w:lang w:val="kk-KZ" w:eastAsia="ar-SA"/>
        </w:rPr>
      </w:pPr>
      <w:r w:rsidRPr="00F265EB">
        <w:rPr>
          <w:rFonts w:ascii="Times New Roman" w:eastAsia="Times New Roman" w:hAnsi="Times New Roman" w:cs="Times New Roman"/>
          <w:kern w:val="1"/>
          <w:sz w:val="28"/>
          <w:szCs w:val="20"/>
          <w:lang w:val="kk-KZ" w:eastAsia="ar-SA"/>
        </w:rPr>
        <w:t>екіншіден,инновациялық іс-әрекеттің жоғарыдеңгейдіқарастыруынамүмкіндіктуғызатындайнәтижелі іс-әрекетті;</w:t>
      </w:r>
    </w:p>
    <w:p w:rsidR="00D91540" w:rsidRPr="00F265EB" w:rsidRDefault="00D91540" w:rsidP="00DB2432">
      <w:pPr>
        <w:widowControl w:val="0"/>
        <w:numPr>
          <w:ilvl w:val="0"/>
          <w:numId w:val="17"/>
        </w:numPr>
        <w:tabs>
          <w:tab w:val="left" w:pos="1054"/>
          <w:tab w:val="left" w:pos="9639"/>
        </w:tabs>
        <w:autoSpaceDE w:val="0"/>
        <w:autoSpaceDN w:val="0"/>
        <w:spacing w:after="0" w:line="240" w:lineRule="auto"/>
        <w:ind w:right="42" w:firstLine="566"/>
        <w:jc w:val="both"/>
        <w:rPr>
          <w:rFonts w:ascii="Times New Roman" w:eastAsia="Times New Roman" w:hAnsi="Times New Roman" w:cs="Times New Roman"/>
          <w:kern w:val="1"/>
          <w:sz w:val="28"/>
          <w:szCs w:val="20"/>
          <w:lang w:val="kk-KZ" w:eastAsia="ar-SA"/>
        </w:rPr>
      </w:pPr>
      <w:r w:rsidRPr="00F265EB">
        <w:rPr>
          <w:rFonts w:ascii="Times New Roman" w:eastAsia="Times New Roman" w:hAnsi="Times New Roman" w:cs="Times New Roman"/>
          <w:kern w:val="1"/>
          <w:sz w:val="28"/>
          <w:szCs w:val="20"/>
          <w:lang w:val="kk-KZ" w:eastAsia="ar-SA"/>
        </w:rPr>
        <w:t>үшіншіден,инновациялық іс-әрекеттің түрлерінкеңіненпайдаланабілуі;</w:t>
      </w:r>
    </w:p>
    <w:p w:rsidR="00B803C5" w:rsidRPr="00F265EB" w:rsidRDefault="00D91540" w:rsidP="000741FA">
      <w:pPr>
        <w:widowControl w:val="0"/>
        <w:tabs>
          <w:tab w:val="left" w:pos="993"/>
          <w:tab w:val="left" w:pos="9639"/>
        </w:tabs>
        <w:autoSpaceDE w:val="0"/>
        <w:autoSpaceDN w:val="0"/>
        <w:spacing w:after="0" w:line="240" w:lineRule="auto"/>
        <w:ind w:right="3" w:firstLine="567"/>
        <w:contextualSpacing/>
        <w:jc w:val="both"/>
        <w:rPr>
          <w:rFonts w:ascii="Times New Roman" w:hAnsi="Times New Roman" w:cs="Times New Roman"/>
          <w:sz w:val="28"/>
          <w:szCs w:val="28"/>
          <w:lang w:val="kk-KZ"/>
        </w:rPr>
      </w:pPr>
      <w:r w:rsidRPr="00F265EB">
        <w:rPr>
          <w:rFonts w:ascii="Times New Roman" w:eastAsia="Times New Roman" w:hAnsi="Times New Roman" w:cs="Times New Roman"/>
          <w:kern w:val="1"/>
          <w:sz w:val="28"/>
          <w:szCs w:val="20"/>
          <w:lang w:val="kk-KZ" w:eastAsia="ar-SA"/>
        </w:rPr>
        <w:t>төртіншіден,инновациялық іс-әрекеттіңнегізінде</w:t>
      </w:r>
      <w:r w:rsidR="00DB2251" w:rsidRPr="00F265EB">
        <w:rPr>
          <w:rFonts w:ascii="Times New Roman" w:eastAsia="Times New Roman" w:hAnsi="Times New Roman" w:cs="Times New Roman"/>
          <w:spacing w:val="1"/>
          <w:kern w:val="1"/>
          <w:sz w:val="28"/>
          <w:szCs w:val="20"/>
          <w:lang w:val="kk-KZ" w:eastAsia="ar-SA"/>
        </w:rPr>
        <w:t xml:space="preserve">болашақ тәрбиешінің </w:t>
      </w:r>
      <w:r w:rsidRPr="00F265EB">
        <w:rPr>
          <w:rFonts w:ascii="Times New Roman" w:eastAsia="Times New Roman" w:hAnsi="Times New Roman" w:cs="Times New Roman"/>
          <w:kern w:val="1"/>
          <w:sz w:val="28"/>
          <w:szCs w:val="20"/>
          <w:lang w:val="kk-KZ" w:eastAsia="ar-SA"/>
        </w:rPr>
        <w:t>зияткерлігіндамытып,өзтәжірибесіндеізденушілікіс-әрекеттерментереңірекайналысудықажетдепесептейміз.</w:t>
      </w:r>
    </w:p>
    <w:p w:rsidR="00B803C5" w:rsidRPr="00F265EB" w:rsidRDefault="00B803C5" w:rsidP="000741FA">
      <w:pPr>
        <w:widowControl w:val="0"/>
        <w:tabs>
          <w:tab w:val="left" w:pos="993"/>
          <w:tab w:val="left" w:pos="9639"/>
        </w:tabs>
        <w:autoSpaceDE w:val="0"/>
        <w:autoSpaceDN w:val="0"/>
        <w:spacing w:after="0" w:line="240" w:lineRule="auto"/>
        <w:ind w:right="3" w:firstLine="567"/>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Болашақ мектепке дейінгі ұйым тәрбиешілерінің инновациялық іс- әрекетін қалыптастыру барысында мәселені анықтау үшін инсерт әдісін қолдандық, өйткені болашақ маманның сыни ойлау деңгейін дамытуда нәтижелі техникалардың бірі ретінде қарастырдық. </w:t>
      </w:r>
    </w:p>
    <w:p w:rsidR="00D91540" w:rsidRPr="00F265EB" w:rsidRDefault="00D91540" w:rsidP="000741FA">
      <w:pPr>
        <w:tabs>
          <w:tab w:val="left" w:pos="993"/>
          <w:tab w:val="left" w:pos="9639"/>
        </w:tabs>
        <w:spacing w:after="0" w:line="240" w:lineRule="auto"/>
        <w:ind w:firstLine="567"/>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Біздің тәжірибемізде мазмұндық компонентті игерту мақсатында  инсерт тәсілін қолдандық. 27-кесте түрінде жүзеге асты.</w:t>
      </w:r>
    </w:p>
    <w:p w:rsidR="00D91540" w:rsidRPr="00F265EB" w:rsidRDefault="00D91540" w:rsidP="000741FA">
      <w:pPr>
        <w:tabs>
          <w:tab w:val="left" w:pos="993"/>
          <w:tab w:val="left" w:pos="9639"/>
        </w:tabs>
        <w:spacing w:after="0" w:line="240" w:lineRule="auto"/>
        <w:ind w:firstLine="567"/>
        <w:contextualSpacing/>
        <w:jc w:val="both"/>
        <w:rPr>
          <w:rFonts w:ascii="Times New Roman" w:hAnsi="Times New Roman" w:cs="Times New Roman"/>
          <w:sz w:val="28"/>
          <w:szCs w:val="28"/>
          <w:lang w:val="kk-KZ"/>
        </w:rPr>
      </w:pPr>
    </w:p>
    <w:p w:rsidR="00D91540" w:rsidRPr="00F265EB" w:rsidRDefault="00D91540" w:rsidP="000741FA">
      <w:pPr>
        <w:widowControl w:val="0"/>
        <w:tabs>
          <w:tab w:val="left" w:pos="993"/>
          <w:tab w:val="left" w:pos="9639"/>
        </w:tabs>
        <w:autoSpaceDE w:val="0"/>
        <w:autoSpaceDN w:val="0"/>
        <w:spacing w:after="0" w:line="240" w:lineRule="auto"/>
        <w:contextualSpacing/>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Кесте 27– INSERT(инсерт)терминінің мәні мен мағынасы</w:t>
      </w:r>
    </w:p>
    <w:p w:rsidR="00D91540" w:rsidRPr="00F265EB" w:rsidRDefault="00D91540" w:rsidP="000741FA">
      <w:pPr>
        <w:widowControl w:val="0"/>
        <w:tabs>
          <w:tab w:val="left" w:pos="993"/>
          <w:tab w:val="left" w:pos="9639"/>
        </w:tabs>
        <w:autoSpaceDE w:val="0"/>
        <w:autoSpaceDN w:val="0"/>
        <w:spacing w:after="0" w:line="240" w:lineRule="auto"/>
        <w:ind w:firstLine="709"/>
        <w:contextualSpacing/>
        <w:jc w:val="both"/>
        <w:rPr>
          <w:rFonts w:ascii="Times New Roman" w:eastAsia="Times New Roman" w:hAnsi="Times New Roman" w:cs="Times New Roman"/>
          <w:sz w:val="28"/>
          <w:szCs w:val="28"/>
          <w:lang w:val="kk-KZ"/>
        </w:rPr>
      </w:pPr>
    </w:p>
    <w:tbl>
      <w:tblPr>
        <w:tblStyle w:val="TableNormal"/>
        <w:tblW w:w="959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35"/>
        <w:gridCol w:w="3008"/>
        <w:gridCol w:w="3208"/>
        <w:gridCol w:w="2340"/>
      </w:tblGrid>
      <w:tr w:rsidR="00D91540" w:rsidRPr="00F265EB" w:rsidTr="00625933">
        <w:trPr>
          <w:trHeight w:val="299"/>
        </w:trPr>
        <w:tc>
          <w:tcPr>
            <w:tcW w:w="1035" w:type="dxa"/>
          </w:tcPr>
          <w:p w:rsidR="00D91540" w:rsidRPr="00F265EB" w:rsidRDefault="00D91540" w:rsidP="000741FA">
            <w:pPr>
              <w:tabs>
                <w:tab w:val="left" w:pos="284"/>
                <w:tab w:val="left" w:pos="993"/>
                <w:tab w:val="left" w:pos="9639"/>
              </w:tabs>
              <w:spacing w:after="0" w:line="240" w:lineRule="auto"/>
              <w:ind w:left="84"/>
              <w:contextualSpacing/>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I</w:t>
            </w:r>
          </w:p>
        </w:tc>
        <w:tc>
          <w:tcPr>
            <w:tcW w:w="3008" w:type="dxa"/>
          </w:tcPr>
          <w:p w:rsidR="00D91540" w:rsidRPr="00F265EB" w:rsidRDefault="00D91540" w:rsidP="000741FA">
            <w:pPr>
              <w:tabs>
                <w:tab w:val="left" w:pos="284"/>
                <w:tab w:val="left" w:pos="993"/>
                <w:tab w:val="left" w:pos="9639"/>
              </w:tabs>
              <w:spacing w:after="0" w:line="240" w:lineRule="auto"/>
              <w:ind w:left="84"/>
              <w:contextualSpacing/>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Interactive</w:t>
            </w:r>
          </w:p>
        </w:tc>
        <w:tc>
          <w:tcPr>
            <w:tcW w:w="3208" w:type="dxa"/>
          </w:tcPr>
          <w:p w:rsidR="00D91540" w:rsidRPr="00F265EB" w:rsidRDefault="00D91540" w:rsidP="000741FA">
            <w:pPr>
              <w:tabs>
                <w:tab w:val="left" w:pos="284"/>
                <w:tab w:val="left" w:pos="993"/>
                <w:tab w:val="left" w:pos="9639"/>
              </w:tabs>
              <w:spacing w:after="0" w:line="240" w:lineRule="auto"/>
              <w:ind w:left="84"/>
              <w:contextualSpacing/>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Өз-өзін белсендендіру</w:t>
            </w:r>
          </w:p>
          <w:p w:rsidR="007C1DC3" w:rsidRPr="00F265EB" w:rsidRDefault="007C1DC3" w:rsidP="000741FA">
            <w:pPr>
              <w:tabs>
                <w:tab w:val="left" w:pos="284"/>
                <w:tab w:val="left" w:pos="993"/>
                <w:tab w:val="left" w:pos="9639"/>
              </w:tabs>
              <w:spacing w:after="0" w:line="240" w:lineRule="auto"/>
              <w:ind w:left="84"/>
              <w:contextualSpacing/>
              <w:jc w:val="both"/>
              <w:rPr>
                <w:rFonts w:ascii="Times New Roman" w:eastAsia="Times New Roman" w:hAnsi="Times New Roman" w:cs="Times New Roman"/>
                <w:sz w:val="24"/>
                <w:szCs w:val="24"/>
                <w:lang w:val="kk-KZ"/>
              </w:rPr>
            </w:pPr>
          </w:p>
        </w:tc>
        <w:tc>
          <w:tcPr>
            <w:tcW w:w="2340" w:type="dxa"/>
            <w:vMerge w:val="restart"/>
          </w:tcPr>
          <w:p w:rsidR="00D91540" w:rsidRPr="00F265EB" w:rsidRDefault="00D91540" w:rsidP="000741FA">
            <w:pPr>
              <w:tabs>
                <w:tab w:val="left" w:pos="284"/>
                <w:tab w:val="left" w:pos="993"/>
                <w:tab w:val="left" w:pos="9639"/>
              </w:tabs>
              <w:spacing w:after="0" w:line="240" w:lineRule="auto"/>
              <w:contextualSpacing/>
              <w:jc w:val="both"/>
              <w:rPr>
                <w:rFonts w:ascii="Times New Roman" w:eastAsia="Times New Roman" w:hAnsi="Times New Roman" w:cs="Times New Roman"/>
                <w:sz w:val="24"/>
                <w:szCs w:val="24"/>
                <w:lang w:val="kk-KZ"/>
              </w:rPr>
            </w:pPr>
          </w:p>
          <w:p w:rsidR="00D91540" w:rsidRPr="00F265EB" w:rsidRDefault="00D91540" w:rsidP="000741FA">
            <w:pPr>
              <w:tabs>
                <w:tab w:val="left" w:pos="284"/>
                <w:tab w:val="left" w:pos="993"/>
                <w:tab w:val="left" w:pos="9639"/>
              </w:tabs>
              <w:spacing w:after="0" w:line="240" w:lineRule="auto"/>
              <w:ind w:left="69" w:right="114"/>
              <w:contextualSpacing/>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Нәтижелі оқу мен ойлануға арналған өзін-өзі белсендендірудің инновациялық әдіс</w:t>
            </w:r>
            <w:r w:rsidR="00DB2251" w:rsidRPr="00F265EB">
              <w:rPr>
                <w:rFonts w:ascii="Times New Roman" w:eastAsia="Times New Roman" w:hAnsi="Times New Roman" w:cs="Times New Roman"/>
                <w:sz w:val="24"/>
                <w:szCs w:val="24"/>
                <w:lang w:val="kk-KZ"/>
              </w:rPr>
              <w:t>і</w:t>
            </w:r>
          </w:p>
        </w:tc>
      </w:tr>
      <w:tr w:rsidR="00D91540" w:rsidRPr="00F265EB" w:rsidTr="00625933">
        <w:trPr>
          <w:trHeight w:val="316"/>
        </w:trPr>
        <w:tc>
          <w:tcPr>
            <w:tcW w:w="1035" w:type="dxa"/>
          </w:tcPr>
          <w:p w:rsidR="00D91540" w:rsidRPr="00F265EB" w:rsidRDefault="00D91540" w:rsidP="000741FA">
            <w:pPr>
              <w:tabs>
                <w:tab w:val="left" w:pos="284"/>
                <w:tab w:val="left" w:pos="993"/>
                <w:tab w:val="left" w:pos="9639"/>
              </w:tabs>
              <w:spacing w:after="0" w:line="240" w:lineRule="auto"/>
              <w:ind w:left="84"/>
              <w:contextualSpacing/>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N</w:t>
            </w:r>
          </w:p>
        </w:tc>
        <w:tc>
          <w:tcPr>
            <w:tcW w:w="3008" w:type="dxa"/>
          </w:tcPr>
          <w:p w:rsidR="00D91540" w:rsidRPr="00F265EB" w:rsidRDefault="00D91540" w:rsidP="000741FA">
            <w:pPr>
              <w:tabs>
                <w:tab w:val="left" w:pos="284"/>
                <w:tab w:val="left" w:pos="993"/>
                <w:tab w:val="left" w:pos="9639"/>
              </w:tabs>
              <w:spacing w:after="0" w:line="240" w:lineRule="auto"/>
              <w:ind w:left="84"/>
              <w:contextualSpacing/>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Noting</w:t>
            </w:r>
          </w:p>
        </w:tc>
        <w:tc>
          <w:tcPr>
            <w:tcW w:w="3208" w:type="dxa"/>
          </w:tcPr>
          <w:p w:rsidR="00D91540" w:rsidRPr="00F265EB" w:rsidRDefault="00D91540" w:rsidP="000741FA">
            <w:pPr>
              <w:tabs>
                <w:tab w:val="left" w:pos="284"/>
                <w:tab w:val="left" w:pos="993"/>
                <w:tab w:val="left" w:pos="9639"/>
              </w:tabs>
              <w:spacing w:after="0" w:line="240" w:lineRule="auto"/>
              <w:ind w:left="84"/>
              <w:contextualSpacing/>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Белгілейтін</w:t>
            </w:r>
          </w:p>
          <w:p w:rsidR="00B803C5" w:rsidRPr="00F265EB" w:rsidRDefault="00B803C5" w:rsidP="000741FA">
            <w:pPr>
              <w:tabs>
                <w:tab w:val="left" w:pos="284"/>
                <w:tab w:val="left" w:pos="993"/>
                <w:tab w:val="left" w:pos="9639"/>
              </w:tabs>
              <w:spacing w:after="0" w:line="240" w:lineRule="auto"/>
              <w:ind w:left="84"/>
              <w:contextualSpacing/>
              <w:jc w:val="both"/>
              <w:rPr>
                <w:rFonts w:ascii="Times New Roman" w:eastAsia="Times New Roman" w:hAnsi="Times New Roman" w:cs="Times New Roman"/>
                <w:sz w:val="24"/>
                <w:szCs w:val="24"/>
                <w:lang w:val="kk-KZ"/>
              </w:rPr>
            </w:pPr>
          </w:p>
        </w:tc>
        <w:tc>
          <w:tcPr>
            <w:tcW w:w="2340" w:type="dxa"/>
            <w:vMerge/>
            <w:tcBorders>
              <w:top w:val="nil"/>
            </w:tcBorders>
          </w:tcPr>
          <w:p w:rsidR="00D91540" w:rsidRPr="00F265EB" w:rsidRDefault="00D91540" w:rsidP="000741FA">
            <w:pPr>
              <w:tabs>
                <w:tab w:val="left" w:pos="284"/>
                <w:tab w:val="left" w:pos="993"/>
                <w:tab w:val="left" w:pos="9639"/>
              </w:tabs>
              <w:spacing w:after="0" w:line="240" w:lineRule="auto"/>
              <w:contextualSpacing/>
              <w:jc w:val="both"/>
              <w:rPr>
                <w:rFonts w:ascii="Times New Roman" w:hAnsi="Times New Roman" w:cs="Times New Roman"/>
                <w:sz w:val="24"/>
                <w:szCs w:val="24"/>
              </w:rPr>
            </w:pPr>
          </w:p>
        </w:tc>
      </w:tr>
      <w:tr w:rsidR="00D91540" w:rsidRPr="00F265EB" w:rsidTr="00625933">
        <w:trPr>
          <w:trHeight w:val="316"/>
        </w:trPr>
        <w:tc>
          <w:tcPr>
            <w:tcW w:w="1035" w:type="dxa"/>
          </w:tcPr>
          <w:p w:rsidR="00D91540" w:rsidRPr="00F265EB" w:rsidRDefault="00D91540" w:rsidP="000741FA">
            <w:pPr>
              <w:tabs>
                <w:tab w:val="left" w:pos="284"/>
                <w:tab w:val="left" w:pos="993"/>
                <w:tab w:val="left" w:pos="9639"/>
              </w:tabs>
              <w:spacing w:after="0" w:line="240" w:lineRule="auto"/>
              <w:ind w:left="84"/>
              <w:contextualSpacing/>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S</w:t>
            </w:r>
          </w:p>
        </w:tc>
        <w:tc>
          <w:tcPr>
            <w:tcW w:w="3008" w:type="dxa"/>
          </w:tcPr>
          <w:p w:rsidR="00D91540" w:rsidRPr="00F265EB" w:rsidRDefault="00D91540" w:rsidP="000741FA">
            <w:pPr>
              <w:tabs>
                <w:tab w:val="left" w:pos="284"/>
                <w:tab w:val="left" w:pos="993"/>
                <w:tab w:val="left" w:pos="9639"/>
              </w:tabs>
              <w:spacing w:after="0" w:line="240" w:lineRule="auto"/>
              <w:ind w:left="84"/>
              <w:contextualSpacing/>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System</w:t>
            </w:r>
          </w:p>
        </w:tc>
        <w:tc>
          <w:tcPr>
            <w:tcW w:w="3208" w:type="dxa"/>
          </w:tcPr>
          <w:p w:rsidR="00B803C5" w:rsidRPr="00F265EB" w:rsidRDefault="00D91540" w:rsidP="000741FA">
            <w:pPr>
              <w:tabs>
                <w:tab w:val="left" w:pos="284"/>
                <w:tab w:val="left" w:pos="993"/>
                <w:tab w:val="left" w:pos="9639"/>
              </w:tabs>
              <w:spacing w:after="0" w:line="240" w:lineRule="auto"/>
              <w:ind w:left="84"/>
              <w:contextualSpacing/>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Жүйе</w:t>
            </w:r>
          </w:p>
        </w:tc>
        <w:tc>
          <w:tcPr>
            <w:tcW w:w="2340" w:type="dxa"/>
            <w:vMerge/>
            <w:tcBorders>
              <w:top w:val="nil"/>
            </w:tcBorders>
          </w:tcPr>
          <w:p w:rsidR="00D91540" w:rsidRPr="00F265EB" w:rsidRDefault="00D91540" w:rsidP="000741FA">
            <w:pPr>
              <w:tabs>
                <w:tab w:val="left" w:pos="284"/>
                <w:tab w:val="left" w:pos="993"/>
                <w:tab w:val="left" w:pos="9639"/>
              </w:tabs>
              <w:spacing w:after="0" w:line="240" w:lineRule="auto"/>
              <w:contextualSpacing/>
              <w:jc w:val="both"/>
              <w:rPr>
                <w:rFonts w:ascii="Times New Roman" w:hAnsi="Times New Roman" w:cs="Times New Roman"/>
                <w:sz w:val="24"/>
                <w:szCs w:val="24"/>
              </w:rPr>
            </w:pPr>
          </w:p>
        </w:tc>
      </w:tr>
      <w:tr w:rsidR="00D91540" w:rsidRPr="00F265EB" w:rsidTr="00625933">
        <w:trPr>
          <w:trHeight w:val="324"/>
        </w:trPr>
        <w:tc>
          <w:tcPr>
            <w:tcW w:w="1035" w:type="dxa"/>
          </w:tcPr>
          <w:p w:rsidR="00D91540" w:rsidRPr="00F265EB" w:rsidRDefault="00D91540" w:rsidP="000741FA">
            <w:pPr>
              <w:tabs>
                <w:tab w:val="left" w:pos="284"/>
                <w:tab w:val="left" w:pos="993"/>
                <w:tab w:val="left" w:pos="9639"/>
              </w:tabs>
              <w:spacing w:after="0" w:line="240" w:lineRule="auto"/>
              <w:ind w:left="84"/>
              <w:contextualSpacing/>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E</w:t>
            </w:r>
          </w:p>
        </w:tc>
        <w:tc>
          <w:tcPr>
            <w:tcW w:w="3008" w:type="dxa"/>
          </w:tcPr>
          <w:p w:rsidR="00D91540" w:rsidRPr="00F265EB" w:rsidRDefault="00D91540" w:rsidP="000741FA">
            <w:pPr>
              <w:tabs>
                <w:tab w:val="left" w:pos="284"/>
                <w:tab w:val="left" w:pos="993"/>
                <w:tab w:val="left" w:pos="9639"/>
              </w:tabs>
              <w:spacing w:after="0" w:line="240" w:lineRule="auto"/>
              <w:ind w:left="84"/>
              <w:contextualSpacing/>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Effective</w:t>
            </w:r>
          </w:p>
        </w:tc>
        <w:tc>
          <w:tcPr>
            <w:tcW w:w="3208" w:type="dxa"/>
          </w:tcPr>
          <w:p w:rsidR="00B803C5" w:rsidRPr="00F265EB" w:rsidRDefault="00D91540" w:rsidP="000741FA">
            <w:pPr>
              <w:tabs>
                <w:tab w:val="left" w:pos="284"/>
                <w:tab w:val="left" w:pos="993"/>
                <w:tab w:val="left" w:pos="9639"/>
              </w:tabs>
              <w:spacing w:after="0" w:line="240" w:lineRule="auto"/>
              <w:ind w:left="84"/>
              <w:contextualSpacing/>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Нәтижелі</w:t>
            </w:r>
          </w:p>
        </w:tc>
        <w:tc>
          <w:tcPr>
            <w:tcW w:w="2340" w:type="dxa"/>
            <w:vMerge/>
            <w:tcBorders>
              <w:top w:val="nil"/>
            </w:tcBorders>
          </w:tcPr>
          <w:p w:rsidR="00D91540" w:rsidRPr="00F265EB" w:rsidRDefault="00D91540" w:rsidP="000741FA">
            <w:pPr>
              <w:tabs>
                <w:tab w:val="left" w:pos="284"/>
                <w:tab w:val="left" w:pos="993"/>
                <w:tab w:val="left" w:pos="9639"/>
              </w:tabs>
              <w:spacing w:after="0" w:line="240" w:lineRule="auto"/>
              <w:contextualSpacing/>
              <w:jc w:val="both"/>
              <w:rPr>
                <w:rFonts w:ascii="Times New Roman" w:hAnsi="Times New Roman" w:cs="Times New Roman"/>
                <w:sz w:val="24"/>
                <w:szCs w:val="24"/>
              </w:rPr>
            </w:pPr>
          </w:p>
        </w:tc>
      </w:tr>
      <w:tr w:rsidR="00D91540" w:rsidRPr="00F265EB" w:rsidTr="00625933">
        <w:trPr>
          <w:trHeight w:val="316"/>
        </w:trPr>
        <w:tc>
          <w:tcPr>
            <w:tcW w:w="1035" w:type="dxa"/>
          </w:tcPr>
          <w:p w:rsidR="00D91540" w:rsidRPr="00F265EB" w:rsidRDefault="00D91540" w:rsidP="000741FA">
            <w:pPr>
              <w:tabs>
                <w:tab w:val="left" w:pos="284"/>
                <w:tab w:val="left" w:pos="993"/>
                <w:tab w:val="left" w:pos="9639"/>
              </w:tabs>
              <w:spacing w:after="0" w:line="240" w:lineRule="auto"/>
              <w:ind w:left="84"/>
              <w:contextualSpacing/>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R</w:t>
            </w:r>
          </w:p>
        </w:tc>
        <w:tc>
          <w:tcPr>
            <w:tcW w:w="3008" w:type="dxa"/>
          </w:tcPr>
          <w:p w:rsidR="00D91540" w:rsidRPr="00F265EB" w:rsidRDefault="00D91540" w:rsidP="000741FA">
            <w:pPr>
              <w:tabs>
                <w:tab w:val="left" w:pos="284"/>
                <w:tab w:val="left" w:pos="993"/>
                <w:tab w:val="left" w:pos="9639"/>
              </w:tabs>
              <w:spacing w:after="0" w:line="240" w:lineRule="auto"/>
              <w:ind w:left="84"/>
              <w:contextualSpacing/>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Reading</w:t>
            </w:r>
          </w:p>
        </w:tc>
        <w:tc>
          <w:tcPr>
            <w:tcW w:w="3208" w:type="dxa"/>
          </w:tcPr>
          <w:p w:rsidR="00B803C5" w:rsidRPr="00F265EB" w:rsidRDefault="00D91540" w:rsidP="000741FA">
            <w:pPr>
              <w:tabs>
                <w:tab w:val="left" w:pos="284"/>
                <w:tab w:val="left" w:pos="993"/>
                <w:tab w:val="left" w:pos="9639"/>
              </w:tabs>
              <w:spacing w:after="0" w:line="240" w:lineRule="auto"/>
              <w:ind w:left="84"/>
              <w:contextualSpacing/>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Оқу</w:t>
            </w:r>
          </w:p>
        </w:tc>
        <w:tc>
          <w:tcPr>
            <w:tcW w:w="2340" w:type="dxa"/>
            <w:vMerge/>
            <w:tcBorders>
              <w:top w:val="nil"/>
            </w:tcBorders>
          </w:tcPr>
          <w:p w:rsidR="00D91540" w:rsidRPr="00F265EB" w:rsidRDefault="00D91540" w:rsidP="000741FA">
            <w:pPr>
              <w:tabs>
                <w:tab w:val="left" w:pos="284"/>
                <w:tab w:val="left" w:pos="993"/>
                <w:tab w:val="left" w:pos="9639"/>
              </w:tabs>
              <w:spacing w:after="0" w:line="240" w:lineRule="auto"/>
              <w:contextualSpacing/>
              <w:jc w:val="both"/>
              <w:rPr>
                <w:rFonts w:ascii="Times New Roman" w:hAnsi="Times New Roman" w:cs="Times New Roman"/>
                <w:sz w:val="24"/>
                <w:szCs w:val="24"/>
              </w:rPr>
            </w:pPr>
          </w:p>
        </w:tc>
      </w:tr>
      <w:tr w:rsidR="00D91540" w:rsidRPr="00F265EB" w:rsidTr="00625933">
        <w:trPr>
          <w:trHeight w:val="316"/>
        </w:trPr>
        <w:tc>
          <w:tcPr>
            <w:tcW w:w="1035" w:type="dxa"/>
          </w:tcPr>
          <w:p w:rsidR="00D91540" w:rsidRPr="00F265EB" w:rsidRDefault="00D91540" w:rsidP="000741FA">
            <w:pPr>
              <w:tabs>
                <w:tab w:val="left" w:pos="284"/>
                <w:tab w:val="left" w:pos="993"/>
                <w:tab w:val="left" w:pos="9639"/>
              </w:tabs>
              <w:spacing w:after="0" w:line="240" w:lineRule="auto"/>
              <w:ind w:left="84"/>
              <w:contextualSpacing/>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T</w:t>
            </w:r>
          </w:p>
        </w:tc>
        <w:tc>
          <w:tcPr>
            <w:tcW w:w="3008" w:type="dxa"/>
          </w:tcPr>
          <w:p w:rsidR="00D91540" w:rsidRPr="00F265EB" w:rsidRDefault="00D91540" w:rsidP="000741FA">
            <w:pPr>
              <w:tabs>
                <w:tab w:val="left" w:pos="284"/>
                <w:tab w:val="left" w:pos="993"/>
                <w:tab w:val="left" w:pos="9639"/>
              </w:tabs>
              <w:spacing w:after="0" w:line="240" w:lineRule="auto"/>
              <w:ind w:left="106"/>
              <w:contextualSpacing/>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Thinking</w:t>
            </w:r>
          </w:p>
        </w:tc>
        <w:tc>
          <w:tcPr>
            <w:tcW w:w="3208" w:type="dxa"/>
          </w:tcPr>
          <w:p w:rsidR="00B803C5" w:rsidRPr="00F265EB" w:rsidRDefault="00D91540" w:rsidP="000741FA">
            <w:pPr>
              <w:tabs>
                <w:tab w:val="left" w:pos="284"/>
                <w:tab w:val="left" w:pos="993"/>
                <w:tab w:val="left" w:pos="9639"/>
              </w:tabs>
              <w:spacing w:after="0" w:line="240" w:lineRule="auto"/>
              <w:ind w:left="100"/>
              <w:contextualSpacing/>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Ойлану</w:t>
            </w:r>
          </w:p>
        </w:tc>
        <w:tc>
          <w:tcPr>
            <w:tcW w:w="2340" w:type="dxa"/>
            <w:vMerge/>
            <w:tcBorders>
              <w:top w:val="nil"/>
            </w:tcBorders>
          </w:tcPr>
          <w:p w:rsidR="00D91540" w:rsidRPr="00F265EB" w:rsidRDefault="00D91540" w:rsidP="000741FA">
            <w:pPr>
              <w:tabs>
                <w:tab w:val="left" w:pos="284"/>
                <w:tab w:val="left" w:pos="993"/>
                <w:tab w:val="left" w:pos="9639"/>
              </w:tabs>
              <w:spacing w:after="0" w:line="240" w:lineRule="auto"/>
              <w:contextualSpacing/>
              <w:jc w:val="both"/>
              <w:rPr>
                <w:rFonts w:ascii="Times New Roman" w:hAnsi="Times New Roman" w:cs="Times New Roman"/>
                <w:sz w:val="24"/>
                <w:szCs w:val="24"/>
              </w:rPr>
            </w:pPr>
          </w:p>
        </w:tc>
      </w:tr>
    </w:tbl>
    <w:p w:rsidR="00D91540" w:rsidRPr="00F265EB" w:rsidRDefault="00D91540" w:rsidP="000741FA">
      <w:pPr>
        <w:widowControl w:val="0"/>
        <w:tabs>
          <w:tab w:val="left" w:pos="993"/>
          <w:tab w:val="left" w:pos="9639"/>
        </w:tabs>
        <w:autoSpaceDE w:val="0"/>
        <w:autoSpaceDN w:val="0"/>
        <w:spacing w:after="0" w:line="240" w:lineRule="auto"/>
        <w:ind w:right="3" w:firstLine="709"/>
        <w:contextualSpacing/>
        <w:jc w:val="both"/>
        <w:rPr>
          <w:rFonts w:ascii="Times New Roman" w:hAnsi="Times New Roman" w:cs="Times New Roman"/>
          <w:sz w:val="28"/>
          <w:szCs w:val="28"/>
          <w:lang w:val="kk-KZ"/>
        </w:rPr>
      </w:pPr>
    </w:p>
    <w:p w:rsidR="00D91540" w:rsidRPr="00F265EB" w:rsidRDefault="00D91540" w:rsidP="000741FA">
      <w:pPr>
        <w:widowControl w:val="0"/>
        <w:tabs>
          <w:tab w:val="left" w:pos="993"/>
          <w:tab w:val="left" w:pos="9639"/>
        </w:tabs>
        <w:autoSpaceDE w:val="0"/>
        <w:autoSpaceDN w:val="0"/>
        <w:spacing w:after="0" w:line="240" w:lineRule="auto"/>
        <w:ind w:right="3" w:firstLine="567"/>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Болашақ мектепке дейінгі ұйым тәрбиешілерінің талдауын дамытуда, сондай-ақ</w:t>
      </w:r>
      <w:r w:rsidR="00DB2251"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 xml:space="preserve"> оқу үдерісін қабылдау мен талдауда (v + ? -) белгіл</w:t>
      </w:r>
      <w:r w:rsidR="00DB2251" w:rsidRPr="00F265EB">
        <w:rPr>
          <w:rFonts w:ascii="Times New Roman" w:hAnsi="Times New Roman" w:cs="Times New Roman"/>
          <w:sz w:val="28"/>
          <w:szCs w:val="28"/>
          <w:lang w:val="kk-KZ"/>
        </w:rPr>
        <w:t>ері арқылы оқытудың инсерт тәсі</w:t>
      </w:r>
      <w:r w:rsidRPr="00F265EB">
        <w:rPr>
          <w:rFonts w:ascii="Times New Roman" w:hAnsi="Times New Roman" w:cs="Times New Roman"/>
          <w:sz w:val="28"/>
          <w:szCs w:val="28"/>
          <w:lang w:val="kk-KZ"/>
        </w:rPr>
        <w:t>лі қолданылды. Студенттер талдау барысында өзі үшін қажет болып табылатын төмендегі кесте бойынша жұмыс жасайды (28 кесте).</w:t>
      </w:r>
    </w:p>
    <w:p w:rsidR="00D91540" w:rsidRPr="00F265EB" w:rsidRDefault="00D91540" w:rsidP="000741FA">
      <w:pPr>
        <w:widowControl w:val="0"/>
        <w:tabs>
          <w:tab w:val="left" w:pos="993"/>
          <w:tab w:val="left" w:pos="9639"/>
        </w:tabs>
        <w:autoSpaceDE w:val="0"/>
        <w:autoSpaceDN w:val="0"/>
        <w:spacing w:after="0" w:line="240" w:lineRule="auto"/>
        <w:ind w:right="3"/>
        <w:contextualSpacing/>
        <w:jc w:val="both"/>
        <w:rPr>
          <w:rFonts w:ascii="Times New Roman" w:eastAsia="Times New Roman" w:hAnsi="Times New Roman" w:cs="Times New Roman"/>
          <w:sz w:val="28"/>
          <w:szCs w:val="28"/>
          <w:lang w:val="kk-KZ"/>
        </w:rPr>
      </w:pPr>
    </w:p>
    <w:p w:rsidR="00D91540" w:rsidRPr="00F265EB" w:rsidRDefault="00D91540" w:rsidP="000741FA">
      <w:pPr>
        <w:widowControl w:val="0"/>
        <w:tabs>
          <w:tab w:val="left" w:pos="993"/>
          <w:tab w:val="left" w:pos="9639"/>
        </w:tabs>
        <w:autoSpaceDE w:val="0"/>
        <w:autoSpaceDN w:val="0"/>
        <w:spacing w:after="0" w:line="240" w:lineRule="auto"/>
        <w:ind w:right="3"/>
        <w:contextualSpacing/>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Кесте 28 - Мектепке дейінгі білім</w:t>
      </w:r>
      <w:r w:rsidR="00DB2251" w:rsidRPr="00F265EB">
        <w:rPr>
          <w:rFonts w:ascii="Times New Roman" w:eastAsia="Times New Roman" w:hAnsi="Times New Roman" w:cs="Times New Roman"/>
          <w:sz w:val="28"/>
          <w:szCs w:val="28"/>
          <w:lang w:val="kk-KZ"/>
        </w:rPr>
        <w:t xml:space="preserve"> беру</w:t>
      </w:r>
      <w:r w:rsidRPr="00F265EB">
        <w:rPr>
          <w:rFonts w:ascii="Times New Roman" w:eastAsia="Times New Roman" w:hAnsi="Times New Roman" w:cs="Times New Roman"/>
          <w:sz w:val="28"/>
          <w:szCs w:val="28"/>
          <w:lang w:val="kk-KZ"/>
        </w:rPr>
        <w:t xml:space="preserve"> мәелесінталдау бойынша қойылатын белгілер</w:t>
      </w:r>
    </w:p>
    <w:p w:rsidR="00D91540" w:rsidRPr="00F265EB" w:rsidRDefault="00D91540" w:rsidP="000741FA">
      <w:pPr>
        <w:widowControl w:val="0"/>
        <w:tabs>
          <w:tab w:val="left" w:pos="993"/>
          <w:tab w:val="left" w:pos="9639"/>
        </w:tabs>
        <w:autoSpaceDE w:val="0"/>
        <w:autoSpaceDN w:val="0"/>
        <w:spacing w:after="0" w:line="240" w:lineRule="auto"/>
        <w:ind w:right="147"/>
        <w:contextualSpacing/>
        <w:jc w:val="both"/>
        <w:rPr>
          <w:rFonts w:ascii="Times New Roman" w:eastAsia="Times New Roman" w:hAnsi="Times New Roman" w:cs="Times New Roman"/>
          <w:sz w:val="28"/>
          <w:szCs w:val="28"/>
          <w:lang w:val="kk-KZ"/>
        </w:rPr>
      </w:pPr>
    </w:p>
    <w:tbl>
      <w:tblPr>
        <w:tblStyle w:val="TableNormal"/>
        <w:tblW w:w="9753"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4"/>
        <w:gridCol w:w="1843"/>
        <w:gridCol w:w="1984"/>
        <w:gridCol w:w="3412"/>
      </w:tblGrid>
      <w:tr w:rsidR="00D91540" w:rsidRPr="00F265EB" w:rsidTr="00FD025F">
        <w:trPr>
          <w:trHeight w:val="364"/>
        </w:trPr>
        <w:tc>
          <w:tcPr>
            <w:tcW w:w="9753" w:type="dxa"/>
            <w:gridSpan w:val="4"/>
          </w:tcPr>
          <w:p w:rsidR="00D91540" w:rsidRPr="00F265EB" w:rsidRDefault="00D91540" w:rsidP="000741FA">
            <w:pPr>
              <w:tabs>
                <w:tab w:val="left" w:pos="993"/>
                <w:tab w:val="left" w:pos="9639"/>
              </w:tabs>
              <w:spacing w:after="0" w:line="240" w:lineRule="auto"/>
              <w:contextualSpacing/>
              <w:jc w:val="center"/>
              <w:rPr>
                <w:rFonts w:ascii="Times New Roman" w:eastAsia="Times New Roman" w:hAnsi="Times New Roman" w:cs="Times New Roman"/>
                <w:sz w:val="24"/>
                <w:szCs w:val="28"/>
                <w:lang w:val="kk-KZ"/>
              </w:rPr>
            </w:pPr>
            <w:r w:rsidRPr="00F265EB">
              <w:rPr>
                <w:rFonts w:ascii="Times New Roman" w:eastAsia="Times New Roman" w:hAnsi="Times New Roman" w:cs="Times New Roman"/>
                <w:sz w:val="24"/>
                <w:szCs w:val="28"/>
                <w:lang w:val="kk-KZ"/>
              </w:rPr>
              <w:t>Мектепке дейінгі білім мәелесін талдау бойынша қойылатын белгілер</w:t>
            </w:r>
          </w:p>
        </w:tc>
      </w:tr>
      <w:tr w:rsidR="00D91540" w:rsidRPr="00F265EB" w:rsidTr="00FD025F">
        <w:trPr>
          <w:trHeight w:val="249"/>
        </w:trPr>
        <w:tc>
          <w:tcPr>
            <w:tcW w:w="2514" w:type="dxa"/>
          </w:tcPr>
          <w:p w:rsidR="00D91540" w:rsidRPr="00F265EB" w:rsidRDefault="00D91540" w:rsidP="000741FA">
            <w:pPr>
              <w:tabs>
                <w:tab w:val="left" w:pos="993"/>
                <w:tab w:val="left" w:pos="9639"/>
              </w:tabs>
              <w:spacing w:after="0" w:line="240" w:lineRule="auto"/>
              <w:contextualSpacing/>
              <w:jc w:val="center"/>
              <w:rPr>
                <w:rFonts w:ascii="Times New Roman" w:eastAsia="Times New Roman" w:hAnsi="Times New Roman" w:cs="Times New Roman"/>
                <w:sz w:val="24"/>
                <w:szCs w:val="28"/>
                <w:lang w:val="kk-KZ"/>
              </w:rPr>
            </w:pPr>
            <w:r w:rsidRPr="00F265EB">
              <w:rPr>
                <w:rFonts w:ascii="Times New Roman" w:eastAsia="Times New Roman" w:hAnsi="Times New Roman" w:cs="Times New Roman"/>
                <w:sz w:val="24"/>
                <w:szCs w:val="28"/>
                <w:lang w:val="kk-KZ"/>
              </w:rPr>
              <w:t>V</w:t>
            </w:r>
          </w:p>
        </w:tc>
        <w:tc>
          <w:tcPr>
            <w:tcW w:w="1843" w:type="dxa"/>
          </w:tcPr>
          <w:p w:rsidR="00D91540" w:rsidRPr="00F265EB" w:rsidRDefault="00D91540" w:rsidP="000741FA">
            <w:pPr>
              <w:tabs>
                <w:tab w:val="left" w:pos="993"/>
                <w:tab w:val="left" w:pos="9639"/>
              </w:tabs>
              <w:spacing w:after="0" w:line="240" w:lineRule="auto"/>
              <w:contextualSpacing/>
              <w:jc w:val="center"/>
              <w:rPr>
                <w:rFonts w:ascii="Times New Roman" w:eastAsia="Times New Roman" w:hAnsi="Times New Roman" w:cs="Times New Roman"/>
                <w:sz w:val="24"/>
                <w:szCs w:val="28"/>
                <w:lang w:val="kk-KZ"/>
              </w:rPr>
            </w:pPr>
            <w:r w:rsidRPr="00F265EB">
              <w:rPr>
                <w:rFonts w:ascii="Times New Roman" w:eastAsia="Times New Roman" w:hAnsi="Times New Roman" w:cs="Times New Roman"/>
                <w:sz w:val="24"/>
                <w:szCs w:val="28"/>
                <w:lang w:val="kk-KZ"/>
              </w:rPr>
              <w:t>+</w:t>
            </w:r>
          </w:p>
        </w:tc>
        <w:tc>
          <w:tcPr>
            <w:tcW w:w="1984" w:type="dxa"/>
          </w:tcPr>
          <w:p w:rsidR="00D91540" w:rsidRPr="00F265EB" w:rsidRDefault="00D91540" w:rsidP="000741FA">
            <w:pPr>
              <w:tabs>
                <w:tab w:val="left" w:pos="993"/>
                <w:tab w:val="left" w:pos="9639"/>
              </w:tabs>
              <w:spacing w:after="0" w:line="240" w:lineRule="auto"/>
              <w:contextualSpacing/>
              <w:jc w:val="center"/>
              <w:rPr>
                <w:rFonts w:ascii="Times New Roman" w:eastAsia="Times New Roman" w:hAnsi="Times New Roman" w:cs="Times New Roman"/>
                <w:sz w:val="24"/>
                <w:szCs w:val="28"/>
                <w:lang w:val="kk-KZ"/>
              </w:rPr>
            </w:pPr>
            <w:r w:rsidRPr="00F265EB">
              <w:rPr>
                <w:rFonts w:ascii="Times New Roman" w:eastAsia="Times New Roman" w:hAnsi="Times New Roman" w:cs="Times New Roman"/>
                <w:sz w:val="24"/>
                <w:szCs w:val="28"/>
                <w:lang w:val="kk-KZ"/>
              </w:rPr>
              <w:t>-</w:t>
            </w:r>
          </w:p>
        </w:tc>
        <w:tc>
          <w:tcPr>
            <w:tcW w:w="3412" w:type="dxa"/>
          </w:tcPr>
          <w:p w:rsidR="00D91540" w:rsidRPr="00F265EB" w:rsidRDefault="00D91540" w:rsidP="000741FA">
            <w:pPr>
              <w:tabs>
                <w:tab w:val="left" w:pos="993"/>
                <w:tab w:val="left" w:pos="9639"/>
              </w:tabs>
              <w:spacing w:after="0" w:line="240" w:lineRule="auto"/>
              <w:contextualSpacing/>
              <w:jc w:val="center"/>
              <w:rPr>
                <w:rFonts w:ascii="Times New Roman" w:eastAsia="Times New Roman" w:hAnsi="Times New Roman" w:cs="Times New Roman"/>
                <w:sz w:val="24"/>
                <w:szCs w:val="28"/>
                <w:lang w:val="kk-KZ"/>
              </w:rPr>
            </w:pPr>
            <w:r w:rsidRPr="00F265EB">
              <w:rPr>
                <w:rFonts w:ascii="Times New Roman" w:eastAsia="Times New Roman" w:hAnsi="Times New Roman" w:cs="Times New Roman"/>
                <w:sz w:val="24"/>
                <w:szCs w:val="28"/>
                <w:lang w:val="kk-KZ"/>
              </w:rPr>
              <w:t>?</w:t>
            </w:r>
          </w:p>
        </w:tc>
      </w:tr>
      <w:tr w:rsidR="00D91540" w:rsidRPr="00F265EB" w:rsidTr="00FD025F">
        <w:trPr>
          <w:trHeight w:val="630"/>
        </w:trPr>
        <w:tc>
          <w:tcPr>
            <w:tcW w:w="2514" w:type="dxa"/>
          </w:tcPr>
          <w:p w:rsidR="00D91540" w:rsidRPr="00F265EB" w:rsidRDefault="00D91540" w:rsidP="000741FA">
            <w:pPr>
              <w:tabs>
                <w:tab w:val="left" w:pos="993"/>
                <w:tab w:val="left" w:pos="9639"/>
              </w:tabs>
              <w:spacing w:after="0" w:line="240" w:lineRule="auto"/>
              <w:contextualSpacing/>
              <w:jc w:val="center"/>
              <w:rPr>
                <w:rFonts w:ascii="Times New Roman" w:eastAsia="Times New Roman" w:hAnsi="Times New Roman" w:cs="Times New Roman"/>
                <w:sz w:val="24"/>
                <w:szCs w:val="28"/>
                <w:lang w:val="kk-KZ"/>
              </w:rPr>
            </w:pPr>
            <w:r w:rsidRPr="00F265EB">
              <w:rPr>
                <w:rFonts w:ascii="Times New Roman" w:eastAsia="Times New Roman" w:hAnsi="Times New Roman" w:cs="Times New Roman"/>
                <w:sz w:val="24"/>
                <w:szCs w:val="28"/>
                <w:lang w:val="kk-KZ"/>
              </w:rPr>
              <w:t>Мен білемін (маған бұрыннан белгілі ақпарат)</w:t>
            </w:r>
          </w:p>
        </w:tc>
        <w:tc>
          <w:tcPr>
            <w:tcW w:w="1843" w:type="dxa"/>
          </w:tcPr>
          <w:p w:rsidR="00D91540" w:rsidRPr="00F265EB" w:rsidRDefault="00D91540" w:rsidP="000741FA">
            <w:pPr>
              <w:tabs>
                <w:tab w:val="left" w:pos="993"/>
                <w:tab w:val="left" w:pos="9639"/>
              </w:tabs>
              <w:spacing w:after="0" w:line="240" w:lineRule="auto"/>
              <w:contextualSpacing/>
              <w:jc w:val="center"/>
              <w:rPr>
                <w:rFonts w:ascii="Times New Roman" w:eastAsia="Times New Roman" w:hAnsi="Times New Roman" w:cs="Times New Roman"/>
                <w:sz w:val="24"/>
                <w:szCs w:val="28"/>
                <w:lang w:val="kk-KZ"/>
              </w:rPr>
            </w:pPr>
            <w:r w:rsidRPr="00F265EB">
              <w:rPr>
                <w:rFonts w:ascii="Times New Roman" w:eastAsia="Times New Roman" w:hAnsi="Times New Roman" w:cs="Times New Roman"/>
                <w:sz w:val="24"/>
                <w:szCs w:val="28"/>
                <w:lang w:val="kk-KZ"/>
              </w:rPr>
              <w:t>Мен үшін жаңа ақпарат</w:t>
            </w:r>
          </w:p>
        </w:tc>
        <w:tc>
          <w:tcPr>
            <w:tcW w:w="1984" w:type="dxa"/>
          </w:tcPr>
          <w:p w:rsidR="00D91540" w:rsidRPr="00F265EB" w:rsidRDefault="00D91540" w:rsidP="000741FA">
            <w:pPr>
              <w:tabs>
                <w:tab w:val="left" w:pos="993"/>
                <w:tab w:val="left" w:pos="9639"/>
              </w:tabs>
              <w:spacing w:after="0" w:line="240" w:lineRule="auto"/>
              <w:contextualSpacing/>
              <w:jc w:val="center"/>
              <w:rPr>
                <w:rFonts w:ascii="Times New Roman" w:eastAsia="Times New Roman" w:hAnsi="Times New Roman" w:cs="Times New Roman"/>
                <w:sz w:val="24"/>
                <w:szCs w:val="28"/>
                <w:lang w:val="kk-KZ"/>
              </w:rPr>
            </w:pPr>
            <w:r w:rsidRPr="00F265EB">
              <w:rPr>
                <w:rFonts w:ascii="Times New Roman" w:eastAsia="Times New Roman" w:hAnsi="Times New Roman" w:cs="Times New Roman"/>
                <w:sz w:val="24"/>
                <w:szCs w:val="28"/>
                <w:lang w:val="kk-KZ"/>
              </w:rPr>
              <w:t>Білмеген ақпарат, білуге талпынамын</w:t>
            </w:r>
          </w:p>
        </w:tc>
        <w:tc>
          <w:tcPr>
            <w:tcW w:w="3412" w:type="dxa"/>
          </w:tcPr>
          <w:p w:rsidR="00D91540" w:rsidRPr="00F265EB" w:rsidRDefault="00D91540" w:rsidP="000741FA">
            <w:pPr>
              <w:tabs>
                <w:tab w:val="left" w:pos="993"/>
                <w:tab w:val="left" w:pos="9639"/>
              </w:tabs>
              <w:spacing w:after="0" w:line="240" w:lineRule="auto"/>
              <w:contextualSpacing/>
              <w:jc w:val="center"/>
              <w:rPr>
                <w:rFonts w:ascii="Times New Roman" w:eastAsia="Times New Roman" w:hAnsi="Times New Roman" w:cs="Times New Roman"/>
                <w:sz w:val="24"/>
                <w:szCs w:val="28"/>
                <w:lang w:val="kk-KZ"/>
              </w:rPr>
            </w:pPr>
            <w:r w:rsidRPr="00F265EB">
              <w:rPr>
                <w:rFonts w:ascii="Times New Roman" w:eastAsia="Times New Roman" w:hAnsi="Times New Roman" w:cs="Times New Roman"/>
                <w:sz w:val="24"/>
                <w:szCs w:val="28"/>
                <w:lang w:val="kk-KZ"/>
              </w:rPr>
              <w:t>Сұрақтар бар, осы жайлы нақтырақ білгім келеді</w:t>
            </w:r>
          </w:p>
        </w:tc>
      </w:tr>
    </w:tbl>
    <w:p w:rsidR="00D91540" w:rsidRPr="00F265EB" w:rsidRDefault="00D91540" w:rsidP="000741FA">
      <w:pPr>
        <w:widowControl w:val="0"/>
        <w:tabs>
          <w:tab w:val="left" w:pos="993"/>
          <w:tab w:val="left" w:pos="9639"/>
        </w:tabs>
        <w:autoSpaceDE w:val="0"/>
        <w:autoSpaceDN w:val="0"/>
        <w:spacing w:after="0" w:line="240" w:lineRule="auto"/>
        <w:ind w:firstLine="709"/>
        <w:contextualSpacing/>
        <w:jc w:val="both"/>
        <w:rPr>
          <w:rFonts w:ascii="Times New Roman" w:eastAsia="Times New Roman" w:hAnsi="Times New Roman" w:cs="Times New Roman"/>
          <w:sz w:val="28"/>
          <w:szCs w:val="28"/>
          <w:lang w:val="kk-KZ"/>
        </w:rPr>
      </w:pPr>
    </w:p>
    <w:p w:rsidR="00D91540" w:rsidRPr="00F265EB" w:rsidRDefault="00D91540" w:rsidP="000741FA">
      <w:pPr>
        <w:tabs>
          <w:tab w:val="left" w:pos="993"/>
          <w:tab w:val="left" w:pos="9639"/>
        </w:tabs>
        <w:spacing w:after="0" w:line="240" w:lineRule="auto"/>
        <w:ind w:firstLine="567"/>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Жеке және топтық жұмыс түрлері жиі ұйымдастырылды. Бұл әдіс өте маңызды мәселелерді шешуге көмектесті:</w:t>
      </w:r>
    </w:p>
    <w:p w:rsidR="00D91540" w:rsidRPr="00F265EB" w:rsidRDefault="00D91540" w:rsidP="00DB2432">
      <w:pPr>
        <w:numPr>
          <w:ilvl w:val="0"/>
          <w:numId w:val="24"/>
        </w:numPr>
        <w:tabs>
          <w:tab w:val="left" w:pos="993"/>
          <w:tab w:val="left" w:pos="9639"/>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t>студентті мақсат қоюға және оған жету жолдарын табуға мүмкіндік береді;</w:t>
      </w:r>
    </w:p>
    <w:p w:rsidR="00D91540" w:rsidRPr="00F265EB" w:rsidRDefault="00D91540" w:rsidP="00DB2432">
      <w:pPr>
        <w:numPr>
          <w:ilvl w:val="0"/>
          <w:numId w:val="24"/>
        </w:numPr>
        <w:tabs>
          <w:tab w:val="left" w:pos="993"/>
          <w:tab w:val="left" w:pos="9639"/>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lastRenderedPageBreak/>
        <w:t>студенттердің назарын а</w:t>
      </w:r>
      <w:r w:rsidR="00DB2251" w:rsidRPr="00F265EB">
        <w:rPr>
          <w:rFonts w:ascii="Times New Roman" w:eastAsia="Times New Roman" w:hAnsi="Times New Roman" w:cs="Times New Roman"/>
          <w:sz w:val="28"/>
          <w:szCs w:val="28"/>
          <w:lang w:val="kk-KZ" w:eastAsia="ru-RU"/>
        </w:rPr>
        <w:t>удару және оларды жұмысқа тарту;</w:t>
      </w:r>
    </w:p>
    <w:p w:rsidR="00D91540" w:rsidRPr="00F265EB" w:rsidRDefault="00D91540" w:rsidP="00DB2432">
      <w:pPr>
        <w:numPr>
          <w:ilvl w:val="0"/>
          <w:numId w:val="24"/>
        </w:numPr>
        <w:tabs>
          <w:tab w:val="left" w:pos="993"/>
          <w:tab w:val="left" w:pos="9639"/>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t>студенттерді өздерінің білімі мен дағдыларына ғана емес, білімді игеруді және топ мүшелерінің жұмыс сапасын бақылауды да қадағалауға үйрету;</w:t>
      </w:r>
    </w:p>
    <w:p w:rsidR="00D91540" w:rsidRPr="00F265EB" w:rsidRDefault="00D91540" w:rsidP="00DB2432">
      <w:pPr>
        <w:numPr>
          <w:ilvl w:val="0"/>
          <w:numId w:val="24"/>
        </w:numPr>
        <w:tabs>
          <w:tab w:val="left" w:pos="993"/>
          <w:tab w:val="left" w:pos="9639"/>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t>бұрын басқалардың жауаптарын тыңдап, талдай отырып, әр оқушыға өзін-өзі көрсетуге көмектеседі. Яғни</w:t>
      </w:r>
      <w:r w:rsidR="00DB2251" w:rsidRPr="00F265EB">
        <w:rPr>
          <w:rFonts w:ascii="Times New Roman" w:eastAsia="Times New Roman" w:hAnsi="Times New Roman" w:cs="Times New Roman"/>
          <w:sz w:val="28"/>
          <w:szCs w:val="28"/>
          <w:lang w:val="kk-KZ" w:eastAsia="ru-RU"/>
        </w:rPr>
        <w:t>,</w:t>
      </w:r>
      <w:r w:rsidRPr="00F265EB">
        <w:rPr>
          <w:rFonts w:ascii="Times New Roman" w:eastAsia="Times New Roman" w:hAnsi="Times New Roman" w:cs="Times New Roman"/>
          <w:sz w:val="28"/>
          <w:szCs w:val="28"/>
          <w:lang w:val="kk-KZ" w:eastAsia="ru-RU"/>
        </w:rPr>
        <w:t xml:space="preserve"> студенттер болашақта басқа адамдармен қарым-қатынас орнатуға мүмкіндік беретін ынтымақтастық нормаларын, қарым-қатынас мәдениетін біртіндеп дамытады;</w:t>
      </w:r>
    </w:p>
    <w:p w:rsidR="00D91540" w:rsidRPr="00F265EB" w:rsidRDefault="00D91540" w:rsidP="00DB2432">
      <w:pPr>
        <w:numPr>
          <w:ilvl w:val="0"/>
          <w:numId w:val="24"/>
        </w:numPr>
        <w:tabs>
          <w:tab w:val="left" w:pos="993"/>
          <w:tab w:val="left" w:pos="9639"/>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F265EB">
        <w:rPr>
          <w:rFonts w:ascii="Times New Roman" w:eastAsia="Times New Roman" w:hAnsi="Times New Roman" w:cs="Times New Roman"/>
          <w:sz w:val="28"/>
          <w:szCs w:val="28"/>
          <w:lang w:val="kk-KZ" w:eastAsia="ru-RU"/>
        </w:rPr>
        <w:t>тәрбиелік міндеттерді жүзеге асырады: достықты, жауапкершілікті, бастамашылықты, басқаларға төзімділікті тәрбиелеу.</w:t>
      </w:r>
    </w:p>
    <w:p w:rsidR="00D91540" w:rsidRPr="00F265EB" w:rsidRDefault="00D91540" w:rsidP="000741FA">
      <w:pPr>
        <w:pStyle w:val="1"/>
        <w:numPr>
          <w:ilvl w:val="0"/>
          <w:numId w:val="0"/>
        </w:numPr>
        <w:shd w:val="clear" w:color="auto" w:fill="FFFFFF"/>
        <w:tabs>
          <w:tab w:val="left" w:pos="9639"/>
        </w:tabs>
        <w:ind w:firstLine="709"/>
        <w:jc w:val="both"/>
        <w:rPr>
          <w:rFonts w:ascii="Times New Roman" w:hAnsi="Times New Roman" w:cs="Times New Roman"/>
          <w:sz w:val="42"/>
          <w:szCs w:val="42"/>
        </w:rPr>
      </w:pPr>
      <w:r w:rsidRPr="00F265EB">
        <w:rPr>
          <w:rFonts w:ascii="Times New Roman" w:hAnsi="Times New Roman" w:cs="Times New Roman"/>
          <w:sz w:val="28"/>
          <w:szCs w:val="28"/>
          <w:lang w:val="kk-KZ"/>
        </w:rPr>
        <w:t>Эдвард Де Боненің</w:t>
      </w:r>
      <w:r w:rsidR="00721BB4" w:rsidRPr="00F265EB">
        <w:rPr>
          <w:rFonts w:ascii="Times New Roman" w:hAnsi="Times New Roman" w:cs="Times New Roman"/>
          <w:sz w:val="28"/>
          <w:szCs w:val="28"/>
          <w:lang w:val="kk-KZ"/>
        </w:rPr>
        <w:t xml:space="preserve"> [300</w:t>
      </w:r>
      <w:r w:rsidR="00A85B10" w:rsidRPr="00F265EB">
        <w:rPr>
          <w:rFonts w:ascii="Times New Roman" w:hAnsi="Times New Roman" w:cs="Times New Roman"/>
          <w:sz w:val="28"/>
          <w:szCs w:val="28"/>
          <w:lang w:val="kk-KZ"/>
        </w:rPr>
        <w:t>]</w:t>
      </w:r>
      <w:r w:rsidRPr="00F265EB">
        <w:rPr>
          <w:rFonts w:ascii="Times New Roman" w:hAnsi="Times New Roman" w:cs="Times New Roman"/>
          <w:bCs/>
          <w:sz w:val="28"/>
          <w:szCs w:val="28"/>
        </w:rPr>
        <w:t>«Алты ойшыл қалпақ»</w:t>
      </w:r>
      <w:r w:rsidRPr="00F265EB">
        <w:rPr>
          <w:rFonts w:ascii="Times New Roman" w:hAnsi="Times New Roman" w:cs="Times New Roman"/>
          <w:sz w:val="28"/>
          <w:szCs w:val="28"/>
          <w:lang w:val="kk-KZ"/>
        </w:rPr>
        <w:t xml:space="preserve">әдісі идеяларды талдауда тиімді жүзеге асырылды. Әдіспен жұмыс жасау </w:t>
      </w:r>
      <w:r w:rsidR="00784E5A" w:rsidRPr="00F265EB">
        <w:rPr>
          <w:rFonts w:ascii="Times New Roman" w:hAnsi="Times New Roman" w:cs="Times New Roman"/>
          <w:sz w:val="28"/>
          <w:szCs w:val="28"/>
          <w:lang w:val="kk-KZ"/>
        </w:rPr>
        <w:t>29-кестедегідей жүргізілді</w:t>
      </w:r>
      <w:r w:rsidRPr="00F265EB">
        <w:rPr>
          <w:rFonts w:ascii="Times New Roman" w:hAnsi="Times New Roman" w:cs="Times New Roman"/>
          <w:sz w:val="28"/>
          <w:szCs w:val="28"/>
          <w:lang w:val="kk-KZ"/>
        </w:rPr>
        <w:t>.</w:t>
      </w:r>
    </w:p>
    <w:p w:rsidR="007C1DC3" w:rsidRPr="00F265EB" w:rsidRDefault="00D91540" w:rsidP="000741FA">
      <w:pPr>
        <w:tabs>
          <w:tab w:val="left" w:pos="993"/>
          <w:tab w:val="left" w:pos="9639"/>
        </w:tabs>
        <w:spacing w:after="0" w:line="240" w:lineRule="auto"/>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ab/>
      </w:r>
    </w:p>
    <w:p w:rsidR="00D91540" w:rsidRPr="00F265EB" w:rsidRDefault="00D91540" w:rsidP="000741FA">
      <w:pPr>
        <w:tabs>
          <w:tab w:val="left" w:pos="993"/>
          <w:tab w:val="left" w:pos="9639"/>
        </w:tabs>
        <w:spacing w:after="0" w:line="240" w:lineRule="auto"/>
        <w:contextualSpacing/>
        <w:rPr>
          <w:rFonts w:ascii="Times New Roman" w:hAnsi="Times New Roman" w:cs="Times New Roman"/>
          <w:sz w:val="28"/>
          <w:szCs w:val="28"/>
          <w:lang w:val="kk-KZ"/>
        </w:rPr>
      </w:pPr>
      <w:r w:rsidRPr="00F265EB">
        <w:rPr>
          <w:rFonts w:ascii="Times New Roman" w:hAnsi="Times New Roman" w:cs="Times New Roman"/>
          <w:sz w:val="28"/>
          <w:szCs w:val="28"/>
          <w:lang w:val="kk-KZ"/>
        </w:rPr>
        <w:t>Кесте 29 – Боне әдісі бойынша оқу жобалау үдерісіндегі сабақты өткізу түрі</w:t>
      </w:r>
    </w:p>
    <w:p w:rsidR="00D91540" w:rsidRPr="00F265EB" w:rsidRDefault="00D91540" w:rsidP="000741FA">
      <w:pPr>
        <w:tabs>
          <w:tab w:val="left" w:pos="993"/>
          <w:tab w:val="left" w:pos="9639"/>
        </w:tabs>
        <w:spacing w:after="0" w:line="240" w:lineRule="auto"/>
        <w:contextualSpacing/>
        <w:jc w:val="right"/>
        <w:rPr>
          <w:rFonts w:ascii="Times New Roman" w:hAnsi="Times New Roman" w:cs="Times New Roman"/>
          <w:sz w:val="28"/>
          <w:szCs w:val="28"/>
          <w:lang w:val="kk-KZ"/>
        </w:rPr>
      </w:pPr>
    </w:p>
    <w:tbl>
      <w:tblPr>
        <w:tblStyle w:val="53"/>
        <w:tblW w:w="0" w:type="auto"/>
        <w:tblInd w:w="136" w:type="dxa"/>
        <w:tblLook w:val="04A0"/>
      </w:tblPr>
      <w:tblGrid>
        <w:gridCol w:w="1699"/>
        <w:gridCol w:w="7879"/>
      </w:tblGrid>
      <w:tr w:rsidR="00D91540" w:rsidRPr="00F265EB" w:rsidTr="00625933">
        <w:tc>
          <w:tcPr>
            <w:tcW w:w="1699" w:type="dxa"/>
          </w:tcPr>
          <w:p w:rsidR="00D91540" w:rsidRPr="00F265EB" w:rsidRDefault="00D91540" w:rsidP="000741FA">
            <w:pPr>
              <w:tabs>
                <w:tab w:val="left" w:pos="993"/>
                <w:tab w:val="left" w:pos="9639"/>
              </w:tabs>
              <w:spacing w:after="0" w:line="240" w:lineRule="auto"/>
              <w:contextualSpacing/>
              <w:jc w:val="both"/>
              <w:rPr>
                <w:rFonts w:ascii="Times New Roman" w:hAnsi="Times New Roman" w:cs="Times New Roman"/>
                <w:sz w:val="24"/>
                <w:szCs w:val="28"/>
                <w:lang w:val="kk-KZ"/>
              </w:rPr>
            </w:pPr>
            <w:r w:rsidRPr="00F265EB">
              <w:rPr>
                <w:rFonts w:ascii="Times New Roman" w:hAnsi="Times New Roman" w:cs="Times New Roman"/>
                <w:sz w:val="24"/>
                <w:szCs w:val="28"/>
                <w:lang w:val="kk-KZ"/>
              </w:rPr>
              <w:t>Ақ қалпақ</w:t>
            </w:r>
          </w:p>
        </w:tc>
        <w:tc>
          <w:tcPr>
            <w:tcW w:w="7879" w:type="dxa"/>
          </w:tcPr>
          <w:p w:rsidR="00D91540" w:rsidRPr="00F265EB" w:rsidRDefault="00F468E2" w:rsidP="000741FA">
            <w:pPr>
              <w:tabs>
                <w:tab w:val="left" w:pos="993"/>
                <w:tab w:val="left" w:pos="9639"/>
              </w:tabs>
              <w:spacing w:after="0" w:line="240" w:lineRule="auto"/>
              <w:contextualSpacing/>
              <w:jc w:val="both"/>
              <w:rPr>
                <w:rFonts w:ascii="Times New Roman" w:hAnsi="Times New Roman" w:cs="Times New Roman"/>
                <w:sz w:val="24"/>
                <w:szCs w:val="28"/>
                <w:lang w:val="kk-KZ"/>
              </w:rPr>
            </w:pPr>
            <w:r w:rsidRPr="00F265EB">
              <w:rPr>
                <w:rFonts w:ascii="Times New Roman" w:hAnsi="Times New Roman" w:cs="Times New Roman"/>
                <w:sz w:val="24"/>
                <w:szCs w:val="28"/>
                <w:lang w:val="kk-KZ"/>
              </w:rPr>
              <w:t xml:space="preserve">Мәселені </w:t>
            </w:r>
            <w:r w:rsidR="00D91540" w:rsidRPr="00F265EB">
              <w:rPr>
                <w:rFonts w:ascii="Times New Roman" w:hAnsi="Times New Roman" w:cs="Times New Roman"/>
                <w:sz w:val="24"/>
                <w:szCs w:val="28"/>
                <w:lang w:val="kk-KZ"/>
              </w:rPr>
              <w:t xml:space="preserve"> талқылауда фактілер мен сандарға наза</w:t>
            </w:r>
            <w:r w:rsidR="00DB2251" w:rsidRPr="00F265EB">
              <w:rPr>
                <w:rFonts w:ascii="Times New Roman" w:hAnsi="Times New Roman" w:cs="Times New Roman"/>
                <w:sz w:val="24"/>
                <w:szCs w:val="28"/>
                <w:lang w:val="kk-KZ"/>
              </w:rPr>
              <w:t>р</w:t>
            </w:r>
            <w:r w:rsidR="00D91540" w:rsidRPr="00F265EB">
              <w:rPr>
                <w:rFonts w:ascii="Times New Roman" w:hAnsi="Times New Roman" w:cs="Times New Roman"/>
                <w:sz w:val="24"/>
                <w:szCs w:val="28"/>
                <w:lang w:val="kk-KZ"/>
              </w:rPr>
              <w:t xml:space="preserve"> аударады</w:t>
            </w:r>
          </w:p>
          <w:p w:rsidR="00D91540" w:rsidRPr="00F265EB" w:rsidRDefault="00D91540" w:rsidP="000741FA">
            <w:pPr>
              <w:tabs>
                <w:tab w:val="left" w:pos="993"/>
                <w:tab w:val="left" w:pos="9639"/>
              </w:tabs>
              <w:spacing w:after="0" w:line="240" w:lineRule="auto"/>
              <w:contextualSpacing/>
              <w:jc w:val="both"/>
              <w:rPr>
                <w:rFonts w:ascii="Times New Roman" w:hAnsi="Times New Roman" w:cs="Times New Roman"/>
                <w:sz w:val="24"/>
                <w:szCs w:val="28"/>
                <w:lang w:val="kk-KZ"/>
              </w:rPr>
            </w:pPr>
            <w:r w:rsidRPr="00F265EB">
              <w:rPr>
                <w:rFonts w:ascii="Times New Roman" w:hAnsi="Times New Roman" w:cs="Times New Roman"/>
                <w:sz w:val="24"/>
                <w:szCs w:val="28"/>
                <w:lang w:val="kk-KZ"/>
              </w:rPr>
              <w:t>Мысалы қандай бәсекелер бар, ресурстары қандай, шешімдері қандай және т.б.</w:t>
            </w:r>
          </w:p>
        </w:tc>
      </w:tr>
      <w:tr w:rsidR="00D91540" w:rsidRPr="00F265EB" w:rsidTr="00625933">
        <w:tc>
          <w:tcPr>
            <w:tcW w:w="1699" w:type="dxa"/>
          </w:tcPr>
          <w:p w:rsidR="00D91540" w:rsidRPr="00F265EB" w:rsidRDefault="00D91540" w:rsidP="000741FA">
            <w:pPr>
              <w:tabs>
                <w:tab w:val="left" w:pos="993"/>
                <w:tab w:val="left" w:pos="9639"/>
              </w:tabs>
              <w:spacing w:after="0" w:line="240" w:lineRule="auto"/>
              <w:contextualSpacing/>
              <w:jc w:val="both"/>
              <w:rPr>
                <w:rFonts w:ascii="Times New Roman" w:hAnsi="Times New Roman" w:cs="Times New Roman"/>
                <w:sz w:val="24"/>
                <w:szCs w:val="28"/>
                <w:lang w:val="kk-KZ"/>
              </w:rPr>
            </w:pPr>
            <w:r w:rsidRPr="00F265EB">
              <w:rPr>
                <w:rFonts w:ascii="Times New Roman" w:hAnsi="Times New Roman" w:cs="Times New Roman"/>
                <w:sz w:val="24"/>
                <w:szCs w:val="28"/>
                <w:lang w:val="kk-KZ"/>
              </w:rPr>
              <w:t>Қызыл қалпақ</w:t>
            </w:r>
          </w:p>
        </w:tc>
        <w:tc>
          <w:tcPr>
            <w:tcW w:w="7879" w:type="dxa"/>
          </w:tcPr>
          <w:p w:rsidR="00D91540" w:rsidRPr="00F265EB" w:rsidRDefault="00D91540" w:rsidP="000741FA">
            <w:pPr>
              <w:tabs>
                <w:tab w:val="left" w:pos="993"/>
                <w:tab w:val="left" w:pos="9639"/>
              </w:tabs>
              <w:spacing w:after="0" w:line="240" w:lineRule="auto"/>
              <w:contextualSpacing/>
              <w:jc w:val="both"/>
              <w:rPr>
                <w:rFonts w:ascii="Times New Roman" w:hAnsi="Times New Roman" w:cs="Times New Roman"/>
                <w:sz w:val="24"/>
                <w:szCs w:val="28"/>
                <w:lang w:val="kk-KZ"/>
              </w:rPr>
            </w:pPr>
            <w:r w:rsidRPr="00F265EB">
              <w:rPr>
                <w:rFonts w:ascii="Times New Roman" w:hAnsi="Times New Roman" w:cs="Times New Roman"/>
                <w:sz w:val="24"/>
                <w:szCs w:val="28"/>
                <w:lang w:val="kk-KZ"/>
              </w:rPr>
              <w:t>Мәселені сезімдерге эмоцияларға интуитивті ойлауға талқылау кезінде назар аудару. Мысалы пайдаланушыларда қандай эмоция тудырады шешім қандай болуы керек, сенімді болу үшін қандай эмоцияларды қолдану керек және т.б.</w:t>
            </w:r>
          </w:p>
        </w:tc>
      </w:tr>
      <w:tr w:rsidR="00D91540" w:rsidRPr="00F265EB" w:rsidTr="00625933">
        <w:tc>
          <w:tcPr>
            <w:tcW w:w="1699" w:type="dxa"/>
          </w:tcPr>
          <w:p w:rsidR="00D91540" w:rsidRPr="00F265EB" w:rsidRDefault="00F468E2" w:rsidP="000741FA">
            <w:pPr>
              <w:tabs>
                <w:tab w:val="left" w:pos="993"/>
                <w:tab w:val="left" w:pos="9639"/>
              </w:tabs>
              <w:spacing w:after="0" w:line="240" w:lineRule="auto"/>
              <w:contextualSpacing/>
              <w:jc w:val="both"/>
              <w:rPr>
                <w:rFonts w:ascii="Times New Roman" w:hAnsi="Times New Roman" w:cs="Times New Roman"/>
                <w:sz w:val="24"/>
                <w:szCs w:val="28"/>
                <w:lang w:val="kk-KZ"/>
              </w:rPr>
            </w:pPr>
            <w:r w:rsidRPr="00F265EB">
              <w:rPr>
                <w:rFonts w:ascii="Times New Roman" w:hAnsi="Times New Roman" w:cs="Times New Roman"/>
                <w:sz w:val="24"/>
                <w:szCs w:val="28"/>
                <w:lang w:val="kk-KZ"/>
              </w:rPr>
              <w:t>Сары қалпақ</w:t>
            </w:r>
          </w:p>
        </w:tc>
        <w:tc>
          <w:tcPr>
            <w:tcW w:w="7879" w:type="dxa"/>
          </w:tcPr>
          <w:p w:rsidR="00D91540" w:rsidRPr="00F265EB" w:rsidRDefault="00F468E2" w:rsidP="000741FA">
            <w:pPr>
              <w:tabs>
                <w:tab w:val="left" w:pos="993"/>
                <w:tab w:val="left" w:pos="9639"/>
              </w:tabs>
              <w:spacing w:after="0" w:line="240" w:lineRule="auto"/>
              <w:contextualSpacing/>
              <w:jc w:val="both"/>
              <w:rPr>
                <w:rFonts w:ascii="Times New Roman" w:hAnsi="Times New Roman" w:cs="Times New Roman"/>
                <w:sz w:val="24"/>
                <w:szCs w:val="28"/>
                <w:lang w:val="kk-KZ"/>
              </w:rPr>
            </w:pPr>
            <w:r w:rsidRPr="00F265EB">
              <w:rPr>
                <w:rFonts w:ascii="Times New Roman" w:hAnsi="Times New Roman" w:cs="Times New Roman"/>
                <w:sz w:val="24"/>
                <w:szCs w:val="28"/>
                <w:lang w:val="kk-KZ"/>
              </w:rPr>
              <w:t>Инновациялық іс-әрекет үшін жағымды тұрғыдан  интерпритациялау.  Бұл педагогикалық үдеріс кезінде шещімнің жағымды жақтарын анықту маңызды.</w:t>
            </w:r>
          </w:p>
        </w:tc>
      </w:tr>
      <w:tr w:rsidR="00D91540" w:rsidRPr="00F265EB" w:rsidTr="00625933">
        <w:tc>
          <w:tcPr>
            <w:tcW w:w="1699" w:type="dxa"/>
          </w:tcPr>
          <w:p w:rsidR="00D91540" w:rsidRPr="00F265EB" w:rsidRDefault="00D91540" w:rsidP="000741FA">
            <w:pPr>
              <w:tabs>
                <w:tab w:val="left" w:pos="993"/>
                <w:tab w:val="left" w:pos="9639"/>
              </w:tabs>
              <w:spacing w:after="0" w:line="240" w:lineRule="auto"/>
              <w:contextualSpacing/>
              <w:jc w:val="both"/>
              <w:rPr>
                <w:rFonts w:ascii="Times New Roman" w:hAnsi="Times New Roman" w:cs="Times New Roman"/>
                <w:sz w:val="24"/>
                <w:szCs w:val="28"/>
                <w:lang w:val="kk-KZ"/>
              </w:rPr>
            </w:pPr>
            <w:r w:rsidRPr="00F265EB">
              <w:rPr>
                <w:rFonts w:ascii="Times New Roman" w:hAnsi="Times New Roman" w:cs="Times New Roman"/>
                <w:sz w:val="24"/>
                <w:szCs w:val="28"/>
                <w:lang w:val="kk-KZ"/>
              </w:rPr>
              <w:t>Қара қалпақ</w:t>
            </w:r>
          </w:p>
        </w:tc>
        <w:tc>
          <w:tcPr>
            <w:tcW w:w="7879" w:type="dxa"/>
          </w:tcPr>
          <w:p w:rsidR="00D91540" w:rsidRPr="00F265EB" w:rsidRDefault="00C15063" w:rsidP="000741FA">
            <w:pPr>
              <w:tabs>
                <w:tab w:val="left" w:pos="993"/>
                <w:tab w:val="left" w:pos="9639"/>
              </w:tabs>
              <w:spacing w:after="0" w:line="240" w:lineRule="auto"/>
              <w:contextualSpacing/>
              <w:jc w:val="both"/>
              <w:rPr>
                <w:rFonts w:ascii="Times New Roman" w:hAnsi="Times New Roman" w:cs="Times New Roman"/>
                <w:sz w:val="24"/>
                <w:szCs w:val="28"/>
                <w:lang w:val="kk-KZ"/>
              </w:rPr>
            </w:pPr>
            <w:r w:rsidRPr="00F265EB">
              <w:rPr>
                <w:rFonts w:ascii="Times New Roman" w:hAnsi="Times New Roman" w:cs="Times New Roman"/>
                <w:sz w:val="24"/>
                <w:szCs w:val="28"/>
                <w:lang w:val="kk-KZ"/>
              </w:rPr>
              <w:t>П</w:t>
            </w:r>
            <w:r w:rsidR="00D92481" w:rsidRPr="00F265EB">
              <w:rPr>
                <w:rFonts w:ascii="Times New Roman" w:hAnsi="Times New Roman" w:cs="Times New Roman"/>
                <w:sz w:val="24"/>
                <w:szCs w:val="28"/>
                <w:lang w:val="kk-KZ"/>
              </w:rPr>
              <w:t>едагогикалық  үдері</w:t>
            </w:r>
            <w:r w:rsidRPr="00F265EB">
              <w:rPr>
                <w:rFonts w:ascii="Times New Roman" w:hAnsi="Times New Roman" w:cs="Times New Roman"/>
                <w:sz w:val="24"/>
                <w:szCs w:val="28"/>
                <w:lang w:val="kk-KZ"/>
              </w:rPr>
              <w:t>с кезінде қауіп –қатерді анықтау және талдау.</w:t>
            </w:r>
          </w:p>
          <w:p w:rsidR="00C15063" w:rsidRPr="00F265EB" w:rsidRDefault="00C15063" w:rsidP="000741FA">
            <w:pPr>
              <w:tabs>
                <w:tab w:val="left" w:pos="993"/>
                <w:tab w:val="left" w:pos="9639"/>
              </w:tabs>
              <w:spacing w:after="0" w:line="240" w:lineRule="auto"/>
              <w:contextualSpacing/>
              <w:jc w:val="both"/>
              <w:rPr>
                <w:rFonts w:ascii="Times New Roman" w:hAnsi="Times New Roman" w:cs="Times New Roman"/>
                <w:sz w:val="24"/>
                <w:szCs w:val="28"/>
                <w:lang w:val="kk-KZ"/>
              </w:rPr>
            </w:pPr>
          </w:p>
        </w:tc>
      </w:tr>
      <w:tr w:rsidR="00D91540" w:rsidRPr="00F265EB" w:rsidTr="00625933">
        <w:tc>
          <w:tcPr>
            <w:tcW w:w="1699" w:type="dxa"/>
          </w:tcPr>
          <w:p w:rsidR="00D91540" w:rsidRPr="00F265EB" w:rsidRDefault="00D91540" w:rsidP="000741FA">
            <w:pPr>
              <w:tabs>
                <w:tab w:val="left" w:pos="993"/>
                <w:tab w:val="left" w:pos="9639"/>
              </w:tabs>
              <w:spacing w:after="0" w:line="240" w:lineRule="auto"/>
              <w:contextualSpacing/>
              <w:jc w:val="both"/>
              <w:rPr>
                <w:rFonts w:ascii="Times New Roman" w:hAnsi="Times New Roman" w:cs="Times New Roman"/>
                <w:sz w:val="24"/>
                <w:szCs w:val="28"/>
                <w:lang w:val="kk-KZ"/>
              </w:rPr>
            </w:pPr>
            <w:r w:rsidRPr="00F265EB">
              <w:rPr>
                <w:rFonts w:ascii="Times New Roman" w:hAnsi="Times New Roman" w:cs="Times New Roman"/>
                <w:sz w:val="24"/>
                <w:szCs w:val="28"/>
                <w:lang w:val="kk-KZ"/>
              </w:rPr>
              <w:t>Жасыл қалпақ</w:t>
            </w:r>
          </w:p>
        </w:tc>
        <w:tc>
          <w:tcPr>
            <w:tcW w:w="7879" w:type="dxa"/>
          </w:tcPr>
          <w:p w:rsidR="00D91540" w:rsidRPr="00F265EB" w:rsidRDefault="00D92481" w:rsidP="000741FA">
            <w:pPr>
              <w:tabs>
                <w:tab w:val="left" w:pos="993"/>
                <w:tab w:val="left" w:pos="9639"/>
              </w:tabs>
              <w:spacing w:after="0" w:line="240" w:lineRule="auto"/>
              <w:contextualSpacing/>
              <w:jc w:val="both"/>
              <w:rPr>
                <w:rFonts w:ascii="Times New Roman" w:hAnsi="Times New Roman" w:cs="Times New Roman"/>
                <w:sz w:val="24"/>
                <w:szCs w:val="28"/>
                <w:lang w:val="kk-KZ"/>
              </w:rPr>
            </w:pPr>
            <w:r w:rsidRPr="00F265EB">
              <w:rPr>
                <w:rFonts w:ascii="Times New Roman" w:hAnsi="Times New Roman" w:cs="Times New Roman"/>
                <w:sz w:val="24"/>
                <w:szCs w:val="28"/>
                <w:lang w:val="kk-KZ"/>
              </w:rPr>
              <w:t xml:space="preserve">Үдерісте </w:t>
            </w:r>
            <w:r w:rsidR="00D91540" w:rsidRPr="00F265EB">
              <w:rPr>
                <w:rFonts w:ascii="Times New Roman" w:hAnsi="Times New Roman" w:cs="Times New Roman"/>
                <w:sz w:val="24"/>
                <w:szCs w:val="28"/>
                <w:lang w:val="kk-KZ"/>
              </w:rPr>
              <w:t>шығармашылыққа, шығармашыл ойлауға назарын аударту Таңқалатын және интрига тудыратын ақпараттарды талдау жеткізу</w:t>
            </w:r>
          </w:p>
        </w:tc>
      </w:tr>
      <w:tr w:rsidR="00D91540" w:rsidRPr="00F265EB" w:rsidTr="00625933">
        <w:tc>
          <w:tcPr>
            <w:tcW w:w="1699" w:type="dxa"/>
          </w:tcPr>
          <w:p w:rsidR="00D91540" w:rsidRPr="00F265EB" w:rsidRDefault="00D91540" w:rsidP="000741FA">
            <w:pPr>
              <w:tabs>
                <w:tab w:val="left" w:pos="993"/>
                <w:tab w:val="left" w:pos="9639"/>
              </w:tabs>
              <w:spacing w:after="0" w:line="240" w:lineRule="auto"/>
              <w:contextualSpacing/>
              <w:jc w:val="both"/>
              <w:rPr>
                <w:rFonts w:ascii="Times New Roman" w:hAnsi="Times New Roman" w:cs="Times New Roman"/>
                <w:sz w:val="24"/>
                <w:szCs w:val="28"/>
                <w:lang w:val="kk-KZ"/>
              </w:rPr>
            </w:pPr>
            <w:r w:rsidRPr="00F265EB">
              <w:rPr>
                <w:rFonts w:ascii="Times New Roman" w:hAnsi="Times New Roman" w:cs="Times New Roman"/>
                <w:sz w:val="24"/>
                <w:szCs w:val="28"/>
                <w:lang w:val="kk-KZ"/>
              </w:rPr>
              <w:t>Көк қалпақ</w:t>
            </w:r>
          </w:p>
        </w:tc>
        <w:tc>
          <w:tcPr>
            <w:tcW w:w="7879" w:type="dxa"/>
          </w:tcPr>
          <w:p w:rsidR="00D91540" w:rsidRPr="00F265EB" w:rsidRDefault="00D92481" w:rsidP="000741FA">
            <w:pPr>
              <w:tabs>
                <w:tab w:val="left" w:pos="993"/>
                <w:tab w:val="left" w:pos="9639"/>
              </w:tabs>
              <w:spacing w:after="0" w:line="240" w:lineRule="auto"/>
              <w:contextualSpacing/>
              <w:jc w:val="both"/>
              <w:rPr>
                <w:rFonts w:ascii="Times New Roman" w:hAnsi="Times New Roman" w:cs="Times New Roman"/>
                <w:sz w:val="24"/>
                <w:szCs w:val="28"/>
                <w:lang w:val="kk-KZ"/>
              </w:rPr>
            </w:pPr>
            <w:r w:rsidRPr="00F265EB">
              <w:rPr>
                <w:rFonts w:ascii="Times New Roman" w:hAnsi="Times New Roman" w:cs="Times New Roman"/>
                <w:sz w:val="24"/>
                <w:szCs w:val="28"/>
                <w:lang w:val="kk-KZ"/>
              </w:rPr>
              <w:t>Инновациялық іс-әрекеттің нақты алгоритмін жасау, ұсыну. Нақты идеяны іске асыру.</w:t>
            </w:r>
          </w:p>
        </w:tc>
      </w:tr>
    </w:tbl>
    <w:p w:rsidR="00D91540" w:rsidRPr="00F265EB" w:rsidRDefault="00D91540" w:rsidP="000741FA">
      <w:pPr>
        <w:tabs>
          <w:tab w:val="left" w:pos="993"/>
          <w:tab w:val="left" w:pos="9639"/>
        </w:tabs>
        <w:spacing w:after="0" w:line="240" w:lineRule="auto"/>
        <w:ind w:firstLine="709"/>
        <w:contextualSpacing/>
        <w:jc w:val="both"/>
        <w:rPr>
          <w:rFonts w:ascii="Times New Roman" w:hAnsi="Times New Roman" w:cs="Times New Roman"/>
          <w:sz w:val="28"/>
          <w:szCs w:val="28"/>
          <w:lang w:val="kk-KZ"/>
        </w:rPr>
      </w:pPr>
    </w:p>
    <w:p w:rsidR="00D91540" w:rsidRPr="00F265EB" w:rsidRDefault="00D91540" w:rsidP="000741FA">
      <w:pPr>
        <w:tabs>
          <w:tab w:val="left" w:pos="993"/>
          <w:tab w:val="left" w:pos="9639"/>
        </w:tabs>
        <w:spacing w:after="0" w:line="240" w:lineRule="auto"/>
        <w:ind w:firstLine="567"/>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Әдісте тапсырмалар қойылып, топқа бөлініп жасалды. Бір сабақтарда бір идеяны талқылайт</w:t>
      </w:r>
      <w:r w:rsidR="00DB2251" w:rsidRPr="00F265EB">
        <w:rPr>
          <w:rFonts w:ascii="Times New Roman" w:hAnsi="Times New Roman" w:cs="Times New Roman"/>
          <w:sz w:val="28"/>
          <w:szCs w:val="28"/>
          <w:lang w:val="kk-KZ"/>
        </w:rPr>
        <w:t>ын болсақ, келесі сабақтарда әр</w:t>
      </w:r>
      <w:r w:rsidRPr="00F265EB">
        <w:rPr>
          <w:rFonts w:ascii="Times New Roman" w:hAnsi="Times New Roman" w:cs="Times New Roman"/>
          <w:sz w:val="28"/>
          <w:szCs w:val="28"/>
          <w:lang w:val="kk-KZ"/>
        </w:rPr>
        <w:t>түрлі идеяны түстерге бөліп талдау тапсырылды. Әдіс қолданғаннан кейін қарапайым кестеде қалпақтың түсіне қарай идеялар топтастырылды. Белсенді қолданған  келесі әді</w:t>
      </w:r>
      <w:r w:rsidR="00784E5A" w:rsidRPr="00F265EB">
        <w:rPr>
          <w:rFonts w:ascii="Times New Roman" w:hAnsi="Times New Roman" w:cs="Times New Roman"/>
          <w:sz w:val="28"/>
          <w:szCs w:val="28"/>
          <w:lang w:val="kk-KZ"/>
        </w:rPr>
        <w:t xml:space="preserve">стердің бірі Scamper әдісі </w:t>
      </w:r>
      <w:r w:rsidRPr="00F265EB">
        <w:rPr>
          <w:rFonts w:ascii="Times New Roman" w:hAnsi="Times New Roman" w:cs="Times New Roman"/>
          <w:sz w:val="28"/>
          <w:szCs w:val="28"/>
          <w:lang w:val="kk-KZ"/>
        </w:rPr>
        <w:t xml:space="preserve"> болды</w:t>
      </w:r>
      <w:r w:rsidR="00A85B10" w:rsidRPr="00F265EB">
        <w:rPr>
          <w:rFonts w:ascii="Times New Roman" w:hAnsi="Times New Roman" w:cs="Times New Roman"/>
          <w:sz w:val="28"/>
          <w:szCs w:val="28"/>
          <w:lang w:val="kk-KZ"/>
        </w:rPr>
        <w:t xml:space="preserve"> [30</w:t>
      </w:r>
      <w:r w:rsidR="00721BB4" w:rsidRPr="00F265EB">
        <w:rPr>
          <w:rFonts w:ascii="Times New Roman" w:hAnsi="Times New Roman" w:cs="Times New Roman"/>
          <w:sz w:val="28"/>
          <w:szCs w:val="28"/>
          <w:lang w:val="kk-KZ"/>
        </w:rPr>
        <w:t>1</w:t>
      </w:r>
      <w:r w:rsidR="00A85B10"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 Тәжірибеде қолданған әдісті 30-кестеде ұсынамыз.</w:t>
      </w:r>
    </w:p>
    <w:p w:rsidR="00D91540" w:rsidRPr="00F265EB" w:rsidRDefault="00D91540" w:rsidP="000741FA">
      <w:pPr>
        <w:tabs>
          <w:tab w:val="left" w:pos="993"/>
          <w:tab w:val="left" w:pos="9639"/>
        </w:tabs>
        <w:spacing w:after="0" w:line="240" w:lineRule="auto"/>
        <w:ind w:firstLine="567"/>
        <w:contextualSpacing/>
        <w:jc w:val="both"/>
        <w:rPr>
          <w:rFonts w:ascii="Times New Roman" w:hAnsi="Times New Roman" w:cs="Times New Roman"/>
          <w:sz w:val="28"/>
          <w:szCs w:val="28"/>
          <w:lang w:val="kk-KZ"/>
        </w:rPr>
      </w:pPr>
    </w:p>
    <w:p w:rsidR="00D91540" w:rsidRPr="00F265EB" w:rsidRDefault="00D91540" w:rsidP="000741FA">
      <w:pPr>
        <w:tabs>
          <w:tab w:val="left" w:pos="993"/>
          <w:tab w:val="left" w:pos="9639"/>
        </w:tabs>
        <w:spacing w:after="0" w:line="240" w:lineRule="auto"/>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Кесте 30 - Scamper әдісі</w:t>
      </w:r>
    </w:p>
    <w:p w:rsidR="00D91540" w:rsidRPr="00F265EB" w:rsidRDefault="00D91540" w:rsidP="000741FA">
      <w:pPr>
        <w:tabs>
          <w:tab w:val="left" w:pos="993"/>
          <w:tab w:val="left" w:pos="9639"/>
        </w:tabs>
        <w:spacing w:after="0" w:line="240" w:lineRule="auto"/>
        <w:contextualSpacing/>
        <w:jc w:val="both"/>
        <w:rPr>
          <w:rFonts w:ascii="Times New Roman" w:hAnsi="Times New Roman" w:cs="Times New Roman"/>
          <w:sz w:val="28"/>
          <w:szCs w:val="28"/>
          <w:lang w:val="kk-KZ"/>
        </w:rPr>
      </w:pPr>
    </w:p>
    <w:tbl>
      <w:tblPr>
        <w:tblStyle w:val="53"/>
        <w:tblW w:w="0" w:type="auto"/>
        <w:tblInd w:w="136" w:type="dxa"/>
        <w:tblLook w:val="04A0"/>
      </w:tblPr>
      <w:tblGrid>
        <w:gridCol w:w="531"/>
        <w:gridCol w:w="1989"/>
        <w:gridCol w:w="7058"/>
      </w:tblGrid>
      <w:tr w:rsidR="00D91540" w:rsidRPr="00F265EB" w:rsidTr="00625933">
        <w:tc>
          <w:tcPr>
            <w:tcW w:w="531" w:type="dxa"/>
          </w:tcPr>
          <w:p w:rsidR="00D91540" w:rsidRPr="00F265EB" w:rsidRDefault="00D91540" w:rsidP="000741FA">
            <w:pPr>
              <w:tabs>
                <w:tab w:val="left" w:pos="993"/>
                <w:tab w:val="left" w:pos="9639"/>
              </w:tabs>
              <w:spacing w:after="0" w:line="240" w:lineRule="auto"/>
              <w:contextualSpacing/>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S</w:t>
            </w:r>
          </w:p>
        </w:tc>
        <w:tc>
          <w:tcPr>
            <w:tcW w:w="1989" w:type="dxa"/>
          </w:tcPr>
          <w:p w:rsidR="00D91540" w:rsidRPr="00F265EB" w:rsidRDefault="00D91540" w:rsidP="000741FA">
            <w:pPr>
              <w:tabs>
                <w:tab w:val="left" w:pos="993"/>
                <w:tab w:val="left" w:pos="9639"/>
              </w:tabs>
              <w:spacing w:after="0" w:line="240" w:lineRule="auto"/>
              <w:contextualSpacing/>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Substitute</w:t>
            </w:r>
          </w:p>
        </w:tc>
        <w:tc>
          <w:tcPr>
            <w:tcW w:w="7058" w:type="dxa"/>
          </w:tcPr>
          <w:p w:rsidR="00D91540" w:rsidRPr="00F265EB" w:rsidRDefault="00D91540" w:rsidP="000741FA">
            <w:pPr>
              <w:tabs>
                <w:tab w:val="left" w:pos="993"/>
                <w:tab w:val="left" w:pos="9639"/>
              </w:tabs>
              <w:spacing w:after="0" w:line="240" w:lineRule="auto"/>
              <w:contextualSpacing/>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Қазіргі оқу үдерісіндегі шешімді қалай ауыстыруға болады?</w:t>
            </w:r>
          </w:p>
        </w:tc>
      </w:tr>
      <w:tr w:rsidR="00D91540" w:rsidRPr="00F265EB" w:rsidTr="00625933">
        <w:tc>
          <w:tcPr>
            <w:tcW w:w="531" w:type="dxa"/>
          </w:tcPr>
          <w:p w:rsidR="00D91540" w:rsidRPr="00F265EB" w:rsidRDefault="00D91540" w:rsidP="000741FA">
            <w:pPr>
              <w:tabs>
                <w:tab w:val="left" w:pos="993"/>
                <w:tab w:val="left" w:pos="9639"/>
              </w:tabs>
              <w:spacing w:after="0" w:line="240" w:lineRule="auto"/>
              <w:contextualSpacing/>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С</w:t>
            </w:r>
          </w:p>
        </w:tc>
        <w:tc>
          <w:tcPr>
            <w:tcW w:w="1989" w:type="dxa"/>
          </w:tcPr>
          <w:p w:rsidR="00D91540" w:rsidRPr="00F265EB" w:rsidRDefault="00D91540" w:rsidP="000741FA">
            <w:pPr>
              <w:tabs>
                <w:tab w:val="left" w:pos="993"/>
                <w:tab w:val="left" w:pos="9639"/>
              </w:tabs>
              <w:spacing w:after="0" w:line="240" w:lineRule="auto"/>
              <w:contextualSpacing/>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Combine</w:t>
            </w:r>
          </w:p>
        </w:tc>
        <w:tc>
          <w:tcPr>
            <w:tcW w:w="7058" w:type="dxa"/>
          </w:tcPr>
          <w:p w:rsidR="00D91540" w:rsidRPr="00F265EB" w:rsidRDefault="00D91540" w:rsidP="000741FA">
            <w:pPr>
              <w:tabs>
                <w:tab w:val="left" w:pos="993"/>
                <w:tab w:val="left" w:pos="9639"/>
              </w:tabs>
              <w:spacing w:after="0" w:line="240" w:lineRule="auto"/>
              <w:contextualSpacing/>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Басқа шешімдермен немесе өнімдермен қалай біріктіруге болады?</w:t>
            </w:r>
          </w:p>
        </w:tc>
      </w:tr>
      <w:tr w:rsidR="00D91540" w:rsidRPr="00F265EB" w:rsidTr="00625933">
        <w:tc>
          <w:tcPr>
            <w:tcW w:w="531" w:type="dxa"/>
          </w:tcPr>
          <w:p w:rsidR="00D91540" w:rsidRPr="00F265EB" w:rsidRDefault="00D91540" w:rsidP="000741FA">
            <w:pPr>
              <w:tabs>
                <w:tab w:val="left" w:pos="993"/>
                <w:tab w:val="left" w:pos="9639"/>
              </w:tabs>
              <w:spacing w:after="0" w:line="240" w:lineRule="auto"/>
              <w:contextualSpacing/>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А</w:t>
            </w:r>
          </w:p>
        </w:tc>
        <w:tc>
          <w:tcPr>
            <w:tcW w:w="1989" w:type="dxa"/>
          </w:tcPr>
          <w:p w:rsidR="00D91540" w:rsidRPr="00F265EB" w:rsidRDefault="00D91540" w:rsidP="000741FA">
            <w:pPr>
              <w:tabs>
                <w:tab w:val="left" w:pos="993"/>
                <w:tab w:val="left" w:pos="9639"/>
              </w:tabs>
              <w:spacing w:after="0" w:line="240" w:lineRule="auto"/>
              <w:contextualSpacing/>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Adapt</w:t>
            </w:r>
          </w:p>
        </w:tc>
        <w:tc>
          <w:tcPr>
            <w:tcW w:w="7058" w:type="dxa"/>
          </w:tcPr>
          <w:p w:rsidR="00D91540" w:rsidRPr="00F265EB" w:rsidRDefault="00D91540" w:rsidP="000741FA">
            <w:pPr>
              <w:tabs>
                <w:tab w:val="left" w:pos="993"/>
                <w:tab w:val="left" w:pos="9639"/>
              </w:tabs>
              <w:spacing w:after="0" w:line="240" w:lineRule="auto"/>
              <w:contextualSpacing/>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Пайдалырақ болу үшін өнімді қалай өзгертуге болады?</w:t>
            </w:r>
          </w:p>
        </w:tc>
      </w:tr>
    </w:tbl>
    <w:p w:rsidR="00D91540" w:rsidRPr="00F265EB" w:rsidRDefault="00DD73FE" w:rsidP="00DD73FE">
      <w:pPr>
        <w:tabs>
          <w:tab w:val="left" w:pos="993"/>
          <w:tab w:val="left" w:pos="9639"/>
        </w:tabs>
        <w:spacing w:after="0" w:line="240" w:lineRule="auto"/>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30 – кестенің жалғасы</w:t>
      </w:r>
    </w:p>
    <w:p w:rsidR="00DD73FE" w:rsidRPr="00F265EB" w:rsidRDefault="00DD73FE" w:rsidP="00DD73FE">
      <w:pPr>
        <w:tabs>
          <w:tab w:val="left" w:pos="993"/>
          <w:tab w:val="left" w:pos="9639"/>
        </w:tabs>
        <w:spacing w:after="0" w:line="240" w:lineRule="auto"/>
        <w:contextualSpacing/>
        <w:jc w:val="both"/>
        <w:rPr>
          <w:rFonts w:ascii="Times New Roman" w:hAnsi="Times New Roman" w:cs="Times New Roman"/>
          <w:sz w:val="28"/>
          <w:szCs w:val="28"/>
          <w:lang w:val="kk-KZ"/>
        </w:rPr>
      </w:pPr>
    </w:p>
    <w:tbl>
      <w:tblPr>
        <w:tblStyle w:val="53"/>
        <w:tblW w:w="0" w:type="auto"/>
        <w:tblInd w:w="136" w:type="dxa"/>
        <w:tblLook w:val="04A0"/>
      </w:tblPr>
      <w:tblGrid>
        <w:gridCol w:w="531"/>
        <w:gridCol w:w="1989"/>
        <w:gridCol w:w="7058"/>
      </w:tblGrid>
      <w:tr w:rsidR="00DD73FE" w:rsidRPr="00F265EB" w:rsidTr="00D84B18">
        <w:tc>
          <w:tcPr>
            <w:tcW w:w="531" w:type="dxa"/>
          </w:tcPr>
          <w:p w:rsidR="00DD73FE" w:rsidRPr="00F265EB" w:rsidRDefault="00DD73FE" w:rsidP="00D84B18">
            <w:pPr>
              <w:tabs>
                <w:tab w:val="left" w:pos="993"/>
                <w:tab w:val="left" w:pos="9639"/>
              </w:tabs>
              <w:spacing w:after="0" w:line="240" w:lineRule="auto"/>
              <w:contextualSpacing/>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lastRenderedPageBreak/>
              <w:t>М</w:t>
            </w:r>
          </w:p>
        </w:tc>
        <w:tc>
          <w:tcPr>
            <w:tcW w:w="1989" w:type="dxa"/>
          </w:tcPr>
          <w:p w:rsidR="00DD73FE" w:rsidRPr="00F265EB" w:rsidRDefault="00DD73FE" w:rsidP="00D84B18">
            <w:pPr>
              <w:tabs>
                <w:tab w:val="left" w:pos="993"/>
                <w:tab w:val="left" w:pos="9639"/>
              </w:tabs>
              <w:spacing w:after="0" w:line="240" w:lineRule="auto"/>
              <w:contextualSpacing/>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Modify</w:t>
            </w:r>
          </w:p>
        </w:tc>
        <w:tc>
          <w:tcPr>
            <w:tcW w:w="7058" w:type="dxa"/>
          </w:tcPr>
          <w:p w:rsidR="00DD73FE" w:rsidRPr="00F265EB" w:rsidRDefault="00DD73FE" w:rsidP="00D84B18">
            <w:pPr>
              <w:tabs>
                <w:tab w:val="left" w:pos="993"/>
                <w:tab w:val="left" w:pos="9639"/>
              </w:tabs>
              <w:spacing w:after="0" w:line="240" w:lineRule="auto"/>
              <w:contextualSpacing/>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Өз өнімімізді немес шешімімізді тағы қалай қолдана аламыз.</w:t>
            </w:r>
          </w:p>
        </w:tc>
      </w:tr>
      <w:tr w:rsidR="00DD73FE" w:rsidRPr="00F265EB" w:rsidTr="00D84B18">
        <w:tc>
          <w:tcPr>
            <w:tcW w:w="531" w:type="dxa"/>
          </w:tcPr>
          <w:p w:rsidR="00DD73FE" w:rsidRPr="00F265EB" w:rsidRDefault="00DD73FE" w:rsidP="00D84B18">
            <w:pPr>
              <w:tabs>
                <w:tab w:val="left" w:pos="993"/>
                <w:tab w:val="left" w:pos="9639"/>
              </w:tabs>
              <w:spacing w:after="0" w:line="240" w:lineRule="auto"/>
              <w:contextualSpacing/>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Р</w:t>
            </w:r>
          </w:p>
        </w:tc>
        <w:tc>
          <w:tcPr>
            <w:tcW w:w="1989" w:type="dxa"/>
          </w:tcPr>
          <w:p w:rsidR="00DD73FE" w:rsidRPr="00F265EB" w:rsidRDefault="00DD73FE" w:rsidP="00D84B18">
            <w:pPr>
              <w:tabs>
                <w:tab w:val="left" w:pos="993"/>
                <w:tab w:val="left" w:pos="9639"/>
              </w:tabs>
              <w:spacing w:after="0" w:line="240" w:lineRule="auto"/>
              <w:contextualSpacing/>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Рut to other uses</w:t>
            </w:r>
          </w:p>
        </w:tc>
        <w:tc>
          <w:tcPr>
            <w:tcW w:w="7058" w:type="dxa"/>
          </w:tcPr>
          <w:p w:rsidR="00DD73FE" w:rsidRPr="00F265EB" w:rsidRDefault="00DD73FE" w:rsidP="00D84B18">
            <w:pPr>
              <w:tabs>
                <w:tab w:val="left" w:pos="993"/>
                <w:tab w:val="left" w:pos="9639"/>
              </w:tabs>
              <w:spacing w:after="0" w:line="240" w:lineRule="auto"/>
              <w:contextualSpacing/>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Өз өнімімізді немесе шешімімізді қандай мақсатта қолдана аламыз?</w:t>
            </w:r>
          </w:p>
        </w:tc>
      </w:tr>
      <w:tr w:rsidR="00DD73FE" w:rsidRPr="00F265EB" w:rsidTr="00D84B18">
        <w:tc>
          <w:tcPr>
            <w:tcW w:w="531" w:type="dxa"/>
          </w:tcPr>
          <w:p w:rsidR="00DD73FE" w:rsidRPr="00F265EB" w:rsidRDefault="00DD73FE" w:rsidP="00D84B18">
            <w:pPr>
              <w:tabs>
                <w:tab w:val="left" w:pos="993"/>
                <w:tab w:val="left" w:pos="9639"/>
              </w:tabs>
              <w:spacing w:after="0" w:line="240" w:lineRule="auto"/>
              <w:contextualSpacing/>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E</w:t>
            </w:r>
          </w:p>
        </w:tc>
        <w:tc>
          <w:tcPr>
            <w:tcW w:w="1989" w:type="dxa"/>
          </w:tcPr>
          <w:p w:rsidR="00DD73FE" w:rsidRPr="00F265EB" w:rsidRDefault="00DD73FE" w:rsidP="00D84B18">
            <w:pPr>
              <w:tabs>
                <w:tab w:val="left" w:pos="993"/>
                <w:tab w:val="left" w:pos="9639"/>
              </w:tabs>
              <w:spacing w:after="0" w:line="240" w:lineRule="auto"/>
              <w:contextualSpacing/>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Еliminate minify</w:t>
            </w:r>
          </w:p>
        </w:tc>
        <w:tc>
          <w:tcPr>
            <w:tcW w:w="7058" w:type="dxa"/>
          </w:tcPr>
          <w:p w:rsidR="00DD73FE" w:rsidRPr="00F265EB" w:rsidRDefault="00DD73FE" w:rsidP="00D84B18">
            <w:pPr>
              <w:tabs>
                <w:tab w:val="left" w:pos="993"/>
                <w:tab w:val="left" w:pos="9639"/>
              </w:tabs>
              <w:spacing w:after="0" w:line="240" w:lineRule="auto"/>
              <w:contextualSpacing/>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Кемшіліктерді қалай жоюға немесе азайтуға болады?</w:t>
            </w:r>
          </w:p>
        </w:tc>
      </w:tr>
      <w:tr w:rsidR="00DD73FE" w:rsidRPr="00F265EB" w:rsidTr="00D84B18">
        <w:tc>
          <w:tcPr>
            <w:tcW w:w="531" w:type="dxa"/>
          </w:tcPr>
          <w:p w:rsidR="00DD73FE" w:rsidRPr="00F265EB" w:rsidRDefault="00DD73FE" w:rsidP="00D84B18">
            <w:pPr>
              <w:tabs>
                <w:tab w:val="left" w:pos="993"/>
                <w:tab w:val="left" w:pos="9639"/>
              </w:tabs>
              <w:spacing w:after="0" w:line="240" w:lineRule="auto"/>
              <w:contextualSpacing/>
              <w:jc w:val="both"/>
              <w:rPr>
                <w:rFonts w:ascii="Times New Roman" w:hAnsi="Times New Roman" w:cs="Times New Roman"/>
                <w:sz w:val="24"/>
                <w:szCs w:val="24"/>
              </w:rPr>
            </w:pPr>
            <w:r w:rsidRPr="00F265EB">
              <w:rPr>
                <w:rFonts w:ascii="Times New Roman" w:hAnsi="Times New Roman" w:cs="Times New Roman"/>
                <w:sz w:val="24"/>
                <w:szCs w:val="24"/>
              </w:rPr>
              <w:t>R</w:t>
            </w:r>
          </w:p>
        </w:tc>
        <w:tc>
          <w:tcPr>
            <w:tcW w:w="1989" w:type="dxa"/>
          </w:tcPr>
          <w:p w:rsidR="00DD73FE" w:rsidRPr="00F265EB" w:rsidRDefault="00DD73FE" w:rsidP="00D84B18">
            <w:pPr>
              <w:tabs>
                <w:tab w:val="left" w:pos="993"/>
                <w:tab w:val="left" w:pos="9639"/>
              </w:tabs>
              <w:spacing w:after="0" w:line="240" w:lineRule="auto"/>
              <w:contextualSpacing/>
              <w:jc w:val="both"/>
              <w:rPr>
                <w:rFonts w:ascii="Times New Roman" w:hAnsi="Times New Roman" w:cs="Times New Roman"/>
                <w:sz w:val="24"/>
                <w:szCs w:val="24"/>
                <w:lang w:val="kk-KZ"/>
              </w:rPr>
            </w:pPr>
            <w:r w:rsidRPr="00F265EB">
              <w:rPr>
                <w:rFonts w:ascii="Times New Roman" w:hAnsi="Times New Roman" w:cs="Times New Roman"/>
                <w:sz w:val="24"/>
                <w:szCs w:val="24"/>
              </w:rPr>
              <w:t>R</w:t>
            </w:r>
            <w:r w:rsidRPr="00F265EB">
              <w:rPr>
                <w:rFonts w:ascii="Times New Roman" w:hAnsi="Times New Roman" w:cs="Times New Roman"/>
                <w:sz w:val="24"/>
                <w:szCs w:val="24"/>
                <w:lang w:val="kk-KZ"/>
              </w:rPr>
              <w:t>evers rearenge</w:t>
            </w:r>
          </w:p>
        </w:tc>
        <w:tc>
          <w:tcPr>
            <w:tcW w:w="7058" w:type="dxa"/>
          </w:tcPr>
          <w:p w:rsidR="00DD73FE" w:rsidRPr="00F265EB" w:rsidRDefault="00DD73FE" w:rsidP="00D84B18">
            <w:pPr>
              <w:tabs>
                <w:tab w:val="left" w:pos="993"/>
                <w:tab w:val="left" w:pos="9639"/>
              </w:tabs>
              <w:spacing w:after="0" w:line="240" w:lineRule="auto"/>
              <w:contextualSpacing/>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Өнімді немесе шешімді керісінше өзгерте аламыз ба? Өнімді немесе шешімді қайта құра аламыз ба?</w:t>
            </w:r>
          </w:p>
        </w:tc>
      </w:tr>
    </w:tbl>
    <w:p w:rsidR="00DD73FE" w:rsidRPr="00F265EB" w:rsidRDefault="00DD73FE" w:rsidP="000741FA">
      <w:pPr>
        <w:tabs>
          <w:tab w:val="left" w:pos="993"/>
          <w:tab w:val="left" w:pos="9639"/>
        </w:tabs>
        <w:spacing w:after="0" w:line="240" w:lineRule="auto"/>
        <w:ind w:firstLine="709"/>
        <w:contextualSpacing/>
        <w:jc w:val="both"/>
        <w:rPr>
          <w:rFonts w:ascii="Times New Roman" w:hAnsi="Times New Roman" w:cs="Times New Roman"/>
          <w:sz w:val="28"/>
          <w:szCs w:val="28"/>
          <w:lang w:val="kk-KZ"/>
        </w:rPr>
      </w:pPr>
    </w:p>
    <w:p w:rsidR="00D91540" w:rsidRPr="00F265EB" w:rsidRDefault="00D91540" w:rsidP="000741FA">
      <w:pPr>
        <w:tabs>
          <w:tab w:val="left" w:pos="993"/>
          <w:tab w:val="left" w:pos="9639"/>
        </w:tabs>
        <w:spacing w:after="0" w:line="240" w:lineRule="auto"/>
        <w:ind w:firstLine="709"/>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Мұнда әдістің ерекшелігі әр студенттің өзіне берілген тапсырманы жауапкершілікпен атқара білуінде, ақпараттың қолжетімділігі, өз эмоцияларын жеткізе білуі, статистикаларды дәлелмен жеткізе білуі жеке студентпен жүргізілгенге қарағанда топпен жүргізілген сәтті болды.</w:t>
      </w:r>
    </w:p>
    <w:p w:rsidR="00DD73FE" w:rsidRPr="00F265EB" w:rsidRDefault="00DD73FE" w:rsidP="000741FA">
      <w:pPr>
        <w:tabs>
          <w:tab w:val="left" w:pos="993"/>
          <w:tab w:val="left" w:pos="9639"/>
        </w:tabs>
        <w:spacing w:after="0" w:line="240" w:lineRule="auto"/>
        <w:ind w:firstLine="709"/>
        <w:contextualSpacing/>
        <w:jc w:val="both"/>
        <w:rPr>
          <w:rFonts w:ascii="Times New Roman" w:hAnsi="Times New Roman" w:cs="Times New Roman"/>
          <w:sz w:val="28"/>
          <w:szCs w:val="28"/>
          <w:lang w:val="kk-KZ"/>
        </w:rPr>
      </w:pPr>
    </w:p>
    <w:p w:rsidR="00D91540" w:rsidRPr="00F265EB" w:rsidRDefault="00D91540" w:rsidP="000741FA">
      <w:pPr>
        <w:tabs>
          <w:tab w:val="left" w:pos="993"/>
          <w:tab w:val="left" w:pos="9639"/>
        </w:tabs>
        <w:spacing w:after="0" w:line="240" w:lineRule="auto"/>
        <w:ind w:firstLine="709"/>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Фишбоун әдістемесін біз қалыптасқан жағдайды анықтауда, стереотиптерді өзе</w:t>
      </w:r>
      <w:r w:rsidR="00784E5A" w:rsidRPr="00F265EB">
        <w:rPr>
          <w:rFonts w:ascii="Times New Roman" w:hAnsi="Times New Roman" w:cs="Times New Roman"/>
          <w:sz w:val="28"/>
          <w:szCs w:val="28"/>
          <w:lang w:val="kk-KZ"/>
        </w:rPr>
        <w:t xml:space="preserve">гртуде қолданған әдіс болды </w:t>
      </w:r>
      <w:r w:rsidR="00721BB4" w:rsidRPr="00F265EB">
        <w:rPr>
          <w:rFonts w:ascii="Times New Roman" w:hAnsi="Times New Roman" w:cs="Times New Roman"/>
          <w:sz w:val="28"/>
          <w:szCs w:val="28"/>
          <w:lang w:val="kk-KZ"/>
        </w:rPr>
        <w:t>[302]</w:t>
      </w:r>
      <w:r w:rsidRPr="00F265EB">
        <w:rPr>
          <w:rFonts w:ascii="Times New Roman" w:hAnsi="Times New Roman" w:cs="Times New Roman"/>
          <w:sz w:val="28"/>
          <w:szCs w:val="28"/>
          <w:lang w:val="kk-KZ"/>
        </w:rPr>
        <w:t xml:space="preserve">. </w:t>
      </w:r>
    </w:p>
    <w:p w:rsidR="00D91540" w:rsidRPr="00F265EB" w:rsidRDefault="00D91540" w:rsidP="000741FA">
      <w:pPr>
        <w:tabs>
          <w:tab w:val="left" w:pos="993"/>
          <w:tab w:val="left" w:pos="9639"/>
        </w:tabs>
        <w:spacing w:after="0" w:line="240" w:lineRule="auto"/>
        <w:ind w:firstLine="567"/>
        <w:contextualSpacing/>
        <w:jc w:val="both"/>
        <w:rPr>
          <w:rFonts w:ascii="Times New Roman" w:hAnsi="Times New Roman" w:cs="Times New Roman"/>
          <w:sz w:val="28"/>
          <w:szCs w:val="28"/>
          <w:shd w:val="clear" w:color="auto" w:fill="FFFFFF"/>
          <w:lang w:val="kk-KZ"/>
        </w:rPr>
      </w:pPr>
      <w:r w:rsidRPr="00F265EB">
        <w:rPr>
          <w:rFonts w:ascii="Times New Roman" w:hAnsi="Times New Roman" w:cs="Times New Roman"/>
          <w:sz w:val="28"/>
          <w:szCs w:val="28"/>
          <w:shd w:val="clear" w:color="auto" w:fill="FFFFFF"/>
          <w:lang w:val="kk-KZ"/>
        </w:rPr>
        <w:t>Кластер құру ережесі: 1. Ойыңа келген пікірді жазуға тартынбау 2. Берілген уақыт аяқталғанша жұмысты жалғастыру, жазу. 3. Тақырыптың басқа қырларын ашуға ұмтылу 4. Мүмкіндігінше көп идеяларды жинақтау.</w:t>
      </w:r>
    </w:p>
    <w:p w:rsidR="00C14C8B" w:rsidRPr="00F265EB" w:rsidRDefault="00C14C8B" w:rsidP="000741FA">
      <w:pPr>
        <w:tabs>
          <w:tab w:val="left" w:pos="993"/>
          <w:tab w:val="left" w:pos="9639"/>
        </w:tabs>
        <w:spacing w:after="0" w:line="240" w:lineRule="auto"/>
        <w:ind w:firstLine="567"/>
        <w:contextualSpacing/>
        <w:jc w:val="both"/>
        <w:rPr>
          <w:rFonts w:ascii="Times New Roman" w:hAnsi="Times New Roman" w:cs="Times New Roman"/>
          <w:sz w:val="28"/>
          <w:szCs w:val="28"/>
          <w:shd w:val="clear" w:color="auto" w:fill="FFFFFF"/>
          <w:lang w:val="kk-KZ"/>
        </w:rPr>
      </w:pPr>
    </w:p>
    <w:p w:rsidR="00D91540" w:rsidRPr="00F265EB" w:rsidRDefault="00D91540" w:rsidP="000741FA">
      <w:pPr>
        <w:tabs>
          <w:tab w:val="left" w:pos="993"/>
          <w:tab w:val="left" w:pos="9639"/>
        </w:tabs>
        <w:spacing w:after="0" w:line="240" w:lineRule="auto"/>
        <w:contextualSpacing/>
        <w:jc w:val="both"/>
        <w:rPr>
          <w:rFonts w:ascii="Times New Roman" w:hAnsi="Times New Roman" w:cs="Times New Roman"/>
          <w:sz w:val="28"/>
          <w:szCs w:val="28"/>
          <w:shd w:val="clear" w:color="auto" w:fill="FFFFFF"/>
          <w:lang w:val="kk-KZ"/>
        </w:rPr>
      </w:pPr>
      <w:r w:rsidRPr="00F265EB">
        <w:rPr>
          <w:rFonts w:ascii="Times New Roman" w:hAnsi="Times New Roman" w:cs="Times New Roman"/>
          <w:noProof/>
          <w:lang w:val="ru-RU" w:eastAsia="ru-RU"/>
        </w:rPr>
        <w:drawing>
          <wp:inline distT="0" distB="0" distL="0" distR="0">
            <wp:extent cx="5766607" cy="2103120"/>
            <wp:effectExtent l="0" t="0" r="5715" b="0"/>
            <wp:docPr id="38" name="Рисунок 38" descr="https://avatars.mds.yandex.net/i?id=8e5c80c4d70dec7dc1ff17f498023784-414649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8e5c80c4d70dec7dc1ff17f498023784-4146493-images-thumbs&amp;n=13"/>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4504" cy="2102353"/>
                    </a:xfrm>
                    <a:prstGeom prst="rect">
                      <a:avLst/>
                    </a:prstGeom>
                    <a:noFill/>
                    <a:ln>
                      <a:noFill/>
                    </a:ln>
                  </pic:spPr>
                </pic:pic>
              </a:graphicData>
            </a:graphic>
          </wp:inline>
        </w:drawing>
      </w:r>
    </w:p>
    <w:p w:rsidR="00FD025F" w:rsidRPr="00F265EB" w:rsidRDefault="00D91540" w:rsidP="000741FA">
      <w:pPr>
        <w:tabs>
          <w:tab w:val="left" w:pos="993"/>
          <w:tab w:val="left" w:pos="9639"/>
        </w:tabs>
        <w:spacing w:after="0" w:line="240" w:lineRule="auto"/>
        <w:ind w:firstLine="709"/>
        <w:contextualSpacing/>
        <w:jc w:val="both"/>
        <w:rPr>
          <w:rFonts w:ascii="Times New Roman" w:hAnsi="Times New Roman" w:cs="Times New Roman"/>
          <w:sz w:val="28"/>
          <w:szCs w:val="28"/>
          <w:shd w:val="clear" w:color="auto" w:fill="FFFFFF"/>
          <w:lang w:val="kk-KZ"/>
        </w:rPr>
      </w:pPr>
      <w:r w:rsidRPr="00F265EB">
        <w:rPr>
          <w:rFonts w:ascii="Times New Roman" w:hAnsi="Times New Roman" w:cs="Times New Roman"/>
          <w:sz w:val="28"/>
          <w:szCs w:val="28"/>
          <w:shd w:val="clear" w:color="auto" w:fill="FFFFFF"/>
          <w:lang w:val="kk-KZ"/>
        </w:rPr>
        <w:tab/>
      </w:r>
      <w:r w:rsidRPr="00F265EB">
        <w:rPr>
          <w:rFonts w:ascii="Times New Roman" w:hAnsi="Times New Roman" w:cs="Times New Roman"/>
          <w:sz w:val="28"/>
          <w:szCs w:val="28"/>
          <w:shd w:val="clear" w:color="auto" w:fill="FFFFFF"/>
          <w:lang w:val="kk-KZ"/>
        </w:rPr>
        <w:tab/>
      </w:r>
      <w:r w:rsidRPr="00F265EB">
        <w:rPr>
          <w:rFonts w:ascii="Times New Roman" w:hAnsi="Times New Roman" w:cs="Times New Roman"/>
          <w:sz w:val="28"/>
          <w:szCs w:val="28"/>
          <w:shd w:val="clear" w:color="auto" w:fill="FFFFFF"/>
          <w:lang w:val="kk-KZ"/>
        </w:rPr>
        <w:tab/>
      </w:r>
      <w:r w:rsidRPr="00F265EB">
        <w:rPr>
          <w:rFonts w:ascii="Times New Roman" w:hAnsi="Times New Roman" w:cs="Times New Roman"/>
          <w:sz w:val="28"/>
          <w:szCs w:val="28"/>
          <w:shd w:val="clear" w:color="auto" w:fill="FFFFFF"/>
          <w:lang w:val="kk-KZ"/>
        </w:rPr>
        <w:tab/>
      </w:r>
    </w:p>
    <w:p w:rsidR="00D91540" w:rsidRPr="00F265EB" w:rsidRDefault="00D91540" w:rsidP="000741FA">
      <w:pPr>
        <w:tabs>
          <w:tab w:val="left" w:pos="993"/>
          <w:tab w:val="left" w:pos="9639"/>
        </w:tabs>
        <w:spacing w:after="0" w:line="240" w:lineRule="auto"/>
        <w:ind w:firstLine="709"/>
        <w:contextualSpacing/>
        <w:jc w:val="center"/>
        <w:rPr>
          <w:rFonts w:ascii="Times New Roman" w:hAnsi="Times New Roman" w:cs="Times New Roman"/>
          <w:sz w:val="28"/>
          <w:szCs w:val="28"/>
          <w:shd w:val="clear" w:color="auto" w:fill="FFFFFF"/>
          <w:lang w:val="kk-KZ"/>
        </w:rPr>
      </w:pPr>
      <w:r w:rsidRPr="00F265EB">
        <w:rPr>
          <w:rFonts w:ascii="Times New Roman" w:hAnsi="Times New Roman" w:cs="Times New Roman"/>
          <w:sz w:val="28"/>
          <w:szCs w:val="28"/>
          <w:shd w:val="clear" w:color="auto" w:fill="FFFFFF"/>
          <w:lang w:val="kk-KZ"/>
        </w:rPr>
        <w:t xml:space="preserve">Сурет </w:t>
      </w:r>
      <w:r w:rsidR="00AD7F59" w:rsidRPr="00F265EB">
        <w:rPr>
          <w:rFonts w:ascii="Times New Roman" w:hAnsi="Times New Roman" w:cs="Times New Roman"/>
          <w:sz w:val="28"/>
          <w:szCs w:val="28"/>
          <w:shd w:val="clear" w:color="auto" w:fill="FFFFFF"/>
          <w:lang w:val="kk-KZ"/>
        </w:rPr>
        <w:t>3</w:t>
      </w:r>
      <w:r w:rsidR="00A30B85" w:rsidRPr="00F265EB">
        <w:rPr>
          <w:rFonts w:ascii="Times New Roman" w:hAnsi="Times New Roman" w:cs="Times New Roman"/>
          <w:sz w:val="28"/>
          <w:szCs w:val="28"/>
          <w:shd w:val="clear" w:color="auto" w:fill="FFFFFF"/>
          <w:lang w:val="kk-KZ"/>
        </w:rPr>
        <w:t>5</w:t>
      </w:r>
      <w:r w:rsidRPr="00F265EB">
        <w:rPr>
          <w:rFonts w:ascii="Times New Roman" w:hAnsi="Times New Roman" w:cs="Times New Roman"/>
          <w:sz w:val="28"/>
          <w:szCs w:val="28"/>
          <w:shd w:val="clear" w:color="auto" w:fill="FFFFFF"/>
          <w:lang w:val="kk-KZ"/>
        </w:rPr>
        <w:t>–Фишбоун әдісін сабақта қолдану суреті</w:t>
      </w:r>
    </w:p>
    <w:p w:rsidR="00D91540" w:rsidRPr="00F265EB" w:rsidRDefault="00D91540" w:rsidP="000741FA">
      <w:pPr>
        <w:tabs>
          <w:tab w:val="left" w:pos="993"/>
          <w:tab w:val="left" w:pos="9639"/>
        </w:tabs>
        <w:spacing w:after="0" w:line="240" w:lineRule="auto"/>
        <w:ind w:firstLine="709"/>
        <w:contextualSpacing/>
        <w:jc w:val="both"/>
        <w:rPr>
          <w:rFonts w:ascii="Times New Roman" w:hAnsi="Times New Roman" w:cs="Times New Roman"/>
          <w:sz w:val="28"/>
          <w:szCs w:val="28"/>
          <w:shd w:val="clear" w:color="auto" w:fill="FFFFFF"/>
          <w:lang w:val="kk-KZ"/>
        </w:rPr>
      </w:pPr>
    </w:p>
    <w:p w:rsidR="00D91540" w:rsidRPr="00F265EB" w:rsidRDefault="00D91540" w:rsidP="000741FA">
      <w:pPr>
        <w:tabs>
          <w:tab w:val="left" w:pos="993"/>
          <w:tab w:val="left" w:pos="9639"/>
        </w:tabs>
        <w:spacing w:after="0" w:line="240" w:lineRule="auto"/>
        <w:ind w:firstLine="709"/>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Бас бөлігіне шешілуі керек мәселе немесе жауап табылуы керек сұрақ қойылды. Балықтың қабырғаларының жоғары жағына мәселе тудырған сұрақтар жазылды. Астыңғы бөліктеріне жауаптар, ұсыныстар қарастырылды. Балықтың құйрығына қорытынды жауаптар мен ұсыныстар жазылды. Фишбоун әдітемесін пайдалана отырып мәселелік сабақтарды өткізу нәтижесінде студенттердің көпшілігінде пәнді зерделеуде оң мотивация, курстың жекелеген тақырыптарына ғана емес, жалпы пәнге танымдық қызығушылық артты.</w:t>
      </w:r>
    </w:p>
    <w:p w:rsidR="00D91540" w:rsidRPr="00F265EB" w:rsidRDefault="00D91540" w:rsidP="000741FA">
      <w:pPr>
        <w:tabs>
          <w:tab w:val="left" w:pos="993"/>
          <w:tab w:val="left" w:pos="9639"/>
        </w:tabs>
        <w:spacing w:after="0" w:line="240" w:lineRule="auto"/>
        <w:ind w:firstLine="709"/>
        <w:contextualSpacing/>
        <w:jc w:val="both"/>
        <w:rPr>
          <w:rFonts w:ascii="Times New Roman" w:eastAsia="Times New Roman" w:hAnsi="Times New Roman" w:cs="Times New Roman"/>
          <w:kern w:val="1"/>
          <w:sz w:val="28"/>
          <w:szCs w:val="20"/>
          <w:lang w:val="kk-KZ" w:eastAsia="ar-SA"/>
        </w:rPr>
      </w:pPr>
      <w:r w:rsidRPr="00F265EB">
        <w:rPr>
          <w:rFonts w:ascii="Times New Roman" w:hAnsi="Times New Roman" w:cs="Times New Roman"/>
          <w:sz w:val="28"/>
          <w:szCs w:val="28"/>
          <w:shd w:val="clear" w:color="auto" w:fill="FFFFFF"/>
          <w:lang w:val="kk-KZ"/>
        </w:rPr>
        <w:t xml:space="preserve">Топтағы студенттерді төрт-төрттен бөліп, әр топқа қазіргі таңда маңызды мәселе бойынша тақырып таңдап постер қорғау ұсынылды. </w:t>
      </w:r>
    </w:p>
    <w:p w:rsidR="00D91540" w:rsidRPr="00F265EB" w:rsidRDefault="00D91540" w:rsidP="000741FA">
      <w:pPr>
        <w:tabs>
          <w:tab w:val="left" w:pos="993"/>
          <w:tab w:val="left" w:pos="9639"/>
        </w:tabs>
        <w:spacing w:after="0" w:line="240" w:lineRule="auto"/>
        <w:ind w:firstLine="709"/>
        <w:contextualSpacing/>
        <w:jc w:val="both"/>
        <w:rPr>
          <w:rFonts w:ascii="Times New Roman" w:hAnsi="Times New Roman" w:cs="Times New Roman"/>
          <w:sz w:val="28"/>
          <w:szCs w:val="28"/>
          <w:lang w:val="kk-KZ"/>
        </w:rPr>
      </w:pPr>
      <w:r w:rsidRPr="00F265EB">
        <w:rPr>
          <w:rFonts w:ascii="Times New Roman" w:eastAsia="Times New Roman" w:hAnsi="Times New Roman" w:cs="Times New Roman"/>
          <w:kern w:val="1"/>
          <w:sz w:val="28"/>
          <w:szCs w:val="28"/>
          <w:lang w:val="kk-KZ" w:eastAsia="ar-SA"/>
        </w:rPr>
        <w:t>Жүргізілген элективті пән аясындағы кейбір тапсырмалардың үлгілері (8 апта бойынша)</w:t>
      </w:r>
      <w:r w:rsidRPr="00F265EB">
        <w:rPr>
          <w:rFonts w:ascii="Times New Roman" w:hAnsi="Times New Roman" w:cs="Times New Roman"/>
          <w:b/>
          <w:sz w:val="28"/>
          <w:szCs w:val="28"/>
          <w:lang w:val="kk-KZ"/>
        </w:rPr>
        <w:t xml:space="preserve">. </w:t>
      </w:r>
      <w:r w:rsidRPr="00F265EB">
        <w:rPr>
          <w:rFonts w:ascii="Times New Roman" w:hAnsi="Times New Roman" w:cs="Times New Roman"/>
          <w:sz w:val="28"/>
          <w:szCs w:val="28"/>
          <w:lang w:val="kk-KZ"/>
        </w:rPr>
        <w:t xml:space="preserve"> Өзіңіздің балабақшаңыздың даму салалары мен </w:t>
      </w:r>
      <w:r w:rsidRPr="00F265EB">
        <w:rPr>
          <w:rFonts w:ascii="Times New Roman" w:hAnsi="Times New Roman" w:cs="Times New Roman"/>
          <w:sz w:val="28"/>
          <w:szCs w:val="28"/>
          <w:lang w:val="kk-KZ"/>
        </w:rPr>
        <w:lastRenderedPageBreak/>
        <w:t>перспективаларын айқындау үшін жұптасып бірге «Жетілдіру үшін деректерді пайдалану» моделін қолданыңыз. Жауаптарыңызды шабл</w:t>
      </w:r>
      <w:r w:rsidR="00C76717" w:rsidRPr="00F265EB">
        <w:rPr>
          <w:rFonts w:ascii="Times New Roman" w:hAnsi="Times New Roman" w:cs="Times New Roman"/>
          <w:sz w:val="28"/>
          <w:szCs w:val="28"/>
          <w:lang w:val="kk-KZ"/>
        </w:rPr>
        <w:t>онға жазыңыз және талқылаңыз.  Іс-әрекеттік компонент бойынша деректерді қолдану әдістемесі бойынша жұмыс төмендегі кесте бойынша ұйымдастырылды.</w:t>
      </w:r>
      <w:r w:rsidR="00BF6F90" w:rsidRPr="00F265EB">
        <w:rPr>
          <w:rFonts w:ascii="Times New Roman" w:hAnsi="Times New Roman" w:cs="Times New Roman"/>
          <w:sz w:val="28"/>
          <w:szCs w:val="28"/>
          <w:lang w:val="kk-KZ"/>
        </w:rPr>
        <w:t xml:space="preserve"> (31-</w:t>
      </w:r>
      <w:r w:rsidR="00BA43DC" w:rsidRPr="00F265EB">
        <w:rPr>
          <w:rFonts w:ascii="Times New Roman" w:hAnsi="Times New Roman" w:cs="Times New Roman"/>
          <w:sz w:val="28"/>
          <w:szCs w:val="28"/>
          <w:lang w:val="kk-KZ"/>
        </w:rPr>
        <w:t xml:space="preserve">32 </w:t>
      </w:r>
      <w:r w:rsidR="00BF6F90" w:rsidRPr="00F265EB">
        <w:rPr>
          <w:rFonts w:ascii="Times New Roman" w:hAnsi="Times New Roman" w:cs="Times New Roman"/>
          <w:sz w:val="28"/>
          <w:szCs w:val="28"/>
          <w:lang w:val="kk-KZ"/>
        </w:rPr>
        <w:t>кесте).</w:t>
      </w:r>
    </w:p>
    <w:p w:rsidR="00A86235" w:rsidRPr="00F265EB" w:rsidRDefault="00A86235" w:rsidP="000741FA">
      <w:pPr>
        <w:tabs>
          <w:tab w:val="left" w:pos="993"/>
          <w:tab w:val="left" w:pos="9639"/>
        </w:tabs>
        <w:spacing w:after="0" w:line="240" w:lineRule="auto"/>
        <w:ind w:firstLine="709"/>
        <w:contextualSpacing/>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57"/>
        <w:rPr>
          <w:rFonts w:ascii="Times New Roman" w:hAnsi="Times New Roman" w:cs="Times New Roman"/>
          <w:sz w:val="28"/>
          <w:szCs w:val="28"/>
          <w:lang w:val="kk-KZ"/>
        </w:rPr>
      </w:pPr>
      <w:r w:rsidRPr="00F265EB">
        <w:rPr>
          <w:rFonts w:ascii="Times New Roman" w:hAnsi="Times New Roman" w:cs="Times New Roman"/>
          <w:sz w:val="28"/>
          <w:szCs w:val="28"/>
          <w:lang w:val="kk-KZ"/>
        </w:rPr>
        <w:t>Кесте 31 – Деректерді қолдануды бағалау</w:t>
      </w:r>
    </w:p>
    <w:p w:rsidR="00D91540" w:rsidRPr="00F265EB" w:rsidRDefault="00D91540" w:rsidP="000741FA">
      <w:pPr>
        <w:tabs>
          <w:tab w:val="left" w:pos="9639"/>
        </w:tabs>
        <w:spacing w:after="0" w:line="240" w:lineRule="auto"/>
        <w:ind w:right="57"/>
        <w:rPr>
          <w:rFonts w:ascii="Times New Roman" w:hAnsi="Times New Roman" w:cs="Times New Roman"/>
          <w:sz w:val="28"/>
          <w:lang w:val="kk-KZ"/>
        </w:rPr>
      </w:pPr>
    </w:p>
    <w:tbl>
      <w:tblPr>
        <w:tblW w:w="9889"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blBorders>
        <w:tblLook w:val="04A0"/>
      </w:tblPr>
      <w:tblGrid>
        <w:gridCol w:w="4672"/>
        <w:gridCol w:w="5217"/>
      </w:tblGrid>
      <w:tr w:rsidR="00D91540" w:rsidRPr="00F265EB" w:rsidTr="00B803C5">
        <w:trPr>
          <w:trHeight w:val="510"/>
        </w:trPr>
        <w:tc>
          <w:tcPr>
            <w:tcW w:w="9889" w:type="dxa"/>
            <w:gridSpan w:val="2"/>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vAlign w:val="center"/>
            <w:hideMark/>
          </w:tcPr>
          <w:p w:rsidR="00D91540" w:rsidRPr="00F265EB" w:rsidRDefault="00D91540" w:rsidP="000741FA">
            <w:pPr>
              <w:tabs>
                <w:tab w:val="left" w:pos="9639"/>
              </w:tabs>
              <w:spacing w:after="0" w:line="240" w:lineRule="auto"/>
              <w:jc w:val="center"/>
              <w:rPr>
                <w:rFonts w:ascii="Times New Roman" w:hAnsi="Times New Roman" w:cs="Times New Roman"/>
                <w:b/>
                <w:bCs/>
                <w:sz w:val="24"/>
                <w:szCs w:val="24"/>
              </w:rPr>
            </w:pPr>
            <w:r w:rsidRPr="00F265EB">
              <w:rPr>
                <w:rFonts w:ascii="Times New Roman" w:hAnsi="Times New Roman" w:cs="Times New Roman"/>
                <w:b/>
                <w:bCs/>
                <w:sz w:val="24"/>
                <w:szCs w:val="24"/>
              </w:rPr>
              <w:t xml:space="preserve">Деректерді қолдануды бағалау </w:t>
            </w:r>
          </w:p>
        </w:tc>
      </w:tr>
      <w:tr w:rsidR="00D91540" w:rsidRPr="00F265EB" w:rsidTr="00B803C5">
        <w:trPr>
          <w:trHeight w:val="454"/>
        </w:trPr>
        <w:tc>
          <w:tcPr>
            <w:tcW w:w="4672"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AEEF3" w:themeFill="accent5" w:themeFillTint="33"/>
            <w:vAlign w:val="center"/>
            <w:hideMark/>
          </w:tcPr>
          <w:p w:rsidR="00D91540" w:rsidRPr="00F265EB" w:rsidRDefault="00D91540" w:rsidP="000741FA">
            <w:pPr>
              <w:tabs>
                <w:tab w:val="left" w:pos="9639"/>
              </w:tabs>
              <w:spacing w:after="0" w:line="240" w:lineRule="auto"/>
              <w:jc w:val="center"/>
              <w:rPr>
                <w:rFonts w:ascii="Times New Roman" w:hAnsi="Times New Roman" w:cs="Times New Roman"/>
                <w:b/>
                <w:bCs/>
                <w:sz w:val="24"/>
                <w:szCs w:val="24"/>
              </w:rPr>
            </w:pPr>
            <w:r w:rsidRPr="00F265EB">
              <w:rPr>
                <w:rFonts w:ascii="Times New Roman" w:hAnsi="Times New Roman" w:cs="Times New Roman"/>
                <w:b/>
                <w:bCs/>
                <w:sz w:val="24"/>
                <w:szCs w:val="24"/>
              </w:rPr>
              <w:t xml:space="preserve">Сіз нені байқадыңыз? </w:t>
            </w:r>
          </w:p>
        </w:tc>
        <w:tc>
          <w:tcPr>
            <w:tcW w:w="5217"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DAEEF3" w:themeFill="accent5" w:themeFillTint="33"/>
            <w:vAlign w:val="center"/>
            <w:hideMark/>
          </w:tcPr>
          <w:p w:rsidR="00D91540" w:rsidRPr="00F265EB" w:rsidRDefault="00D91540" w:rsidP="000741FA">
            <w:pPr>
              <w:tabs>
                <w:tab w:val="left" w:pos="9639"/>
              </w:tabs>
              <w:spacing w:after="0" w:line="240" w:lineRule="auto"/>
              <w:jc w:val="center"/>
              <w:rPr>
                <w:rFonts w:ascii="Times New Roman" w:hAnsi="Times New Roman" w:cs="Times New Roman"/>
                <w:b/>
                <w:sz w:val="24"/>
                <w:szCs w:val="24"/>
              </w:rPr>
            </w:pPr>
            <w:r w:rsidRPr="00F265EB">
              <w:rPr>
                <w:rFonts w:ascii="Times New Roman" w:hAnsi="Times New Roman" w:cs="Times New Roman"/>
                <w:b/>
                <w:sz w:val="24"/>
                <w:szCs w:val="24"/>
              </w:rPr>
              <w:t xml:space="preserve">Сіз нені анықтағыңыз келеді? </w:t>
            </w:r>
          </w:p>
        </w:tc>
      </w:tr>
      <w:tr w:rsidR="00D91540" w:rsidRPr="00F265EB" w:rsidTr="004F45BB">
        <w:trPr>
          <w:trHeight w:val="355"/>
        </w:trPr>
        <w:tc>
          <w:tcPr>
            <w:tcW w:w="4672"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D91540" w:rsidRPr="00F265EB" w:rsidRDefault="00D91540" w:rsidP="000741FA">
            <w:pPr>
              <w:tabs>
                <w:tab w:val="left" w:pos="9639"/>
              </w:tabs>
              <w:spacing w:after="0" w:line="240" w:lineRule="auto"/>
              <w:rPr>
                <w:rFonts w:ascii="Times New Roman" w:hAnsi="Times New Roman" w:cs="Times New Roman"/>
                <w:b/>
                <w:bCs/>
                <w:sz w:val="24"/>
                <w:szCs w:val="24"/>
              </w:rPr>
            </w:pPr>
          </w:p>
          <w:p w:rsidR="00D91540" w:rsidRPr="00F265EB" w:rsidRDefault="00D91540" w:rsidP="000741FA">
            <w:pPr>
              <w:tabs>
                <w:tab w:val="left" w:pos="9639"/>
              </w:tabs>
              <w:spacing w:after="0" w:line="240" w:lineRule="auto"/>
              <w:rPr>
                <w:rFonts w:ascii="Times New Roman" w:hAnsi="Times New Roman" w:cs="Times New Roman"/>
                <w:b/>
                <w:bCs/>
                <w:sz w:val="24"/>
                <w:szCs w:val="24"/>
                <w:lang w:val="kk-KZ"/>
              </w:rPr>
            </w:pPr>
          </w:p>
        </w:tc>
        <w:tc>
          <w:tcPr>
            <w:tcW w:w="5217"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D91540" w:rsidRPr="00F265EB" w:rsidRDefault="00D91540" w:rsidP="000741FA">
            <w:pPr>
              <w:tabs>
                <w:tab w:val="left" w:pos="9639"/>
              </w:tabs>
              <w:spacing w:after="0" w:line="240" w:lineRule="auto"/>
              <w:rPr>
                <w:rFonts w:ascii="Times New Roman" w:hAnsi="Times New Roman" w:cs="Times New Roman"/>
                <w:sz w:val="24"/>
                <w:szCs w:val="24"/>
              </w:rPr>
            </w:pPr>
          </w:p>
        </w:tc>
      </w:tr>
      <w:tr w:rsidR="00B803C5" w:rsidRPr="00F265EB" w:rsidTr="00BA43DC">
        <w:trPr>
          <w:trHeight w:val="221"/>
        </w:trPr>
        <w:tc>
          <w:tcPr>
            <w:tcW w:w="4672"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B803C5" w:rsidRPr="00F265EB" w:rsidRDefault="00B803C5" w:rsidP="000741FA">
            <w:pPr>
              <w:tabs>
                <w:tab w:val="left" w:pos="9639"/>
              </w:tabs>
              <w:spacing w:after="0" w:line="240" w:lineRule="auto"/>
              <w:rPr>
                <w:rFonts w:ascii="Times New Roman" w:hAnsi="Times New Roman" w:cs="Times New Roman"/>
                <w:b/>
                <w:bCs/>
                <w:sz w:val="24"/>
                <w:szCs w:val="24"/>
              </w:rPr>
            </w:pPr>
          </w:p>
        </w:tc>
        <w:tc>
          <w:tcPr>
            <w:tcW w:w="5217"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B803C5" w:rsidRPr="00F265EB" w:rsidRDefault="00B803C5" w:rsidP="000741FA">
            <w:pPr>
              <w:tabs>
                <w:tab w:val="left" w:pos="9639"/>
              </w:tabs>
              <w:spacing w:after="0" w:line="240" w:lineRule="auto"/>
              <w:rPr>
                <w:rFonts w:ascii="Times New Roman" w:hAnsi="Times New Roman" w:cs="Times New Roman"/>
                <w:sz w:val="24"/>
                <w:szCs w:val="24"/>
                <w:lang w:val="kk-KZ"/>
              </w:rPr>
            </w:pPr>
          </w:p>
          <w:p w:rsidR="004F45BB" w:rsidRPr="00F265EB" w:rsidRDefault="004F45BB" w:rsidP="000741FA">
            <w:pPr>
              <w:tabs>
                <w:tab w:val="left" w:pos="9639"/>
              </w:tabs>
              <w:spacing w:after="0" w:line="240" w:lineRule="auto"/>
              <w:rPr>
                <w:rFonts w:ascii="Times New Roman" w:hAnsi="Times New Roman" w:cs="Times New Roman"/>
                <w:sz w:val="24"/>
                <w:szCs w:val="24"/>
                <w:lang w:val="kk-KZ"/>
              </w:rPr>
            </w:pPr>
          </w:p>
        </w:tc>
      </w:tr>
      <w:tr w:rsidR="004F45BB" w:rsidRPr="00F265EB" w:rsidTr="00BA43DC">
        <w:trPr>
          <w:trHeight w:val="221"/>
        </w:trPr>
        <w:tc>
          <w:tcPr>
            <w:tcW w:w="4672"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4F45BB" w:rsidRPr="00F265EB" w:rsidRDefault="004F45BB" w:rsidP="000741FA">
            <w:pPr>
              <w:tabs>
                <w:tab w:val="left" w:pos="9639"/>
              </w:tabs>
              <w:spacing w:after="0" w:line="240" w:lineRule="auto"/>
              <w:rPr>
                <w:rFonts w:ascii="Times New Roman" w:hAnsi="Times New Roman" w:cs="Times New Roman"/>
                <w:b/>
                <w:bCs/>
                <w:sz w:val="24"/>
                <w:szCs w:val="24"/>
              </w:rPr>
            </w:pPr>
          </w:p>
        </w:tc>
        <w:tc>
          <w:tcPr>
            <w:tcW w:w="5217"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4F45BB" w:rsidRPr="00F265EB" w:rsidRDefault="004F45BB" w:rsidP="000741FA">
            <w:pPr>
              <w:tabs>
                <w:tab w:val="left" w:pos="9639"/>
              </w:tabs>
              <w:spacing w:after="0" w:line="240" w:lineRule="auto"/>
              <w:rPr>
                <w:rFonts w:ascii="Times New Roman" w:hAnsi="Times New Roman" w:cs="Times New Roman"/>
                <w:sz w:val="24"/>
                <w:szCs w:val="24"/>
                <w:lang w:val="kk-KZ"/>
              </w:rPr>
            </w:pPr>
          </w:p>
        </w:tc>
      </w:tr>
      <w:tr w:rsidR="004F45BB" w:rsidRPr="00F265EB" w:rsidTr="00BA43DC">
        <w:trPr>
          <w:trHeight w:val="221"/>
        </w:trPr>
        <w:tc>
          <w:tcPr>
            <w:tcW w:w="4672"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4F45BB" w:rsidRPr="00F265EB" w:rsidRDefault="004F45BB" w:rsidP="000741FA">
            <w:pPr>
              <w:tabs>
                <w:tab w:val="left" w:pos="9639"/>
              </w:tabs>
              <w:spacing w:after="0" w:line="240" w:lineRule="auto"/>
              <w:rPr>
                <w:rFonts w:ascii="Times New Roman" w:hAnsi="Times New Roman" w:cs="Times New Roman"/>
                <w:b/>
                <w:bCs/>
                <w:sz w:val="24"/>
                <w:szCs w:val="24"/>
              </w:rPr>
            </w:pPr>
          </w:p>
        </w:tc>
        <w:tc>
          <w:tcPr>
            <w:tcW w:w="5217"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rsidR="004F45BB" w:rsidRPr="00F265EB" w:rsidRDefault="004F45BB" w:rsidP="000741FA">
            <w:pPr>
              <w:tabs>
                <w:tab w:val="left" w:pos="9639"/>
              </w:tabs>
              <w:spacing w:after="0" w:line="240" w:lineRule="auto"/>
              <w:rPr>
                <w:rFonts w:ascii="Times New Roman" w:hAnsi="Times New Roman" w:cs="Times New Roman"/>
                <w:sz w:val="24"/>
                <w:szCs w:val="24"/>
                <w:lang w:val="kk-KZ"/>
              </w:rPr>
            </w:pPr>
          </w:p>
        </w:tc>
      </w:tr>
    </w:tbl>
    <w:p w:rsidR="00D91540" w:rsidRPr="00F265EB" w:rsidRDefault="00D91540" w:rsidP="000741FA">
      <w:pPr>
        <w:suppressLineNumbers/>
        <w:tabs>
          <w:tab w:val="center" w:pos="4677"/>
          <w:tab w:val="right" w:pos="9355"/>
          <w:tab w:val="left" w:pos="9639"/>
        </w:tabs>
        <w:suppressAutoHyphens/>
        <w:spacing w:after="0" w:line="240" w:lineRule="auto"/>
        <w:rPr>
          <w:rFonts w:ascii="Times New Roman" w:eastAsia="Times New Roman" w:hAnsi="Times New Roman" w:cs="Times New Roman"/>
          <w:bCs/>
          <w:kern w:val="1"/>
          <w:sz w:val="24"/>
          <w:szCs w:val="24"/>
          <w:lang w:val="kk-KZ" w:eastAsia="ar-SA"/>
        </w:rPr>
      </w:pPr>
    </w:p>
    <w:p w:rsidR="00D91540" w:rsidRPr="00F265EB" w:rsidRDefault="00D91540" w:rsidP="000741FA">
      <w:pPr>
        <w:tabs>
          <w:tab w:val="left" w:pos="9639"/>
        </w:tabs>
        <w:spacing w:after="0" w:line="240" w:lineRule="auto"/>
        <w:ind w:right="57"/>
        <w:rPr>
          <w:rFonts w:ascii="Times New Roman" w:eastAsia="Times New Roman" w:hAnsi="Times New Roman" w:cs="Times New Roman"/>
          <w:bCs/>
          <w:kern w:val="1"/>
          <w:sz w:val="28"/>
          <w:szCs w:val="28"/>
          <w:lang w:val="kk-KZ" w:eastAsia="ar-SA"/>
        </w:rPr>
      </w:pPr>
      <w:r w:rsidRPr="00F265EB">
        <w:rPr>
          <w:rFonts w:ascii="Times New Roman" w:hAnsi="Times New Roman" w:cs="Times New Roman"/>
          <w:sz w:val="28"/>
          <w:szCs w:val="28"/>
          <w:lang w:val="kk-KZ"/>
        </w:rPr>
        <w:t xml:space="preserve">Кесте 32 – </w:t>
      </w:r>
      <w:r w:rsidRPr="00F265EB">
        <w:rPr>
          <w:rFonts w:ascii="Times New Roman" w:eastAsia="Times New Roman" w:hAnsi="Times New Roman" w:cs="Times New Roman"/>
          <w:bCs/>
          <w:kern w:val="1"/>
          <w:sz w:val="28"/>
          <w:szCs w:val="28"/>
          <w:lang w:val="kk-KZ" w:eastAsia="ar-SA"/>
        </w:rPr>
        <w:t>Деректерді талдау бойынша мектепке дейінгі ұйымның басқарушы үйрету тобын құру</w:t>
      </w:r>
    </w:p>
    <w:p w:rsidR="00D91540" w:rsidRPr="00F265EB" w:rsidRDefault="00D91540" w:rsidP="000741FA">
      <w:pPr>
        <w:suppressLineNumbers/>
        <w:tabs>
          <w:tab w:val="center" w:pos="4677"/>
          <w:tab w:val="right" w:pos="9355"/>
          <w:tab w:val="left" w:pos="9639"/>
        </w:tabs>
        <w:suppressAutoHyphens/>
        <w:spacing w:after="0" w:line="240" w:lineRule="auto"/>
        <w:rPr>
          <w:rFonts w:ascii="Times New Roman" w:eastAsia="Times New Roman" w:hAnsi="Times New Roman" w:cs="Times New Roman"/>
          <w:kern w:val="1"/>
          <w:sz w:val="24"/>
          <w:szCs w:val="24"/>
          <w:lang w:val="kk-KZ" w:eastAsia="ar-SA"/>
        </w:rPr>
      </w:pPr>
    </w:p>
    <w:tbl>
      <w:tblPr>
        <w:tblW w:w="9796" w:type="dxa"/>
        <w:tblLook w:val="04A0"/>
      </w:tblPr>
      <w:tblGrid>
        <w:gridCol w:w="9796"/>
      </w:tblGrid>
      <w:tr w:rsidR="00D91540" w:rsidRPr="00F265EB" w:rsidTr="00BA43DC">
        <w:trPr>
          <w:trHeight w:val="844"/>
        </w:trPr>
        <w:tc>
          <w:tcPr>
            <w:tcW w:w="9796" w:type="dxa"/>
            <w:tcBorders>
              <w:top w:val="single" w:sz="4" w:space="0" w:color="999999"/>
              <w:left w:val="single" w:sz="4" w:space="0" w:color="9B9E9B"/>
              <w:bottom w:val="single" w:sz="4" w:space="0" w:color="999999"/>
              <w:right w:val="single" w:sz="4" w:space="0" w:color="9B9E9B"/>
            </w:tcBorders>
            <w:tcMar>
              <w:top w:w="15" w:type="dxa"/>
              <w:left w:w="15" w:type="dxa"/>
              <w:bottom w:w="15" w:type="dxa"/>
              <w:right w:w="15" w:type="dxa"/>
            </w:tcMar>
            <w:hideMark/>
          </w:tcPr>
          <w:p w:rsidR="00D91540" w:rsidRPr="00F265EB" w:rsidRDefault="00D91540" w:rsidP="000741FA">
            <w:pPr>
              <w:tabs>
                <w:tab w:val="left" w:pos="9639"/>
              </w:tabs>
              <w:spacing w:after="0" w:line="240" w:lineRule="auto"/>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b/>
                <w:bCs/>
                <w:sz w:val="24"/>
                <w:szCs w:val="24"/>
                <w:lang w:val="kk-KZ"/>
              </w:rPr>
              <w:t xml:space="preserve">Бағыттары: </w:t>
            </w:r>
            <w:r w:rsidRPr="00F265EB">
              <w:rPr>
                <w:rFonts w:ascii="Times New Roman" w:eastAsia="Times New Roman" w:hAnsi="Times New Roman" w:cs="Times New Roman"/>
                <w:sz w:val="24"/>
                <w:szCs w:val="24"/>
                <w:lang w:val="kk-KZ"/>
              </w:rPr>
              <w:t>Деректерді талдау тобы – бұл деректерді мақсатты түрде жинақтап, талдайтын және балабақша жұмысын жақсарту жоспарын әзірлеуге көмектесетін маңызды құрылым. Үлестірме материалды осы команданы дамыту үшін пайдаланыңыз.</w:t>
            </w:r>
          </w:p>
          <w:p w:rsidR="004F45BB" w:rsidRPr="00F265EB" w:rsidRDefault="004F45BB" w:rsidP="000741FA">
            <w:pPr>
              <w:tabs>
                <w:tab w:val="left" w:pos="9639"/>
              </w:tabs>
              <w:spacing w:after="0" w:line="240" w:lineRule="auto"/>
              <w:jc w:val="both"/>
              <w:rPr>
                <w:rFonts w:ascii="Times New Roman" w:eastAsia="Times New Roman" w:hAnsi="Times New Roman" w:cs="Times New Roman"/>
                <w:sz w:val="24"/>
                <w:szCs w:val="24"/>
                <w:lang w:val="kk-KZ"/>
              </w:rPr>
            </w:pPr>
          </w:p>
        </w:tc>
      </w:tr>
      <w:tr w:rsidR="00D91540" w:rsidRPr="00F265EB" w:rsidTr="00625933">
        <w:tc>
          <w:tcPr>
            <w:tcW w:w="9796" w:type="dxa"/>
            <w:tcBorders>
              <w:top w:val="single" w:sz="4" w:space="0" w:color="999999"/>
              <w:left w:val="single" w:sz="4" w:space="0" w:color="9B9E9B"/>
              <w:bottom w:val="single" w:sz="4" w:space="0" w:color="999999"/>
              <w:right w:val="single" w:sz="4" w:space="0" w:color="9B9E9B"/>
            </w:tcBorders>
            <w:tcMar>
              <w:top w:w="15" w:type="dxa"/>
              <w:left w:w="15" w:type="dxa"/>
              <w:bottom w:w="15" w:type="dxa"/>
              <w:right w:w="15" w:type="dxa"/>
            </w:tcMar>
          </w:tcPr>
          <w:p w:rsidR="00D91540" w:rsidRPr="00F265EB" w:rsidRDefault="00D91540" w:rsidP="000741FA">
            <w:pPr>
              <w:tabs>
                <w:tab w:val="left" w:pos="9639"/>
              </w:tabs>
              <w:spacing w:after="0" w:line="240" w:lineRule="auto"/>
              <w:contextualSpacing/>
              <w:jc w:val="both"/>
              <w:rPr>
                <w:rFonts w:ascii="Times New Roman" w:eastAsia="Times New Roman" w:hAnsi="Times New Roman" w:cs="Times New Roman"/>
                <w:kern w:val="1"/>
                <w:sz w:val="24"/>
                <w:szCs w:val="24"/>
                <w:lang w:val="kk-KZ" w:eastAsia="ar-SA"/>
              </w:rPr>
            </w:pPr>
            <w:r w:rsidRPr="00F265EB">
              <w:rPr>
                <w:rFonts w:ascii="Times New Roman" w:eastAsia="Times New Roman" w:hAnsi="Times New Roman" w:cs="Times New Roman"/>
                <w:b/>
                <w:bCs/>
                <w:kern w:val="1"/>
                <w:sz w:val="24"/>
                <w:szCs w:val="24"/>
                <w:lang w:val="kk-KZ" w:eastAsia="ar-SA"/>
              </w:rPr>
              <w:t xml:space="preserve">Топтың атқаратын рөлі: </w:t>
            </w:r>
            <w:r w:rsidRPr="00F265EB">
              <w:rPr>
                <w:rFonts w:ascii="Times New Roman" w:eastAsia="Times New Roman" w:hAnsi="Times New Roman" w:cs="Times New Roman"/>
                <w:kern w:val="1"/>
                <w:sz w:val="24"/>
                <w:szCs w:val="24"/>
                <w:lang w:val="kk-KZ" w:eastAsia="ar-SA"/>
              </w:rPr>
              <w:t>Топ мектепке дейінгі ұйымда қандай рөл атқарады? Бұл топ құрамында мектеп әкімшілігінің өкілдері болады ма? Топ басқа мүдделі тараптардан деректер жинай ма? Команда мүдделі тараптар үшін ақпараттың негізгі көзіне айнала ма, әлде жалпы ұйымға ортақ ақпарат тарату стратегиясы бола ма?</w:t>
            </w:r>
          </w:p>
          <w:p w:rsidR="004F45BB" w:rsidRPr="00F265EB" w:rsidRDefault="004F45BB" w:rsidP="000741FA">
            <w:pPr>
              <w:tabs>
                <w:tab w:val="left" w:pos="9639"/>
              </w:tabs>
              <w:spacing w:after="0" w:line="240" w:lineRule="auto"/>
              <w:contextualSpacing/>
              <w:jc w:val="both"/>
              <w:rPr>
                <w:rFonts w:ascii="Times New Roman" w:eastAsia="Times New Roman" w:hAnsi="Times New Roman" w:cs="Times New Roman"/>
                <w:sz w:val="24"/>
                <w:szCs w:val="24"/>
                <w:lang w:val="kk-KZ"/>
              </w:rPr>
            </w:pPr>
          </w:p>
        </w:tc>
      </w:tr>
      <w:tr w:rsidR="00D91540" w:rsidRPr="00F265EB" w:rsidTr="00625933">
        <w:tc>
          <w:tcPr>
            <w:tcW w:w="9796" w:type="dxa"/>
            <w:tcBorders>
              <w:top w:val="single" w:sz="4" w:space="0" w:color="999999"/>
              <w:left w:val="single" w:sz="4" w:space="0" w:color="9B9E9B"/>
              <w:bottom w:val="single" w:sz="4" w:space="0" w:color="999999"/>
              <w:right w:val="single" w:sz="4" w:space="0" w:color="9B9E9B"/>
            </w:tcBorders>
            <w:tcMar>
              <w:top w:w="15" w:type="dxa"/>
              <w:left w:w="15" w:type="dxa"/>
              <w:bottom w:w="15" w:type="dxa"/>
              <w:right w:w="15" w:type="dxa"/>
            </w:tcMar>
          </w:tcPr>
          <w:p w:rsidR="00C91BE3" w:rsidRPr="00F265EB" w:rsidRDefault="00D91540" w:rsidP="000741FA">
            <w:pPr>
              <w:tabs>
                <w:tab w:val="left" w:pos="9639"/>
              </w:tabs>
              <w:spacing w:after="0" w:line="240" w:lineRule="auto"/>
              <w:contextualSpacing/>
              <w:jc w:val="both"/>
              <w:rPr>
                <w:rFonts w:ascii="Times New Roman" w:eastAsia="Times New Roman" w:hAnsi="Times New Roman" w:cs="Times New Roman"/>
                <w:kern w:val="1"/>
                <w:sz w:val="24"/>
                <w:szCs w:val="24"/>
                <w:lang w:val="kk-KZ" w:eastAsia="ar-SA"/>
              </w:rPr>
            </w:pPr>
            <w:r w:rsidRPr="00F265EB">
              <w:rPr>
                <w:rFonts w:ascii="Times New Roman" w:eastAsia="Times New Roman" w:hAnsi="Times New Roman" w:cs="Times New Roman"/>
                <w:b/>
                <w:bCs/>
                <w:kern w:val="1"/>
                <w:sz w:val="24"/>
                <w:szCs w:val="24"/>
                <w:lang w:val="kk-KZ" w:eastAsia="ar-SA"/>
              </w:rPr>
              <w:t xml:space="preserve">Топ жұмысының бағыты: </w:t>
            </w:r>
            <w:r w:rsidRPr="00F265EB">
              <w:rPr>
                <w:rFonts w:ascii="Times New Roman" w:eastAsia="Times New Roman" w:hAnsi="Times New Roman" w:cs="Times New Roman"/>
                <w:bCs/>
                <w:kern w:val="1"/>
                <w:sz w:val="24"/>
                <w:szCs w:val="24"/>
                <w:lang w:val="kk-KZ" w:eastAsia="ar-SA"/>
              </w:rPr>
              <w:t>Топ</w:t>
            </w:r>
            <w:r w:rsidRPr="00F265EB">
              <w:rPr>
                <w:rFonts w:ascii="Times New Roman" w:eastAsia="Times New Roman" w:hAnsi="Times New Roman" w:cs="Times New Roman"/>
                <w:kern w:val="1"/>
                <w:sz w:val="24"/>
                <w:szCs w:val="24"/>
                <w:lang w:val="kk-KZ" w:eastAsia="ar-SA"/>
              </w:rPr>
              <w:t xml:space="preserve"> кеңесу беру бағытында әрекет ете ме, әлде мектепке дейінгі ұйымды жақсарту жоспарын әзірлейді ме? Топ мектепке дейінгі ұйымды жақсарту жоспарын құру арқылы процеске қатыса ала ма немесе оның ұсыныстары шешім қабылдайтын басқа тұлғаларға жіберіле ме?</w:t>
            </w:r>
          </w:p>
          <w:p w:rsidR="004F45BB" w:rsidRPr="00F265EB" w:rsidRDefault="004F45BB" w:rsidP="000741FA">
            <w:pPr>
              <w:tabs>
                <w:tab w:val="left" w:pos="9639"/>
              </w:tabs>
              <w:spacing w:after="0" w:line="240" w:lineRule="auto"/>
              <w:contextualSpacing/>
              <w:jc w:val="both"/>
              <w:rPr>
                <w:rFonts w:ascii="Times New Roman" w:eastAsia="Times New Roman" w:hAnsi="Times New Roman" w:cs="Times New Roman"/>
                <w:kern w:val="1"/>
                <w:sz w:val="24"/>
                <w:szCs w:val="24"/>
                <w:lang w:val="kk-KZ"/>
              </w:rPr>
            </w:pPr>
          </w:p>
        </w:tc>
      </w:tr>
      <w:tr w:rsidR="00D91540" w:rsidRPr="00F265EB" w:rsidTr="00625933">
        <w:trPr>
          <w:trHeight w:val="575"/>
        </w:trPr>
        <w:tc>
          <w:tcPr>
            <w:tcW w:w="9796" w:type="dxa"/>
            <w:tcBorders>
              <w:top w:val="single" w:sz="4" w:space="0" w:color="999999"/>
              <w:left w:val="single" w:sz="4" w:space="0" w:color="9B9E9B"/>
              <w:bottom w:val="single" w:sz="4" w:space="0" w:color="999999"/>
              <w:right w:val="single" w:sz="4" w:space="0" w:color="9B9E9B"/>
            </w:tcBorders>
            <w:tcMar>
              <w:top w:w="15" w:type="dxa"/>
              <w:left w:w="15" w:type="dxa"/>
              <w:bottom w:w="15" w:type="dxa"/>
              <w:right w:w="15" w:type="dxa"/>
            </w:tcMar>
          </w:tcPr>
          <w:p w:rsidR="00C91BE3" w:rsidRPr="00F265EB" w:rsidRDefault="00D91540" w:rsidP="000741FA">
            <w:pPr>
              <w:tabs>
                <w:tab w:val="left" w:pos="9639"/>
              </w:tabs>
              <w:spacing w:after="0" w:line="240" w:lineRule="auto"/>
              <w:contextualSpacing/>
              <w:jc w:val="both"/>
              <w:rPr>
                <w:rFonts w:ascii="Times New Roman" w:eastAsia="Times New Roman" w:hAnsi="Times New Roman" w:cs="Times New Roman"/>
                <w:kern w:val="1"/>
                <w:sz w:val="24"/>
                <w:szCs w:val="24"/>
                <w:lang w:val="kk-KZ" w:eastAsia="ar-SA"/>
              </w:rPr>
            </w:pPr>
            <w:r w:rsidRPr="00F265EB">
              <w:rPr>
                <w:rFonts w:ascii="Times New Roman" w:eastAsia="Times New Roman" w:hAnsi="Times New Roman" w:cs="Times New Roman"/>
                <w:b/>
                <w:bCs/>
                <w:kern w:val="1"/>
                <w:sz w:val="24"/>
                <w:szCs w:val="24"/>
                <w:lang w:val="kk-KZ" w:eastAsia="ar-SA"/>
              </w:rPr>
              <w:t xml:space="preserve">Топ жұмысының ұзақтығы: </w:t>
            </w:r>
            <w:r w:rsidRPr="00F265EB">
              <w:rPr>
                <w:rFonts w:ascii="Times New Roman" w:eastAsia="Times New Roman" w:hAnsi="Times New Roman" w:cs="Times New Roman"/>
                <w:kern w:val="1"/>
                <w:sz w:val="24"/>
                <w:szCs w:val="24"/>
                <w:lang w:val="kk-KZ" w:eastAsia="ar-SA"/>
              </w:rPr>
              <w:t>Топ жұмысы қанша уақытқа созылады?  Топ қаншалықты жиі жиналатын болады? Жұмыстың соңына дейін топ қандай нәтижелерге қол жеткізуі тиіс?</w:t>
            </w:r>
          </w:p>
          <w:p w:rsidR="004F45BB" w:rsidRPr="00F265EB" w:rsidRDefault="004F45BB" w:rsidP="000741FA">
            <w:pPr>
              <w:tabs>
                <w:tab w:val="left" w:pos="9639"/>
              </w:tabs>
              <w:spacing w:after="0" w:line="240" w:lineRule="auto"/>
              <w:contextualSpacing/>
              <w:jc w:val="both"/>
              <w:rPr>
                <w:rFonts w:ascii="Times New Roman" w:eastAsia="Times New Roman" w:hAnsi="Times New Roman" w:cs="Times New Roman"/>
                <w:kern w:val="1"/>
                <w:sz w:val="24"/>
                <w:szCs w:val="24"/>
                <w:lang w:val="kk-KZ"/>
              </w:rPr>
            </w:pPr>
          </w:p>
        </w:tc>
      </w:tr>
      <w:tr w:rsidR="00D91540" w:rsidRPr="00F265EB" w:rsidTr="00625933">
        <w:trPr>
          <w:trHeight w:val="811"/>
        </w:trPr>
        <w:tc>
          <w:tcPr>
            <w:tcW w:w="9796" w:type="dxa"/>
            <w:tcBorders>
              <w:top w:val="single" w:sz="4" w:space="0" w:color="999999"/>
              <w:left w:val="single" w:sz="4" w:space="0" w:color="9B9E9B"/>
              <w:bottom w:val="single" w:sz="4" w:space="0" w:color="999999"/>
              <w:right w:val="single" w:sz="4" w:space="0" w:color="9B9E9B"/>
            </w:tcBorders>
            <w:tcMar>
              <w:top w:w="15" w:type="dxa"/>
              <w:left w:w="15" w:type="dxa"/>
              <w:bottom w:w="15" w:type="dxa"/>
              <w:right w:w="15" w:type="dxa"/>
            </w:tcMar>
          </w:tcPr>
          <w:p w:rsidR="00D91540" w:rsidRPr="00F265EB" w:rsidRDefault="00D91540" w:rsidP="000741FA">
            <w:pPr>
              <w:tabs>
                <w:tab w:val="left" w:pos="9639"/>
              </w:tabs>
              <w:spacing w:after="0" w:line="240" w:lineRule="auto"/>
              <w:contextualSpacing/>
              <w:jc w:val="both"/>
              <w:rPr>
                <w:rFonts w:ascii="Times New Roman" w:eastAsia="Times New Roman" w:hAnsi="Times New Roman" w:cs="Times New Roman"/>
                <w:kern w:val="1"/>
                <w:sz w:val="24"/>
                <w:szCs w:val="24"/>
                <w:lang w:val="kk-KZ" w:eastAsia="ar-SA"/>
              </w:rPr>
            </w:pPr>
            <w:r w:rsidRPr="00F265EB">
              <w:rPr>
                <w:rFonts w:ascii="Times New Roman" w:eastAsia="Times New Roman" w:hAnsi="Times New Roman" w:cs="Times New Roman"/>
                <w:b/>
                <w:bCs/>
                <w:kern w:val="1"/>
                <w:sz w:val="24"/>
                <w:szCs w:val="24"/>
                <w:lang w:val="kk-KZ" w:eastAsia="ar-SA"/>
              </w:rPr>
              <w:t xml:space="preserve">Топ мүшелерінің сапасы: </w:t>
            </w:r>
            <w:r w:rsidRPr="00F265EB">
              <w:rPr>
                <w:rFonts w:ascii="Times New Roman" w:eastAsia="Times New Roman" w:hAnsi="Times New Roman" w:cs="Times New Roman"/>
                <w:kern w:val="1"/>
                <w:sz w:val="24"/>
                <w:szCs w:val="24"/>
                <w:lang w:val="kk-KZ" w:eastAsia="ar-SA"/>
              </w:rPr>
              <w:t xml:space="preserve">Бұл топта қандай жұмыс істеу стилі және деректерді өңдеу стилі қолданысқа алынуы тиіс?  Топтың шығармашылық ойлауы мен табысқа жетуіне көмектесу үшін қандай қасиеттер жиынтығы тиімді болар еді (көп жылдық тәжірибе, мазмұндық саладағы білім және т.б.)? </w:t>
            </w:r>
          </w:p>
          <w:p w:rsidR="004F45BB" w:rsidRPr="00F265EB" w:rsidRDefault="004F45BB" w:rsidP="000741FA">
            <w:pPr>
              <w:tabs>
                <w:tab w:val="left" w:pos="9639"/>
              </w:tabs>
              <w:spacing w:after="0" w:line="240" w:lineRule="auto"/>
              <w:contextualSpacing/>
              <w:jc w:val="both"/>
              <w:rPr>
                <w:rFonts w:ascii="Times New Roman" w:eastAsia="Times New Roman" w:hAnsi="Times New Roman" w:cs="Times New Roman"/>
                <w:sz w:val="24"/>
                <w:szCs w:val="24"/>
                <w:lang w:val="kk-KZ"/>
              </w:rPr>
            </w:pPr>
          </w:p>
        </w:tc>
      </w:tr>
      <w:tr w:rsidR="00D91540" w:rsidRPr="00F265EB" w:rsidTr="00625933">
        <w:tc>
          <w:tcPr>
            <w:tcW w:w="9796" w:type="dxa"/>
            <w:tcBorders>
              <w:top w:val="single" w:sz="4" w:space="0" w:color="999999"/>
              <w:left w:val="single" w:sz="4" w:space="0" w:color="9B9E9B"/>
              <w:bottom w:val="single" w:sz="4" w:space="0" w:color="999999"/>
              <w:right w:val="single" w:sz="4" w:space="0" w:color="9B9E9B"/>
            </w:tcBorders>
            <w:tcMar>
              <w:top w:w="15" w:type="dxa"/>
              <w:left w:w="15" w:type="dxa"/>
              <w:bottom w:w="15" w:type="dxa"/>
              <w:right w:w="15" w:type="dxa"/>
            </w:tcMar>
          </w:tcPr>
          <w:p w:rsidR="00D91540" w:rsidRPr="00F265EB" w:rsidRDefault="00D91540" w:rsidP="000741FA">
            <w:pPr>
              <w:tabs>
                <w:tab w:val="left" w:pos="9639"/>
              </w:tabs>
              <w:spacing w:after="0" w:line="240" w:lineRule="auto"/>
              <w:contextualSpacing/>
              <w:rPr>
                <w:rFonts w:ascii="Times New Roman" w:eastAsia="Times New Roman" w:hAnsi="Times New Roman" w:cs="Times New Roman"/>
                <w:kern w:val="1"/>
                <w:sz w:val="24"/>
                <w:szCs w:val="24"/>
                <w:lang w:val="kk-KZ" w:eastAsia="ar-SA"/>
              </w:rPr>
            </w:pPr>
            <w:r w:rsidRPr="00F265EB">
              <w:rPr>
                <w:rFonts w:ascii="Times New Roman" w:eastAsia="Times New Roman" w:hAnsi="Times New Roman" w:cs="Times New Roman"/>
                <w:b/>
                <w:bCs/>
                <w:kern w:val="1"/>
                <w:sz w:val="24"/>
                <w:szCs w:val="24"/>
                <w:lang w:val="kk-KZ" w:eastAsia="ar-SA"/>
              </w:rPr>
              <w:t xml:space="preserve">Қосымша пікірлер: </w:t>
            </w:r>
            <w:r w:rsidRPr="00F265EB">
              <w:rPr>
                <w:rFonts w:ascii="Times New Roman" w:eastAsia="Times New Roman" w:hAnsi="Times New Roman" w:cs="Times New Roman"/>
                <w:kern w:val="1"/>
                <w:sz w:val="24"/>
                <w:szCs w:val="24"/>
                <w:lang w:val="kk-KZ" w:eastAsia="ar-SA"/>
              </w:rPr>
              <w:t xml:space="preserve">Топты құру барысында қандай басқа сипаттамаларды ескеру қажет болады? </w:t>
            </w:r>
          </w:p>
          <w:p w:rsidR="004F45BB" w:rsidRPr="00F265EB" w:rsidRDefault="004F45BB" w:rsidP="000741FA">
            <w:pPr>
              <w:tabs>
                <w:tab w:val="left" w:pos="9639"/>
              </w:tabs>
              <w:spacing w:after="0" w:line="240" w:lineRule="auto"/>
              <w:contextualSpacing/>
              <w:rPr>
                <w:rFonts w:ascii="Times New Roman" w:eastAsia="Times New Roman" w:hAnsi="Times New Roman" w:cs="Times New Roman"/>
                <w:sz w:val="24"/>
                <w:szCs w:val="24"/>
                <w:lang w:val="kk-KZ"/>
              </w:rPr>
            </w:pPr>
          </w:p>
        </w:tc>
      </w:tr>
    </w:tbl>
    <w:p w:rsidR="00D91540" w:rsidRPr="00F265EB" w:rsidRDefault="00D91540" w:rsidP="000741FA">
      <w:pPr>
        <w:tabs>
          <w:tab w:val="left" w:pos="9639"/>
        </w:tabs>
        <w:spacing w:after="0" w:line="240" w:lineRule="auto"/>
        <w:ind w:firstLine="708"/>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МДҰ әлеуетін арттыру үшін кері байланысты пайдалану </w:t>
      </w:r>
      <w:r w:rsidR="00BA43DC" w:rsidRPr="00F265EB">
        <w:rPr>
          <w:rFonts w:ascii="Times New Roman" w:hAnsi="Times New Roman" w:cs="Times New Roman"/>
          <w:sz w:val="28"/>
          <w:szCs w:val="28"/>
          <w:lang w:val="kk-KZ"/>
        </w:rPr>
        <w:t xml:space="preserve">бойынша14- аптада </w:t>
      </w:r>
      <w:r w:rsidRPr="00F265EB">
        <w:rPr>
          <w:rFonts w:ascii="Times New Roman" w:hAnsi="Times New Roman" w:cs="Times New Roman"/>
          <w:sz w:val="28"/>
          <w:szCs w:val="28"/>
          <w:lang w:val="kk-KZ"/>
        </w:rPr>
        <w:t>(тәжірибе проблемасы) сызбасы</w:t>
      </w:r>
      <w:r w:rsidR="00BA43DC" w:rsidRPr="00F265EB">
        <w:rPr>
          <w:rFonts w:ascii="Times New Roman" w:hAnsi="Times New Roman" w:cs="Times New Roman"/>
          <w:sz w:val="28"/>
          <w:szCs w:val="28"/>
          <w:lang w:val="kk-KZ"/>
        </w:rPr>
        <w:t xml:space="preserve"> құрастырылды. (36-сурет).</w:t>
      </w:r>
    </w:p>
    <w:p w:rsidR="00C76717" w:rsidRPr="00F265EB" w:rsidRDefault="00C76717" w:rsidP="000741FA">
      <w:pPr>
        <w:tabs>
          <w:tab w:val="left" w:pos="9639"/>
        </w:tabs>
        <w:spacing w:after="0" w:line="240" w:lineRule="auto"/>
        <w:jc w:val="center"/>
        <w:rPr>
          <w:rFonts w:ascii="Times New Roman" w:hAnsi="Times New Roman" w:cs="Times New Roman"/>
          <w:b/>
          <w:sz w:val="28"/>
          <w:szCs w:val="28"/>
          <w:lang w:val="kk-KZ"/>
        </w:rPr>
      </w:pPr>
    </w:p>
    <w:p w:rsidR="00D91540" w:rsidRPr="00F265EB" w:rsidRDefault="00D91540" w:rsidP="000741FA">
      <w:pPr>
        <w:tabs>
          <w:tab w:val="left" w:pos="9639"/>
        </w:tabs>
        <w:spacing w:after="0" w:line="240" w:lineRule="auto"/>
        <w:jc w:val="center"/>
        <w:rPr>
          <w:rFonts w:ascii="Times New Roman" w:hAnsi="Times New Roman" w:cs="Times New Roman"/>
          <w:sz w:val="20"/>
          <w:szCs w:val="20"/>
        </w:rPr>
      </w:pPr>
      <w:r w:rsidRPr="00F265EB">
        <w:rPr>
          <w:rFonts w:ascii="Times New Roman" w:hAnsi="Times New Roman" w:cs="Times New Roman"/>
          <w:noProof/>
          <w:lang w:val="ru-RU" w:eastAsia="ru-RU"/>
        </w:rPr>
        <w:drawing>
          <wp:inline distT="0" distB="0" distL="0" distR="0">
            <wp:extent cx="6190735" cy="4151870"/>
            <wp:effectExtent l="19050" t="0" r="19565" b="1030"/>
            <wp:docPr id="61" name="Схема 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arto="http://schemas.microsoft.com/office/word/2006/arto"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63D21439-5881-7C45-941B-2E624750B5C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D91540" w:rsidRPr="00F265EB" w:rsidRDefault="00D91540" w:rsidP="000741FA">
      <w:pPr>
        <w:tabs>
          <w:tab w:val="left" w:pos="993"/>
          <w:tab w:val="left" w:pos="9639"/>
        </w:tabs>
        <w:spacing w:after="0" w:line="240" w:lineRule="auto"/>
        <w:contextualSpacing/>
        <w:jc w:val="center"/>
        <w:rPr>
          <w:rFonts w:ascii="Times New Roman" w:hAnsi="Times New Roman" w:cs="Times New Roman"/>
          <w:bCs/>
          <w:sz w:val="28"/>
          <w:szCs w:val="28"/>
          <w:lang w:val="kk-KZ"/>
        </w:rPr>
      </w:pPr>
    </w:p>
    <w:p w:rsidR="00D91540" w:rsidRPr="00F265EB" w:rsidRDefault="00AD7F59" w:rsidP="000741FA">
      <w:pPr>
        <w:tabs>
          <w:tab w:val="left" w:pos="993"/>
          <w:tab w:val="left" w:pos="9639"/>
        </w:tabs>
        <w:spacing w:after="0" w:line="240" w:lineRule="auto"/>
        <w:contextualSpacing/>
        <w:jc w:val="center"/>
        <w:rPr>
          <w:rFonts w:ascii="Times New Roman" w:hAnsi="Times New Roman" w:cs="Times New Roman"/>
          <w:sz w:val="28"/>
          <w:szCs w:val="28"/>
          <w:lang w:val="kk-KZ"/>
        </w:rPr>
      </w:pPr>
      <w:r w:rsidRPr="00F265EB">
        <w:rPr>
          <w:rFonts w:ascii="Times New Roman" w:hAnsi="Times New Roman" w:cs="Times New Roman"/>
          <w:sz w:val="28"/>
          <w:szCs w:val="28"/>
          <w:shd w:val="clear" w:color="auto" w:fill="FFFFFF"/>
          <w:lang w:val="kk-KZ"/>
        </w:rPr>
        <w:t>Сурет 3</w:t>
      </w:r>
      <w:r w:rsidR="00A30B85" w:rsidRPr="00F265EB">
        <w:rPr>
          <w:rFonts w:ascii="Times New Roman" w:hAnsi="Times New Roman" w:cs="Times New Roman"/>
          <w:sz w:val="28"/>
          <w:szCs w:val="28"/>
          <w:shd w:val="clear" w:color="auto" w:fill="FFFFFF"/>
          <w:lang w:val="kk-KZ"/>
        </w:rPr>
        <w:t>6</w:t>
      </w:r>
      <w:r w:rsidR="00D91540" w:rsidRPr="00F265EB">
        <w:rPr>
          <w:rFonts w:ascii="Times New Roman" w:hAnsi="Times New Roman" w:cs="Times New Roman"/>
          <w:sz w:val="28"/>
          <w:szCs w:val="28"/>
          <w:shd w:val="clear" w:color="auto" w:fill="FFFFFF"/>
          <w:lang w:val="kk-KZ"/>
        </w:rPr>
        <w:t>–</w:t>
      </w:r>
      <w:r w:rsidR="00D91540" w:rsidRPr="00F265EB">
        <w:rPr>
          <w:rFonts w:ascii="Times New Roman" w:hAnsi="Times New Roman" w:cs="Times New Roman"/>
          <w:sz w:val="28"/>
          <w:szCs w:val="28"/>
          <w:lang w:val="kk-KZ"/>
        </w:rPr>
        <w:t xml:space="preserve"> МДҰ әлеуетін арттыру үшін кері байланысты пайдаланудың нұсқасы</w:t>
      </w:r>
    </w:p>
    <w:p w:rsidR="0046010E" w:rsidRPr="00F265EB" w:rsidRDefault="0046010E" w:rsidP="000741FA">
      <w:pPr>
        <w:tabs>
          <w:tab w:val="left" w:pos="993"/>
          <w:tab w:val="left" w:pos="9639"/>
        </w:tabs>
        <w:spacing w:after="0" w:line="240" w:lineRule="auto"/>
        <w:contextualSpacing/>
        <w:jc w:val="center"/>
        <w:rPr>
          <w:rFonts w:ascii="Times New Roman" w:hAnsi="Times New Roman" w:cs="Times New Roman"/>
          <w:sz w:val="28"/>
          <w:szCs w:val="28"/>
          <w:shd w:val="clear" w:color="auto" w:fill="FFFFFF"/>
          <w:lang w:val="kk-KZ"/>
        </w:rPr>
      </w:pPr>
    </w:p>
    <w:p w:rsidR="00D91540" w:rsidRPr="00F265EB" w:rsidRDefault="00D91540" w:rsidP="000741FA">
      <w:pPr>
        <w:tabs>
          <w:tab w:val="left" w:pos="709"/>
          <w:tab w:val="left" w:pos="9639"/>
        </w:tabs>
        <w:spacing w:after="0" w:line="240" w:lineRule="auto"/>
        <w:ind w:left="112" w:right="115"/>
        <w:jc w:val="both"/>
        <w:rPr>
          <w:rFonts w:ascii="Times New Roman" w:hAnsi="Times New Roman" w:cs="Times New Roman"/>
          <w:bCs/>
          <w:sz w:val="28"/>
          <w:szCs w:val="28"/>
          <w:lang w:val="kk-KZ"/>
        </w:rPr>
      </w:pPr>
      <w:r w:rsidRPr="00F265EB">
        <w:rPr>
          <w:rFonts w:ascii="Times New Roman" w:hAnsi="Times New Roman" w:cs="Times New Roman"/>
          <w:sz w:val="28"/>
          <w:szCs w:val="28"/>
          <w:lang w:val="kk-KZ"/>
        </w:rPr>
        <w:tab/>
        <w:t>Мазмұндық компонентті дамыту бойынша</w:t>
      </w:r>
      <w:r w:rsidRPr="00F265EB">
        <w:rPr>
          <w:rFonts w:ascii="Times New Roman" w:hAnsi="Times New Roman" w:cs="Times New Roman"/>
          <w:bCs/>
          <w:sz w:val="28"/>
          <w:szCs w:val="28"/>
          <w:lang w:val="kk-KZ"/>
        </w:rPr>
        <w:t xml:space="preserve"> «Мектепкедейінгітәрбиелеуменоқытудыдамыту</w:t>
      </w:r>
      <w:r w:rsidR="006C2D42" w:rsidRPr="00F265EB">
        <w:rPr>
          <w:rFonts w:ascii="Times New Roman" w:hAnsi="Times New Roman" w:cs="Times New Roman"/>
          <w:bCs/>
          <w:sz w:val="28"/>
          <w:szCs w:val="28"/>
          <w:lang w:val="kk-KZ"/>
        </w:rPr>
        <w:t>моделін</w:t>
      </w:r>
      <w:r w:rsidRPr="00F265EB">
        <w:rPr>
          <w:rFonts w:ascii="Times New Roman" w:hAnsi="Times New Roman" w:cs="Times New Roman"/>
          <w:bCs/>
          <w:sz w:val="28"/>
          <w:szCs w:val="28"/>
          <w:lang w:val="kk-KZ"/>
        </w:rPr>
        <w:t>зерделеңіз жәнеSWOT-талдаунәтижесі бойыншаұйымдамуынжоспарлаңыз деп тапсырма берілді.</w:t>
      </w:r>
    </w:p>
    <w:p w:rsidR="00D91540" w:rsidRPr="00F265EB" w:rsidRDefault="00D91540" w:rsidP="000741FA">
      <w:pPr>
        <w:keepNext/>
        <w:tabs>
          <w:tab w:val="left" w:pos="9639"/>
        </w:tabs>
        <w:suppressAutoHyphens/>
        <w:spacing w:after="0" w:line="240" w:lineRule="auto"/>
        <w:ind w:left="1702" w:right="1702"/>
        <w:jc w:val="center"/>
        <w:outlineLvl w:val="2"/>
        <w:rPr>
          <w:rFonts w:ascii="Times New Roman" w:eastAsia="Times New Roman" w:hAnsi="Times New Roman" w:cs="Times New Roman"/>
          <w:b/>
          <w:bCs/>
          <w:kern w:val="1"/>
          <w:sz w:val="26"/>
          <w:szCs w:val="26"/>
          <w:lang w:val="kk-KZ" w:eastAsia="ar-SA"/>
        </w:rPr>
      </w:pPr>
    </w:p>
    <w:p w:rsidR="00D91540" w:rsidRPr="00F265EB" w:rsidRDefault="007C51F6" w:rsidP="000741FA">
      <w:pPr>
        <w:keepNext/>
        <w:tabs>
          <w:tab w:val="left" w:pos="9639"/>
        </w:tabs>
        <w:suppressAutoHyphens/>
        <w:spacing w:after="0" w:line="240" w:lineRule="auto"/>
        <w:outlineLvl w:val="2"/>
        <w:rPr>
          <w:rFonts w:ascii="Times New Roman" w:eastAsia="Times New Roman" w:hAnsi="Times New Roman" w:cs="Times New Roman"/>
          <w:bCs/>
          <w:kern w:val="1"/>
          <w:sz w:val="26"/>
          <w:szCs w:val="26"/>
          <w:lang w:val="kk-KZ" w:eastAsia="ar-SA"/>
        </w:rPr>
      </w:pPr>
      <w:r w:rsidRPr="00F265EB">
        <w:rPr>
          <w:rFonts w:ascii="Times New Roman" w:hAnsi="Times New Roman" w:cs="Times New Roman"/>
          <w:sz w:val="28"/>
          <w:szCs w:val="28"/>
          <w:lang w:val="kk-KZ"/>
        </w:rPr>
        <w:t>Кесте 33</w:t>
      </w:r>
      <w:r w:rsidR="00D91540" w:rsidRPr="00F265EB">
        <w:rPr>
          <w:rFonts w:ascii="Times New Roman" w:hAnsi="Times New Roman" w:cs="Times New Roman"/>
          <w:sz w:val="28"/>
          <w:szCs w:val="28"/>
          <w:lang w:val="kk-KZ"/>
        </w:rPr>
        <w:t xml:space="preserve"> – </w:t>
      </w:r>
      <w:r w:rsidR="00D91540" w:rsidRPr="00F265EB">
        <w:rPr>
          <w:rFonts w:ascii="Times New Roman" w:eastAsia="Times New Roman" w:hAnsi="Times New Roman" w:cs="Times New Roman"/>
          <w:bCs/>
          <w:kern w:val="1"/>
          <w:sz w:val="28"/>
          <w:szCs w:val="28"/>
          <w:lang w:val="kk-KZ" w:eastAsia="ar-SA"/>
        </w:rPr>
        <w:t>SWOT-талдаунәтижесібойыншаұйымдамуынжоспарлау</w:t>
      </w:r>
    </w:p>
    <w:p w:rsidR="00D91540" w:rsidRPr="00F265EB" w:rsidRDefault="00D91540" w:rsidP="000741FA">
      <w:pPr>
        <w:keepNext/>
        <w:tabs>
          <w:tab w:val="left" w:pos="9639"/>
        </w:tabs>
        <w:suppressAutoHyphens/>
        <w:spacing w:after="0" w:line="240" w:lineRule="auto"/>
        <w:ind w:right="1702"/>
        <w:outlineLvl w:val="2"/>
        <w:rPr>
          <w:rFonts w:ascii="Times New Roman" w:eastAsia="Times New Roman" w:hAnsi="Times New Roman" w:cs="Times New Roman"/>
          <w:b/>
          <w:bCs/>
          <w:kern w:val="1"/>
          <w:sz w:val="26"/>
          <w:szCs w:val="26"/>
          <w:lang w:val="kk-KZ" w:eastAsia="ar-SA"/>
        </w:rPr>
      </w:pPr>
    </w:p>
    <w:tbl>
      <w:tblPr>
        <w:tblStyle w:val="TableNormal1"/>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3"/>
        <w:gridCol w:w="4673"/>
      </w:tblGrid>
      <w:tr w:rsidR="00D91540" w:rsidRPr="00F265EB" w:rsidTr="00625933">
        <w:trPr>
          <w:trHeight w:val="275"/>
        </w:trPr>
        <w:tc>
          <w:tcPr>
            <w:tcW w:w="9346" w:type="dxa"/>
            <w:gridSpan w:val="2"/>
          </w:tcPr>
          <w:p w:rsidR="00D91540" w:rsidRPr="00F265EB" w:rsidRDefault="00D91540" w:rsidP="000741FA">
            <w:pPr>
              <w:tabs>
                <w:tab w:val="left" w:pos="9639"/>
              </w:tabs>
              <w:spacing w:after="0" w:line="240" w:lineRule="auto"/>
              <w:ind w:left="1245" w:right="1234"/>
              <w:jc w:val="center"/>
              <w:rPr>
                <w:rFonts w:ascii="Times New Roman" w:hAnsi="Times New Roman" w:cs="Times New Roman"/>
                <w:b/>
                <w:sz w:val="24"/>
                <w:szCs w:val="24"/>
                <w:lang w:val="kk-KZ"/>
              </w:rPr>
            </w:pPr>
            <w:r w:rsidRPr="00F265EB">
              <w:rPr>
                <w:rFonts w:ascii="Times New Roman" w:hAnsi="Times New Roman" w:cs="Times New Roman"/>
                <w:b/>
                <w:sz w:val="24"/>
                <w:szCs w:val="24"/>
                <w:lang w:val="kk-KZ"/>
              </w:rPr>
              <w:t>Ішкіфакторлардыбарресурстарменкүшейту</w:t>
            </w:r>
          </w:p>
        </w:tc>
      </w:tr>
      <w:tr w:rsidR="00D91540" w:rsidRPr="00F265EB" w:rsidTr="00625933">
        <w:trPr>
          <w:trHeight w:val="275"/>
        </w:trPr>
        <w:tc>
          <w:tcPr>
            <w:tcW w:w="4673" w:type="dxa"/>
          </w:tcPr>
          <w:p w:rsidR="00D91540" w:rsidRPr="00F265EB" w:rsidRDefault="00D91540" w:rsidP="000741FA">
            <w:pPr>
              <w:tabs>
                <w:tab w:val="left" w:pos="9639"/>
              </w:tabs>
              <w:spacing w:after="0" w:line="240" w:lineRule="auto"/>
              <w:ind w:left="1516"/>
              <w:rPr>
                <w:rFonts w:ascii="Times New Roman" w:hAnsi="Times New Roman" w:cs="Times New Roman"/>
                <w:b/>
                <w:sz w:val="24"/>
                <w:szCs w:val="24"/>
                <w:lang w:val="kk-KZ"/>
              </w:rPr>
            </w:pPr>
            <w:r w:rsidRPr="00F265EB">
              <w:rPr>
                <w:rFonts w:ascii="Times New Roman" w:hAnsi="Times New Roman" w:cs="Times New Roman"/>
                <w:b/>
                <w:sz w:val="24"/>
                <w:szCs w:val="24"/>
                <w:lang w:val="kk-KZ"/>
              </w:rPr>
              <w:t>Күштітұстары</w:t>
            </w:r>
          </w:p>
        </w:tc>
        <w:tc>
          <w:tcPr>
            <w:tcW w:w="4673" w:type="dxa"/>
          </w:tcPr>
          <w:p w:rsidR="00D91540" w:rsidRPr="00F265EB" w:rsidRDefault="00D91540" w:rsidP="000741FA">
            <w:pPr>
              <w:tabs>
                <w:tab w:val="left" w:pos="9639"/>
              </w:tabs>
              <w:spacing w:after="0" w:line="240" w:lineRule="auto"/>
              <w:ind w:left="1466" w:right="1462"/>
              <w:jc w:val="center"/>
              <w:rPr>
                <w:rFonts w:ascii="Times New Roman" w:hAnsi="Times New Roman" w:cs="Times New Roman"/>
                <w:b/>
                <w:sz w:val="24"/>
                <w:szCs w:val="24"/>
                <w:lang w:val="kk-KZ"/>
              </w:rPr>
            </w:pPr>
            <w:r w:rsidRPr="00F265EB">
              <w:rPr>
                <w:rFonts w:ascii="Times New Roman" w:hAnsi="Times New Roman" w:cs="Times New Roman"/>
                <w:b/>
                <w:sz w:val="24"/>
                <w:szCs w:val="24"/>
                <w:lang w:val="kk-KZ"/>
              </w:rPr>
              <w:t>Әлсізтұстары</w:t>
            </w:r>
          </w:p>
        </w:tc>
      </w:tr>
      <w:tr w:rsidR="00D91540" w:rsidRPr="00F265EB" w:rsidTr="00E20FB1">
        <w:trPr>
          <w:trHeight w:val="1145"/>
        </w:trPr>
        <w:tc>
          <w:tcPr>
            <w:tcW w:w="4673" w:type="dxa"/>
          </w:tcPr>
          <w:p w:rsidR="00D91540" w:rsidRPr="00F265EB" w:rsidRDefault="00D91540" w:rsidP="00DB2432">
            <w:pPr>
              <w:numPr>
                <w:ilvl w:val="0"/>
                <w:numId w:val="22"/>
              </w:numPr>
              <w:tabs>
                <w:tab w:val="left" w:pos="351"/>
                <w:tab w:val="left" w:pos="9639"/>
              </w:tabs>
              <w:spacing w:after="0" w:line="240" w:lineRule="auto"/>
              <w:ind w:right="395" w:firstLine="0"/>
              <w:rPr>
                <w:rFonts w:ascii="Times New Roman" w:hAnsi="Times New Roman" w:cs="Times New Roman"/>
                <w:sz w:val="24"/>
                <w:szCs w:val="24"/>
                <w:lang w:val="kk-KZ"/>
              </w:rPr>
            </w:pPr>
            <w:r w:rsidRPr="00F265EB">
              <w:rPr>
                <w:rFonts w:ascii="Times New Roman" w:hAnsi="Times New Roman" w:cs="Times New Roman"/>
                <w:sz w:val="24"/>
                <w:szCs w:val="24"/>
                <w:lang w:val="kk-KZ"/>
              </w:rPr>
              <w:t>МДҰ әлсіз тұстарын күшейту үшін неістей аламын?</w:t>
            </w:r>
          </w:p>
          <w:p w:rsidR="00D91540" w:rsidRPr="00F265EB" w:rsidRDefault="00D91540" w:rsidP="00DB2432">
            <w:pPr>
              <w:numPr>
                <w:ilvl w:val="0"/>
                <w:numId w:val="22"/>
              </w:numPr>
              <w:tabs>
                <w:tab w:val="left" w:pos="351"/>
                <w:tab w:val="left" w:pos="9639"/>
              </w:tabs>
              <w:spacing w:after="0" w:line="240" w:lineRule="auto"/>
              <w:ind w:right="575" w:firstLine="0"/>
              <w:rPr>
                <w:rFonts w:ascii="Times New Roman" w:hAnsi="Times New Roman" w:cs="Times New Roman"/>
                <w:sz w:val="24"/>
                <w:szCs w:val="24"/>
                <w:lang w:val="kk-KZ"/>
              </w:rPr>
            </w:pPr>
            <w:r w:rsidRPr="00F265EB">
              <w:rPr>
                <w:rFonts w:ascii="Times New Roman" w:hAnsi="Times New Roman" w:cs="Times New Roman"/>
                <w:sz w:val="24"/>
                <w:szCs w:val="24"/>
                <w:lang w:val="kk-KZ"/>
              </w:rPr>
              <w:t>МДҰ күшті тұстарын қалай қолданааламын?</w:t>
            </w:r>
          </w:p>
        </w:tc>
        <w:tc>
          <w:tcPr>
            <w:tcW w:w="4673" w:type="dxa"/>
          </w:tcPr>
          <w:p w:rsidR="00D91540" w:rsidRPr="00F265EB" w:rsidRDefault="00D91540" w:rsidP="00DB2432">
            <w:pPr>
              <w:numPr>
                <w:ilvl w:val="0"/>
                <w:numId w:val="21"/>
              </w:numPr>
              <w:tabs>
                <w:tab w:val="left" w:pos="348"/>
                <w:tab w:val="left" w:pos="9639"/>
              </w:tabs>
              <w:spacing w:after="0" w:line="240" w:lineRule="auto"/>
              <w:ind w:right="517" w:firstLine="0"/>
              <w:jc w:val="left"/>
              <w:rPr>
                <w:rFonts w:ascii="Times New Roman" w:hAnsi="Times New Roman" w:cs="Times New Roman"/>
                <w:sz w:val="24"/>
                <w:szCs w:val="24"/>
                <w:lang w:val="kk-KZ"/>
              </w:rPr>
            </w:pPr>
            <w:r w:rsidRPr="00F265EB">
              <w:rPr>
                <w:rFonts w:ascii="Times New Roman" w:hAnsi="Times New Roman" w:cs="Times New Roman"/>
                <w:sz w:val="24"/>
                <w:szCs w:val="24"/>
                <w:lang w:val="kk-KZ"/>
              </w:rPr>
              <w:t>МДҰ әлсіз тұстарын қалай жетілдіреаламын?</w:t>
            </w:r>
          </w:p>
          <w:p w:rsidR="00D91540" w:rsidRPr="00F265EB" w:rsidRDefault="00D91540" w:rsidP="00DB2432">
            <w:pPr>
              <w:numPr>
                <w:ilvl w:val="0"/>
                <w:numId w:val="21"/>
              </w:numPr>
              <w:tabs>
                <w:tab w:val="left" w:pos="408"/>
                <w:tab w:val="left" w:pos="9639"/>
              </w:tabs>
              <w:spacing w:after="0" w:line="240" w:lineRule="auto"/>
              <w:ind w:right="282" w:firstLine="60"/>
              <w:jc w:val="left"/>
              <w:rPr>
                <w:rFonts w:ascii="Times New Roman" w:hAnsi="Times New Roman" w:cs="Times New Roman"/>
                <w:sz w:val="24"/>
                <w:szCs w:val="24"/>
                <w:lang w:val="kk-KZ"/>
              </w:rPr>
            </w:pPr>
            <w:r w:rsidRPr="00F265EB">
              <w:rPr>
                <w:rFonts w:ascii="Times New Roman" w:hAnsi="Times New Roman" w:cs="Times New Roman"/>
                <w:sz w:val="24"/>
                <w:szCs w:val="24"/>
                <w:lang w:val="kk-KZ"/>
              </w:rPr>
              <w:t>МДҰ әлсіз тұстарын жою үшін қандаймүмкіндіктердіқолданааламын?</w:t>
            </w:r>
          </w:p>
        </w:tc>
      </w:tr>
      <w:tr w:rsidR="00D91540" w:rsidRPr="00F265EB" w:rsidTr="00625933">
        <w:trPr>
          <w:trHeight w:val="551"/>
        </w:trPr>
        <w:tc>
          <w:tcPr>
            <w:tcW w:w="9346" w:type="dxa"/>
            <w:gridSpan w:val="2"/>
          </w:tcPr>
          <w:p w:rsidR="00D91540" w:rsidRPr="00F265EB" w:rsidRDefault="00D91540" w:rsidP="000741FA">
            <w:pPr>
              <w:tabs>
                <w:tab w:val="left" w:pos="9639"/>
              </w:tabs>
              <w:spacing w:after="0" w:line="240" w:lineRule="auto"/>
              <w:ind w:left="57"/>
              <w:rPr>
                <w:rFonts w:ascii="Times New Roman" w:hAnsi="Times New Roman" w:cs="Times New Roman"/>
                <w:b/>
                <w:sz w:val="24"/>
                <w:szCs w:val="24"/>
                <w:lang w:val="kk-KZ"/>
              </w:rPr>
            </w:pPr>
          </w:p>
          <w:p w:rsidR="00D91540" w:rsidRPr="00F265EB" w:rsidRDefault="00D91540" w:rsidP="000741FA">
            <w:pPr>
              <w:tabs>
                <w:tab w:val="left" w:pos="9639"/>
              </w:tabs>
              <w:spacing w:after="0" w:line="240" w:lineRule="auto"/>
              <w:ind w:left="1246" w:right="1232"/>
              <w:jc w:val="center"/>
              <w:rPr>
                <w:rFonts w:ascii="Times New Roman" w:hAnsi="Times New Roman" w:cs="Times New Roman"/>
                <w:b/>
                <w:sz w:val="24"/>
                <w:szCs w:val="24"/>
                <w:lang w:val="kk-KZ"/>
              </w:rPr>
            </w:pPr>
            <w:r w:rsidRPr="00F265EB">
              <w:rPr>
                <w:rFonts w:ascii="Times New Roman" w:hAnsi="Times New Roman" w:cs="Times New Roman"/>
                <w:b/>
                <w:sz w:val="24"/>
                <w:szCs w:val="24"/>
                <w:lang w:val="kk-KZ"/>
              </w:rPr>
              <w:t>Сыртқыфакторлардыбарресурстарарқылыжетілдіру</w:t>
            </w:r>
          </w:p>
        </w:tc>
      </w:tr>
      <w:tr w:rsidR="00D91540" w:rsidRPr="00F265EB" w:rsidTr="00625933">
        <w:trPr>
          <w:trHeight w:val="275"/>
        </w:trPr>
        <w:tc>
          <w:tcPr>
            <w:tcW w:w="4673" w:type="dxa"/>
            <w:tcBorders>
              <w:bottom w:val="nil"/>
            </w:tcBorders>
          </w:tcPr>
          <w:p w:rsidR="00D91540" w:rsidRPr="00F265EB" w:rsidRDefault="00D91540" w:rsidP="000741FA">
            <w:pPr>
              <w:tabs>
                <w:tab w:val="left" w:pos="9639"/>
              </w:tabs>
              <w:spacing w:after="0" w:line="240" w:lineRule="auto"/>
              <w:ind w:left="1569"/>
              <w:rPr>
                <w:rFonts w:ascii="Times New Roman" w:hAnsi="Times New Roman" w:cs="Times New Roman"/>
                <w:b/>
                <w:sz w:val="24"/>
                <w:szCs w:val="24"/>
                <w:lang w:val="kk-KZ"/>
              </w:rPr>
            </w:pPr>
            <w:r w:rsidRPr="00F265EB">
              <w:rPr>
                <w:rFonts w:ascii="Times New Roman" w:hAnsi="Times New Roman" w:cs="Times New Roman"/>
                <w:b/>
                <w:sz w:val="24"/>
                <w:szCs w:val="24"/>
                <w:lang w:val="kk-KZ"/>
              </w:rPr>
              <w:t>Мүмкіндіктер</w:t>
            </w:r>
          </w:p>
        </w:tc>
        <w:tc>
          <w:tcPr>
            <w:tcW w:w="4673" w:type="dxa"/>
            <w:tcBorders>
              <w:bottom w:val="nil"/>
            </w:tcBorders>
          </w:tcPr>
          <w:p w:rsidR="00D91540" w:rsidRPr="00F265EB" w:rsidRDefault="00D91540" w:rsidP="000741FA">
            <w:pPr>
              <w:tabs>
                <w:tab w:val="left" w:pos="9639"/>
              </w:tabs>
              <w:spacing w:after="0" w:line="240" w:lineRule="auto"/>
              <w:ind w:left="1469" w:right="1462"/>
              <w:jc w:val="center"/>
              <w:rPr>
                <w:rFonts w:ascii="Times New Roman" w:hAnsi="Times New Roman" w:cs="Times New Roman"/>
                <w:b/>
                <w:sz w:val="24"/>
                <w:szCs w:val="24"/>
                <w:lang w:val="kk-KZ"/>
              </w:rPr>
            </w:pPr>
            <w:r w:rsidRPr="00F265EB">
              <w:rPr>
                <w:rFonts w:ascii="Times New Roman" w:hAnsi="Times New Roman" w:cs="Times New Roman"/>
                <w:b/>
                <w:sz w:val="24"/>
                <w:szCs w:val="24"/>
                <w:lang w:val="kk-KZ"/>
              </w:rPr>
              <w:t>Қауіп-қатерлер</w:t>
            </w:r>
          </w:p>
        </w:tc>
      </w:tr>
    </w:tbl>
    <w:p w:rsidR="00D91540" w:rsidRPr="00F265EB" w:rsidRDefault="00D91540" w:rsidP="000741FA">
      <w:pPr>
        <w:tabs>
          <w:tab w:val="left" w:pos="9639"/>
        </w:tabs>
        <w:spacing w:after="0" w:line="240" w:lineRule="auto"/>
        <w:ind w:left="112"/>
        <w:rPr>
          <w:rFonts w:ascii="Times New Roman" w:hAnsi="Times New Roman" w:cs="Times New Roman"/>
          <w:sz w:val="28"/>
          <w:szCs w:val="28"/>
          <w:lang w:val="kk-KZ"/>
        </w:rPr>
      </w:pPr>
    </w:p>
    <w:p w:rsidR="0046010E" w:rsidRPr="00F265EB" w:rsidRDefault="0046010E" w:rsidP="000741FA">
      <w:pPr>
        <w:tabs>
          <w:tab w:val="left" w:pos="9639"/>
        </w:tabs>
        <w:spacing w:after="0" w:line="240" w:lineRule="auto"/>
        <w:ind w:left="112"/>
        <w:rPr>
          <w:rFonts w:ascii="Times New Roman" w:hAnsi="Times New Roman" w:cs="Times New Roman"/>
          <w:sz w:val="28"/>
          <w:szCs w:val="28"/>
          <w:lang w:val="kk-KZ"/>
        </w:rPr>
      </w:pPr>
    </w:p>
    <w:p w:rsidR="0046010E" w:rsidRPr="00F265EB" w:rsidRDefault="0046010E" w:rsidP="000741FA">
      <w:pPr>
        <w:tabs>
          <w:tab w:val="left" w:pos="9639"/>
        </w:tabs>
        <w:spacing w:after="0" w:line="240" w:lineRule="auto"/>
        <w:ind w:left="112"/>
        <w:rPr>
          <w:rFonts w:ascii="Times New Roman" w:hAnsi="Times New Roman" w:cs="Times New Roman"/>
          <w:sz w:val="28"/>
          <w:szCs w:val="28"/>
          <w:lang w:val="kk-KZ"/>
        </w:rPr>
      </w:pPr>
      <w:r w:rsidRPr="00F265EB">
        <w:rPr>
          <w:rFonts w:ascii="Times New Roman" w:hAnsi="Times New Roman" w:cs="Times New Roman"/>
          <w:sz w:val="28"/>
          <w:szCs w:val="28"/>
          <w:lang w:val="kk-KZ"/>
        </w:rPr>
        <w:t>33- кестенің жалғасы</w:t>
      </w:r>
    </w:p>
    <w:p w:rsidR="00D91540" w:rsidRPr="00F265EB" w:rsidRDefault="00D91540" w:rsidP="000741FA">
      <w:pPr>
        <w:tabs>
          <w:tab w:val="left" w:pos="9639"/>
        </w:tabs>
        <w:spacing w:after="0" w:line="240" w:lineRule="auto"/>
        <w:ind w:left="112" w:firstLine="455"/>
        <w:rPr>
          <w:rFonts w:ascii="Times New Roman" w:hAnsi="Times New Roman" w:cs="Times New Roman"/>
          <w:sz w:val="28"/>
          <w:szCs w:val="28"/>
          <w:lang w:val="kk-KZ"/>
        </w:rPr>
      </w:pPr>
    </w:p>
    <w:tbl>
      <w:tblPr>
        <w:tblStyle w:val="TableNormal1"/>
        <w:tblW w:w="9664"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3"/>
        <w:gridCol w:w="4991"/>
      </w:tblGrid>
      <w:tr w:rsidR="0046010E" w:rsidRPr="00F265EB" w:rsidTr="005C7266">
        <w:trPr>
          <w:trHeight w:val="2713"/>
        </w:trPr>
        <w:tc>
          <w:tcPr>
            <w:tcW w:w="4673" w:type="dxa"/>
          </w:tcPr>
          <w:p w:rsidR="0046010E" w:rsidRPr="00F265EB" w:rsidRDefault="0046010E" w:rsidP="00DB2432">
            <w:pPr>
              <w:numPr>
                <w:ilvl w:val="0"/>
                <w:numId w:val="20"/>
              </w:numPr>
              <w:tabs>
                <w:tab w:val="left" w:pos="351"/>
                <w:tab w:val="left" w:pos="9639"/>
              </w:tabs>
              <w:spacing w:after="0" w:line="240" w:lineRule="auto"/>
              <w:ind w:right="479" w:firstLine="0"/>
              <w:rPr>
                <w:rFonts w:ascii="Times New Roman" w:hAnsi="Times New Roman" w:cs="Times New Roman"/>
                <w:sz w:val="24"/>
                <w:lang w:val="kk-KZ"/>
              </w:rPr>
            </w:pPr>
            <w:r w:rsidRPr="00F265EB">
              <w:rPr>
                <w:rFonts w:ascii="Times New Roman" w:hAnsi="Times New Roman" w:cs="Times New Roman"/>
                <w:sz w:val="24"/>
                <w:lang w:val="kk-KZ"/>
              </w:rPr>
              <w:lastRenderedPageBreak/>
              <w:t>Сыртқы фактор мүмкіндіктерін ішкіресурстарды жетілдіруге қалай қолданааламын?</w:t>
            </w:r>
          </w:p>
          <w:p w:rsidR="0046010E" w:rsidRPr="00F265EB" w:rsidRDefault="0046010E" w:rsidP="00DB2432">
            <w:pPr>
              <w:numPr>
                <w:ilvl w:val="0"/>
                <w:numId w:val="20"/>
              </w:numPr>
              <w:tabs>
                <w:tab w:val="left" w:pos="351"/>
                <w:tab w:val="left" w:pos="9639"/>
              </w:tabs>
              <w:spacing w:after="0" w:line="240" w:lineRule="auto"/>
              <w:ind w:right="392" w:firstLine="0"/>
              <w:rPr>
                <w:rFonts w:ascii="Times New Roman" w:hAnsi="Times New Roman" w:cs="Times New Roman"/>
                <w:sz w:val="24"/>
                <w:lang w:val="kk-KZ"/>
              </w:rPr>
            </w:pPr>
            <w:r w:rsidRPr="00F265EB">
              <w:rPr>
                <w:rFonts w:ascii="Times New Roman" w:hAnsi="Times New Roman" w:cs="Times New Roman"/>
                <w:sz w:val="24"/>
                <w:lang w:val="kk-KZ"/>
              </w:rPr>
              <w:t>Әлсіздікті жою үшін қандайтактикаларды, әдіс-тәсілдерді қолдануғаболады?</w:t>
            </w:r>
          </w:p>
          <w:p w:rsidR="0046010E" w:rsidRPr="00F265EB" w:rsidRDefault="0046010E" w:rsidP="00DB2432">
            <w:pPr>
              <w:numPr>
                <w:ilvl w:val="0"/>
                <w:numId w:val="20"/>
              </w:numPr>
              <w:tabs>
                <w:tab w:val="left" w:pos="351"/>
                <w:tab w:val="left" w:pos="9639"/>
              </w:tabs>
              <w:spacing w:after="0" w:line="240" w:lineRule="auto"/>
              <w:ind w:right="109" w:firstLine="0"/>
              <w:rPr>
                <w:rFonts w:ascii="Times New Roman" w:hAnsi="Times New Roman" w:cs="Times New Roman"/>
                <w:sz w:val="24"/>
                <w:lang w:val="kk-KZ"/>
              </w:rPr>
            </w:pPr>
            <w:r w:rsidRPr="00F265EB">
              <w:rPr>
                <w:rFonts w:ascii="Times New Roman" w:hAnsi="Times New Roman" w:cs="Times New Roman"/>
                <w:sz w:val="24"/>
                <w:lang w:val="kk-KZ"/>
              </w:rPr>
              <w:t>Қолда бар ресурстар ұйым үшін қандайжаңа мүмкіндіктердің ашылуына ықпалетіп, қандай қауіп-қатерлердің алдын алуғанегіз болаалады?</w:t>
            </w:r>
          </w:p>
        </w:tc>
        <w:tc>
          <w:tcPr>
            <w:tcW w:w="4991" w:type="dxa"/>
          </w:tcPr>
          <w:p w:rsidR="0046010E" w:rsidRPr="00F265EB" w:rsidRDefault="0046010E" w:rsidP="00DB2432">
            <w:pPr>
              <w:numPr>
                <w:ilvl w:val="0"/>
                <w:numId w:val="19"/>
              </w:numPr>
              <w:tabs>
                <w:tab w:val="left" w:pos="348"/>
                <w:tab w:val="left" w:pos="9639"/>
              </w:tabs>
              <w:spacing w:after="0" w:line="240" w:lineRule="auto"/>
              <w:ind w:right="212" w:firstLine="0"/>
              <w:rPr>
                <w:rFonts w:ascii="Times New Roman" w:hAnsi="Times New Roman" w:cs="Times New Roman"/>
                <w:sz w:val="24"/>
                <w:lang w:val="kk-KZ"/>
              </w:rPr>
            </w:pPr>
            <w:r w:rsidRPr="00F265EB">
              <w:rPr>
                <w:rFonts w:ascii="Times New Roman" w:hAnsi="Times New Roman" w:cs="Times New Roman"/>
                <w:sz w:val="24"/>
                <w:lang w:val="kk-KZ"/>
              </w:rPr>
              <w:t>Қауіп-қатерлерді жою үшін қандай ішкіфакторлардықолдануғаболады?</w:t>
            </w:r>
          </w:p>
          <w:p w:rsidR="0046010E" w:rsidRPr="00F265EB" w:rsidRDefault="0046010E" w:rsidP="00DB2432">
            <w:pPr>
              <w:numPr>
                <w:ilvl w:val="0"/>
                <w:numId w:val="19"/>
              </w:numPr>
              <w:tabs>
                <w:tab w:val="left" w:pos="348"/>
                <w:tab w:val="left" w:pos="9639"/>
              </w:tabs>
              <w:spacing w:after="0" w:line="240" w:lineRule="auto"/>
              <w:ind w:right="189" w:firstLine="0"/>
              <w:rPr>
                <w:rFonts w:ascii="Times New Roman" w:hAnsi="Times New Roman" w:cs="Times New Roman"/>
                <w:sz w:val="24"/>
                <w:lang w:val="kk-KZ"/>
              </w:rPr>
            </w:pPr>
            <w:r w:rsidRPr="00F265EB">
              <w:rPr>
                <w:rFonts w:ascii="Times New Roman" w:hAnsi="Times New Roman" w:cs="Times New Roman"/>
                <w:sz w:val="24"/>
                <w:lang w:val="kk-KZ"/>
              </w:rPr>
              <w:t>Қандай қауіп-қатердің алдын алуғамүмкіндікбар?Бұлүшін неістей аламын?</w:t>
            </w:r>
          </w:p>
          <w:p w:rsidR="0046010E" w:rsidRPr="00F265EB" w:rsidRDefault="0046010E" w:rsidP="00DB2432">
            <w:pPr>
              <w:numPr>
                <w:ilvl w:val="0"/>
                <w:numId w:val="19"/>
              </w:numPr>
              <w:tabs>
                <w:tab w:val="left" w:pos="348"/>
                <w:tab w:val="left" w:pos="9639"/>
              </w:tabs>
              <w:spacing w:after="0" w:line="240" w:lineRule="auto"/>
              <w:ind w:right="309" w:firstLine="0"/>
              <w:rPr>
                <w:rFonts w:ascii="Times New Roman" w:hAnsi="Times New Roman" w:cs="Times New Roman"/>
                <w:sz w:val="24"/>
                <w:lang w:val="kk-KZ"/>
              </w:rPr>
            </w:pPr>
            <w:r w:rsidRPr="00F265EB">
              <w:rPr>
                <w:rFonts w:ascii="Times New Roman" w:hAnsi="Times New Roman" w:cs="Times New Roman"/>
                <w:sz w:val="24"/>
                <w:lang w:val="kk-KZ"/>
              </w:rPr>
              <w:t>Ішкі ортаның қандай құзыреттілігіқауіп-қатердіболдырмауғанегізболады?</w:t>
            </w:r>
          </w:p>
          <w:p w:rsidR="0046010E" w:rsidRPr="00F265EB" w:rsidRDefault="0046010E" w:rsidP="00DB2432">
            <w:pPr>
              <w:numPr>
                <w:ilvl w:val="0"/>
                <w:numId w:val="19"/>
              </w:numPr>
              <w:tabs>
                <w:tab w:val="left" w:pos="348"/>
                <w:tab w:val="left" w:pos="9639"/>
              </w:tabs>
              <w:spacing w:after="0" w:line="240" w:lineRule="auto"/>
              <w:ind w:right="131" w:firstLine="0"/>
              <w:rPr>
                <w:rFonts w:ascii="Times New Roman" w:hAnsi="Times New Roman" w:cs="Times New Roman"/>
                <w:sz w:val="24"/>
                <w:lang w:val="kk-KZ"/>
              </w:rPr>
            </w:pPr>
            <w:r w:rsidRPr="00F265EB">
              <w:rPr>
                <w:rFonts w:ascii="Times New Roman" w:hAnsi="Times New Roman" w:cs="Times New Roman"/>
                <w:sz w:val="24"/>
                <w:lang w:val="kk-KZ"/>
              </w:rPr>
              <w:t>Ұйымныңкүштітұстарыарқылықандайқауіп-қатердіболдырмаймын?</w:t>
            </w:r>
          </w:p>
        </w:tc>
      </w:tr>
    </w:tbl>
    <w:p w:rsidR="0046010E" w:rsidRPr="00F265EB" w:rsidRDefault="0046010E" w:rsidP="000741FA">
      <w:pPr>
        <w:tabs>
          <w:tab w:val="left" w:pos="9639"/>
        </w:tabs>
        <w:spacing w:after="0" w:line="240" w:lineRule="auto"/>
        <w:ind w:left="112" w:firstLine="455"/>
        <w:rPr>
          <w:rFonts w:ascii="Times New Roman" w:hAnsi="Times New Roman" w:cs="Times New Roman"/>
          <w:sz w:val="28"/>
          <w:szCs w:val="28"/>
          <w:lang w:val="kk-KZ"/>
        </w:rPr>
      </w:pPr>
    </w:p>
    <w:p w:rsidR="00D91540" w:rsidRPr="00F265EB" w:rsidRDefault="006C2D42" w:rsidP="000741FA">
      <w:pPr>
        <w:tabs>
          <w:tab w:val="left" w:pos="9639"/>
        </w:tabs>
        <w:spacing w:after="0" w:line="240" w:lineRule="auto"/>
        <w:ind w:left="112" w:firstLine="455"/>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Рефлексивтік</w:t>
      </w:r>
      <w:r w:rsidR="0046010E" w:rsidRPr="00F265EB">
        <w:rPr>
          <w:rFonts w:ascii="Times New Roman" w:hAnsi="Times New Roman" w:cs="Times New Roman"/>
          <w:sz w:val="28"/>
          <w:szCs w:val="28"/>
          <w:lang w:val="kk-KZ"/>
        </w:rPr>
        <w:t xml:space="preserve"> компонетті дамыту бойынша  7 ші аптада Аралық бақылау тақырыптарында төмендегі кесте бойынша жұмыстар жүргізілді:</w:t>
      </w:r>
    </w:p>
    <w:p w:rsidR="006C2D42" w:rsidRPr="00F265EB" w:rsidRDefault="006C2D42" w:rsidP="000741FA">
      <w:pPr>
        <w:tabs>
          <w:tab w:val="left" w:pos="9639"/>
        </w:tabs>
        <w:spacing w:after="0" w:line="240" w:lineRule="auto"/>
        <w:ind w:left="112"/>
        <w:jc w:val="both"/>
        <w:rPr>
          <w:rFonts w:ascii="Times New Roman" w:hAnsi="Times New Roman" w:cs="Times New Roman"/>
          <w:sz w:val="28"/>
          <w:szCs w:val="28"/>
          <w:lang w:val="kk-KZ"/>
        </w:rPr>
      </w:pPr>
    </w:p>
    <w:p w:rsidR="00D91540" w:rsidRPr="00F265EB" w:rsidRDefault="007C51F6" w:rsidP="000741FA">
      <w:pPr>
        <w:tabs>
          <w:tab w:val="left" w:pos="9639"/>
        </w:tabs>
        <w:spacing w:after="0" w:line="240" w:lineRule="auto"/>
        <w:ind w:left="112"/>
        <w:jc w:val="both"/>
        <w:rPr>
          <w:rFonts w:ascii="Times New Roman" w:hAnsi="Times New Roman" w:cs="Times New Roman"/>
          <w:b/>
          <w:sz w:val="24"/>
          <w:szCs w:val="24"/>
          <w:lang w:val="kk-KZ"/>
        </w:rPr>
      </w:pPr>
      <w:r w:rsidRPr="00F265EB">
        <w:rPr>
          <w:rFonts w:ascii="Times New Roman" w:hAnsi="Times New Roman" w:cs="Times New Roman"/>
          <w:sz w:val="28"/>
          <w:szCs w:val="28"/>
          <w:lang w:val="kk-KZ"/>
        </w:rPr>
        <w:t>Кесте 34</w:t>
      </w:r>
      <w:r w:rsidR="00D91540" w:rsidRPr="00F265EB">
        <w:rPr>
          <w:rFonts w:ascii="Times New Roman" w:hAnsi="Times New Roman" w:cs="Times New Roman"/>
          <w:sz w:val="28"/>
          <w:szCs w:val="28"/>
          <w:lang w:val="kk-KZ"/>
        </w:rPr>
        <w:t>– Рефлексияқұралы:Ментәрбиелеуменоқытудықалайжетілдіремін?</w:t>
      </w:r>
    </w:p>
    <w:p w:rsidR="00D91540" w:rsidRPr="00F265EB" w:rsidRDefault="00D91540" w:rsidP="000741FA">
      <w:pPr>
        <w:shd w:val="clear" w:color="auto" w:fill="FFFFFF"/>
        <w:tabs>
          <w:tab w:val="left" w:pos="9639"/>
        </w:tabs>
        <w:suppressAutoHyphens/>
        <w:spacing w:after="0" w:line="240" w:lineRule="auto"/>
        <w:jc w:val="both"/>
        <w:rPr>
          <w:rFonts w:ascii="Times New Roman" w:eastAsia="Times New Roman" w:hAnsi="Times New Roman" w:cs="Times New Roman"/>
          <w:b/>
          <w:kern w:val="1"/>
          <w:sz w:val="24"/>
          <w:szCs w:val="24"/>
          <w:lang w:val="kk-KZ" w:eastAsia="ar-SA"/>
        </w:rPr>
      </w:pPr>
    </w:p>
    <w:tbl>
      <w:tblPr>
        <w:tblStyle w:val="TableNormal1"/>
        <w:tblW w:w="960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9"/>
        <w:gridCol w:w="2514"/>
      </w:tblGrid>
      <w:tr w:rsidR="00D91540" w:rsidRPr="00F265EB" w:rsidTr="00E20FB1">
        <w:trPr>
          <w:trHeight w:val="311"/>
        </w:trPr>
        <w:tc>
          <w:tcPr>
            <w:tcW w:w="7089" w:type="dxa"/>
          </w:tcPr>
          <w:p w:rsidR="00D91540" w:rsidRPr="00F265EB" w:rsidRDefault="00D91540" w:rsidP="000741FA">
            <w:pPr>
              <w:tabs>
                <w:tab w:val="left" w:pos="3461"/>
                <w:tab w:val="left" w:pos="9639"/>
              </w:tabs>
              <w:spacing w:after="0" w:line="240" w:lineRule="auto"/>
              <w:ind w:right="2287"/>
              <w:jc w:val="center"/>
              <w:rPr>
                <w:rFonts w:ascii="Times New Roman" w:hAnsi="Times New Roman" w:cs="Times New Roman"/>
                <w:b/>
                <w:sz w:val="24"/>
                <w:szCs w:val="24"/>
                <w:lang w:val="kk-KZ"/>
              </w:rPr>
            </w:pPr>
            <w:r w:rsidRPr="00F265EB">
              <w:rPr>
                <w:rFonts w:ascii="Times New Roman" w:hAnsi="Times New Roman" w:cs="Times New Roman"/>
                <w:b/>
                <w:sz w:val="24"/>
                <w:szCs w:val="24"/>
                <w:lang w:val="kk-KZ"/>
              </w:rPr>
              <w:t>Сұрақ</w:t>
            </w:r>
          </w:p>
        </w:tc>
        <w:tc>
          <w:tcPr>
            <w:tcW w:w="2514" w:type="dxa"/>
          </w:tcPr>
          <w:p w:rsidR="00D91540" w:rsidRPr="00F265EB" w:rsidRDefault="00D91540" w:rsidP="000741FA">
            <w:pPr>
              <w:tabs>
                <w:tab w:val="left" w:pos="9639"/>
              </w:tabs>
              <w:spacing w:after="0" w:line="240" w:lineRule="auto"/>
              <w:ind w:right="814"/>
              <w:rPr>
                <w:rFonts w:ascii="Times New Roman" w:hAnsi="Times New Roman" w:cs="Times New Roman"/>
                <w:b/>
                <w:sz w:val="24"/>
                <w:szCs w:val="24"/>
                <w:lang w:val="kk-KZ"/>
              </w:rPr>
            </w:pPr>
            <w:r w:rsidRPr="00F265EB">
              <w:rPr>
                <w:rFonts w:ascii="Times New Roman" w:hAnsi="Times New Roman" w:cs="Times New Roman"/>
                <w:b/>
                <w:sz w:val="24"/>
                <w:szCs w:val="24"/>
                <w:lang w:val="kk-KZ"/>
              </w:rPr>
              <w:t>Рефлексия</w:t>
            </w:r>
          </w:p>
        </w:tc>
      </w:tr>
      <w:tr w:rsidR="00D91540" w:rsidRPr="00F265EB" w:rsidTr="00075DCA">
        <w:trPr>
          <w:trHeight w:val="922"/>
        </w:trPr>
        <w:tc>
          <w:tcPr>
            <w:tcW w:w="7089" w:type="dxa"/>
          </w:tcPr>
          <w:p w:rsidR="007C51F6" w:rsidRPr="00F265EB" w:rsidRDefault="00D91540" w:rsidP="000741FA">
            <w:pPr>
              <w:tabs>
                <w:tab w:val="left" w:pos="9639"/>
              </w:tabs>
              <w:spacing w:after="0" w:line="240" w:lineRule="auto"/>
              <w:ind w:left="110" w:right="197"/>
              <w:rPr>
                <w:rFonts w:ascii="Times New Roman" w:hAnsi="Times New Roman" w:cs="Times New Roman"/>
                <w:sz w:val="24"/>
                <w:szCs w:val="24"/>
                <w:lang w:val="kk-KZ"/>
              </w:rPr>
            </w:pPr>
            <w:r w:rsidRPr="00F265EB">
              <w:rPr>
                <w:rFonts w:ascii="Times New Roman" w:hAnsi="Times New Roman" w:cs="Times New Roman"/>
                <w:sz w:val="24"/>
                <w:szCs w:val="24"/>
                <w:lang w:val="kk-KZ"/>
              </w:rPr>
              <w:t>Мен топта қаншалықты жиі боламын? Қандаймәселелер кедергі келтіреді? Жұмыс күні барысындаөзбасымдықтарымдықалайқайтақарайаламын?</w:t>
            </w:r>
          </w:p>
        </w:tc>
        <w:tc>
          <w:tcPr>
            <w:tcW w:w="2514" w:type="dxa"/>
          </w:tcPr>
          <w:p w:rsidR="00D91540" w:rsidRPr="00F265EB" w:rsidRDefault="00D91540" w:rsidP="000741FA">
            <w:pPr>
              <w:tabs>
                <w:tab w:val="left" w:pos="9639"/>
              </w:tabs>
              <w:spacing w:after="0" w:line="240" w:lineRule="auto"/>
              <w:ind w:left="57"/>
              <w:rPr>
                <w:rFonts w:ascii="Times New Roman" w:hAnsi="Times New Roman" w:cs="Times New Roman"/>
                <w:sz w:val="24"/>
                <w:szCs w:val="24"/>
                <w:lang w:val="kk-KZ"/>
              </w:rPr>
            </w:pPr>
          </w:p>
        </w:tc>
      </w:tr>
      <w:tr w:rsidR="00D91540" w:rsidRPr="00F265EB" w:rsidTr="00E20FB1">
        <w:trPr>
          <w:trHeight w:val="669"/>
        </w:trPr>
        <w:tc>
          <w:tcPr>
            <w:tcW w:w="7089" w:type="dxa"/>
          </w:tcPr>
          <w:p w:rsidR="00D91540" w:rsidRPr="00F265EB" w:rsidRDefault="00D91540" w:rsidP="000741FA">
            <w:pPr>
              <w:tabs>
                <w:tab w:val="left" w:pos="9639"/>
              </w:tabs>
              <w:spacing w:after="0" w:line="240" w:lineRule="auto"/>
              <w:ind w:left="110" w:right="198"/>
              <w:rPr>
                <w:rFonts w:ascii="Times New Roman" w:hAnsi="Times New Roman" w:cs="Times New Roman"/>
                <w:sz w:val="24"/>
                <w:szCs w:val="24"/>
                <w:lang w:val="kk-KZ"/>
              </w:rPr>
            </w:pPr>
            <w:r w:rsidRPr="00F265EB">
              <w:rPr>
                <w:rFonts w:ascii="Times New Roman" w:hAnsi="Times New Roman" w:cs="Times New Roman"/>
                <w:sz w:val="24"/>
                <w:szCs w:val="24"/>
                <w:lang w:val="kk-KZ"/>
              </w:rPr>
              <w:t>Жақсы тәрбие мен оқыту деңгейінің қандайдәлелдерінбайқадым?Мұнықалайнығайтааламын?</w:t>
            </w:r>
          </w:p>
        </w:tc>
        <w:tc>
          <w:tcPr>
            <w:tcW w:w="2514" w:type="dxa"/>
          </w:tcPr>
          <w:p w:rsidR="00D91540" w:rsidRPr="00F265EB" w:rsidRDefault="00D91540" w:rsidP="000741FA">
            <w:pPr>
              <w:tabs>
                <w:tab w:val="left" w:pos="9639"/>
              </w:tabs>
              <w:spacing w:after="0" w:line="240" w:lineRule="auto"/>
              <w:ind w:left="57"/>
              <w:rPr>
                <w:rFonts w:ascii="Times New Roman" w:hAnsi="Times New Roman" w:cs="Times New Roman"/>
                <w:sz w:val="24"/>
                <w:szCs w:val="24"/>
                <w:lang w:val="kk-KZ"/>
              </w:rPr>
            </w:pPr>
          </w:p>
        </w:tc>
      </w:tr>
      <w:tr w:rsidR="00D91540" w:rsidRPr="00F265EB" w:rsidTr="00075DCA">
        <w:trPr>
          <w:trHeight w:val="551"/>
        </w:trPr>
        <w:tc>
          <w:tcPr>
            <w:tcW w:w="7089" w:type="dxa"/>
            <w:tcBorders>
              <w:bottom w:val="single" w:sz="4" w:space="0" w:color="000000"/>
            </w:tcBorders>
          </w:tcPr>
          <w:p w:rsidR="007C51F6" w:rsidRPr="00F265EB" w:rsidRDefault="00D91540" w:rsidP="000741FA">
            <w:pPr>
              <w:tabs>
                <w:tab w:val="left" w:pos="9639"/>
              </w:tabs>
              <w:spacing w:after="0" w:line="240" w:lineRule="auto"/>
              <w:ind w:left="110" w:right="149"/>
              <w:rPr>
                <w:rFonts w:ascii="Times New Roman" w:hAnsi="Times New Roman" w:cs="Times New Roman"/>
                <w:sz w:val="24"/>
                <w:szCs w:val="24"/>
                <w:lang w:val="kk-KZ"/>
              </w:rPr>
            </w:pPr>
            <w:r w:rsidRPr="00F265EB">
              <w:rPr>
                <w:rFonts w:ascii="Times New Roman" w:hAnsi="Times New Roman" w:cs="Times New Roman"/>
                <w:sz w:val="24"/>
                <w:szCs w:val="24"/>
                <w:lang w:val="kk-KZ"/>
              </w:rPr>
              <w:t>Мен бейресми бақылаулар мен ҰОҚ қатысудан кейінпедагогтерменқандайкері байланыспенбөлісемін?</w:t>
            </w:r>
          </w:p>
        </w:tc>
        <w:tc>
          <w:tcPr>
            <w:tcW w:w="2514" w:type="dxa"/>
            <w:tcBorders>
              <w:bottom w:val="single" w:sz="4" w:space="0" w:color="000000"/>
            </w:tcBorders>
          </w:tcPr>
          <w:p w:rsidR="00D91540" w:rsidRPr="00F265EB" w:rsidRDefault="00D91540" w:rsidP="000741FA">
            <w:pPr>
              <w:tabs>
                <w:tab w:val="left" w:pos="9639"/>
              </w:tabs>
              <w:spacing w:after="0" w:line="240" w:lineRule="auto"/>
              <w:ind w:left="57"/>
              <w:rPr>
                <w:rFonts w:ascii="Times New Roman" w:hAnsi="Times New Roman" w:cs="Times New Roman"/>
                <w:sz w:val="24"/>
                <w:szCs w:val="24"/>
                <w:lang w:val="kk-KZ"/>
              </w:rPr>
            </w:pPr>
          </w:p>
        </w:tc>
      </w:tr>
      <w:tr w:rsidR="00D91540" w:rsidRPr="00F265EB" w:rsidTr="00075DCA">
        <w:trPr>
          <w:trHeight w:val="704"/>
        </w:trPr>
        <w:tc>
          <w:tcPr>
            <w:tcW w:w="7089" w:type="dxa"/>
            <w:tcBorders>
              <w:bottom w:val="nil"/>
            </w:tcBorders>
          </w:tcPr>
          <w:p w:rsidR="004869C4" w:rsidRPr="00F265EB" w:rsidRDefault="00D91540" w:rsidP="001A598B">
            <w:pPr>
              <w:tabs>
                <w:tab w:val="left" w:pos="9639"/>
              </w:tabs>
              <w:spacing w:after="0" w:line="240" w:lineRule="auto"/>
              <w:ind w:left="110" w:right="249"/>
              <w:rPr>
                <w:rFonts w:ascii="Times New Roman" w:hAnsi="Times New Roman" w:cs="Times New Roman"/>
                <w:sz w:val="24"/>
                <w:szCs w:val="24"/>
                <w:lang w:val="kk-KZ"/>
              </w:rPr>
            </w:pPr>
            <w:r w:rsidRPr="00F265EB">
              <w:rPr>
                <w:rFonts w:ascii="Times New Roman" w:hAnsi="Times New Roman" w:cs="Times New Roman"/>
                <w:sz w:val="24"/>
                <w:szCs w:val="24"/>
                <w:lang w:val="kk-KZ"/>
              </w:rPr>
              <w:t>Мен табысқа жеткен педагогтер өз балаларыноқытудағы қиындықтарды түсінетініне қаншалықтысенімдімін?</w:t>
            </w:r>
          </w:p>
        </w:tc>
        <w:tc>
          <w:tcPr>
            <w:tcW w:w="2514" w:type="dxa"/>
            <w:tcBorders>
              <w:bottom w:val="nil"/>
            </w:tcBorders>
          </w:tcPr>
          <w:p w:rsidR="00D91540" w:rsidRPr="00F265EB" w:rsidRDefault="00D91540" w:rsidP="000741FA">
            <w:pPr>
              <w:tabs>
                <w:tab w:val="left" w:pos="9639"/>
              </w:tabs>
              <w:spacing w:after="0" w:line="240" w:lineRule="auto"/>
              <w:ind w:left="57"/>
              <w:rPr>
                <w:rFonts w:ascii="Times New Roman" w:hAnsi="Times New Roman" w:cs="Times New Roman"/>
                <w:sz w:val="24"/>
                <w:szCs w:val="24"/>
                <w:lang w:val="kk-KZ"/>
              </w:rPr>
            </w:pPr>
          </w:p>
        </w:tc>
      </w:tr>
      <w:tr w:rsidR="00D91540" w:rsidRPr="00F265EB" w:rsidTr="00E20FB1">
        <w:trPr>
          <w:trHeight w:val="872"/>
        </w:trPr>
        <w:tc>
          <w:tcPr>
            <w:tcW w:w="7089" w:type="dxa"/>
            <w:tcBorders>
              <w:right w:val="single" w:sz="4" w:space="0" w:color="000000" w:themeColor="text1"/>
            </w:tcBorders>
          </w:tcPr>
          <w:p w:rsidR="00E20FB1" w:rsidRPr="00F265EB" w:rsidRDefault="00D91540" w:rsidP="001A598B">
            <w:pPr>
              <w:tabs>
                <w:tab w:val="left" w:pos="9639"/>
              </w:tabs>
              <w:spacing w:after="0" w:line="240" w:lineRule="auto"/>
              <w:ind w:left="110" w:right="214"/>
              <w:rPr>
                <w:rFonts w:ascii="Times New Roman" w:hAnsi="Times New Roman" w:cs="Times New Roman"/>
                <w:sz w:val="24"/>
                <w:szCs w:val="24"/>
                <w:lang w:val="kk-KZ"/>
              </w:rPr>
            </w:pPr>
            <w:r w:rsidRPr="00F265EB">
              <w:rPr>
                <w:rFonts w:ascii="Times New Roman" w:hAnsi="Times New Roman" w:cs="Times New Roman"/>
                <w:sz w:val="24"/>
                <w:szCs w:val="24"/>
                <w:lang w:val="kk-KZ"/>
              </w:rPr>
              <w:t>Оқыту тәжірибесін жетілдіру және жақсарту үшін өзбайқағандарымды біріктіріп, барлық педагогтерменбөлісуүшіндеректерді қалайсақтайаламын?</w:t>
            </w:r>
          </w:p>
        </w:tc>
        <w:tc>
          <w:tcPr>
            <w:tcW w:w="2514" w:type="dxa"/>
            <w:tcBorders>
              <w:left w:val="single" w:sz="4" w:space="0" w:color="000000" w:themeColor="text1"/>
            </w:tcBorders>
          </w:tcPr>
          <w:p w:rsidR="00D91540" w:rsidRPr="00F265EB" w:rsidRDefault="00D91540" w:rsidP="000741FA">
            <w:pPr>
              <w:tabs>
                <w:tab w:val="left" w:pos="9639"/>
              </w:tabs>
              <w:spacing w:after="0" w:line="240" w:lineRule="auto"/>
              <w:ind w:left="57"/>
              <w:rPr>
                <w:rFonts w:ascii="Times New Roman" w:hAnsi="Times New Roman" w:cs="Times New Roman"/>
                <w:sz w:val="24"/>
                <w:szCs w:val="24"/>
                <w:lang w:val="kk-KZ"/>
              </w:rPr>
            </w:pPr>
          </w:p>
        </w:tc>
      </w:tr>
      <w:tr w:rsidR="00B448EB" w:rsidRPr="00F265EB" w:rsidTr="00E20FB1">
        <w:trPr>
          <w:trHeight w:val="872"/>
        </w:trPr>
        <w:tc>
          <w:tcPr>
            <w:tcW w:w="7089" w:type="dxa"/>
          </w:tcPr>
          <w:p w:rsidR="00B448EB" w:rsidRPr="00F265EB" w:rsidRDefault="00B448EB" w:rsidP="000741FA">
            <w:pPr>
              <w:tabs>
                <w:tab w:val="left" w:pos="9639"/>
              </w:tabs>
              <w:spacing w:after="0" w:line="240" w:lineRule="auto"/>
              <w:ind w:left="110" w:right="168"/>
              <w:rPr>
                <w:rFonts w:ascii="Times New Roman" w:hAnsi="Times New Roman" w:cs="Times New Roman"/>
                <w:sz w:val="24"/>
                <w:szCs w:val="24"/>
                <w:lang w:val="kk-KZ"/>
              </w:rPr>
            </w:pPr>
            <w:r w:rsidRPr="00F265EB">
              <w:rPr>
                <w:rFonts w:ascii="Times New Roman" w:hAnsi="Times New Roman" w:cs="Times New Roman"/>
                <w:sz w:val="24"/>
                <w:szCs w:val="24"/>
                <w:lang w:val="kk-KZ"/>
              </w:rPr>
              <w:t>Мен өз қызметкерлерімнің тәжірибесі қабілеттер менәдіс-тәсілдердегі айырмашылықтарға әкелетінінтүсіну үшін оларды жеткілікті дәрежеде білемін бе?Менолардыбасқаружәнеқолдаукөрсетутәсілдерінқалыптастыру үшін, бұл түсінікті қалай қолданааламын?</w:t>
            </w:r>
          </w:p>
        </w:tc>
        <w:tc>
          <w:tcPr>
            <w:tcW w:w="2514" w:type="dxa"/>
          </w:tcPr>
          <w:p w:rsidR="00B448EB" w:rsidRPr="00F265EB" w:rsidRDefault="00B448EB" w:rsidP="000741FA">
            <w:pPr>
              <w:tabs>
                <w:tab w:val="left" w:pos="9639"/>
              </w:tabs>
              <w:spacing w:after="0" w:line="240" w:lineRule="auto"/>
              <w:ind w:left="57"/>
              <w:rPr>
                <w:rFonts w:ascii="Times New Roman" w:hAnsi="Times New Roman" w:cs="Times New Roman"/>
                <w:sz w:val="24"/>
                <w:szCs w:val="24"/>
                <w:lang w:val="kk-KZ"/>
              </w:rPr>
            </w:pPr>
          </w:p>
        </w:tc>
      </w:tr>
      <w:tr w:rsidR="00D91540" w:rsidRPr="00F265EB" w:rsidTr="00E20FB1">
        <w:trPr>
          <w:trHeight w:val="558"/>
        </w:trPr>
        <w:tc>
          <w:tcPr>
            <w:tcW w:w="7089" w:type="dxa"/>
          </w:tcPr>
          <w:p w:rsidR="00D91540" w:rsidRPr="00F265EB" w:rsidRDefault="00D91540" w:rsidP="000741FA">
            <w:pPr>
              <w:tabs>
                <w:tab w:val="left" w:pos="9639"/>
              </w:tabs>
              <w:spacing w:after="0" w:line="240" w:lineRule="auto"/>
              <w:ind w:left="110" w:right="82"/>
              <w:rPr>
                <w:rFonts w:ascii="Times New Roman" w:hAnsi="Times New Roman" w:cs="Times New Roman"/>
                <w:sz w:val="24"/>
                <w:szCs w:val="24"/>
                <w:lang w:val="kk-KZ"/>
              </w:rPr>
            </w:pPr>
            <w:r w:rsidRPr="00F265EB">
              <w:rPr>
                <w:rFonts w:ascii="Times New Roman" w:hAnsi="Times New Roman" w:cs="Times New Roman"/>
                <w:sz w:val="24"/>
                <w:szCs w:val="24"/>
                <w:lang w:val="kk-KZ"/>
              </w:rPr>
              <w:t>Менің кері байланысым педагогтің оқыту әдістеріне –жалпы оқу жоспарына сәйкес оқыту әдістемесінебағытталғанба?</w:t>
            </w:r>
          </w:p>
        </w:tc>
        <w:tc>
          <w:tcPr>
            <w:tcW w:w="2514" w:type="dxa"/>
          </w:tcPr>
          <w:p w:rsidR="00D91540" w:rsidRPr="00F265EB" w:rsidRDefault="00D91540" w:rsidP="000741FA">
            <w:pPr>
              <w:tabs>
                <w:tab w:val="left" w:pos="9639"/>
              </w:tabs>
              <w:spacing w:after="0" w:line="240" w:lineRule="auto"/>
              <w:ind w:left="57"/>
              <w:rPr>
                <w:rFonts w:ascii="Times New Roman" w:hAnsi="Times New Roman" w:cs="Times New Roman"/>
                <w:sz w:val="24"/>
                <w:szCs w:val="24"/>
                <w:lang w:val="kk-KZ"/>
              </w:rPr>
            </w:pPr>
          </w:p>
        </w:tc>
      </w:tr>
      <w:tr w:rsidR="00D91540" w:rsidRPr="00F265EB" w:rsidTr="00E20FB1">
        <w:trPr>
          <w:trHeight w:val="850"/>
        </w:trPr>
        <w:tc>
          <w:tcPr>
            <w:tcW w:w="7089" w:type="dxa"/>
          </w:tcPr>
          <w:p w:rsidR="00D91540" w:rsidRPr="00F265EB" w:rsidRDefault="00D91540" w:rsidP="000741FA">
            <w:pPr>
              <w:tabs>
                <w:tab w:val="left" w:pos="9639"/>
              </w:tabs>
              <w:spacing w:after="0" w:line="240" w:lineRule="auto"/>
              <w:ind w:left="110" w:right="116"/>
              <w:rPr>
                <w:rFonts w:ascii="Times New Roman" w:hAnsi="Times New Roman" w:cs="Times New Roman"/>
                <w:sz w:val="24"/>
                <w:szCs w:val="24"/>
                <w:lang w:val="kk-KZ"/>
              </w:rPr>
            </w:pPr>
            <w:r w:rsidRPr="00F265EB">
              <w:rPr>
                <w:rFonts w:ascii="Times New Roman" w:hAnsi="Times New Roman" w:cs="Times New Roman"/>
                <w:sz w:val="24"/>
                <w:szCs w:val="24"/>
                <w:lang w:val="kk-KZ"/>
              </w:rPr>
              <w:t>Менің кері байланысым балалардың қарым-қатынасымен іс-әрекет белсенділігінің жеткілікті деңгейінеқаншалықтыбағытталған?</w:t>
            </w:r>
          </w:p>
        </w:tc>
        <w:tc>
          <w:tcPr>
            <w:tcW w:w="2514" w:type="dxa"/>
          </w:tcPr>
          <w:p w:rsidR="00D91540" w:rsidRPr="00F265EB" w:rsidRDefault="00D91540" w:rsidP="000741FA">
            <w:pPr>
              <w:tabs>
                <w:tab w:val="left" w:pos="9639"/>
              </w:tabs>
              <w:spacing w:after="0" w:line="240" w:lineRule="auto"/>
              <w:ind w:left="57"/>
              <w:rPr>
                <w:rFonts w:ascii="Times New Roman" w:hAnsi="Times New Roman" w:cs="Times New Roman"/>
                <w:sz w:val="24"/>
                <w:szCs w:val="24"/>
                <w:lang w:val="kk-KZ"/>
              </w:rPr>
            </w:pPr>
          </w:p>
        </w:tc>
      </w:tr>
      <w:tr w:rsidR="00D91540" w:rsidRPr="00F265EB" w:rsidTr="00E20FB1">
        <w:trPr>
          <w:trHeight w:val="679"/>
        </w:trPr>
        <w:tc>
          <w:tcPr>
            <w:tcW w:w="7089" w:type="dxa"/>
          </w:tcPr>
          <w:p w:rsidR="00D91540" w:rsidRPr="00F265EB" w:rsidRDefault="00D91540" w:rsidP="000741FA">
            <w:pPr>
              <w:tabs>
                <w:tab w:val="left" w:pos="9639"/>
              </w:tabs>
              <w:spacing w:after="0" w:line="240" w:lineRule="auto"/>
              <w:ind w:left="110" w:right="242"/>
              <w:rPr>
                <w:rFonts w:ascii="Times New Roman" w:hAnsi="Times New Roman" w:cs="Times New Roman"/>
                <w:sz w:val="24"/>
                <w:szCs w:val="24"/>
                <w:lang w:val="kk-KZ"/>
              </w:rPr>
            </w:pPr>
            <w:r w:rsidRPr="00F265EB">
              <w:rPr>
                <w:rFonts w:ascii="Times New Roman" w:hAnsi="Times New Roman" w:cs="Times New Roman"/>
                <w:sz w:val="24"/>
                <w:szCs w:val="24"/>
                <w:lang w:val="kk-KZ"/>
              </w:rPr>
              <w:t>Менің кері байланысым оқытудың жүзеге асырылудәлелдеріне қаншалықты бағытталған? Оқыту қалайжүзегеасырылды?</w:t>
            </w:r>
          </w:p>
        </w:tc>
        <w:tc>
          <w:tcPr>
            <w:tcW w:w="2514" w:type="dxa"/>
          </w:tcPr>
          <w:p w:rsidR="00D91540" w:rsidRPr="00F265EB" w:rsidRDefault="00D91540" w:rsidP="000741FA">
            <w:pPr>
              <w:tabs>
                <w:tab w:val="left" w:pos="9639"/>
              </w:tabs>
              <w:spacing w:after="0" w:line="240" w:lineRule="auto"/>
              <w:ind w:left="57"/>
              <w:rPr>
                <w:rFonts w:ascii="Times New Roman" w:hAnsi="Times New Roman" w:cs="Times New Roman"/>
                <w:sz w:val="24"/>
                <w:szCs w:val="24"/>
                <w:lang w:val="kk-KZ"/>
              </w:rPr>
            </w:pPr>
          </w:p>
        </w:tc>
      </w:tr>
      <w:tr w:rsidR="00D91540" w:rsidRPr="00F265EB" w:rsidTr="00E20FB1">
        <w:trPr>
          <w:trHeight w:val="985"/>
        </w:trPr>
        <w:tc>
          <w:tcPr>
            <w:tcW w:w="7089" w:type="dxa"/>
          </w:tcPr>
          <w:p w:rsidR="00D91540" w:rsidRPr="00F265EB" w:rsidRDefault="00D91540" w:rsidP="000741FA">
            <w:pPr>
              <w:tabs>
                <w:tab w:val="left" w:pos="9639"/>
              </w:tabs>
              <w:spacing w:after="0" w:line="240" w:lineRule="auto"/>
              <w:ind w:left="110" w:right="476"/>
              <w:rPr>
                <w:rFonts w:ascii="Times New Roman" w:hAnsi="Times New Roman" w:cs="Times New Roman"/>
                <w:sz w:val="24"/>
                <w:szCs w:val="24"/>
                <w:lang w:val="kk-KZ"/>
              </w:rPr>
            </w:pPr>
            <w:r w:rsidRPr="00F265EB">
              <w:rPr>
                <w:rFonts w:ascii="Times New Roman" w:hAnsi="Times New Roman" w:cs="Times New Roman"/>
                <w:sz w:val="24"/>
                <w:szCs w:val="24"/>
                <w:lang w:val="kk-KZ"/>
              </w:rPr>
              <w:t>Педагогтерді мониторинг нәтижелері бойынша өзтәрбиеленушілерінің оқу нәтижелерін жеке жәнетоптықталқылауға қалайтартуғаболады?</w:t>
            </w:r>
          </w:p>
        </w:tc>
        <w:tc>
          <w:tcPr>
            <w:tcW w:w="2514" w:type="dxa"/>
          </w:tcPr>
          <w:p w:rsidR="00D91540" w:rsidRPr="00F265EB" w:rsidRDefault="00D91540" w:rsidP="000741FA">
            <w:pPr>
              <w:tabs>
                <w:tab w:val="left" w:pos="9639"/>
              </w:tabs>
              <w:spacing w:after="0" w:line="240" w:lineRule="auto"/>
              <w:ind w:left="57"/>
              <w:rPr>
                <w:rFonts w:ascii="Times New Roman" w:hAnsi="Times New Roman" w:cs="Times New Roman"/>
                <w:sz w:val="24"/>
                <w:szCs w:val="24"/>
                <w:lang w:val="kk-KZ"/>
              </w:rPr>
            </w:pPr>
          </w:p>
        </w:tc>
      </w:tr>
    </w:tbl>
    <w:p w:rsidR="00D91540" w:rsidRPr="00F265EB" w:rsidRDefault="00D91540" w:rsidP="000741FA">
      <w:pPr>
        <w:shd w:val="clear" w:color="auto" w:fill="FFFFFF"/>
        <w:tabs>
          <w:tab w:val="left" w:pos="9639"/>
        </w:tabs>
        <w:suppressAutoHyphens/>
        <w:spacing w:after="0" w:line="240" w:lineRule="auto"/>
        <w:ind w:right="-143"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Зерттеу жұмысымызға тікелей қатысты диагностика жүргізуде іс-әрекеттіккомпоненткеқатыстыәдістіңбірібілу,түсіну,қолдану,талдау,синтездеу,баға</w:t>
      </w:r>
      <w:r w:rsidRPr="00F265EB">
        <w:rPr>
          <w:rFonts w:ascii="Times New Roman" w:eastAsia="Times New Roman" w:hAnsi="Times New Roman" w:cs="Times New Roman"/>
          <w:kern w:val="1"/>
          <w:sz w:val="28"/>
          <w:szCs w:val="28"/>
          <w:lang w:val="kk-KZ" w:eastAsia="ar-SA"/>
        </w:rPr>
        <w:lastRenderedPageBreak/>
        <w:t>лаусұрақтарыбартесттер.Мұндаеңкөптаралғанәдіс–</w:t>
      </w:r>
      <w:r w:rsidR="00D04644" w:rsidRPr="00F265EB">
        <w:rPr>
          <w:rFonts w:ascii="Times New Roman" w:eastAsia="Times New Roman" w:hAnsi="Times New Roman" w:cs="Times New Roman"/>
          <w:kern w:val="1"/>
          <w:sz w:val="28"/>
          <w:szCs w:val="28"/>
          <w:lang w:val="kk-KZ" w:eastAsia="ar-SA"/>
        </w:rPr>
        <w:t>Б.Блумның таксономиясы [303</w:t>
      </w:r>
      <w:r w:rsidRPr="00F265EB">
        <w:rPr>
          <w:rFonts w:ascii="Times New Roman" w:eastAsia="Times New Roman" w:hAnsi="Times New Roman" w:cs="Times New Roman"/>
          <w:kern w:val="1"/>
          <w:sz w:val="28"/>
          <w:szCs w:val="28"/>
          <w:lang w:val="kk-KZ" w:eastAsia="ar-SA"/>
        </w:rPr>
        <w:t>].Блумтаксономиясы,студенттердіңіс-әрекетіарқылымақсаттардыжәнеоларғақолжеткізудіңтиімділігінанықтайтынзияткерлікдағдылардың иерархиясы қазіргі заманғы диагностиканың және сыни ойлаудыңдамуындиагностикалаудыңмаңызды құралыболыптабылады.</w:t>
      </w:r>
    </w:p>
    <w:p w:rsidR="00D91540" w:rsidRPr="00F265EB" w:rsidRDefault="00D91540" w:rsidP="000741FA">
      <w:pPr>
        <w:shd w:val="clear" w:color="auto" w:fill="FFFFFF"/>
        <w:tabs>
          <w:tab w:val="left" w:pos="9639"/>
        </w:tabs>
        <w:suppressAutoHyphens/>
        <w:spacing w:after="0" w:line="240" w:lineRule="auto"/>
        <w:jc w:val="both"/>
        <w:rPr>
          <w:rFonts w:ascii="Times New Roman" w:eastAsia="Times New Roman" w:hAnsi="Times New Roman" w:cs="Times New Roman"/>
          <w:kern w:val="1"/>
          <w:sz w:val="28"/>
          <w:szCs w:val="28"/>
          <w:lang w:val="kk-KZ" w:eastAsia="ar-SA"/>
        </w:rPr>
      </w:pPr>
    </w:p>
    <w:p w:rsidR="00D91540" w:rsidRPr="00F265EB" w:rsidRDefault="00D91540" w:rsidP="000741FA">
      <w:pPr>
        <w:shd w:val="clear" w:color="auto" w:fill="FFFFFF"/>
        <w:tabs>
          <w:tab w:val="left" w:pos="9639"/>
        </w:tabs>
        <w:suppressAutoHyphens/>
        <w:spacing w:after="0" w:line="240" w:lineRule="auto"/>
        <w:jc w:val="both"/>
        <w:rPr>
          <w:rFonts w:ascii="Times New Roman" w:eastAsia="Times New Roman" w:hAnsi="Times New Roman" w:cs="Times New Roman"/>
          <w:kern w:val="1"/>
          <w:sz w:val="28"/>
          <w:szCs w:val="28"/>
          <w:lang w:val="ru-RU" w:eastAsia="ar-SA"/>
        </w:rPr>
      </w:pPr>
      <w:r w:rsidRPr="00F265EB">
        <w:rPr>
          <w:rFonts w:ascii="Times New Roman" w:eastAsia="Times New Roman" w:hAnsi="Times New Roman" w:cs="Times New Roman"/>
          <w:kern w:val="1"/>
          <w:sz w:val="28"/>
          <w:szCs w:val="28"/>
          <w:lang w:val="ru-RU" w:eastAsia="ar-SA"/>
        </w:rPr>
        <w:t>Кесте</w:t>
      </w:r>
      <w:r w:rsidRPr="00F265EB">
        <w:rPr>
          <w:rFonts w:ascii="Times New Roman" w:eastAsia="Times New Roman" w:hAnsi="Times New Roman" w:cs="Times New Roman"/>
          <w:kern w:val="1"/>
          <w:sz w:val="28"/>
          <w:szCs w:val="28"/>
          <w:lang w:val="kk-KZ" w:eastAsia="ar-SA"/>
        </w:rPr>
        <w:t>3</w:t>
      </w:r>
      <w:r w:rsidR="008C29A1" w:rsidRPr="00F265EB">
        <w:rPr>
          <w:rFonts w:ascii="Times New Roman" w:eastAsia="Times New Roman" w:hAnsi="Times New Roman" w:cs="Times New Roman"/>
          <w:kern w:val="1"/>
          <w:sz w:val="28"/>
          <w:szCs w:val="28"/>
          <w:lang w:val="kk-KZ" w:eastAsia="ar-SA"/>
        </w:rPr>
        <w:t>5</w:t>
      </w:r>
      <w:r w:rsidRPr="00F265EB">
        <w:rPr>
          <w:rFonts w:ascii="Times New Roman" w:eastAsia="Times New Roman" w:hAnsi="Times New Roman" w:cs="Times New Roman"/>
          <w:kern w:val="1"/>
          <w:sz w:val="28"/>
          <w:szCs w:val="28"/>
          <w:lang w:val="ru-RU" w:eastAsia="ar-SA"/>
        </w:rPr>
        <w:t>–Б. Блум таксаномиясы</w:t>
      </w:r>
    </w:p>
    <w:p w:rsidR="00D91540" w:rsidRPr="00F265EB" w:rsidRDefault="00D91540" w:rsidP="000741FA">
      <w:pPr>
        <w:shd w:val="clear" w:color="auto" w:fill="FFFFFF"/>
        <w:tabs>
          <w:tab w:val="left" w:pos="9639"/>
        </w:tabs>
        <w:suppressAutoHyphens/>
        <w:spacing w:after="0" w:line="240" w:lineRule="auto"/>
        <w:jc w:val="both"/>
        <w:rPr>
          <w:rFonts w:ascii="Times New Roman" w:eastAsia="Times New Roman" w:hAnsi="Times New Roman" w:cs="Times New Roman"/>
          <w:kern w:val="1"/>
          <w:sz w:val="28"/>
          <w:szCs w:val="28"/>
          <w:lang w:val="ru-RU" w:eastAsia="ar-SA"/>
        </w:rPr>
      </w:pPr>
    </w:p>
    <w:tbl>
      <w:tblPr>
        <w:tblStyle w:val="-4"/>
        <w:tblW w:w="0" w:type="auto"/>
        <w:tblLook w:val="04A0"/>
      </w:tblPr>
      <w:tblGrid>
        <w:gridCol w:w="2376"/>
        <w:gridCol w:w="3119"/>
        <w:gridCol w:w="4219"/>
      </w:tblGrid>
      <w:tr w:rsidR="00D91540" w:rsidRPr="00F265EB" w:rsidTr="00625933">
        <w:trPr>
          <w:cnfStyle w:val="100000000000"/>
        </w:trPr>
        <w:tc>
          <w:tcPr>
            <w:cnfStyle w:val="001000000000"/>
            <w:tcW w:w="2376" w:type="dxa"/>
          </w:tcPr>
          <w:p w:rsidR="00D91540" w:rsidRPr="00F265EB" w:rsidRDefault="00D91540" w:rsidP="000741FA">
            <w:pPr>
              <w:tabs>
                <w:tab w:val="left" w:pos="9639"/>
              </w:tabs>
              <w:suppressAutoHyphens/>
              <w:spacing w:after="0" w:line="240" w:lineRule="auto"/>
              <w:jc w:val="both"/>
              <w:rPr>
                <w:rFonts w:ascii="Times New Roman" w:eastAsia="Times New Roman" w:hAnsi="Times New Roman" w:cs="Times New Roman"/>
                <w:kern w:val="1"/>
                <w:sz w:val="24"/>
                <w:szCs w:val="24"/>
                <w:lang w:val="ru-RU" w:eastAsia="ar-SA"/>
              </w:rPr>
            </w:pPr>
            <w:r w:rsidRPr="00F265EB">
              <w:rPr>
                <w:rFonts w:ascii="Times New Roman" w:eastAsia="Times New Roman" w:hAnsi="Times New Roman" w:cs="Times New Roman"/>
                <w:kern w:val="1"/>
                <w:sz w:val="24"/>
                <w:szCs w:val="24"/>
                <w:lang w:val="ru-RU" w:eastAsia="ar-SA"/>
              </w:rPr>
              <w:t>Ойлау дағдылары</w:t>
            </w:r>
          </w:p>
        </w:tc>
        <w:tc>
          <w:tcPr>
            <w:tcW w:w="3119" w:type="dxa"/>
          </w:tcPr>
          <w:p w:rsidR="00D91540" w:rsidRPr="00F265EB" w:rsidRDefault="00D91540" w:rsidP="000741FA">
            <w:pPr>
              <w:tabs>
                <w:tab w:val="left" w:pos="9639"/>
              </w:tabs>
              <w:suppressAutoHyphens/>
              <w:spacing w:after="0" w:line="240" w:lineRule="auto"/>
              <w:jc w:val="both"/>
              <w:cnfStyle w:val="100000000000"/>
              <w:rPr>
                <w:rFonts w:ascii="Times New Roman" w:eastAsia="Times New Roman" w:hAnsi="Times New Roman" w:cs="Times New Roman"/>
                <w:kern w:val="1"/>
                <w:sz w:val="24"/>
                <w:szCs w:val="24"/>
                <w:lang w:val="ru-RU" w:eastAsia="ar-SA"/>
              </w:rPr>
            </w:pPr>
            <w:r w:rsidRPr="00F265EB">
              <w:rPr>
                <w:rFonts w:ascii="Times New Roman" w:eastAsia="Times New Roman" w:hAnsi="Times New Roman" w:cs="Times New Roman"/>
                <w:kern w:val="1"/>
                <w:sz w:val="24"/>
                <w:szCs w:val="24"/>
                <w:lang w:val="ru-RU" w:eastAsia="ar-SA"/>
              </w:rPr>
              <w:t>Мазмұны</w:t>
            </w:r>
          </w:p>
        </w:tc>
        <w:tc>
          <w:tcPr>
            <w:tcW w:w="4219" w:type="dxa"/>
          </w:tcPr>
          <w:p w:rsidR="00D91540" w:rsidRPr="00F265EB" w:rsidRDefault="00D91540" w:rsidP="000741FA">
            <w:pPr>
              <w:tabs>
                <w:tab w:val="left" w:pos="9639"/>
              </w:tabs>
              <w:suppressAutoHyphens/>
              <w:spacing w:after="0" w:line="240" w:lineRule="auto"/>
              <w:jc w:val="both"/>
              <w:cnfStyle w:val="100000000000"/>
              <w:rPr>
                <w:rFonts w:ascii="Times New Roman" w:eastAsia="Times New Roman" w:hAnsi="Times New Roman" w:cs="Times New Roman"/>
                <w:kern w:val="1"/>
                <w:sz w:val="24"/>
                <w:szCs w:val="24"/>
                <w:lang w:val="ru-RU" w:eastAsia="ar-SA"/>
              </w:rPr>
            </w:pPr>
            <w:r w:rsidRPr="00F265EB">
              <w:rPr>
                <w:rFonts w:ascii="Times New Roman" w:eastAsia="Times New Roman" w:hAnsi="Times New Roman" w:cs="Times New Roman"/>
                <w:kern w:val="1"/>
                <w:sz w:val="24"/>
                <w:szCs w:val="24"/>
                <w:lang w:val="ru-RU" w:eastAsia="ar-SA"/>
              </w:rPr>
              <w:t>Білім алушы не істейді</w:t>
            </w:r>
          </w:p>
        </w:tc>
      </w:tr>
      <w:tr w:rsidR="00D91540" w:rsidRPr="00F265EB" w:rsidTr="00625933">
        <w:trPr>
          <w:cnfStyle w:val="000000100000"/>
        </w:trPr>
        <w:tc>
          <w:tcPr>
            <w:cnfStyle w:val="001000000000"/>
            <w:tcW w:w="2376" w:type="dxa"/>
          </w:tcPr>
          <w:p w:rsidR="00D91540" w:rsidRPr="00F265EB" w:rsidRDefault="00D91540" w:rsidP="000741FA">
            <w:pPr>
              <w:tabs>
                <w:tab w:val="left" w:pos="9639"/>
              </w:tabs>
              <w:suppressAutoHyphens/>
              <w:spacing w:after="0" w:line="240" w:lineRule="auto"/>
              <w:jc w:val="both"/>
              <w:rPr>
                <w:rFonts w:ascii="Times New Roman" w:eastAsia="Times New Roman" w:hAnsi="Times New Roman" w:cs="Times New Roman"/>
                <w:kern w:val="1"/>
                <w:sz w:val="24"/>
                <w:szCs w:val="24"/>
                <w:lang w:val="ru-RU" w:eastAsia="ar-SA"/>
              </w:rPr>
            </w:pPr>
            <w:r w:rsidRPr="00F265EB">
              <w:rPr>
                <w:rFonts w:ascii="Times New Roman" w:eastAsia="Times New Roman" w:hAnsi="Times New Roman" w:cs="Times New Roman"/>
                <w:kern w:val="1"/>
                <w:sz w:val="24"/>
                <w:szCs w:val="24"/>
                <w:lang w:val="ru-RU" w:eastAsia="ar-SA"/>
              </w:rPr>
              <w:t>Білім</w:t>
            </w:r>
          </w:p>
        </w:tc>
        <w:tc>
          <w:tcPr>
            <w:tcW w:w="3119" w:type="dxa"/>
          </w:tcPr>
          <w:p w:rsidR="00D91540" w:rsidRPr="00F265EB" w:rsidRDefault="00D91540" w:rsidP="000741FA">
            <w:pPr>
              <w:tabs>
                <w:tab w:val="left" w:pos="9639"/>
              </w:tabs>
              <w:suppressAutoHyphens/>
              <w:spacing w:after="0" w:line="240" w:lineRule="auto"/>
              <w:jc w:val="both"/>
              <w:cnfStyle w:val="000000100000"/>
              <w:rPr>
                <w:rFonts w:ascii="Times New Roman" w:eastAsia="Times New Roman" w:hAnsi="Times New Roman" w:cs="Times New Roman"/>
                <w:kern w:val="1"/>
                <w:sz w:val="24"/>
                <w:szCs w:val="24"/>
                <w:lang w:val="ru-RU" w:eastAsia="ar-SA"/>
              </w:rPr>
            </w:pPr>
            <w:r w:rsidRPr="00F265EB">
              <w:rPr>
                <w:rFonts w:ascii="Times New Roman" w:eastAsia="Times New Roman" w:hAnsi="Times New Roman" w:cs="Times New Roman"/>
                <w:kern w:val="1"/>
                <w:sz w:val="24"/>
                <w:szCs w:val="24"/>
                <w:lang w:val="ru-RU" w:eastAsia="ar-SA"/>
              </w:rPr>
              <w:t xml:space="preserve"> Есте сақтайды</w:t>
            </w:r>
          </w:p>
        </w:tc>
        <w:tc>
          <w:tcPr>
            <w:tcW w:w="4219" w:type="dxa"/>
          </w:tcPr>
          <w:p w:rsidR="00D91540" w:rsidRPr="00F265EB" w:rsidRDefault="00D91540" w:rsidP="000741FA">
            <w:pPr>
              <w:tabs>
                <w:tab w:val="left" w:pos="9639"/>
              </w:tabs>
              <w:suppressAutoHyphens/>
              <w:spacing w:after="0" w:line="240" w:lineRule="auto"/>
              <w:jc w:val="both"/>
              <w:cnfStyle w:val="000000100000"/>
              <w:rPr>
                <w:rFonts w:ascii="Times New Roman" w:eastAsia="Times New Roman" w:hAnsi="Times New Roman" w:cs="Times New Roman"/>
                <w:kern w:val="1"/>
                <w:sz w:val="24"/>
                <w:szCs w:val="24"/>
                <w:lang w:val="ru-RU" w:eastAsia="ar-SA"/>
              </w:rPr>
            </w:pPr>
            <w:r w:rsidRPr="00F265EB">
              <w:rPr>
                <w:rFonts w:ascii="Times New Roman" w:eastAsia="Times New Roman" w:hAnsi="Times New Roman" w:cs="Times New Roman"/>
                <w:kern w:val="1"/>
                <w:sz w:val="24"/>
                <w:szCs w:val="24"/>
                <w:lang w:val="ru-RU" w:eastAsia="ar-SA"/>
              </w:rPr>
              <w:t>Анықтама береді, айқындайды, жіктейді</w:t>
            </w:r>
          </w:p>
        </w:tc>
      </w:tr>
      <w:tr w:rsidR="00D91540" w:rsidRPr="00F265EB" w:rsidTr="00B448EB">
        <w:trPr>
          <w:cnfStyle w:val="000000010000"/>
          <w:trHeight w:val="517"/>
        </w:trPr>
        <w:tc>
          <w:tcPr>
            <w:cnfStyle w:val="001000000000"/>
            <w:tcW w:w="2376" w:type="dxa"/>
          </w:tcPr>
          <w:p w:rsidR="00D91540" w:rsidRPr="00F265EB" w:rsidRDefault="00D91540" w:rsidP="000741FA">
            <w:pPr>
              <w:tabs>
                <w:tab w:val="left" w:pos="9639"/>
              </w:tabs>
              <w:suppressAutoHyphens/>
              <w:spacing w:after="0" w:line="240" w:lineRule="auto"/>
              <w:jc w:val="both"/>
              <w:rPr>
                <w:rFonts w:ascii="Times New Roman" w:eastAsia="Times New Roman" w:hAnsi="Times New Roman" w:cs="Times New Roman"/>
                <w:kern w:val="1"/>
                <w:sz w:val="24"/>
                <w:szCs w:val="24"/>
                <w:lang w:val="ru-RU" w:eastAsia="ar-SA"/>
              </w:rPr>
            </w:pPr>
            <w:r w:rsidRPr="00F265EB">
              <w:rPr>
                <w:rFonts w:ascii="Times New Roman" w:eastAsia="Times New Roman" w:hAnsi="Times New Roman" w:cs="Times New Roman"/>
                <w:kern w:val="1"/>
                <w:sz w:val="24"/>
                <w:szCs w:val="24"/>
                <w:lang w:val="ru-RU" w:eastAsia="ar-SA"/>
              </w:rPr>
              <w:t>Түсіну</w:t>
            </w:r>
          </w:p>
        </w:tc>
        <w:tc>
          <w:tcPr>
            <w:tcW w:w="3119" w:type="dxa"/>
          </w:tcPr>
          <w:p w:rsidR="00D91540" w:rsidRPr="00F265EB" w:rsidRDefault="00D91540" w:rsidP="000741FA">
            <w:pPr>
              <w:tabs>
                <w:tab w:val="left" w:pos="9639"/>
              </w:tabs>
              <w:suppressAutoHyphens/>
              <w:spacing w:after="0" w:line="240" w:lineRule="auto"/>
              <w:jc w:val="both"/>
              <w:cnfStyle w:val="000000010000"/>
              <w:rPr>
                <w:rFonts w:ascii="Times New Roman" w:eastAsia="Times New Roman" w:hAnsi="Times New Roman" w:cs="Times New Roman"/>
                <w:kern w:val="1"/>
                <w:sz w:val="24"/>
                <w:szCs w:val="24"/>
                <w:lang w:val="ru-RU" w:eastAsia="ar-SA"/>
              </w:rPr>
            </w:pPr>
            <w:r w:rsidRPr="00F265EB">
              <w:rPr>
                <w:rFonts w:ascii="Times New Roman" w:eastAsia="Times New Roman" w:hAnsi="Times New Roman" w:cs="Times New Roman"/>
                <w:kern w:val="1"/>
                <w:sz w:val="24"/>
                <w:szCs w:val="24"/>
                <w:lang w:val="ru-RU" w:eastAsia="ar-SA"/>
              </w:rPr>
              <w:t>Айтып беру, түсіндіру</w:t>
            </w:r>
          </w:p>
        </w:tc>
        <w:tc>
          <w:tcPr>
            <w:tcW w:w="4219" w:type="dxa"/>
          </w:tcPr>
          <w:p w:rsidR="00D91540" w:rsidRPr="00F265EB" w:rsidRDefault="00D91540" w:rsidP="000741FA">
            <w:pPr>
              <w:tabs>
                <w:tab w:val="left" w:pos="9639"/>
              </w:tabs>
              <w:suppressAutoHyphens/>
              <w:spacing w:after="0" w:line="240" w:lineRule="auto"/>
              <w:jc w:val="both"/>
              <w:cnfStyle w:val="000000010000"/>
              <w:rPr>
                <w:rFonts w:ascii="Times New Roman" w:eastAsia="Times New Roman" w:hAnsi="Times New Roman" w:cs="Times New Roman"/>
                <w:kern w:val="1"/>
                <w:sz w:val="24"/>
                <w:szCs w:val="24"/>
                <w:lang w:val="ru-RU" w:eastAsia="ar-SA"/>
              </w:rPr>
            </w:pPr>
            <w:r w:rsidRPr="00F265EB">
              <w:rPr>
                <w:rFonts w:ascii="Times New Roman" w:eastAsia="Times New Roman" w:hAnsi="Times New Roman" w:cs="Times New Roman"/>
                <w:kern w:val="1"/>
                <w:sz w:val="24"/>
                <w:szCs w:val="24"/>
                <w:lang w:val="ru-RU" w:eastAsia="ar-SA"/>
              </w:rPr>
              <w:t>Түсіндіреді, баяндайды, әңгімелейді, интерпретация жасайды</w:t>
            </w:r>
          </w:p>
        </w:tc>
      </w:tr>
      <w:tr w:rsidR="00D91540" w:rsidRPr="00F265EB" w:rsidTr="00625933">
        <w:trPr>
          <w:cnfStyle w:val="000000100000"/>
        </w:trPr>
        <w:tc>
          <w:tcPr>
            <w:cnfStyle w:val="001000000000"/>
            <w:tcW w:w="2376" w:type="dxa"/>
          </w:tcPr>
          <w:p w:rsidR="00D91540" w:rsidRPr="00F265EB" w:rsidRDefault="00D91540" w:rsidP="000741FA">
            <w:pPr>
              <w:tabs>
                <w:tab w:val="left" w:pos="9639"/>
              </w:tabs>
              <w:suppressAutoHyphens/>
              <w:spacing w:after="0" w:line="240" w:lineRule="auto"/>
              <w:jc w:val="both"/>
              <w:rPr>
                <w:rFonts w:ascii="Times New Roman" w:eastAsia="Times New Roman" w:hAnsi="Times New Roman" w:cs="Times New Roman"/>
                <w:kern w:val="1"/>
                <w:sz w:val="24"/>
                <w:szCs w:val="24"/>
                <w:lang w:val="ru-RU" w:eastAsia="ar-SA"/>
              </w:rPr>
            </w:pPr>
            <w:r w:rsidRPr="00F265EB">
              <w:rPr>
                <w:rFonts w:ascii="Times New Roman" w:eastAsia="Times New Roman" w:hAnsi="Times New Roman" w:cs="Times New Roman"/>
                <w:kern w:val="1"/>
                <w:sz w:val="24"/>
                <w:szCs w:val="24"/>
                <w:lang w:val="ru-RU" w:eastAsia="ar-SA"/>
              </w:rPr>
              <w:t>Қолдану</w:t>
            </w:r>
          </w:p>
        </w:tc>
        <w:tc>
          <w:tcPr>
            <w:tcW w:w="3119" w:type="dxa"/>
          </w:tcPr>
          <w:p w:rsidR="00D91540" w:rsidRPr="00F265EB" w:rsidRDefault="00D91540" w:rsidP="000741FA">
            <w:pPr>
              <w:tabs>
                <w:tab w:val="left" w:pos="9639"/>
              </w:tabs>
              <w:suppressAutoHyphens/>
              <w:spacing w:after="0" w:line="240" w:lineRule="auto"/>
              <w:jc w:val="both"/>
              <w:cnfStyle w:val="000000100000"/>
              <w:rPr>
                <w:rFonts w:ascii="Times New Roman" w:eastAsia="Times New Roman" w:hAnsi="Times New Roman" w:cs="Times New Roman"/>
                <w:kern w:val="1"/>
                <w:sz w:val="24"/>
                <w:szCs w:val="24"/>
                <w:lang w:val="ru-RU" w:eastAsia="ar-SA"/>
              </w:rPr>
            </w:pPr>
            <w:r w:rsidRPr="00F265EB">
              <w:rPr>
                <w:rFonts w:ascii="Times New Roman" w:eastAsia="Times New Roman" w:hAnsi="Times New Roman" w:cs="Times New Roman"/>
                <w:kern w:val="1"/>
                <w:sz w:val="24"/>
                <w:szCs w:val="24"/>
                <w:lang w:val="ru-RU" w:eastAsia="ar-SA"/>
              </w:rPr>
              <w:t>Қажет жағдайда теориялық білімдерін іс-әрекетте қолдана алады</w:t>
            </w:r>
          </w:p>
        </w:tc>
        <w:tc>
          <w:tcPr>
            <w:tcW w:w="4219" w:type="dxa"/>
          </w:tcPr>
          <w:p w:rsidR="00D91540" w:rsidRPr="00F265EB" w:rsidRDefault="00D91540" w:rsidP="000741FA">
            <w:pPr>
              <w:tabs>
                <w:tab w:val="left" w:pos="9639"/>
              </w:tabs>
              <w:suppressAutoHyphens/>
              <w:spacing w:after="0" w:line="240" w:lineRule="auto"/>
              <w:jc w:val="both"/>
              <w:cnfStyle w:val="000000100000"/>
              <w:rPr>
                <w:rFonts w:ascii="Times New Roman" w:eastAsia="Times New Roman" w:hAnsi="Times New Roman" w:cs="Times New Roman"/>
                <w:kern w:val="1"/>
                <w:sz w:val="24"/>
                <w:szCs w:val="24"/>
                <w:lang w:val="kk-KZ" w:eastAsia="ar-SA"/>
              </w:rPr>
            </w:pPr>
            <w:r w:rsidRPr="00F265EB">
              <w:rPr>
                <w:rFonts w:ascii="Times New Roman" w:eastAsia="Times New Roman" w:hAnsi="Times New Roman" w:cs="Times New Roman"/>
                <w:kern w:val="1"/>
                <w:sz w:val="24"/>
                <w:szCs w:val="24"/>
                <w:lang w:val="ru-RU" w:eastAsia="ar-SA"/>
              </w:rPr>
              <w:t>Жа</w:t>
            </w:r>
            <w:r w:rsidRPr="00F265EB">
              <w:rPr>
                <w:rFonts w:ascii="Times New Roman" w:eastAsia="Times New Roman" w:hAnsi="Times New Roman" w:cs="Times New Roman"/>
                <w:kern w:val="1"/>
                <w:sz w:val="24"/>
                <w:szCs w:val="24"/>
                <w:lang w:val="kk-KZ" w:eastAsia="ar-SA"/>
              </w:rPr>
              <w:t>ңа мәселелерді шешеді, құрастырады, пайдаланады</w:t>
            </w:r>
          </w:p>
        </w:tc>
      </w:tr>
      <w:tr w:rsidR="00D91540" w:rsidRPr="00F265EB" w:rsidTr="00625933">
        <w:trPr>
          <w:cnfStyle w:val="000000010000"/>
        </w:trPr>
        <w:tc>
          <w:tcPr>
            <w:cnfStyle w:val="001000000000"/>
            <w:tcW w:w="2376" w:type="dxa"/>
          </w:tcPr>
          <w:p w:rsidR="00D91540" w:rsidRPr="00F265EB" w:rsidRDefault="00D91540" w:rsidP="000741FA">
            <w:pPr>
              <w:tabs>
                <w:tab w:val="left" w:pos="9639"/>
              </w:tabs>
              <w:suppressAutoHyphens/>
              <w:spacing w:after="0" w:line="240" w:lineRule="auto"/>
              <w:jc w:val="both"/>
              <w:rPr>
                <w:rFonts w:ascii="Times New Roman" w:eastAsia="Times New Roman" w:hAnsi="Times New Roman" w:cs="Times New Roman"/>
                <w:kern w:val="1"/>
                <w:sz w:val="24"/>
                <w:szCs w:val="24"/>
                <w:lang w:val="ru-RU" w:eastAsia="ar-SA"/>
              </w:rPr>
            </w:pPr>
            <w:r w:rsidRPr="00F265EB">
              <w:rPr>
                <w:rFonts w:ascii="Times New Roman" w:eastAsia="Times New Roman" w:hAnsi="Times New Roman" w:cs="Times New Roman"/>
                <w:kern w:val="1"/>
                <w:sz w:val="24"/>
                <w:szCs w:val="24"/>
                <w:lang w:val="ru-RU" w:eastAsia="ar-SA"/>
              </w:rPr>
              <w:t>Талдау</w:t>
            </w:r>
          </w:p>
        </w:tc>
        <w:tc>
          <w:tcPr>
            <w:tcW w:w="3119" w:type="dxa"/>
          </w:tcPr>
          <w:p w:rsidR="00D91540" w:rsidRPr="00F265EB" w:rsidRDefault="00D91540" w:rsidP="000741FA">
            <w:pPr>
              <w:tabs>
                <w:tab w:val="left" w:pos="9639"/>
              </w:tabs>
              <w:suppressAutoHyphens/>
              <w:spacing w:after="0" w:line="240" w:lineRule="auto"/>
              <w:jc w:val="both"/>
              <w:cnfStyle w:val="000000010000"/>
              <w:rPr>
                <w:rFonts w:ascii="Times New Roman" w:eastAsia="Times New Roman" w:hAnsi="Times New Roman" w:cs="Times New Roman"/>
                <w:kern w:val="1"/>
                <w:sz w:val="24"/>
                <w:szCs w:val="24"/>
                <w:lang w:val="ru-RU" w:eastAsia="ar-SA"/>
              </w:rPr>
            </w:pPr>
            <w:r w:rsidRPr="00F265EB">
              <w:rPr>
                <w:rFonts w:ascii="Times New Roman" w:eastAsia="Times New Roman" w:hAnsi="Times New Roman" w:cs="Times New Roman"/>
                <w:kern w:val="1"/>
                <w:sz w:val="24"/>
                <w:szCs w:val="24"/>
                <w:lang w:val="ru-RU" w:eastAsia="ar-SA"/>
              </w:rPr>
              <w:t>Бөлшектерге бөлу</w:t>
            </w:r>
          </w:p>
        </w:tc>
        <w:tc>
          <w:tcPr>
            <w:tcW w:w="4219" w:type="dxa"/>
          </w:tcPr>
          <w:p w:rsidR="00D91540" w:rsidRPr="00F265EB" w:rsidRDefault="00D91540" w:rsidP="000741FA">
            <w:pPr>
              <w:tabs>
                <w:tab w:val="left" w:pos="9639"/>
              </w:tabs>
              <w:suppressAutoHyphens/>
              <w:spacing w:after="0" w:line="240" w:lineRule="auto"/>
              <w:jc w:val="both"/>
              <w:cnfStyle w:val="000000010000"/>
              <w:rPr>
                <w:rFonts w:ascii="Times New Roman" w:eastAsia="Times New Roman" w:hAnsi="Times New Roman" w:cs="Times New Roman"/>
                <w:kern w:val="1"/>
                <w:sz w:val="24"/>
                <w:szCs w:val="24"/>
                <w:lang w:val="ru-RU" w:eastAsia="ar-SA"/>
              </w:rPr>
            </w:pPr>
            <w:r w:rsidRPr="00F265EB">
              <w:rPr>
                <w:rFonts w:ascii="Times New Roman" w:eastAsia="Times New Roman" w:hAnsi="Times New Roman" w:cs="Times New Roman"/>
                <w:kern w:val="1"/>
                <w:sz w:val="24"/>
                <w:szCs w:val="24"/>
                <w:lang w:val="ru-RU" w:eastAsia="ar-SA"/>
              </w:rPr>
              <w:t>Талқылайды, салыстырады.</w:t>
            </w:r>
          </w:p>
          <w:p w:rsidR="00B803C5" w:rsidRPr="00F265EB" w:rsidRDefault="00B803C5" w:rsidP="000741FA">
            <w:pPr>
              <w:tabs>
                <w:tab w:val="left" w:pos="9639"/>
              </w:tabs>
              <w:suppressAutoHyphens/>
              <w:spacing w:after="0" w:line="240" w:lineRule="auto"/>
              <w:jc w:val="both"/>
              <w:cnfStyle w:val="000000010000"/>
              <w:rPr>
                <w:rFonts w:ascii="Times New Roman" w:eastAsia="Times New Roman" w:hAnsi="Times New Roman" w:cs="Times New Roman"/>
                <w:kern w:val="1"/>
                <w:sz w:val="24"/>
                <w:szCs w:val="24"/>
                <w:lang w:val="ru-RU" w:eastAsia="ar-SA"/>
              </w:rPr>
            </w:pPr>
          </w:p>
        </w:tc>
      </w:tr>
      <w:tr w:rsidR="00D91540" w:rsidRPr="00F265EB" w:rsidTr="00625933">
        <w:trPr>
          <w:cnfStyle w:val="000000100000"/>
        </w:trPr>
        <w:tc>
          <w:tcPr>
            <w:cnfStyle w:val="001000000000"/>
            <w:tcW w:w="2376" w:type="dxa"/>
          </w:tcPr>
          <w:p w:rsidR="00D91540" w:rsidRPr="00F265EB" w:rsidRDefault="00D91540" w:rsidP="000741FA">
            <w:pPr>
              <w:tabs>
                <w:tab w:val="left" w:pos="9639"/>
              </w:tabs>
              <w:suppressAutoHyphens/>
              <w:spacing w:after="0" w:line="240" w:lineRule="auto"/>
              <w:jc w:val="both"/>
              <w:rPr>
                <w:rFonts w:ascii="Times New Roman" w:eastAsia="Times New Roman" w:hAnsi="Times New Roman" w:cs="Times New Roman"/>
                <w:kern w:val="1"/>
                <w:sz w:val="24"/>
                <w:szCs w:val="24"/>
                <w:lang w:val="ru-RU" w:eastAsia="ar-SA"/>
              </w:rPr>
            </w:pPr>
            <w:r w:rsidRPr="00F265EB">
              <w:rPr>
                <w:rFonts w:ascii="Times New Roman" w:eastAsia="Times New Roman" w:hAnsi="Times New Roman" w:cs="Times New Roman"/>
                <w:kern w:val="1"/>
                <w:sz w:val="24"/>
                <w:szCs w:val="24"/>
                <w:lang w:val="ru-RU" w:eastAsia="ar-SA"/>
              </w:rPr>
              <w:t>Жинақтау</w:t>
            </w:r>
          </w:p>
        </w:tc>
        <w:tc>
          <w:tcPr>
            <w:tcW w:w="3119" w:type="dxa"/>
          </w:tcPr>
          <w:p w:rsidR="00D91540" w:rsidRPr="00F265EB" w:rsidRDefault="00D91540" w:rsidP="000741FA">
            <w:pPr>
              <w:tabs>
                <w:tab w:val="left" w:pos="9639"/>
              </w:tabs>
              <w:suppressAutoHyphens/>
              <w:spacing w:after="0" w:line="240" w:lineRule="auto"/>
              <w:jc w:val="both"/>
              <w:cnfStyle w:val="000000100000"/>
              <w:rPr>
                <w:rFonts w:ascii="Times New Roman" w:eastAsia="Times New Roman" w:hAnsi="Times New Roman" w:cs="Times New Roman"/>
                <w:kern w:val="1"/>
                <w:sz w:val="24"/>
                <w:szCs w:val="24"/>
                <w:lang w:val="ru-RU" w:eastAsia="ar-SA"/>
              </w:rPr>
            </w:pPr>
            <w:r w:rsidRPr="00F265EB">
              <w:rPr>
                <w:rFonts w:ascii="Times New Roman" w:eastAsia="Times New Roman" w:hAnsi="Times New Roman" w:cs="Times New Roman"/>
                <w:kern w:val="1"/>
                <w:sz w:val="24"/>
                <w:szCs w:val="24"/>
                <w:lang w:val="ru-RU" w:eastAsia="ar-SA"/>
              </w:rPr>
              <w:t>Бөлшектерден бүтін жасау</w:t>
            </w:r>
          </w:p>
        </w:tc>
        <w:tc>
          <w:tcPr>
            <w:tcW w:w="4219" w:type="dxa"/>
          </w:tcPr>
          <w:p w:rsidR="00D91540" w:rsidRPr="00F265EB" w:rsidRDefault="00D91540" w:rsidP="000741FA">
            <w:pPr>
              <w:tabs>
                <w:tab w:val="left" w:pos="9639"/>
              </w:tabs>
              <w:suppressAutoHyphens/>
              <w:spacing w:after="0" w:line="240" w:lineRule="auto"/>
              <w:jc w:val="both"/>
              <w:cnfStyle w:val="000000100000"/>
              <w:rPr>
                <w:rFonts w:ascii="Times New Roman" w:eastAsia="Times New Roman" w:hAnsi="Times New Roman" w:cs="Times New Roman"/>
                <w:kern w:val="1"/>
                <w:sz w:val="24"/>
                <w:szCs w:val="24"/>
                <w:lang w:val="ru-RU" w:eastAsia="ar-SA"/>
              </w:rPr>
            </w:pPr>
            <w:r w:rsidRPr="00F265EB">
              <w:rPr>
                <w:rFonts w:ascii="Times New Roman" w:eastAsia="Times New Roman" w:hAnsi="Times New Roman" w:cs="Times New Roman"/>
                <w:kern w:val="1"/>
                <w:sz w:val="24"/>
                <w:szCs w:val="24"/>
                <w:lang w:val="ru-RU" w:eastAsia="ar-SA"/>
              </w:rPr>
              <w:t>Құрастырады, жаңаны ойлап табады</w:t>
            </w:r>
          </w:p>
          <w:p w:rsidR="00B803C5" w:rsidRPr="00F265EB" w:rsidRDefault="00B803C5" w:rsidP="000741FA">
            <w:pPr>
              <w:tabs>
                <w:tab w:val="left" w:pos="9639"/>
              </w:tabs>
              <w:suppressAutoHyphens/>
              <w:spacing w:after="0" w:line="240" w:lineRule="auto"/>
              <w:jc w:val="both"/>
              <w:cnfStyle w:val="000000100000"/>
              <w:rPr>
                <w:rFonts w:ascii="Times New Roman" w:eastAsia="Times New Roman" w:hAnsi="Times New Roman" w:cs="Times New Roman"/>
                <w:kern w:val="1"/>
                <w:sz w:val="24"/>
                <w:szCs w:val="24"/>
                <w:lang w:val="ru-RU" w:eastAsia="ar-SA"/>
              </w:rPr>
            </w:pPr>
          </w:p>
        </w:tc>
      </w:tr>
      <w:tr w:rsidR="00D91540" w:rsidRPr="00F265EB" w:rsidTr="00625933">
        <w:trPr>
          <w:cnfStyle w:val="000000010000"/>
        </w:trPr>
        <w:tc>
          <w:tcPr>
            <w:cnfStyle w:val="001000000000"/>
            <w:tcW w:w="2376" w:type="dxa"/>
          </w:tcPr>
          <w:p w:rsidR="00D91540" w:rsidRPr="00F265EB" w:rsidRDefault="00D91540" w:rsidP="000741FA">
            <w:pPr>
              <w:tabs>
                <w:tab w:val="left" w:pos="9639"/>
              </w:tabs>
              <w:suppressAutoHyphens/>
              <w:spacing w:after="0" w:line="240" w:lineRule="auto"/>
              <w:jc w:val="both"/>
              <w:rPr>
                <w:rFonts w:ascii="Times New Roman" w:eastAsia="Times New Roman" w:hAnsi="Times New Roman" w:cs="Times New Roman"/>
                <w:kern w:val="1"/>
                <w:sz w:val="24"/>
                <w:szCs w:val="24"/>
                <w:lang w:val="ru-RU" w:eastAsia="ar-SA"/>
              </w:rPr>
            </w:pPr>
            <w:r w:rsidRPr="00F265EB">
              <w:rPr>
                <w:rFonts w:ascii="Times New Roman" w:eastAsia="Times New Roman" w:hAnsi="Times New Roman" w:cs="Times New Roman"/>
                <w:kern w:val="1"/>
                <w:sz w:val="24"/>
                <w:szCs w:val="24"/>
                <w:lang w:val="ru-RU" w:eastAsia="ar-SA"/>
              </w:rPr>
              <w:t>Бағалау</w:t>
            </w:r>
          </w:p>
        </w:tc>
        <w:tc>
          <w:tcPr>
            <w:tcW w:w="3119" w:type="dxa"/>
          </w:tcPr>
          <w:p w:rsidR="00D91540" w:rsidRPr="00F265EB" w:rsidRDefault="00D91540" w:rsidP="000741FA">
            <w:pPr>
              <w:tabs>
                <w:tab w:val="left" w:pos="9639"/>
              </w:tabs>
              <w:suppressAutoHyphens/>
              <w:spacing w:after="0" w:line="240" w:lineRule="auto"/>
              <w:jc w:val="both"/>
              <w:cnfStyle w:val="000000010000"/>
              <w:rPr>
                <w:rFonts w:ascii="Times New Roman" w:eastAsia="Times New Roman" w:hAnsi="Times New Roman" w:cs="Times New Roman"/>
                <w:kern w:val="1"/>
                <w:sz w:val="24"/>
                <w:szCs w:val="24"/>
                <w:lang w:val="ru-RU" w:eastAsia="ar-SA"/>
              </w:rPr>
            </w:pPr>
            <w:r w:rsidRPr="00F265EB">
              <w:rPr>
                <w:rFonts w:ascii="Times New Roman" w:eastAsia="Times New Roman" w:hAnsi="Times New Roman" w:cs="Times New Roman"/>
                <w:kern w:val="1"/>
                <w:sz w:val="24"/>
                <w:szCs w:val="24"/>
                <w:lang w:val="ru-RU" w:eastAsia="ar-SA"/>
              </w:rPr>
              <w:t>Өз көзқарастарын қорғау дәлелдер келтіру</w:t>
            </w:r>
          </w:p>
          <w:p w:rsidR="00B803C5" w:rsidRPr="00F265EB" w:rsidRDefault="00B803C5" w:rsidP="000741FA">
            <w:pPr>
              <w:tabs>
                <w:tab w:val="left" w:pos="9639"/>
              </w:tabs>
              <w:suppressAutoHyphens/>
              <w:spacing w:after="0" w:line="240" w:lineRule="auto"/>
              <w:jc w:val="both"/>
              <w:cnfStyle w:val="000000010000"/>
              <w:rPr>
                <w:rFonts w:ascii="Times New Roman" w:eastAsia="Times New Roman" w:hAnsi="Times New Roman" w:cs="Times New Roman"/>
                <w:kern w:val="1"/>
                <w:sz w:val="24"/>
                <w:szCs w:val="24"/>
                <w:lang w:val="ru-RU" w:eastAsia="ar-SA"/>
              </w:rPr>
            </w:pPr>
          </w:p>
        </w:tc>
        <w:tc>
          <w:tcPr>
            <w:tcW w:w="4219" w:type="dxa"/>
          </w:tcPr>
          <w:p w:rsidR="00D91540" w:rsidRPr="00F265EB" w:rsidRDefault="00D91540" w:rsidP="000741FA">
            <w:pPr>
              <w:tabs>
                <w:tab w:val="left" w:pos="9639"/>
              </w:tabs>
              <w:suppressAutoHyphens/>
              <w:spacing w:after="0" w:line="240" w:lineRule="auto"/>
              <w:jc w:val="both"/>
              <w:cnfStyle w:val="000000010000"/>
              <w:rPr>
                <w:rFonts w:ascii="Times New Roman" w:eastAsia="Times New Roman" w:hAnsi="Times New Roman" w:cs="Times New Roman"/>
                <w:kern w:val="1"/>
                <w:sz w:val="24"/>
                <w:szCs w:val="24"/>
                <w:lang w:val="ru-RU" w:eastAsia="ar-SA"/>
              </w:rPr>
            </w:pPr>
            <w:r w:rsidRPr="00F265EB">
              <w:rPr>
                <w:rFonts w:ascii="Times New Roman" w:eastAsia="Times New Roman" w:hAnsi="Times New Roman" w:cs="Times New Roman"/>
                <w:kern w:val="1"/>
                <w:sz w:val="24"/>
                <w:szCs w:val="24"/>
                <w:lang w:val="ru-RU" w:eastAsia="ar-SA"/>
              </w:rPr>
              <w:t>Болжайды, бағалайды</w:t>
            </w:r>
          </w:p>
        </w:tc>
      </w:tr>
    </w:tbl>
    <w:p w:rsidR="008A5E06" w:rsidRPr="00F265EB" w:rsidRDefault="008A5E06" w:rsidP="000741FA">
      <w:pPr>
        <w:tabs>
          <w:tab w:val="left" w:pos="993"/>
          <w:tab w:val="left" w:pos="9639"/>
        </w:tabs>
        <w:spacing w:after="0" w:line="240" w:lineRule="auto"/>
        <w:ind w:firstLine="567"/>
        <w:contextualSpacing/>
        <w:jc w:val="both"/>
        <w:rPr>
          <w:rFonts w:ascii="Times New Roman" w:hAnsi="Times New Roman" w:cs="Times New Roman"/>
          <w:sz w:val="28"/>
          <w:szCs w:val="28"/>
          <w:lang w:val="kk-KZ"/>
        </w:rPr>
      </w:pPr>
    </w:p>
    <w:p w:rsidR="00D91540" w:rsidRPr="00F265EB" w:rsidRDefault="00D91540" w:rsidP="000741FA">
      <w:pPr>
        <w:tabs>
          <w:tab w:val="left" w:pos="993"/>
          <w:tab w:val="left" w:pos="9639"/>
        </w:tabs>
        <w:spacing w:after="0" w:line="240" w:lineRule="auto"/>
        <w:ind w:firstLine="567"/>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«Мектепке дейінгі инновация» </w:t>
      </w:r>
      <w:r w:rsidR="004869C4" w:rsidRPr="00F265EB">
        <w:rPr>
          <w:rFonts w:ascii="Times New Roman" w:hAnsi="Times New Roman" w:cs="Times New Roman"/>
          <w:sz w:val="28"/>
          <w:szCs w:val="28"/>
          <w:lang w:val="kk-KZ"/>
        </w:rPr>
        <w:t xml:space="preserve">элективті </w:t>
      </w:r>
      <w:r w:rsidRPr="00F265EB">
        <w:rPr>
          <w:rFonts w:ascii="Times New Roman" w:hAnsi="Times New Roman" w:cs="Times New Roman"/>
          <w:sz w:val="28"/>
          <w:szCs w:val="28"/>
          <w:lang w:val="kk-KZ"/>
        </w:rPr>
        <w:t>курсының жалпы мазмұны және оның болашақ мектепке дейінгі ұйым тәрбиешілерінің кәсіби дайындығын</w:t>
      </w:r>
      <w:r w:rsidR="004869C4" w:rsidRPr="00F265EB">
        <w:rPr>
          <w:rFonts w:ascii="Times New Roman" w:hAnsi="Times New Roman" w:cs="Times New Roman"/>
          <w:sz w:val="28"/>
          <w:szCs w:val="28"/>
          <w:lang w:val="kk-KZ"/>
        </w:rPr>
        <w:t xml:space="preserve"> тексеру мақсатында бағалау парағы толтырылды.</w:t>
      </w:r>
    </w:p>
    <w:p w:rsidR="007C51F6" w:rsidRPr="00F265EB" w:rsidRDefault="007C51F6" w:rsidP="000741FA">
      <w:pPr>
        <w:tabs>
          <w:tab w:val="left" w:pos="993"/>
          <w:tab w:val="left" w:pos="9639"/>
        </w:tabs>
        <w:spacing w:after="0" w:line="240" w:lineRule="auto"/>
        <w:contextualSpacing/>
        <w:jc w:val="both"/>
        <w:rPr>
          <w:rFonts w:ascii="Times New Roman" w:hAnsi="Times New Roman" w:cs="Times New Roman"/>
          <w:sz w:val="28"/>
          <w:szCs w:val="28"/>
          <w:lang w:val="kk-KZ"/>
        </w:rPr>
      </w:pPr>
    </w:p>
    <w:p w:rsidR="00D91540" w:rsidRPr="00F265EB" w:rsidRDefault="00D91540" w:rsidP="000741FA">
      <w:pPr>
        <w:tabs>
          <w:tab w:val="left" w:pos="993"/>
          <w:tab w:val="left" w:pos="9639"/>
        </w:tabs>
        <w:spacing w:after="0" w:line="240" w:lineRule="auto"/>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Кесте 3</w:t>
      </w:r>
      <w:r w:rsidR="008C29A1" w:rsidRPr="00F265EB">
        <w:rPr>
          <w:rFonts w:ascii="Times New Roman" w:hAnsi="Times New Roman" w:cs="Times New Roman"/>
          <w:sz w:val="28"/>
          <w:szCs w:val="28"/>
          <w:lang w:val="kk-KZ"/>
        </w:rPr>
        <w:t>6</w:t>
      </w:r>
      <w:r w:rsidRPr="00F265EB">
        <w:rPr>
          <w:rFonts w:ascii="Times New Roman" w:hAnsi="Times New Roman" w:cs="Times New Roman"/>
          <w:sz w:val="28"/>
          <w:szCs w:val="28"/>
          <w:lang w:val="kk-KZ"/>
        </w:rPr>
        <w:t xml:space="preserve"> - Бағалау парағы</w:t>
      </w:r>
    </w:p>
    <w:p w:rsidR="00D91540" w:rsidRPr="00F265EB" w:rsidRDefault="00D91540" w:rsidP="000741FA">
      <w:pPr>
        <w:tabs>
          <w:tab w:val="left" w:pos="993"/>
          <w:tab w:val="left" w:pos="9639"/>
        </w:tabs>
        <w:spacing w:after="0" w:line="240" w:lineRule="auto"/>
        <w:contextualSpacing/>
        <w:jc w:val="right"/>
        <w:rPr>
          <w:rFonts w:ascii="Times New Roman" w:hAnsi="Times New Roman" w:cs="Times New Roman"/>
          <w:sz w:val="28"/>
          <w:szCs w:val="28"/>
          <w:lang w:val="kk-KZ"/>
        </w:rPr>
      </w:pPr>
    </w:p>
    <w:tbl>
      <w:tblPr>
        <w:tblStyle w:val="53"/>
        <w:tblW w:w="0" w:type="auto"/>
        <w:tblInd w:w="122" w:type="dxa"/>
        <w:tblLook w:val="04A0"/>
      </w:tblPr>
      <w:tblGrid>
        <w:gridCol w:w="4060"/>
        <w:gridCol w:w="2057"/>
        <w:gridCol w:w="1960"/>
        <w:gridCol w:w="1554"/>
      </w:tblGrid>
      <w:tr w:rsidR="00D91540" w:rsidRPr="00F265EB" w:rsidTr="00625933">
        <w:tc>
          <w:tcPr>
            <w:tcW w:w="4060" w:type="dxa"/>
            <w:vAlign w:val="center"/>
          </w:tcPr>
          <w:p w:rsidR="00D91540" w:rsidRPr="00F265EB" w:rsidRDefault="00D91540" w:rsidP="000741FA">
            <w:pPr>
              <w:tabs>
                <w:tab w:val="left" w:pos="993"/>
                <w:tab w:val="left" w:pos="9639"/>
              </w:tabs>
              <w:spacing w:after="0" w:line="240" w:lineRule="auto"/>
              <w:contextualSpacing/>
              <w:jc w:val="center"/>
              <w:rPr>
                <w:rFonts w:ascii="Times New Roman" w:hAnsi="Times New Roman" w:cs="Times New Roman"/>
                <w:sz w:val="24"/>
                <w:szCs w:val="24"/>
                <w:lang w:val="kk-KZ"/>
              </w:rPr>
            </w:pPr>
            <w:r w:rsidRPr="00F265EB">
              <w:rPr>
                <w:rFonts w:ascii="Times New Roman" w:hAnsi="Times New Roman" w:cs="Times New Roman"/>
                <w:sz w:val="24"/>
                <w:szCs w:val="24"/>
                <w:lang w:val="kk-KZ"/>
              </w:rPr>
              <w:t>«</w:t>
            </w:r>
            <w:r w:rsidR="004869C4" w:rsidRPr="00F265EB">
              <w:rPr>
                <w:rFonts w:ascii="Times New Roman" w:hAnsi="Times New Roman" w:cs="Times New Roman"/>
                <w:sz w:val="24"/>
                <w:szCs w:val="24"/>
                <w:lang w:val="kk-KZ"/>
              </w:rPr>
              <w:t>Мектепке дейінгі инновация</w:t>
            </w:r>
            <w:r w:rsidRPr="00F265EB">
              <w:rPr>
                <w:rFonts w:ascii="Times New Roman" w:hAnsi="Times New Roman" w:cs="Times New Roman"/>
                <w:sz w:val="24"/>
                <w:szCs w:val="24"/>
                <w:lang w:val="kk-KZ"/>
              </w:rPr>
              <w:t>»курсының аспектілері</w:t>
            </w:r>
          </w:p>
        </w:tc>
        <w:tc>
          <w:tcPr>
            <w:tcW w:w="2057" w:type="dxa"/>
            <w:vAlign w:val="center"/>
          </w:tcPr>
          <w:p w:rsidR="00D91540" w:rsidRPr="00F265EB" w:rsidRDefault="00D91540" w:rsidP="000741FA">
            <w:pPr>
              <w:tabs>
                <w:tab w:val="left" w:pos="993"/>
                <w:tab w:val="left" w:pos="9639"/>
              </w:tabs>
              <w:spacing w:after="0" w:line="240" w:lineRule="auto"/>
              <w:contextualSpacing/>
              <w:jc w:val="center"/>
              <w:rPr>
                <w:rFonts w:ascii="Times New Roman" w:hAnsi="Times New Roman" w:cs="Times New Roman"/>
                <w:sz w:val="24"/>
                <w:szCs w:val="24"/>
                <w:lang w:val="kk-KZ"/>
              </w:rPr>
            </w:pPr>
            <w:r w:rsidRPr="00F265EB">
              <w:rPr>
                <w:rFonts w:ascii="Times New Roman" w:hAnsi="Times New Roman" w:cs="Times New Roman"/>
                <w:sz w:val="24"/>
                <w:szCs w:val="24"/>
                <w:lang w:val="kk-KZ"/>
              </w:rPr>
              <w:t>Курс мазмұны</w:t>
            </w:r>
          </w:p>
        </w:tc>
        <w:tc>
          <w:tcPr>
            <w:tcW w:w="1960" w:type="dxa"/>
            <w:vAlign w:val="center"/>
          </w:tcPr>
          <w:p w:rsidR="00D91540" w:rsidRPr="00F265EB" w:rsidRDefault="00D91540" w:rsidP="000741FA">
            <w:pPr>
              <w:tabs>
                <w:tab w:val="left" w:pos="993"/>
                <w:tab w:val="left" w:pos="9639"/>
              </w:tabs>
              <w:spacing w:after="0" w:line="240" w:lineRule="auto"/>
              <w:contextualSpacing/>
              <w:jc w:val="center"/>
              <w:rPr>
                <w:rFonts w:ascii="Times New Roman" w:hAnsi="Times New Roman" w:cs="Times New Roman"/>
                <w:sz w:val="24"/>
                <w:szCs w:val="24"/>
                <w:lang w:val="kk-KZ"/>
              </w:rPr>
            </w:pPr>
            <w:r w:rsidRPr="00F265EB">
              <w:rPr>
                <w:rFonts w:ascii="Times New Roman" w:hAnsi="Times New Roman" w:cs="Times New Roman"/>
                <w:sz w:val="24"/>
                <w:szCs w:val="24"/>
                <w:lang w:val="kk-KZ"/>
              </w:rPr>
              <w:t>Оқу-әдістемелік материал</w:t>
            </w:r>
          </w:p>
        </w:tc>
        <w:tc>
          <w:tcPr>
            <w:tcW w:w="1554" w:type="dxa"/>
            <w:vAlign w:val="center"/>
          </w:tcPr>
          <w:p w:rsidR="00D91540" w:rsidRPr="00F265EB" w:rsidRDefault="00D91540" w:rsidP="000741FA">
            <w:pPr>
              <w:tabs>
                <w:tab w:val="left" w:pos="993"/>
                <w:tab w:val="left" w:pos="9639"/>
              </w:tabs>
              <w:spacing w:after="0" w:line="240" w:lineRule="auto"/>
              <w:contextualSpacing/>
              <w:jc w:val="center"/>
              <w:rPr>
                <w:rFonts w:ascii="Times New Roman" w:hAnsi="Times New Roman" w:cs="Times New Roman"/>
                <w:sz w:val="24"/>
                <w:szCs w:val="24"/>
                <w:lang w:val="kk-KZ"/>
              </w:rPr>
            </w:pPr>
            <w:r w:rsidRPr="00F265EB">
              <w:rPr>
                <w:rFonts w:ascii="Times New Roman" w:hAnsi="Times New Roman" w:cs="Times New Roman"/>
                <w:sz w:val="24"/>
                <w:szCs w:val="24"/>
                <w:lang w:val="kk-KZ"/>
              </w:rPr>
              <w:t>Оқыту әдістері</w:t>
            </w:r>
          </w:p>
        </w:tc>
      </w:tr>
      <w:tr w:rsidR="00D91540" w:rsidRPr="00F265EB" w:rsidTr="00625933">
        <w:tc>
          <w:tcPr>
            <w:tcW w:w="4060" w:type="dxa"/>
          </w:tcPr>
          <w:p w:rsidR="00D91540" w:rsidRPr="00F265EB" w:rsidRDefault="00D91540" w:rsidP="000741FA">
            <w:pPr>
              <w:tabs>
                <w:tab w:val="left" w:pos="993"/>
                <w:tab w:val="left" w:pos="9639"/>
              </w:tabs>
              <w:spacing w:after="0" w:line="240" w:lineRule="auto"/>
              <w:contextualSpacing/>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Әлеуметтік және дүниетанымдық</w:t>
            </w:r>
          </w:p>
        </w:tc>
        <w:tc>
          <w:tcPr>
            <w:tcW w:w="2057" w:type="dxa"/>
          </w:tcPr>
          <w:p w:rsidR="00D91540" w:rsidRPr="00F265EB" w:rsidRDefault="00D91540" w:rsidP="000741FA">
            <w:pPr>
              <w:tabs>
                <w:tab w:val="left" w:pos="9639"/>
              </w:tabs>
              <w:spacing w:after="0" w:line="240" w:lineRule="auto"/>
              <w:contextualSpacing/>
              <w:jc w:val="center"/>
              <w:rPr>
                <w:rFonts w:ascii="Times New Roman" w:hAnsi="Times New Roman" w:cs="Times New Roman"/>
                <w:sz w:val="24"/>
                <w:szCs w:val="24"/>
              </w:rPr>
            </w:pPr>
          </w:p>
        </w:tc>
        <w:tc>
          <w:tcPr>
            <w:tcW w:w="1960" w:type="dxa"/>
          </w:tcPr>
          <w:p w:rsidR="00D91540" w:rsidRPr="00F265EB" w:rsidRDefault="00D91540" w:rsidP="000741FA">
            <w:pPr>
              <w:tabs>
                <w:tab w:val="left" w:pos="9639"/>
              </w:tabs>
              <w:spacing w:after="0" w:line="240" w:lineRule="auto"/>
              <w:contextualSpacing/>
              <w:jc w:val="center"/>
              <w:rPr>
                <w:rFonts w:ascii="Times New Roman" w:hAnsi="Times New Roman" w:cs="Times New Roman"/>
                <w:sz w:val="24"/>
                <w:szCs w:val="24"/>
              </w:rPr>
            </w:pPr>
          </w:p>
        </w:tc>
        <w:tc>
          <w:tcPr>
            <w:tcW w:w="1554" w:type="dxa"/>
          </w:tcPr>
          <w:p w:rsidR="00D91540" w:rsidRPr="00F265EB" w:rsidRDefault="00D91540" w:rsidP="000741FA">
            <w:pPr>
              <w:tabs>
                <w:tab w:val="left" w:pos="9639"/>
              </w:tabs>
              <w:spacing w:after="0" w:line="240" w:lineRule="auto"/>
              <w:contextualSpacing/>
              <w:jc w:val="center"/>
              <w:rPr>
                <w:rFonts w:ascii="Times New Roman" w:hAnsi="Times New Roman" w:cs="Times New Roman"/>
                <w:sz w:val="24"/>
                <w:szCs w:val="24"/>
              </w:rPr>
            </w:pPr>
          </w:p>
        </w:tc>
      </w:tr>
      <w:tr w:rsidR="00D91540" w:rsidRPr="00F265EB" w:rsidTr="00625933">
        <w:tc>
          <w:tcPr>
            <w:tcW w:w="4060" w:type="dxa"/>
          </w:tcPr>
          <w:p w:rsidR="00D91540" w:rsidRPr="00F265EB" w:rsidRDefault="00D91540" w:rsidP="000741FA">
            <w:pPr>
              <w:tabs>
                <w:tab w:val="left" w:pos="993"/>
                <w:tab w:val="left" w:pos="9639"/>
              </w:tabs>
              <w:spacing w:after="0" w:line="240" w:lineRule="auto"/>
              <w:contextualSpacing/>
              <w:jc w:val="both"/>
              <w:rPr>
                <w:rFonts w:ascii="Times New Roman" w:hAnsi="Times New Roman" w:cs="Times New Roman"/>
                <w:i/>
                <w:sz w:val="24"/>
                <w:szCs w:val="24"/>
                <w:lang w:val="kk-KZ"/>
              </w:rPr>
            </w:pPr>
            <w:r w:rsidRPr="00F265EB">
              <w:rPr>
                <w:rFonts w:ascii="Times New Roman" w:hAnsi="Times New Roman" w:cs="Times New Roman"/>
                <w:i/>
                <w:sz w:val="24"/>
                <w:szCs w:val="24"/>
                <w:lang w:val="kk-KZ"/>
              </w:rPr>
              <w:t>ескертпелер</w:t>
            </w:r>
          </w:p>
        </w:tc>
        <w:tc>
          <w:tcPr>
            <w:tcW w:w="2057" w:type="dxa"/>
          </w:tcPr>
          <w:p w:rsidR="00D91540" w:rsidRPr="00F265EB" w:rsidRDefault="00D91540" w:rsidP="000741FA">
            <w:pPr>
              <w:tabs>
                <w:tab w:val="left" w:pos="9639"/>
              </w:tabs>
              <w:spacing w:after="0" w:line="240" w:lineRule="auto"/>
              <w:contextualSpacing/>
              <w:jc w:val="center"/>
              <w:rPr>
                <w:rFonts w:ascii="Times New Roman" w:hAnsi="Times New Roman" w:cs="Times New Roman"/>
                <w:sz w:val="24"/>
                <w:szCs w:val="24"/>
              </w:rPr>
            </w:pPr>
          </w:p>
        </w:tc>
        <w:tc>
          <w:tcPr>
            <w:tcW w:w="1960" w:type="dxa"/>
          </w:tcPr>
          <w:p w:rsidR="00D91540" w:rsidRPr="00F265EB" w:rsidRDefault="00D91540" w:rsidP="000741FA">
            <w:pPr>
              <w:tabs>
                <w:tab w:val="left" w:pos="9639"/>
              </w:tabs>
              <w:spacing w:after="0" w:line="240" w:lineRule="auto"/>
              <w:contextualSpacing/>
              <w:jc w:val="center"/>
              <w:rPr>
                <w:rFonts w:ascii="Times New Roman" w:hAnsi="Times New Roman" w:cs="Times New Roman"/>
                <w:sz w:val="24"/>
                <w:szCs w:val="24"/>
              </w:rPr>
            </w:pPr>
          </w:p>
        </w:tc>
        <w:tc>
          <w:tcPr>
            <w:tcW w:w="1554" w:type="dxa"/>
          </w:tcPr>
          <w:p w:rsidR="00D91540" w:rsidRPr="00F265EB" w:rsidRDefault="00D91540" w:rsidP="000741FA">
            <w:pPr>
              <w:tabs>
                <w:tab w:val="left" w:pos="9639"/>
              </w:tabs>
              <w:spacing w:after="0" w:line="240" w:lineRule="auto"/>
              <w:contextualSpacing/>
              <w:jc w:val="center"/>
              <w:rPr>
                <w:rFonts w:ascii="Times New Roman" w:hAnsi="Times New Roman" w:cs="Times New Roman"/>
                <w:sz w:val="24"/>
                <w:szCs w:val="24"/>
              </w:rPr>
            </w:pPr>
          </w:p>
        </w:tc>
      </w:tr>
      <w:tr w:rsidR="00D91540" w:rsidRPr="00F265EB" w:rsidTr="00625933">
        <w:tc>
          <w:tcPr>
            <w:tcW w:w="4060" w:type="dxa"/>
          </w:tcPr>
          <w:p w:rsidR="00D91540" w:rsidRPr="00F265EB" w:rsidRDefault="00D91540" w:rsidP="000741FA">
            <w:pPr>
              <w:tabs>
                <w:tab w:val="left" w:pos="993"/>
                <w:tab w:val="left" w:pos="9639"/>
              </w:tabs>
              <w:spacing w:after="0" w:line="240" w:lineRule="auto"/>
              <w:contextualSpacing/>
              <w:jc w:val="both"/>
              <w:rPr>
                <w:rFonts w:ascii="Times New Roman" w:hAnsi="Times New Roman" w:cs="Times New Roman"/>
                <w:i/>
                <w:sz w:val="24"/>
                <w:szCs w:val="24"/>
                <w:lang w:val="kk-KZ"/>
              </w:rPr>
            </w:pPr>
            <w:r w:rsidRPr="00F265EB">
              <w:rPr>
                <w:rFonts w:ascii="Times New Roman" w:hAnsi="Times New Roman" w:cs="Times New Roman"/>
                <w:sz w:val="24"/>
                <w:szCs w:val="24"/>
                <w:lang w:val="kk-KZ"/>
              </w:rPr>
              <w:t>Кәсіби педагогикалық</w:t>
            </w:r>
          </w:p>
        </w:tc>
        <w:tc>
          <w:tcPr>
            <w:tcW w:w="2057" w:type="dxa"/>
          </w:tcPr>
          <w:p w:rsidR="00D91540" w:rsidRPr="00F265EB" w:rsidRDefault="00D91540" w:rsidP="000741FA">
            <w:pPr>
              <w:tabs>
                <w:tab w:val="left" w:pos="9639"/>
              </w:tabs>
              <w:spacing w:after="0" w:line="240" w:lineRule="auto"/>
              <w:contextualSpacing/>
              <w:jc w:val="center"/>
              <w:rPr>
                <w:rFonts w:ascii="Times New Roman" w:hAnsi="Times New Roman" w:cs="Times New Roman"/>
                <w:sz w:val="24"/>
                <w:szCs w:val="24"/>
              </w:rPr>
            </w:pPr>
          </w:p>
        </w:tc>
        <w:tc>
          <w:tcPr>
            <w:tcW w:w="1960" w:type="dxa"/>
          </w:tcPr>
          <w:p w:rsidR="00D91540" w:rsidRPr="00F265EB" w:rsidRDefault="00D91540" w:rsidP="000741FA">
            <w:pPr>
              <w:tabs>
                <w:tab w:val="left" w:pos="9639"/>
              </w:tabs>
              <w:spacing w:after="0" w:line="240" w:lineRule="auto"/>
              <w:contextualSpacing/>
              <w:jc w:val="center"/>
              <w:rPr>
                <w:rFonts w:ascii="Times New Roman" w:hAnsi="Times New Roman" w:cs="Times New Roman"/>
                <w:sz w:val="24"/>
                <w:szCs w:val="24"/>
              </w:rPr>
            </w:pPr>
          </w:p>
        </w:tc>
        <w:tc>
          <w:tcPr>
            <w:tcW w:w="1554" w:type="dxa"/>
          </w:tcPr>
          <w:p w:rsidR="00D91540" w:rsidRPr="00F265EB" w:rsidRDefault="00D91540" w:rsidP="000741FA">
            <w:pPr>
              <w:tabs>
                <w:tab w:val="left" w:pos="9639"/>
              </w:tabs>
              <w:spacing w:after="0" w:line="240" w:lineRule="auto"/>
              <w:contextualSpacing/>
              <w:jc w:val="center"/>
              <w:rPr>
                <w:rFonts w:ascii="Times New Roman" w:hAnsi="Times New Roman" w:cs="Times New Roman"/>
                <w:sz w:val="24"/>
                <w:szCs w:val="24"/>
              </w:rPr>
            </w:pPr>
          </w:p>
        </w:tc>
      </w:tr>
      <w:tr w:rsidR="00D91540" w:rsidRPr="00F265EB" w:rsidTr="00625933">
        <w:tc>
          <w:tcPr>
            <w:tcW w:w="4060" w:type="dxa"/>
          </w:tcPr>
          <w:p w:rsidR="00D91540" w:rsidRPr="00F265EB" w:rsidRDefault="00D91540" w:rsidP="000741FA">
            <w:pPr>
              <w:tabs>
                <w:tab w:val="left" w:pos="993"/>
                <w:tab w:val="left" w:pos="9639"/>
              </w:tabs>
              <w:spacing w:after="0" w:line="240" w:lineRule="auto"/>
              <w:contextualSpacing/>
              <w:jc w:val="both"/>
              <w:rPr>
                <w:rFonts w:ascii="Times New Roman" w:hAnsi="Times New Roman" w:cs="Times New Roman"/>
                <w:sz w:val="24"/>
                <w:szCs w:val="24"/>
                <w:lang w:val="kk-KZ"/>
              </w:rPr>
            </w:pPr>
            <w:r w:rsidRPr="00F265EB">
              <w:rPr>
                <w:rFonts w:ascii="Times New Roman" w:hAnsi="Times New Roman" w:cs="Times New Roman"/>
                <w:i/>
                <w:sz w:val="24"/>
                <w:szCs w:val="24"/>
                <w:lang w:val="kk-KZ"/>
              </w:rPr>
              <w:t>ескертпелер</w:t>
            </w:r>
          </w:p>
        </w:tc>
        <w:tc>
          <w:tcPr>
            <w:tcW w:w="2057" w:type="dxa"/>
          </w:tcPr>
          <w:p w:rsidR="00D91540" w:rsidRPr="00F265EB" w:rsidRDefault="00D91540" w:rsidP="000741FA">
            <w:pPr>
              <w:tabs>
                <w:tab w:val="left" w:pos="9639"/>
              </w:tabs>
              <w:spacing w:after="0" w:line="240" w:lineRule="auto"/>
              <w:contextualSpacing/>
              <w:jc w:val="center"/>
              <w:rPr>
                <w:rFonts w:ascii="Times New Roman" w:hAnsi="Times New Roman" w:cs="Times New Roman"/>
                <w:sz w:val="24"/>
                <w:szCs w:val="24"/>
              </w:rPr>
            </w:pPr>
          </w:p>
        </w:tc>
        <w:tc>
          <w:tcPr>
            <w:tcW w:w="1960" w:type="dxa"/>
          </w:tcPr>
          <w:p w:rsidR="00D91540" w:rsidRPr="00F265EB" w:rsidRDefault="00D91540" w:rsidP="000741FA">
            <w:pPr>
              <w:tabs>
                <w:tab w:val="left" w:pos="9639"/>
              </w:tabs>
              <w:spacing w:after="0" w:line="240" w:lineRule="auto"/>
              <w:contextualSpacing/>
              <w:jc w:val="center"/>
              <w:rPr>
                <w:rFonts w:ascii="Times New Roman" w:hAnsi="Times New Roman" w:cs="Times New Roman"/>
                <w:sz w:val="24"/>
                <w:szCs w:val="24"/>
              </w:rPr>
            </w:pPr>
          </w:p>
        </w:tc>
        <w:tc>
          <w:tcPr>
            <w:tcW w:w="1554" w:type="dxa"/>
          </w:tcPr>
          <w:p w:rsidR="00D91540" w:rsidRPr="00F265EB" w:rsidRDefault="00D91540" w:rsidP="000741FA">
            <w:pPr>
              <w:tabs>
                <w:tab w:val="left" w:pos="9639"/>
              </w:tabs>
              <w:spacing w:after="0" w:line="240" w:lineRule="auto"/>
              <w:contextualSpacing/>
              <w:jc w:val="center"/>
              <w:rPr>
                <w:rFonts w:ascii="Times New Roman" w:hAnsi="Times New Roman" w:cs="Times New Roman"/>
                <w:sz w:val="24"/>
                <w:szCs w:val="24"/>
              </w:rPr>
            </w:pPr>
          </w:p>
        </w:tc>
      </w:tr>
      <w:tr w:rsidR="00D91540" w:rsidRPr="00F265EB" w:rsidTr="00625933">
        <w:tc>
          <w:tcPr>
            <w:tcW w:w="4060" w:type="dxa"/>
          </w:tcPr>
          <w:p w:rsidR="00D91540" w:rsidRPr="00F265EB" w:rsidRDefault="00D91540" w:rsidP="000741FA">
            <w:pPr>
              <w:tabs>
                <w:tab w:val="left" w:pos="993"/>
                <w:tab w:val="left" w:pos="9639"/>
              </w:tabs>
              <w:spacing w:after="0" w:line="240" w:lineRule="auto"/>
              <w:contextualSpacing/>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Нормативтік-құқықтық</w:t>
            </w:r>
          </w:p>
        </w:tc>
        <w:tc>
          <w:tcPr>
            <w:tcW w:w="2057" w:type="dxa"/>
          </w:tcPr>
          <w:p w:rsidR="00D91540" w:rsidRPr="00F265EB" w:rsidRDefault="00D91540" w:rsidP="000741FA">
            <w:pPr>
              <w:tabs>
                <w:tab w:val="left" w:pos="9639"/>
              </w:tabs>
              <w:spacing w:after="0" w:line="240" w:lineRule="auto"/>
              <w:contextualSpacing/>
              <w:jc w:val="center"/>
              <w:rPr>
                <w:rFonts w:ascii="Times New Roman" w:hAnsi="Times New Roman" w:cs="Times New Roman"/>
                <w:sz w:val="24"/>
                <w:szCs w:val="24"/>
              </w:rPr>
            </w:pPr>
          </w:p>
        </w:tc>
        <w:tc>
          <w:tcPr>
            <w:tcW w:w="1960" w:type="dxa"/>
          </w:tcPr>
          <w:p w:rsidR="00D91540" w:rsidRPr="00F265EB" w:rsidRDefault="00D91540" w:rsidP="000741FA">
            <w:pPr>
              <w:tabs>
                <w:tab w:val="left" w:pos="9639"/>
              </w:tabs>
              <w:spacing w:after="0" w:line="240" w:lineRule="auto"/>
              <w:contextualSpacing/>
              <w:jc w:val="center"/>
              <w:rPr>
                <w:rFonts w:ascii="Times New Roman" w:hAnsi="Times New Roman" w:cs="Times New Roman"/>
                <w:sz w:val="24"/>
                <w:szCs w:val="24"/>
              </w:rPr>
            </w:pPr>
          </w:p>
        </w:tc>
        <w:tc>
          <w:tcPr>
            <w:tcW w:w="1554" w:type="dxa"/>
          </w:tcPr>
          <w:p w:rsidR="00D91540" w:rsidRPr="00F265EB" w:rsidRDefault="00D91540" w:rsidP="000741FA">
            <w:pPr>
              <w:tabs>
                <w:tab w:val="left" w:pos="9639"/>
              </w:tabs>
              <w:spacing w:after="0" w:line="240" w:lineRule="auto"/>
              <w:contextualSpacing/>
              <w:jc w:val="center"/>
              <w:rPr>
                <w:rFonts w:ascii="Times New Roman" w:hAnsi="Times New Roman" w:cs="Times New Roman"/>
                <w:sz w:val="24"/>
                <w:szCs w:val="24"/>
              </w:rPr>
            </w:pPr>
          </w:p>
        </w:tc>
      </w:tr>
      <w:tr w:rsidR="00D91540" w:rsidRPr="00F265EB" w:rsidTr="00625933">
        <w:tc>
          <w:tcPr>
            <w:tcW w:w="4060" w:type="dxa"/>
          </w:tcPr>
          <w:p w:rsidR="00D91540" w:rsidRPr="00F265EB" w:rsidRDefault="00D91540" w:rsidP="000741FA">
            <w:pPr>
              <w:tabs>
                <w:tab w:val="left" w:pos="993"/>
                <w:tab w:val="left" w:pos="9639"/>
              </w:tabs>
              <w:spacing w:after="0" w:line="240" w:lineRule="auto"/>
              <w:contextualSpacing/>
              <w:jc w:val="both"/>
              <w:rPr>
                <w:rFonts w:ascii="Times New Roman" w:hAnsi="Times New Roman" w:cs="Times New Roman"/>
                <w:sz w:val="24"/>
                <w:szCs w:val="24"/>
                <w:lang w:val="kk-KZ"/>
              </w:rPr>
            </w:pPr>
            <w:r w:rsidRPr="00F265EB">
              <w:rPr>
                <w:rFonts w:ascii="Times New Roman" w:hAnsi="Times New Roman" w:cs="Times New Roman"/>
                <w:i/>
                <w:sz w:val="24"/>
                <w:szCs w:val="24"/>
                <w:lang w:val="kk-KZ"/>
              </w:rPr>
              <w:t>ескертпелер</w:t>
            </w:r>
          </w:p>
        </w:tc>
        <w:tc>
          <w:tcPr>
            <w:tcW w:w="2057" w:type="dxa"/>
          </w:tcPr>
          <w:p w:rsidR="00D91540" w:rsidRPr="00F265EB" w:rsidRDefault="00D91540" w:rsidP="000741FA">
            <w:pPr>
              <w:tabs>
                <w:tab w:val="left" w:pos="9639"/>
              </w:tabs>
              <w:spacing w:after="0" w:line="240" w:lineRule="auto"/>
              <w:contextualSpacing/>
              <w:jc w:val="center"/>
              <w:rPr>
                <w:rFonts w:ascii="Times New Roman" w:hAnsi="Times New Roman" w:cs="Times New Roman"/>
                <w:sz w:val="24"/>
                <w:szCs w:val="24"/>
              </w:rPr>
            </w:pPr>
          </w:p>
        </w:tc>
        <w:tc>
          <w:tcPr>
            <w:tcW w:w="1960" w:type="dxa"/>
          </w:tcPr>
          <w:p w:rsidR="00D91540" w:rsidRPr="00F265EB" w:rsidRDefault="00D91540" w:rsidP="000741FA">
            <w:pPr>
              <w:tabs>
                <w:tab w:val="left" w:pos="9639"/>
              </w:tabs>
              <w:spacing w:after="0" w:line="240" w:lineRule="auto"/>
              <w:contextualSpacing/>
              <w:jc w:val="center"/>
              <w:rPr>
                <w:rFonts w:ascii="Times New Roman" w:hAnsi="Times New Roman" w:cs="Times New Roman"/>
                <w:sz w:val="24"/>
                <w:szCs w:val="24"/>
              </w:rPr>
            </w:pPr>
          </w:p>
        </w:tc>
        <w:tc>
          <w:tcPr>
            <w:tcW w:w="1554" w:type="dxa"/>
          </w:tcPr>
          <w:p w:rsidR="00D91540" w:rsidRPr="00F265EB" w:rsidRDefault="00D91540" w:rsidP="000741FA">
            <w:pPr>
              <w:tabs>
                <w:tab w:val="left" w:pos="9639"/>
              </w:tabs>
              <w:spacing w:after="0" w:line="240" w:lineRule="auto"/>
              <w:contextualSpacing/>
              <w:jc w:val="center"/>
              <w:rPr>
                <w:rFonts w:ascii="Times New Roman" w:hAnsi="Times New Roman" w:cs="Times New Roman"/>
                <w:sz w:val="24"/>
                <w:szCs w:val="24"/>
              </w:rPr>
            </w:pPr>
          </w:p>
        </w:tc>
      </w:tr>
      <w:tr w:rsidR="00D91540" w:rsidRPr="00F265EB" w:rsidTr="00625933">
        <w:tc>
          <w:tcPr>
            <w:tcW w:w="4060" w:type="dxa"/>
          </w:tcPr>
          <w:p w:rsidR="00D91540" w:rsidRPr="00F265EB" w:rsidRDefault="00D91540" w:rsidP="000741FA">
            <w:pPr>
              <w:tabs>
                <w:tab w:val="left" w:pos="993"/>
                <w:tab w:val="left" w:pos="9639"/>
              </w:tabs>
              <w:spacing w:after="0" w:line="240" w:lineRule="auto"/>
              <w:contextualSpacing/>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Технологиялық</w:t>
            </w:r>
          </w:p>
        </w:tc>
        <w:tc>
          <w:tcPr>
            <w:tcW w:w="2057" w:type="dxa"/>
          </w:tcPr>
          <w:p w:rsidR="00D91540" w:rsidRPr="00F265EB" w:rsidRDefault="00D91540" w:rsidP="000741FA">
            <w:pPr>
              <w:tabs>
                <w:tab w:val="left" w:pos="9639"/>
              </w:tabs>
              <w:spacing w:after="0" w:line="240" w:lineRule="auto"/>
              <w:contextualSpacing/>
              <w:jc w:val="center"/>
              <w:rPr>
                <w:rFonts w:ascii="Times New Roman" w:hAnsi="Times New Roman" w:cs="Times New Roman"/>
                <w:sz w:val="24"/>
                <w:szCs w:val="24"/>
              </w:rPr>
            </w:pPr>
          </w:p>
        </w:tc>
        <w:tc>
          <w:tcPr>
            <w:tcW w:w="1960" w:type="dxa"/>
          </w:tcPr>
          <w:p w:rsidR="00D91540" w:rsidRPr="00F265EB" w:rsidRDefault="00D91540" w:rsidP="000741FA">
            <w:pPr>
              <w:tabs>
                <w:tab w:val="left" w:pos="9639"/>
              </w:tabs>
              <w:spacing w:after="0" w:line="240" w:lineRule="auto"/>
              <w:contextualSpacing/>
              <w:jc w:val="center"/>
              <w:rPr>
                <w:rFonts w:ascii="Times New Roman" w:hAnsi="Times New Roman" w:cs="Times New Roman"/>
                <w:sz w:val="24"/>
                <w:szCs w:val="24"/>
              </w:rPr>
            </w:pPr>
          </w:p>
        </w:tc>
        <w:tc>
          <w:tcPr>
            <w:tcW w:w="1554" w:type="dxa"/>
          </w:tcPr>
          <w:p w:rsidR="00D91540" w:rsidRPr="00F265EB" w:rsidRDefault="00D91540" w:rsidP="000741FA">
            <w:pPr>
              <w:tabs>
                <w:tab w:val="left" w:pos="9639"/>
              </w:tabs>
              <w:spacing w:after="0" w:line="240" w:lineRule="auto"/>
              <w:contextualSpacing/>
              <w:jc w:val="center"/>
              <w:rPr>
                <w:rFonts w:ascii="Times New Roman" w:hAnsi="Times New Roman" w:cs="Times New Roman"/>
                <w:sz w:val="24"/>
                <w:szCs w:val="24"/>
              </w:rPr>
            </w:pPr>
          </w:p>
        </w:tc>
      </w:tr>
      <w:tr w:rsidR="00D91540" w:rsidRPr="00F265EB" w:rsidTr="00625933">
        <w:tc>
          <w:tcPr>
            <w:tcW w:w="4060" w:type="dxa"/>
          </w:tcPr>
          <w:p w:rsidR="00D91540" w:rsidRPr="00F265EB" w:rsidRDefault="00D91540" w:rsidP="000741FA">
            <w:pPr>
              <w:tabs>
                <w:tab w:val="left" w:pos="993"/>
                <w:tab w:val="left" w:pos="9639"/>
              </w:tabs>
              <w:spacing w:after="0" w:line="240" w:lineRule="auto"/>
              <w:contextualSpacing/>
              <w:jc w:val="both"/>
              <w:rPr>
                <w:rFonts w:ascii="Times New Roman" w:hAnsi="Times New Roman" w:cs="Times New Roman"/>
                <w:i/>
                <w:sz w:val="24"/>
                <w:szCs w:val="24"/>
                <w:lang w:val="kk-KZ"/>
              </w:rPr>
            </w:pPr>
            <w:r w:rsidRPr="00F265EB">
              <w:rPr>
                <w:rFonts w:ascii="Times New Roman" w:hAnsi="Times New Roman" w:cs="Times New Roman"/>
                <w:i/>
                <w:sz w:val="24"/>
                <w:szCs w:val="24"/>
                <w:lang w:val="kk-KZ"/>
              </w:rPr>
              <w:t>ескертпелер</w:t>
            </w:r>
          </w:p>
        </w:tc>
        <w:tc>
          <w:tcPr>
            <w:tcW w:w="2057" w:type="dxa"/>
          </w:tcPr>
          <w:p w:rsidR="00D91540" w:rsidRPr="00F265EB" w:rsidRDefault="00D91540" w:rsidP="000741FA">
            <w:pPr>
              <w:tabs>
                <w:tab w:val="left" w:pos="9639"/>
              </w:tabs>
              <w:spacing w:after="0" w:line="240" w:lineRule="auto"/>
              <w:contextualSpacing/>
              <w:jc w:val="center"/>
              <w:rPr>
                <w:rFonts w:ascii="Times New Roman" w:hAnsi="Times New Roman" w:cs="Times New Roman"/>
                <w:sz w:val="24"/>
                <w:szCs w:val="24"/>
              </w:rPr>
            </w:pPr>
          </w:p>
        </w:tc>
        <w:tc>
          <w:tcPr>
            <w:tcW w:w="1960" w:type="dxa"/>
          </w:tcPr>
          <w:p w:rsidR="00D91540" w:rsidRPr="00F265EB" w:rsidRDefault="00D91540" w:rsidP="000741FA">
            <w:pPr>
              <w:tabs>
                <w:tab w:val="left" w:pos="9639"/>
              </w:tabs>
              <w:spacing w:after="0" w:line="240" w:lineRule="auto"/>
              <w:contextualSpacing/>
              <w:jc w:val="center"/>
              <w:rPr>
                <w:rFonts w:ascii="Times New Roman" w:hAnsi="Times New Roman" w:cs="Times New Roman"/>
                <w:sz w:val="24"/>
                <w:szCs w:val="24"/>
              </w:rPr>
            </w:pPr>
          </w:p>
        </w:tc>
        <w:tc>
          <w:tcPr>
            <w:tcW w:w="1554" w:type="dxa"/>
          </w:tcPr>
          <w:p w:rsidR="00D91540" w:rsidRPr="00F265EB" w:rsidRDefault="00D91540" w:rsidP="000741FA">
            <w:pPr>
              <w:tabs>
                <w:tab w:val="left" w:pos="9639"/>
              </w:tabs>
              <w:spacing w:after="0" w:line="240" w:lineRule="auto"/>
              <w:contextualSpacing/>
              <w:jc w:val="center"/>
              <w:rPr>
                <w:rFonts w:ascii="Times New Roman" w:hAnsi="Times New Roman" w:cs="Times New Roman"/>
                <w:sz w:val="24"/>
                <w:szCs w:val="24"/>
              </w:rPr>
            </w:pPr>
          </w:p>
        </w:tc>
      </w:tr>
      <w:tr w:rsidR="00D91540" w:rsidRPr="00F265EB" w:rsidTr="00625933">
        <w:tc>
          <w:tcPr>
            <w:tcW w:w="4060" w:type="dxa"/>
          </w:tcPr>
          <w:p w:rsidR="00D91540" w:rsidRPr="00F265EB" w:rsidRDefault="00D91540" w:rsidP="000741FA">
            <w:pPr>
              <w:tabs>
                <w:tab w:val="left" w:pos="993"/>
                <w:tab w:val="left" w:pos="9639"/>
              </w:tabs>
              <w:spacing w:after="0" w:line="240" w:lineRule="auto"/>
              <w:contextualSpacing/>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Инновациялық</w:t>
            </w:r>
          </w:p>
        </w:tc>
        <w:tc>
          <w:tcPr>
            <w:tcW w:w="2057" w:type="dxa"/>
          </w:tcPr>
          <w:p w:rsidR="00D91540" w:rsidRPr="00F265EB" w:rsidRDefault="00D91540" w:rsidP="000741FA">
            <w:pPr>
              <w:tabs>
                <w:tab w:val="left" w:pos="9639"/>
              </w:tabs>
              <w:spacing w:after="0" w:line="240" w:lineRule="auto"/>
              <w:contextualSpacing/>
              <w:jc w:val="center"/>
              <w:rPr>
                <w:rFonts w:ascii="Times New Roman" w:hAnsi="Times New Roman" w:cs="Times New Roman"/>
                <w:sz w:val="24"/>
                <w:szCs w:val="24"/>
              </w:rPr>
            </w:pPr>
          </w:p>
        </w:tc>
        <w:tc>
          <w:tcPr>
            <w:tcW w:w="1960" w:type="dxa"/>
          </w:tcPr>
          <w:p w:rsidR="00D91540" w:rsidRPr="00F265EB" w:rsidRDefault="00D91540" w:rsidP="000741FA">
            <w:pPr>
              <w:tabs>
                <w:tab w:val="left" w:pos="9639"/>
              </w:tabs>
              <w:spacing w:after="0" w:line="240" w:lineRule="auto"/>
              <w:contextualSpacing/>
              <w:jc w:val="center"/>
              <w:rPr>
                <w:rFonts w:ascii="Times New Roman" w:hAnsi="Times New Roman" w:cs="Times New Roman"/>
                <w:sz w:val="24"/>
                <w:szCs w:val="24"/>
              </w:rPr>
            </w:pPr>
          </w:p>
        </w:tc>
        <w:tc>
          <w:tcPr>
            <w:tcW w:w="1554" w:type="dxa"/>
          </w:tcPr>
          <w:p w:rsidR="00D91540" w:rsidRPr="00F265EB" w:rsidRDefault="00D91540" w:rsidP="000741FA">
            <w:pPr>
              <w:tabs>
                <w:tab w:val="left" w:pos="9639"/>
              </w:tabs>
              <w:spacing w:after="0" w:line="240" w:lineRule="auto"/>
              <w:contextualSpacing/>
              <w:jc w:val="center"/>
              <w:rPr>
                <w:rFonts w:ascii="Times New Roman" w:hAnsi="Times New Roman" w:cs="Times New Roman"/>
                <w:sz w:val="24"/>
                <w:szCs w:val="24"/>
              </w:rPr>
            </w:pPr>
          </w:p>
        </w:tc>
      </w:tr>
      <w:tr w:rsidR="00D91540" w:rsidRPr="00F265EB" w:rsidTr="00625933">
        <w:tc>
          <w:tcPr>
            <w:tcW w:w="4060" w:type="dxa"/>
          </w:tcPr>
          <w:p w:rsidR="00D91540" w:rsidRPr="00F265EB" w:rsidRDefault="00D91540" w:rsidP="000741FA">
            <w:pPr>
              <w:tabs>
                <w:tab w:val="left" w:pos="993"/>
                <w:tab w:val="left" w:pos="9639"/>
              </w:tabs>
              <w:spacing w:after="0" w:line="240" w:lineRule="auto"/>
              <w:contextualSpacing/>
              <w:jc w:val="both"/>
              <w:rPr>
                <w:rFonts w:ascii="Times New Roman" w:hAnsi="Times New Roman" w:cs="Times New Roman"/>
                <w:sz w:val="24"/>
                <w:szCs w:val="24"/>
                <w:lang w:val="kk-KZ"/>
              </w:rPr>
            </w:pPr>
            <w:r w:rsidRPr="00F265EB">
              <w:rPr>
                <w:rFonts w:ascii="Times New Roman" w:hAnsi="Times New Roman" w:cs="Times New Roman"/>
                <w:i/>
                <w:sz w:val="24"/>
                <w:szCs w:val="24"/>
                <w:lang w:val="kk-KZ"/>
              </w:rPr>
              <w:t>ескертпелер</w:t>
            </w:r>
          </w:p>
        </w:tc>
        <w:tc>
          <w:tcPr>
            <w:tcW w:w="2057" w:type="dxa"/>
          </w:tcPr>
          <w:p w:rsidR="00D91540" w:rsidRPr="00F265EB" w:rsidRDefault="00D91540" w:rsidP="000741FA">
            <w:pPr>
              <w:tabs>
                <w:tab w:val="left" w:pos="9639"/>
              </w:tabs>
              <w:spacing w:after="0" w:line="240" w:lineRule="auto"/>
              <w:contextualSpacing/>
              <w:jc w:val="center"/>
              <w:rPr>
                <w:rFonts w:ascii="Times New Roman" w:hAnsi="Times New Roman" w:cs="Times New Roman"/>
                <w:sz w:val="24"/>
                <w:szCs w:val="24"/>
              </w:rPr>
            </w:pPr>
          </w:p>
        </w:tc>
        <w:tc>
          <w:tcPr>
            <w:tcW w:w="1960" w:type="dxa"/>
          </w:tcPr>
          <w:p w:rsidR="00D91540" w:rsidRPr="00F265EB" w:rsidRDefault="00D91540" w:rsidP="000741FA">
            <w:pPr>
              <w:tabs>
                <w:tab w:val="left" w:pos="9639"/>
              </w:tabs>
              <w:spacing w:after="0" w:line="240" w:lineRule="auto"/>
              <w:contextualSpacing/>
              <w:jc w:val="center"/>
              <w:rPr>
                <w:rFonts w:ascii="Times New Roman" w:hAnsi="Times New Roman" w:cs="Times New Roman"/>
                <w:sz w:val="24"/>
                <w:szCs w:val="24"/>
              </w:rPr>
            </w:pPr>
          </w:p>
        </w:tc>
        <w:tc>
          <w:tcPr>
            <w:tcW w:w="1554" w:type="dxa"/>
          </w:tcPr>
          <w:p w:rsidR="00D91540" w:rsidRPr="00F265EB" w:rsidRDefault="00D91540" w:rsidP="000741FA">
            <w:pPr>
              <w:tabs>
                <w:tab w:val="left" w:pos="9639"/>
              </w:tabs>
              <w:spacing w:after="0" w:line="240" w:lineRule="auto"/>
              <w:contextualSpacing/>
              <w:jc w:val="center"/>
              <w:rPr>
                <w:rFonts w:ascii="Times New Roman" w:hAnsi="Times New Roman" w:cs="Times New Roman"/>
                <w:sz w:val="24"/>
                <w:szCs w:val="24"/>
              </w:rPr>
            </w:pPr>
          </w:p>
        </w:tc>
      </w:tr>
      <w:tr w:rsidR="00D91540" w:rsidRPr="00F265EB" w:rsidTr="00625933">
        <w:tc>
          <w:tcPr>
            <w:tcW w:w="4060" w:type="dxa"/>
          </w:tcPr>
          <w:p w:rsidR="00D91540" w:rsidRPr="00F265EB" w:rsidRDefault="00D91540" w:rsidP="000741FA">
            <w:pPr>
              <w:tabs>
                <w:tab w:val="left" w:pos="993"/>
                <w:tab w:val="left" w:pos="9639"/>
              </w:tabs>
              <w:spacing w:after="0" w:line="240" w:lineRule="auto"/>
              <w:contextualSpacing/>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Білім мазмұны, білім беру салалары және бағдарламалары</w:t>
            </w:r>
          </w:p>
        </w:tc>
        <w:tc>
          <w:tcPr>
            <w:tcW w:w="2057" w:type="dxa"/>
          </w:tcPr>
          <w:p w:rsidR="00D91540" w:rsidRPr="00F265EB" w:rsidRDefault="00D91540" w:rsidP="000741FA">
            <w:pPr>
              <w:tabs>
                <w:tab w:val="left" w:pos="9639"/>
              </w:tabs>
              <w:spacing w:after="0" w:line="240" w:lineRule="auto"/>
              <w:contextualSpacing/>
              <w:jc w:val="center"/>
              <w:rPr>
                <w:rFonts w:ascii="Times New Roman" w:hAnsi="Times New Roman" w:cs="Times New Roman"/>
                <w:sz w:val="24"/>
                <w:szCs w:val="24"/>
              </w:rPr>
            </w:pPr>
          </w:p>
        </w:tc>
        <w:tc>
          <w:tcPr>
            <w:tcW w:w="1960" w:type="dxa"/>
          </w:tcPr>
          <w:p w:rsidR="00D91540" w:rsidRPr="00F265EB" w:rsidRDefault="00D91540" w:rsidP="000741FA">
            <w:pPr>
              <w:tabs>
                <w:tab w:val="left" w:pos="9639"/>
              </w:tabs>
              <w:spacing w:after="0" w:line="240" w:lineRule="auto"/>
              <w:contextualSpacing/>
              <w:jc w:val="center"/>
              <w:rPr>
                <w:rFonts w:ascii="Times New Roman" w:hAnsi="Times New Roman" w:cs="Times New Roman"/>
                <w:sz w:val="24"/>
                <w:szCs w:val="24"/>
              </w:rPr>
            </w:pPr>
          </w:p>
        </w:tc>
        <w:tc>
          <w:tcPr>
            <w:tcW w:w="1554" w:type="dxa"/>
          </w:tcPr>
          <w:p w:rsidR="00D91540" w:rsidRPr="00F265EB" w:rsidRDefault="00D91540" w:rsidP="000741FA">
            <w:pPr>
              <w:tabs>
                <w:tab w:val="left" w:pos="9639"/>
              </w:tabs>
              <w:spacing w:after="0" w:line="240" w:lineRule="auto"/>
              <w:contextualSpacing/>
              <w:jc w:val="center"/>
              <w:rPr>
                <w:rFonts w:ascii="Times New Roman" w:hAnsi="Times New Roman" w:cs="Times New Roman"/>
                <w:sz w:val="24"/>
                <w:szCs w:val="24"/>
              </w:rPr>
            </w:pPr>
          </w:p>
        </w:tc>
      </w:tr>
    </w:tbl>
    <w:p w:rsidR="00D91540" w:rsidRPr="00F265EB" w:rsidRDefault="00D91540" w:rsidP="000741FA">
      <w:pPr>
        <w:tabs>
          <w:tab w:val="left" w:pos="993"/>
          <w:tab w:val="left" w:pos="9639"/>
        </w:tabs>
        <w:spacing w:after="0" w:line="240" w:lineRule="auto"/>
        <w:ind w:firstLine="567"/>
        <w:contextualSpacing/>
        <w:jc w:val="both"/>
        <w:rPr>
          <w:rFonts w:ascii="Times New Roman" w:hAnsi="Times New Roman" w:cs="Times New Roman"/>
          <w:sz w:val="28"/>
          <w:szCs w:val="28"/>
          <w:shd w:val="clear" w:color="auto" w:fill="FFFFFF"/>
          <w:lang w:val="kk-KZ"/>
        </w:rPr>
      </w:pPr>
      <w:r w:rsidRPr="00F265EB">
        <w:rPr>
          <w:rFonts w:ascii="Times New Roman" w:hAnsi="Times New Roman" w:cs="Times New Roman"/>
          <w:sz w:val="28"/>
          <w:szCs w:val="28"/>
          <w:shd w:val="clear" w:color="auto" w:fill="FFFFFF"/>
          <w:lang w:val="kk-KZ"/>
        </w:rPr>
        <w:lastRenderedPageBreak/>
        <w:t>Студенттердің іс-әрекетін рефлексивті бағалау үшін біз «Портфолио</w:t>
      </w:r>
      <w:r w:rsidR="00E62957" w:rsidRPr="00F265EB">
        <w:rPr>
          <w:rFonts w:ascii="Times New Roman" w:hAnsi="Times New Roman" w:cs="Times New Roman"/>
          <w:sz w:val="28"/>
          <w:szCs w:val="28"/>
          <w:shd w:val="clear" w:color="auto" w:fill="FFFFFF"/>
          <w:lang w:val="kk-KZ"/>
        </w:rPr>
        <w:t>» әдісін қолдандық. Бұл әдіс С.</w:t>
      </w:r>
      <w:r w:rsidRPr="00F265EB">
        <w:rPr>
          <w:rFonts w:ascii="Times New Roman" w:hAnsi="Times New Roman" w:cs="Times New Roman"/>
          <w:sz w:val="28"/>
          <w:szCs w:val="28"/>
          <w:shd w:val="clear" w:color="auto" w:fill="FFFFFF"/>
          <w:lang w:val="kk-KZ"/>
        </w:rPr>
        <w:t>Синектің заманауи педагогке қойылатын конустық метафоралық талаптары арқылы</w:t>
      </w:r>
      <w:r w:rsidR="00784E5A" w:rsidRPr="00F265EB">
        <w:rPr>
          <w:rFonts w:ascii="Times New Roman" w:hAnsi="Times New Roman" w:cs="Times New Roman"/>
          <w:sz w:val="28"/>
          <w:szCs w:val="28"/>
          <w:shd w:val="clear" w:color="auto" w:fill="FFFFFF"/>
          <w:lang w:val="kk-KZ"/>
        </w:rPr>
        <w:t xml:space="preserve"> құрастырдық</w:t>
      </w:r>
      <w:r w:rsidR="00D04644" w:rsidRPr="00F265EB">
        <w:rPr>
          <w:rFonts w:ascii="Times New Roman" w:hAnsi="Times New Roman" w:cs="Times New Roman"/>
          <w:sz w:val="28"/>
          <w:szCs w:val="28"/>
          <w:shd w:val="clear" w:color="auto" w:fill="FFFFFF"/>
          <w:lang w:val="kk-KZ"/>
        </w:rPr>
        <w:t xml:space="preserve">  [304]</w:t>
      </w:r>
      <w:r w:rsidR="00784E5A" w:rsidRPr="00F265EB">
        <w:rPr>
          <w:rFonts w:ascii="Times New Roman" w:hAnsi="Times New Roman" w:cs="Times New Roman"/>
          <w:sz w:val="28"/>
          <w:szCs w:val="28"/>
          <w:shd w:val="clear" w:color="auto" w:fill="FFFFFF"/>
          <w:lang w:val="kk-KZ"/>
        </w:rPr>
        <w:t>.</w:t>
      </w:r>
    </w:p>
    <w:p w:rsidR="00D91540" w:rsidRPr="00F265EB" w:rsidRDefault="00D91540" w:rsidP="000741FA">
      <w:pPr>
        <w:tabs>
          <w:tab w:val="left" w:pos="993"/>
          <w:tab w:val="left" w:pos="9639"/>
        </w:tabs>
        <w:spacing w:after="0" w:line="240" w:lineRule="auto"/>
        <w:ind w:firstLine="709"/>
        <w:contextualSpacing/>
        <w:jc w:val="both"/>
        <w:rPr>
          <w:rFonts w:ascii="Times New Roman" w:hAnsi="Times New Roman" w:cs="Times New Roman"/>
          <w:sz w:val="28"/>
          <w:szCs w:val="28"/>
          <w:shd w:val="clear" w:color="auto" w:fill="FFFFFF"/>
          <w:lang w:val="kk-KZ"/>
        </w:rPr>
      </w:pPr>
      <w:r w:rsidRPr="00F265EB">
        <w:rPr>
          <w:rFonts w:ascii="Times New Roman" w:hAnsi="Times New Roman" w:cs="Times New Roman"/>
          <w:sz w:val="28"/>
          <w:szCs w:val="28"/>
          <w:shd w:val="clear" w:color="auto" w:fill="FFFFFF"/>
          <w:lang w:val="kk-KZ"/>
        </w:rPr>
        <w:t>Неге мен мұны істеймін ?</w:t>
      </w:r>
    </w:p>
    <w:p w:rsidR="00D91540" w:rsidRPr="00F265EB" w:rsidRDefault="00D91540" w:rsidP="000741FA">
      <w:pPr>
        <w:tabs>
          <w:tab w:val="left" w:pos="993"/>
          <w:tab w:val="left" w:pos="9639"/>
        </w:tabs>
        <w:spacing w:after="0" w:line="240" w:lineRule="auto"/>
        <w:ind w:firstLine="709"/>
        <w:contextualSpacing/>
        <w:jc w:val="both"/>
        <w:rPr>
          <w:rFonts w:ascii="Times New Roman" w:hAnsi="Times New Roman" w:cs="Times New Roman"/>
          <w:sz w:val="28"/>
          <w:szCs w:val="28"/>
          <w:shd w:val="clear" w:color="auto" w:fill="FFFFFF"/>
          <w:lang w:val="kk-KZ"/>
        </w:rPr>
      </w:pPr>
      <w:r w:rsidRPr="00F265EB">
        <w:rPr>
          <w:rFonts w:ascii="Times New Roman" w:hAnsi="Times New Roman" w:cs="Times New Roman"/>
          <w:sz w:val="28"/>
          <w:szCs w:val="28"/>
          <w:shd w:val="clear" w:color="auto" w:fill="FFFFFF"/>
          <w:lang w:val="kk-KZ"/>
        </w:rPr>
        <w:t>Мен мұны қалай жасаймын ?</w:t>
      </w:r>
    </w:p>
    <w:p w:rsidR="00D91540" w:rsidRPr="00F265EB" w:rsidRDefault="00D91540" w:rsidP="000741FA">
      <w:pPr>
        <w:tabs>
          <w:tab w:val="left" w:pos="993"/>
          <w:tab w:val="left" w:pos="9639"/>
        </w:tabs>
        <w:spacing w:after="0" w:line="240" w:lineRule="auto"/>
        <w:ind w:firstLine="709"/>
        <w:contextualSpacing/>
        <w:jc w:val="both"/>
        <w:rPr>
          <w:rFonts w:ascii="Times New Roman" w:hAnsi="Times New Roman" w:cs="Times New Roman"/>
          <w:sz w:val="28"/>
          <w:szCs w:val="28"/>
          <w:shd w:val="clear" w:color="auto" w:fill="FFFFFF"/>
          <w:lang w:val="kk-KZ"/>
        </w:rPr>
      </w:pPr>
      <w:r w:rsidRPr="00F265EB">
        <w:rPr>
          <w:rFonts w:ascii="Times New Roman" w:hAnsi="Times New Roman" w:cs="Times New Roman"/>
          <w:sz w:val="28"/>
          <w:szCs w:val="28"/>
          <w:shd w:val="clear" w:color="auto" w:fill="FFFFFF"/>
          <w:lang w:val="kk-KZ"/>
        </w:rPr>
        <w:t>Не үшін мұны істеймін ?</w:t>
      </w:r>
    </w:p>
    <w:p w:rsidR="00D91540" w:rsidRPr="00F265EB" w:rsidRDefault="00D91540" w:rsidP="000741FA">
      <w:pPr>
        <w:tabs>
          <w:tab w:val="left" w:pos="993"/>
          <w:tab w:val="left" w:pos="9639"/>
        </w:tabs>
        <w:spacing w:after="0" w:line="240" w:lineRule="auto"/>
        <w:ind w:firstLine="709"/>
        <w:contextualSpacing/>
        <w:jc w:val="both"/>
        <w:rPr>
          <w:rFonts w:ascii="Times New Roman" w:hAnsi="Times New Roman" w:cs="Times New Roman"/>
          <w:sz w:val="28"/>
          <w:szCs w:val="28"/>
          <w:shd w:val="clear" w:color="auto" w:fill="FFFFFF"/>
          <w:lang w:val="kk-KZ"/>
        </w:rPr>
      </w:pPr>
      <w:r w:rsidRPr="00F265EB">
        <w:rPr>
          <w:rFonts w:ascii="Times New Roman" w:hAnsi="Times New Roman" w:cs="Times New Roman"/>
          <w:sz w:val="28"/>
          <w:szCs w:val="28"/>
          <w:shd w:val="clear" w:color="auto" w:fill="FFFFFF"/>
          <w:lang w:val="kk-KZ"/>
        </w:rPr>
        <w:t xml:space="preserve">Бұл әдістің ерекшелігі студент портфолионы деректер базасы ретінде емес, өз іс-әрекетін мақсатты түрде өзі құрастырады. Не үшін білім алатыны, қалай жүзеге асыратындығы неге іс-әрекет ететіндігін мақсатқа айналдыра білуінде. </w:t>
      </w:r>
    </w:p>
    <w:p w:rsidR="00D91540" w:rsidRPr="00F265EB" w:rsidRDefault="00D91540" w:rsidP="000741FA">
      <w:pPr>
        <w:tabs>
          <w:tab w:val="left" w:pos="993"/>
          <w:tab w:val="left" w:pos="9639"/>
        </w:tabs>
        <w:spacing w:after="0" w:line="240" w:lineRule="auto"/>
        <w:ind w:firstLine="567"/>
        <w:contextualSpacing/>
        <w:jc w:val="both"/>
        <w:rPr>
          <w:rFonts w:ascii="Times New Roman" w:hAnsi="Times New Roman" w:cs="Times New Roman"/>
          <w:sz w:val="28"/>
          <w:szCs w:val="28"/>
          <w:shd w:val="clear" w:color="auto" w:fill="FFFFFF"/>
          <w:lang w:val="kk-KZ"/>
        </w:rPr>
      </w:pPr>
      <w:r w:rsidRPr="00F265EB">
        <w:rPr>
          <w:rFonts w:ascii="Times New Roman" w:hAnsi="Times New Roman" w:cs="Times New Roman"/>
          <w:sz w:val="28"/>
          <w:szCs w:val="28"/>
          <w:shd w:val="clear" w:color="auto" w:fill="FFFFFF"/>
          <w:lang w:val="kk-KZ"/>
        </w:rPr>
        <w:t>Бұл әдісті педагогикалық үдерісте қолдануымыздың мақсаты, болашақ педагог қабілетті барлық нәрсені көрсете алу, оның ең күшті жақтарын көрсету, оның адами, кәсіби, шығармашылық әлеуетін барынша ашу, түлектің өзін-өзі тану дағдыларын және олардың динамикасын түсіну нәтижелерін, өзін-өзі бағалауды қалыптастыру,болашақ педагогке өз іс-әрекетін талдау, өзін-өзі ұйымдастыру, өзін-өзі бақылау, өзін-өзі бағалау, сондай-ақ сыртқы сынға оң және сындарлы көзқарас дағдыларын қалыптастыру, білім алушылардың кәсіби дамуын ынталандыру үшін қол жеткізген үздік жетістіктерді таныстыру</w:t>
      </w:r>
      <w:r w:rsidR="00A82464" w:rsidRPr="00F265EB">
        <w:rPr>
          <w:rFonts w:ascii="Times New Roman" w:hAnsi="Times New Roman" w:cs="Times New Roman"/>
          <w:sz w:val="28"/>
          <w:szCs w:val="28"/>
          <w:shd w:val="clear" w:color="auto" w:fill="FFFFFF"/>
          <w:lang w:val="kk-KZ"/>
        </w:rPr>
        <w:t>[248]</w:t>
      </w:r>
      <w:r w:rsidRPr="00F265EB">
        <w:rPr>
          <w:rFonts w:ascii="Times New Roman" w:hAnsi="Times New Roman" w:cs="Times New Roman"/>
          <w:sz w:val="28"/>
          <w:szCs w:val="28"/>
          <w:shd w:val="clear" w:color="auto" w:fill="FFFFFF"/>
          <w:lang w:val="kk-KZ"/>
        </w:rPr>
        <w:t>.</w:t>
      </w:r>
    </w:p>
    <w:p w:rsidR="00D91540" w:rsidRPr="00F265EB" w:rsidRDefault="00E62957" w:rsidP="000741FA">
      <w:pPr>
        <w:tabs>
          <w:tab w:val="left" w:pos="993"/>
          <w:tab w:val="left" w:pos="9639"/>
        </w:tabs>
        <w:spacing w:after="0" w:line="240" w:lineRule="auto"/>
        <w:ind w:firstLine="567"/>
        <w:contextualSpacing/>
        <w:jc w:val="both"/>
        <w:rPr>
          <w:rFonts w:ascii="Times New Roman" w:hAnsi="Times New Roman" w:cs="Times New Roman"/>
          <w:sz w:val="28"/>
          <w:szCs w:val="28"/>
          <w:shd w:val="clear" w:color="auto" w:fill="FFFFFF"/>
          <w:lang w:val="kk-KZ"/>
        </w:rPr>
      </w:pPr>
      <w:r w:rsidRPr="00F265EB">
        <w:rPr>
          <w:rFonts w:ascii="Times New Roman" w:hAnsi="Times New Roman" w:cs="Times New Roman"/>
          <w:sz w:val="28"/>
          <w:szCs w:val="28"/>
          <w:shd w:val="clear" w:color="auto" w:fill="FFFFFF"/>
          <w:lang w:val="kk-KZ"/>
        </w:rPr>
        <w:t>О</w:t>
      </w:r>
      <w:r w:rsidR="00D91540" w:rsidRPr="00F265EB">
        <w:rPr>
          <w:rFonts w:ascii="Times New Roman" w:hAnsi="Times New Roman" w:cs="Times New Roman"/>
          <w:sz w:val="28"/>
          <w:szCs w:val="28"/>
          <w:shd w:val="clear" w:color="auto" w:fill="FFFFFF"/>
          <w:lang w:val="kk-KZ"/>
        </w:rPr>
        <w:t>қытудың тиімділігіне қол жеткізудің негізгі индикаторлары қандай?</w:t>
      </w:r>
    </w:p>
    <w:p w:rsidR="00E62957" w:rsidRPr="00F265EB" w:rsidRDefault="00E62957" w:rsidP="000741FA">
      <w:pPr>
        <w:tabs>
          <w:tab w:val="left" w:pos="993"/>
          <w:tab w:val="left" w:pos="9639"/>
        </w:tabs>
        <w:spacing w:after="0" w:line="240" w:lineRule="auto"/>
        <w:ind w:firstLine="567"/>
        <w:contextualSpacing/>
        <w:jc w:val="both"/>
        <w:rPr>
          <w:rFonts w:ascii="Times New Roman" w:hAnsi="Times New Roman" w:cs="Times New Roman"/>
          <w:sz w:val="28"/>
          <w:szCs w:val="28"/>
          <w:shd w:val="clear" w:color="auto" w:fill="FFFFFF"/>
          <w:lang w:val="kk-KZ"/>
        </w:rPr>
      </w:pPr>
      <w:r w:rsidRPr="00F265EB">
        <w:rPr>
          <w:rFonts w:ascii="Times New Roman" w:hAnsi="Times New Roman" w:cs="Times New Roman"/>
          <w:sz w:val="28"/>
          <w:szCs w:val="28"/>
          <w:shd w:val="clear" w:color="auto" w:fill="FFFFFF"/>
          <w:lang w:val="kk-KZ"/>
        </w:rPr>
        <w:t>О</w:t>
      </w:r>
      <w:r w:rsidR="00D91540" w:rsidRPr="00F265EB">
        <w:rPr>
          <w:rFonts w:ascii="Times New Roman" w:hAnsi="Times New Roman" w:cs="Times New Roman"/>
          <w:sz w:val="28"/>
          <w:szCs w:val="28"/>
          <w:shd w:val="clear" w:color="auto" w:fill="FFFFFF"/>
          <w:lang w:val="kk-KZ"/>
        </w:rPr>
        <w:t>қу тиімділігі туралы сіздің бағалауыңыз қанд</w:t>
      </w:r>
      <w:r w:rsidRPr="00F265EB">
        <w:rPr>
          <w:rFonts w:ascii="Times New Roman" w:hAnsi="Times New Roman" w:cs="Times New Roman"/>
          <w:sz w:val="28"/>
          <w:szCs w:val="28"/>
          <w:shd w:val="clear" w:color="auto" w:fill="FFFFFF"/>
          <w:lang w:val="kk-KZ"/>
        </w:rPr>
        <w:t>ай?</w:t>
      </w:r>
    </w:p>
    <w:p w:rsidR="00D91540" w:rsidRPr="00F265EB" w:rsidRDefault="00D91540" w:rsidP="000741FA">
      <w:pPr>
        <w:tabs>
          <w:tab w:val="left" w:pos="993"/>
          <w:tab w:val="left" w:pos="9639"/>
        </w:tabs>
        <w:spacing w:after="0" w:line="240" w:lineRule="auto"/>
        <w:ind w:firstLine="567"/>
        <w:contextualSpacing/>
        <w:jc w:val="both"/>
        <w:rPr>
          <w:rFonts w:ascii="Times New Roman" w:hAnsi="Times New Roman" w:cs="Times New Roman"/>
          <w:sz w:val="28"/>
          <w:szCs w:val="28"/>
          <w:shd w:val="clear" w:color="auto" w:fill="FFFFFF"/>
          <w:lang w:val="kk-KZ"/>
        </w:rPr>
      </w:pPr>
      <w:r w:rsidRPr="00F265EB">
        <w:rPr>
          <w:rFonts w:ascii="Times New Roman" w:hAnsi="Times New Roman" w:cs="Times New Roman"/>
          <w:sz w:val="28"/>
          <w:szCs w:val="28"/>
          <w:shd w:val="clear" w:color="auto" w:fill="FFFFFF"/>
          <w:lang w:val="kk-KZ"/>
        </w:rPr>
        <w:t>Портфолио болашақ мамандыққа дайындық нәтижелерін қадағалау жүйелілігінің индикаторы ретінде, маманның оқу жобалау әрекетін меңгергендігі туралы дәлелдеу құралы мен технологиясы ретінде қарастыруы, оқу жобалау әрекетін меңгергендігін бағалау болды.</w:t>
      </w:r>
      <w:r w:rsidR="00A82464" w:rsidRPr="00F265EB">
        <w:rPr>
          <w:rFonts w:ascii="Times New Roman" w:hAnsi="Times New Roman" w:cs="Times New Roman"/>
          <w:sz w:val="28"/>
          <w:szCs w:val="28"/>
          <w:shd w:val="clear" w:color="auto" w:fill="FFFFFF"/>
          <w:lang w:val="kk-KZ"/>
        </w:rPr>
        <w:t>[248, б.37]</w:t>
      </w:r>
      <w:r w:rsidRPr="00F265EB">
        <w:rPr>
          <w:rFonts w:ascii="Times New Roman" w:hAnsi="Times New Roman" w:cs="Times New Roman"/>
          <w:sz w:val="28"/>
          <w:szCs w:val="28"/>
          <w:shd w:val="clear" w:color="auto" w:fill="FFFFFF"/>
          <w:lang w:val="kk-KZ"/>
        </w:rPr>
        <w:t xml:space="preserve"> </w:t>
      </w:r>
    </w:p>
    <w:p w:rsidR="00D91540" w:rsidRPr="00F265EB" w:rsidRDefault="00D91540" w:rsidP="000741FA">
      <w:pPr>
        <w:tabs>
          <w:tab w:val="left" w:pos="993"/>
          <w:tab w:val="left" w:pos="9639"/>
        </w:tabs>
        <w:spacing w:after="0" w:line="240" w:lineRule="auto"/>
        <w:ind w:firstLine="567"/>
        <w:contextualSpacing/>
        <w:jc w:val="both"/>
        <w:rPr>
          <w:rFonts w:ascii="Times New Roman" w:hAnsi="Times New Roman" w:cs="Times New Roman"/>
          <w:sz w:val="28"/>
          <w:szCs w:val="28"/>
          <w:shd w:val="clear" w:color="auto" w:fill="FFFFFF"/>
          <w:lang w:val="kk-KZ"/>
        </w:rPr>
      </w:pPr>
      <w:r w:rsidRPr="00F265EB">
        <w:rPr>
          <w:rFonts w:ascii="Times New Roman" w:hAnsi="Times New Roman" w:cs="Times New Roman"/>
          <w:sz w:val="28"/>
          <w:szCs w:val="28"/>
          <w:shd w:val="clear" w:color="auto" w:fill="FFFFFF"/>
          <w:lang w:val="kk-KZ"/>
        </w:rPr>
        <w:t>«</w:t>
      </w:r>
      <w:r w:rsidRPr="00F265EB">
        <w:rPr>
          <w:rFonts w:ascii="Times New Roman" w:hAnsi="Times New Roman" w:cs="Times New Roman"/>
          <w:sz w:val="28"/>
          <w:szCs w:val="28"/>
          <w:lang w:val="kk-KZ"/>
        </w:rPr>
        <w:t>Мектепке дейінгі инновация</w:t>
      </w:r>
      <w:r w:rsidRPr="00F265EB">
        <w:rPr>
          <w:rFonts w:ascii="Times New Roman" w:hAnsi="Times New Roman" w:cs="Times New Roman"/>
          <w:sz w:val="28"/>
          <w:szCs w:val="28"/>
          <w:shd w:val="clear" w:color="auto" w:fill="FFFFFF"/>
          <w:lang w:val="kk-KZ"/>
        </w:rPr>
        <w:t>»  курсында дәрістер, тапсырмалар, өзіндік жұмыс тақырыптары, бағалау айдары,  глоссарий және әдебиеттері тізімі  QR  арқылы да қолжетімді болды. Бұл әдіс  білім алушылар үшін де тәжірибеде тиімді болды.</w:t>
      </w:r>
    </w:p>
    <w:p w:rsidR="00D91540" w:rsidRPr="00F265EB" w:rsidRDefault="00D91540" w:rsidP="000741FA">
      <w:pPr>
        <w:tabs>
          <w:tab w:val="left" w:pos="993"/>
          <w:tab w:val="left" w:pos="9639"/>
        </w:tabs>
        <w:spacing w:after="0" w:line="240" w:lineRule="auto"/>
        <w:contextualSpacing/>
        <w:jc w:val="center"/>
        <w:rPr>
          <w:rFonts w:ascii="Times New Roman" w:hAnsi="Times New Roman" w:cs="Times New Roman"/>
          <w:sz w:val="28"/>
          <w:szCs w:val="28"/>
          <w:lang w:val="kk-KZ"/>
        </w:rPr>
      </w:pPr>
      <w:r w:rsidRPr="00F265EB">
        <w:rPr>
          <w:rFonts w:ascii="Times New Roman" w:hAnsi="Times New Roman" w:cs="Times New Roman"/>
          <w:noProof/>
          <w:sz w:val="28"/>
          <w:szCs w:val="28"/>
          <w:lang w:val="ru-RU" w:eastAsia="ru-RU"/>
        </w:rPr>
        <w:drawing>
          <wp:inline distT="0" distB="0" distL="0" distR="0">
            <wp:extent cx="4014724" cy="2268415"/>
            <wp:effectExtent l="0" t="0" r="5080" b="0"/>
            <wp:docPr id="60" name="Рисунок 60" descr="C:\Users\Lenovo\Downloads\My_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My_PDF.pn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7251" cy="2275493"/>
                    </a:xfrm>
                    <a:prstGeom prst="rect">
                      <a:avLst/>
                    </a:prstGeom>
                    <a:noFill/>
                    <a:ln>
                      <a:noFill/>
                    </a:ln>
                  </pic:spPr>
                </pic:pic>
              </a:graphicData>
            </a:graphic>
          </wp:inline>
        </w:drawing>
      </w:r>
    </w:p>
    <w:p w:rsidR="00D91540" w:rsidRPr="00F265EB" w:rsidRDefault="00D91540" w:rsidP="000741FA">
      <w:pPr>
        <w:tabs>
          <w:tab w:val="left" w:pos="993"/>
          <w:tab w:val="left" w:pos="9639"/>
        </w:tabs>
        <w:spacing w:after="0" w:line="240" w:lineRule="auto"/>
        <w:contextualSpacing/>
        <w:jc w:val="center"/>
        <w:rPr>
          <w:rFonts w:ascii="Times New Roman" w:hAnsi="Times New Roman" w:cs="Times New Roman"/>
          <w:sz w:val="28"/>
          <w:szCs w:val="28"/>
          <w:lang w:val="kk-KZ"/>
        </w:rPr>
      </w:pPr>
    </w:p>
    <w:p w:rsidR="00D91540" w:rsidRPr="00F265EB" w:rsidRDefault="00D91540" w:rsidP="000741FA">
      <w:pPr>
        <w:tabs>
          <w:tab w:val="left" w:pos="993"/>
          <w:tab w:val="left" w:pos="9639"/>
        </w:tabs>
        <w:spacing w:after="0" w:line="240" w:lineRule="auto"/>
        <w:contextualSpacing/>
        <w:jc w:val="center"/>
        <w:rPr>
          <w:rFonts w:ascii="Times New Roman" w:hAnsi="Times New Roman" w:cs="Times New Roman"/>
          <w:sz w:val="28"/>
          <w:szCs w:val="28"/>
          <w:lang w:val="kk-KZ"/>
        </w:rPr>
      </w:pPr>
      <w:r w:rsidRPr="00F265EB">
        <w:rPr>
          <w:rFonts w:ascii="Times New Roman" w:hAnsi="Times New Roman" w:cs="Times New Roman"/>
          <w:sz w:val="28"/>
          <w:szCs w:val="28"/>
          <w:lang w:val="kk-KZ"/>
        </w:rPr>
        <w:t>Сурет-</w:t>
      </w:r>
      <w:r w:rsidR="00AD7F59" w:rsidRPr="00F265EB">
        <w:rPr>
          <w:rFonts w:ascii="Times New Roman" w:hAnsi="Times New Roman" w:cs="Times New Roman"/>
          <w:sz w:val="28"/>
          <w:szCs w:val="28"/>
          <w:lang w:val="kk-KZ"/>
        </w:rPr>
        <w:t>3</w:t>
      </w:r>
      <w:r w:rsidR="006763A5" w:rsidRPr="00F265EB">
        <w:rPr>
          <w:rFonts w:ascii="Times New Roman" w:hAnsi="Times New Roman" w:cs="Times New Roman"/>
          <w:sz w:val="28"/>
          <w:szCs w:val="28"/>
          <w:lang w:val="kk-KZ"/>
        </w:rPr>
        <w:t>7</w:t>
      </w:r>
      <w:r w:rsidR="00E62957" w:rsidRPr="00F265EB">
        <w:rPr>
          <w:rFonts w:ascii="Times New Roman" w:hAnsi="Times New Roman" w:cs="Times New Roman"/>
          <w:sz w:val="28"/>
          <w:szCs w:val="28"/>
          <w:lang w:val="kk-KZ"/>
        </w:rPr>
        <w:t xml:space="preserve"> «Мект</w:t>
      </w:r>
      <w:r w:rsidRPr="00F265EB">
        <w:rPr>
          <w:rFonts w:ascii="Times New Roman" w:hAnsi="Times New Roman" w:cs="Times New Roman"/>
          <w:sz w:val="28"/>
          <w:szCs w:val="28"/>
          <w:lang w:val="kk-KZ"/>
        </w:rPr>
        <w:t>епке дейінгі инноваци</w:t>
      </w:r>
      <w:r w:rsidR="00E62957" w:rsidRPr="00F265EB">
        <w:rPr>
          <w:rFonts w:ascii="Times New Roman" w:hAnsi="Times New Roman" w:cs="Times New Roman"/>
          <w:sz w:val="28"/>
          <w:szCs w:val="28"/>
          <w:lang w:val="kk-KZ"/>
        </w:rPr>
        <w:t>я</w:t>
      </w:r>
      <w:r w:rsidRPr="00F265EB">
        <w:rPr>
          <w:rFonts w:ascii="Times New Roman" w:hAnsi="Times New Roman" w:cs="Times New Roman"/>
          <w:sz w:val="28"/>
          <w:szCs w:val="28"/>
          <w:lang w:val="kk-KZ"/>
        </w:rPr>
        <w:t>» элективті курсының  QR коды.</w:t>
      </w:r>
    </w:p>
    <w:p w:rsidR="00D91540" w:rsidRPr="00F265EB" w:rsidRDefault="00D91540" w:rsidP="000741FA">
      <w:pPr>
        <w:tabs>
          <w:tab w:val="left" w:pos="993"/>
          <w:tab w:val="left" w:pos="9639"/>
        </w:tabs>
        <w:spacing w:after="0" w:line="240" w:lineRule="auto"/>
        <w:contextualSpacing/>
        <w:jc w:val="center"/>
        <w:rPr>
          <w:rFonts w:ascii="Times New Roman" w:eastAsia="Times New Roman" w:hAnsi="Times New Roman" w:cs="Times New Roman"/>
          <w:sz w:val="28"/>
          <w:szCs w:val="28"/>
          <w:lang w:val="kk-KZ" w:eastAsia="ru-RU"/>
        </w:rPr>
      </w:pPr>
    </w:p>
    <w:p w:rsidR="00D91540" w:rsidRPr="00F265EB" w:rsidRDefault="00D91540" w:rsidP="000741FA">
      <w:pPr>
        <w:tabs>
          <w:tab w:val="left" w:pos="993"/>
          <w:tab w:val="left" w:pos="1830"/>
          <w:tab w:val="left" w:pos="9639"/>
        </w:tabs>
        <w:spacing w:after="0" w:line="240" w:lineRule="auto"/>
        <w:ind w:firstLine="709"/>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lastRenderedPageBreak/>
        <w:t>Бұл код қазі</w:t>
      </w:r>
      <w:r w:rsidR="00E62957" w:rsidRPr="00F265EB">
        <w:rPr>
          <w:rFonts w:ascii="Times New Roman" w:hAnsi="Times New Roman" w:cs="Times New Roman"/>
          <w:sz w:val="28"/>
          <w:szCs w:val="28"/>
          <w:lang w:val="kk-KZ"/>
        </w:rPr>
        <w:t xml:space="preserve">ргі цифрлы білім беруде маңызды. </w:t>
      </w:r>
      <w:r w:rsidRPr="00F265EB">
        <w:rPr>
          <w:rFonts w:ascii="Times New Roman" w:hAnsi="Times New Roman" w:cs="Times New Roman"/>
          <w:sz w:val="28"/>
          <w:szCs w:val="28"/>
          <w:lang w:val="kk-KZ"/>
        </w:rPr>
        <w:t>Өйткені ақпараттардың барлығын сақтауға тиімсіз. Бұл оған көбірек деректерді сақтауға мүмкіндік береді. QR кодын сканерлеген кезде білім алушылар дәріске бірден қол жеткізе алады, кез-келген кезде қолжетімді әдіс</w:t>
      </w:r>
      <w:r w:rsidR="008B632E" w:rsidRPr="00F265EB">
        <w:rPr>
          <w:rFonts w:ascii="Times New Roman" w:hAnsi="Times New Roman" w:cs="Times New Roman"/>
          <w:sz w:val="28"/>
          <w:szCs w:val="28"/>
          <w:shd w:val="clear" w:color="auto" w:fill="FFFFFF"/>
          <w:lang w:val="kk-KZ"/>
        </w:rPr>
        <w:t>.[248, б.38]</w:t>
      </w:r>
      <w:r w:rsidRPr="00F265EB">
        <w:rPr>
          <w:rFonts w:ascii="Times New Roman" w:hAnsi="Times New Roman" w:cs="Times New Roman"/>
          <w:sz w:val="28"/>
          <w:szCs w:val="28"/>
          <w:lang w:val="kk-KZ"/>
        </w:rPr>
        <w:t>.</w:t>
      </w:r>
    </w:p>
    <w:p w:rsidR="00D91540" w:rsidRPr="00F265EB" w:rsidRDefault="00D91540" w:rsidP="000741FA">
      <w:pPr>
        <w:tabs>
          <w:tab w:val="left" w:pos="9639"/>
        </w:tabs>
        <w:spacing w:after="0" w:line="240" w:lineRule="auto"/>
        <w:ind w:firstLine="567"/>
        <w:jc w:val="both"/>
        <w:rPr>
          <w:rFonts w:ascii="Times New Roman" w:hAnsi="Times New Roman" w:cs="Times New Roman"/>
          <w:sz w:val="28"/>
          <w:szCs w:val="28"/>
          <w:shd w:val="clear" w:color="auto" w:fill="FFFFFF"/>
          <w:lang w:val="kk-KZ"/>
        </w:rPr>
      </w:pPr>
      <w:r w:rsidRPr="00F265EB">
        <w:rPr>
          <w:rFonts w:ascii="Times New Roman" w:hAnsi="Times New Roman" w:cs="Times New Roman"/>
          <w:sz w:val="28"/>
          <w:szCs w:val="28"/>
          <w:shd w:val="clear" w:color="auto" w:fill="FFFFFF"/>
          <w:lang w:val="kk-KZ"/>
        </w:rPr>
        <w:t>Оқыту нәтижесін анықтау үшін қолданылатын тәсіл бұл бағал</w:t>
      </w:r>
      <w:r w:rsidR="00E62957" w:rsidRPr="00F265EB">
        <w:rPr>
          <w:rFonts w:ascii="Times New Roman" w:hAnsi="Times New Roman" w:cs="Times New Roman"/>
          <w:sz w:val="28"/>
          <w:szCs w:val="28"/>
          <w:shd w:val="clear" w:color="auto" w:fill="FFFFFF"/>
          <w:lang w:val="kk-KZ"/>
        </w:rPr>
        <w:t>а</w:t>
      </w:r>
      <w:r w:rsidRPr="00F265EB">
        <w:rPr>
          <w:rFonts w:ascii="Times New Roman" w:hAnsi="Times New Roman" w:cs="Times New Roman"/>
          <w:sz w:val="28"/>
          <w:szCs w:val="28"/>
          <w:shd w:val="clear" w:color="auto" w:fill="FFFFFF"/>
          <w:lang w:val="kk-KZ"/>
        </w:rPr>
        <w:t>у, берілген тақырыпты меңгерудегі кемшіліктерін жоюда бағалау төмендегі бағал</w:t>
      </w:r>
      <w:r w:rsidR="00E62957" w:rsidRPr="00F265EB">
        <w:rPr>
          <w:rFonts w:ascii="Times New Roman" w:hAnsi="Times New Roman" w:cs="Times New Roman"/>
          <w:sz w:val="28"/>
          <w:szCs w:val="28"/>
          <w:shd w:val="clear" w:color="auto" w:fill="FFFFFF"/>
          <w:lang w:val="kk-KZ"/>
        </w:rPr>
        <w:t>а</w:t>
      </w:r>
      <w:r w:rsidRPr="00F265EB">
        <w:rPr>
          <w:rFonts w:ascii="Times New Roman" w:hAnsi="Times New Roman" w:cs="Times New Roman"/>
          <w:sz w:val="28"/>
          <w:szCs w:val="28"/>
          <w:shd w:val="clear" w:color="auto" w:fill="FFFFFF"/>
          <w:lang w:val="kk-KZ"/>
        </w:rPr>
        <w:t>у жүйесі арқылы жүзеге асырылды</w:t>
      </w:r>
      <w:r w:rsidR="00E62957" w:rsidRPr="00F265EB">
        <w:rPr>
          <w:rFonts w:ascii="Times New Roman" w:hAnsi="Times New Roman" w:cs="Times New Roman"/>
          <w:sz w:val="28"/>
          <w:szCs w:val="28"/>
          <w:shd w:val="clear" w:color="auto" w:fill="FFFFFF"/>
          <w:lang w:val="kk-KZ"/>
        </w:rPr>
        <w:t>.</w:t>
      </w:r>
      <w:r w:rsidR="008B632E" w:rsidRPr="00F265EB">
        <w:rPr>
          <w:rFonts w:ascii="Times New Roman" w:hAnsi="Times New Roman" w:cs="Times New Roman"/>
          <w:sz w:val="28"/>
          <w:szCs w:val="28"/>
          <w:shd w:val="clear" w:color="auto" w:fill="FFFFFF"/>
          <w:lang w:val="kk-KZ"/>
        </w:rPr>
        <w:t xml:space="preserve"> [248, б.3</w:t>
      </w:r>
      <w:r w:rsidR="008B632E" w:rsidRPr="00F265EB">
        <w:rPr>
          <w:rFonts w:ascii="Times New Roman" w:hAnsi="Times New Roman" w:cs="Times New Roman"/>
          <w:sz w:val="28"/>
          <w:szCs w:val="28"/>
          <w:shd w:val="clear" w:color="auto" w:fill="FFFFFF"/>
        </w:rPr>
        <w:t>9</w:t>
      </w:r>
      <w:r w:rsidR="008B632E" w:rsidRPr="00F265EB">
        <w:rPr>
          <w:rFonts w:ascii="Times New Roman" w:hAnsi="Times New Roman" w:cs="Times New Roman"/>
          <w:sz w:val="28"/>
          <w:szCs w:val="28"/>
          <w:shd w:val="clear" w:color="auto" w:fill="FFFFFF"/>
          <w:lang w:val="kk-KZ"/>
        </w:rPr>
        <w:t>]</w:t>
      </w:r>
    </w:p>
    <w:p w:rsidR="00D91540" w:rsidRPr="00F265EB" w:rsidRDefault="00D91540" w:rsidP="000741FA">
      <w:pPr>
        <w:tabs>
          <w:tab w:val="left" w:pos="9639"/>
        </w:tabs>
        <w:spacing w:after="0" w:line="240" w:lineRule="auto"/>
        <w:jc w:val="center"/>
        <w:rPr>
          <w:rFonts w:ascii="Times New Roman" w:eastAsia="Arial" w:hAnsi="Times New Roman" w:cs="Times New Roman"/>
          <w:b/>
          <w:sz w:val="24"/>
          <w:szCs w:val="24"/>
          <w:lang w:val="kk-KZ"/>
        </w:rPr>
      </w:pPr>
    </w:p>
    <w:p w:rsidR="00D91540" w:rsidRPr="00F265EB" w:rsidRDefault="008C29A1" w:rsidP="000741FA">
      <w:pPr>
        <w:tabs>
          <w:tab w:val="left" w:pos="9639"/>
        </w:tabs>
        <w:spacing w:after="0" w:line="240" w:lineRule="auto"/>
        <w:rPr>
          <w:rFonts w:ascii="Times New Roman" w:eastAsia="Arial" w:hAnsi="Times New Roman" w:cs="Times New Roman"/>
          <w:sz w:val="28"/>
          <w:szCs w:val="28"/>
          <w:lang w:val="kk-KZ"/>
        </w:rPr>
      </w:pPr>
      <w:r w:rsidRPr="00F265EB">
        <w:rPr>
          <w:rFonts w:ascii="Times New Roman" w:hAnsi="Times New Roman" w:cs="Times New Roman"/>
          <w:sz w:val="28"/>
          <w:szCs w:val="28"/>
          <w:lang w:val="kk-KZ"/>
        </w:rPr>
        <w:t>Кесте 37</w:t>
      </w:r>
      <w:r w:rsidR="00D91540" w:rsidRPr="00F265EB">
        <w:rPr>
          <w:rFonts w:ascii="Times New Roman" w:hAnsi="Times New Roman" w:cs="Times New Roman"/>
          <w:sz w:val="28"/>
          <w:szCs w:val="28"/>
          <w:lang w:val="kk-KZ"/>
        </w:rPr>
        <w:t xml:space="preserve"> – </w:t>
      </w:r>
      <w:r w:rsidR="00D91540" w:rsidRPr="00F265EB">
        <w:rPr>
          <w:rFonts w:ascii="Times New Roman" w:eastAsia="Arial" w:hAnsi="Times New Roman" w:cs="Times New Roman"/>
          <w:sz w:val="28"/>
          <w:szCs w:val="28"/>
          <w:lang w:val="kk-KZ"/>
        </w:rPr>
        <w:t>Дәріс сабақтарын бағалау критерийлері</w:t>
      </w:r>
    </w:p>
    <w:p w:rsidR="00D91540" w:rsidRPr="00F265EB" w:rsidRDefault="00D91540" w:rsidP="000741FA">
      <w:pPr>
        <w:tabs>
          <w:tab w:val="left" w:pos="9639"/>
        </w:tabs>
        <w:spacing w:after="0" w:line="240" w:lineRule="auto"/>
        <w:rPr>
          <w:rFonts w:ascii="Times New Roman" w:eastAsia="Arial" w:hAnsi="Times New Roman" w:cs="Times New Roman"/>
          <w:b/>
          <w:sz w:val="28"/>
          <w:szCs w:val="28"/>
          <w:lang w:val="kk-KZ"/>
        </w:rPr>
      </w:pPr>
    </w:p>
    <w:tbl>
      <w:tblPr>
        <w:tblStyle w:val="36"/>
        <w:tblW w:w="9752" w:type="dxa"/>
        <w:tblInd w:w="-5" w:type="dxa"/>
        <w:tblLayout w:type="fixed"/>
        <w:tblLook w:val="04A0"/>
      </w:tblPr>
      <w:tblGrid>
        <w:gridCol w:w="3374"/>
        <w:gridCol w:w="3402"/>
        <w:gridCol w:w="2976"/>
      </w:tblGrid>
      <w:tr w:rsidR="00D91540" w:rsidRPr="00F265EB" w:rsidTr="00B803C5">
        <w:tc>
          <w:tcPr>
            <w:tcW w:w="3374" w:type="dxa"/>
            <w:tcBorders>
              <w:top w:val="single" w:sz="4" w:space="0" w:color="auto"/>
              <w:left w:val="single" w:sz="4" w:space="0" w:color="auto"/>
              <w:bottom w:val="single" w:sz="4" w:space="0" w:color="auto"/>
              <w:right w:val="single" w:sz="4" w:space="0" w:color="auto"/>
            </w:tcBorders>
            <w:hideMark/>
          </w:tcPr>
          <w:p w:rsidR="00D91540" w:rsidRPr="00F265EB" w:rsidRDefault="00D91540" w:rsidP="000741FA">
            <w:pPr>
              <w:tabs>
                <w:tab w:val="left" w:pos="9639"/>
              </w:tabs>
              <w:spacing w:after="0" w:line="240" w:lineRule="auto"/>
              <w:jc w:val="center"/>
              <w:rPr>
                <w:rFonts w:ascii="Times New Roman" w:eastAsia="Arial" w:hAnsi="Times New Roman"/>
                <w:b/>
                <w:sz w:val="24"/>
                <w:szCs w:val="24"/>
                <w:lang w:val="kk-KZ" w:eastAsia="ja-JP"/>
              </w:rPr>
            </w:pPr>
            <w:r w:rsidRPr="00F265EB">
              <w:rPr>
                <w:rFonts w:ascii="Times New Roman" w:eastAsia="Arial" w:hAnsi="Times New Roman"/>
                <w:b/>
                <w:sz w:val="24"/>
                <w:szCs w:val="24"/>
                <w:lang w:val="kk-KZ"/>
              </w:rPr>
              <w:t>Жоғары</w:t>
            </w:r>
          </w:p>
        </w:tc>
        <w:tc>
          <w:tcPr>
            <w:tcW w:w="3402" w:type="dxa"/>
            <w:tcBorders>
              <w:top w:val="single" w:sz="4" w:space="0" w:color="auto"/>
              <w:left w:val="single" w:sz="4" w:space="0" w:color="auto"/>
              <w:bottom w:val="single" w:sz="4" w:space="0" w:color="auto"/>
              <w:right w:val="single" w:sz="4" w:space="0" w:color="auto"/>
            </w:tcBorders>
            <w:hideMark/>
          </w:tcPr>
          <w:p w:rsidR="00D91540" w:rsidRPr="00F265EB" w:rsidRDefault="00D91540" w:rsidP="000741FA">
            <w:pPr>
              <w:tabs>
                <w:tab w:val="left" w:pos="9639"/>
              </w:tabs>
              <w:spacing w:after="0" w:line="240" w:lineRule="auto"/>
              <w:jc w:val="center"/>
              <w:rPr>
                <w:rFonts w:ascii="Times New Roman" w:eastAsia="Arial" w:hAnsi="Times New Roman"/>
                <w:b/>
                <w:sz w:val="24"/>
                <w:szCs w:val="24"/>
                <w:lang w:val="kk-KZ" w:eastAsia="ja-JP"/>
              </w:rPr>
            </w:pPr>
            <w:r w:rsidRPr="00F265EB">
              <w:rPr>
                <w:rFonts w:ascii="Times New Roman" w:eastAsia="Arial" w:hAnsi="Times New Roman"/>
                <w:b/>
                <w:sz w:val="24"/>
                <w:szCs w:val="24"/>
                <w:lang w:val="kk-KZ"/>
              </w:rPr>
              <w:t>Орта</w:t>
            </w:r>
          </w:p>
        </w:tc>
        <w:tc>
          <w:tcPr>
            <w:tcW w:w="2976" w:type="dxa"/>
            <w:tcBorders>
              <w:top w:val="single" w:sz="4" w:space="0" w:color="auto"/>
              <w:left w:val="single" w:sz="4" w:space="0" w:color="auto"/>
              <w:bottom w:val="single" w:sz="4" w:space="0" w:color="auto"/>
              <w:right w:val="single" w:sz="4" w:space="0" w:color="auto"/>
            </w:tcBorders>
            <w:hideMark/>
          </w:tcPr>
          <w:p w:rsidR="00D91540" w:rsidRPr="00F265EB" w:rsidRDefault="00D91540" w:rsidP="000741FA">
            <w:pPr>
              <w:tabs>
                <w:tab w:val="left" w:pos="9639"/>
              </w:tabs>
              <w:spacing w:after="0" w:line="240" w:lineRule="auto"/>
              <w:jc w:val="center"/>
              <w:rPr>
                <w:rFonts w:ascii="Times New Roman" w:eastAsia="Arial" w:hAnsi="Times New Roman"/>
                <w:b/>
                <w:sz w:val="24"/>
                <w:szCs w:val="24"/>
                <w:lang w:val="kk-KZ" w:eastAsia="ja-JP"/>
              </w:rPr>
            </w:pPr>
            <w:r w:rsidRPr="00F265EB">
              <w:rPr>
                <w:rFonts w:ascii="Times New Roman" w:eastAsia="Arial" w:hAnsi="Times New Roman"/>
                <w:b/>
                <w:sz w:val="24"/>
                <w:szCs w:val="24"/>
                <w:lang w:val="kk-KZ"/>
              </w:rPr>
              <w:t>Төмен</w:t>
            </w:r>
          </w:p>
        </w:tc>
      </w:tr>
      <w:tr w:rsidR="00D91540" w:rsidRPr="00F265EB" w:rsidTr="00B803C5">
        <w:trPr>
          <w:trHeight w:val="2613"/>
        </w:trPr>
        <w:tc>
          <w:tcPr>
            <w:tcW w:w="3374" w:type="dxa"/>
            <w:tcBorders>
              <w:top w:val="single" w:sz="4" w:space="0" w:color="auto"/>
              <w:left w:val="single" w:sz="4" w:space="0" w:color="auto"/>
              <w:bottom w:val="single" w:sz="4" w:space="0" w:color="auto"/>
              <w:right w:val="single" w:sz="4" w:space="0" w:color="auto"/>
            </w:tcBorders>
            <w:hideMark/>
          </w:tcPr>
          <w:p w:rsidR="00D91540" w:rsidRPr="00F265EB" w:rsidRDefault="00D91540" w:rsidP="000741FA">
            <w:pPr>
              <w:tabs>
                <w:tab w:val="left" w:pos="9639"/>
              </w:tabs>
              <w:spacing w:after="0" w:line="240" w:lineRule="auto"/>
              <w:jc w:val="both"/>
              <w:rPr>
                <w:rFonts w:ascii="Times New Roman" w:eastAsiaTheme="minorEastAsia" w:hAnsi="Times New Roman"/>
                <w:sz w:val="24"/>
                <w:szCs w:val="24"/>
                <w:lang w:val="kk-KZ" w:eastAsia="ja-JP"/>
              </w:rPr>
            </w:pPr>
            <w:r w:rsidRPr="00F265EB">
              <w:rPr>
                <w:rFonts w:ascii="Times New Roman" w:hAnsi="Times New Roman"/>
                <w:sz w:val="24"/>
                <w:szCs w:val="24"/>
                <w:lang w:val="kk-KZ"/>
              </w:rPr>
              <w:t xml:space="preserve">- білім алушы дәрісте берілген негізгі ұғымдар мен анықтамаларды салыстырады және талдай алады; </w:t>
            </w:r>
          </w:p>
          <w:p w:rsidR="00D91540" w:rsidRPr="00F265EB" w:rsidRDefault="00D91540" w:rsidP="000741FA">
            <w:pPr>
              <w:tabs>
                <w:tab w:val="left" w:pos="9639"/>
              </w:tabs>
              <w:spacing w:after="0" w:line="240" w:lineRule="auto"/>
              <w:jc w:val="both"/>
              <w:rPr>
                <w:rFonts w:ascii="Times New Roman" w:hAnsi="Times New Roman"/>
                <w:bCs/>
                <w:sz w:val="24"/>
                <w:szCs w:val="24"/>
                <w:lang w:val="kk-KZ"/>
              </w:rPr>
            </w:pPr>
            <w:r w:rsidRPr="00F265EB">
              <w:rPr>
                <w:rFonts w:ascii="Times New Roman" w:hAnsi="Times New Roman"/>
                <w:sz w:val="24"/>
                <w:szCs w:val="24"/>
                <w:lang w:val="kk-KZ"/>
              </w:rPr>
              <w:t xml:space="preserve">- </w:t>
            </w:r>
            <w:r w:rsidRPr="00F265EB">
              <w:rPr>
                <w:rFonts w:ascii="Times New Roman" w:hAnsi="Times New Roman"/>
                <w:bCs/>
                <w:sz w:val="24"/>
                <w:szCs w:val="24"/>
                <w:lang w:val="kk-KZ"/>
              </w:rPr>
              <w:t xml:space="preserve">ақпаратты нақты, сауатты, дәйекті түрде жеткізеді;   ашық, талдау сұрақтарын құрастырады; </w:t>
            </w:r>
          </w:p>
          <w:p w:rsidR="00D91540" w:rsidRPr="00F265EB" w:rsidRDefault="00D91540" w:rsidP="000741FA">
            <w:pPr>
              <w:tabs>
                <w:tab w:val="left" w:pos="9639"/>
              </w:tabs>
              <w:spacing w:after="0" w:line="240" w:lineRule="auto"/>
              <w:jc w:val="both"/>
              <w:rPr>
                <w:rFonts w:ascii="Times New Roman" w:hAnsi="Times New Roman"/>
                <w:bCs/>
                <w:sz w:val="24"/>
                <w:szCs w:val="24"/>
                <w:lang w:val="kk-KZ"/>
              </w:rPr>
            </w:pPr>
            <w:r w:rsidRPr="00F265EB">
              <w:rPr>
                <w:rFonts w:ascii="Times New Roman" w:hAnsi="Times New Roman"/>
                <w:bCs/>
                <w:sz w:val="24"/>
                <w:szCs w:val="24"/>
                <w:lang w:val="kk-KZ"/>
              </w:rPr>
              <w:t>- өзіндік көзқарасын білдіреді, ой-пікірлерін сенімді жеткізе алады</w:t>
            </w:r>
          </w:p>
          <w:p w:rsidR="00B803C5" w:rsidRPr="00F265EB" w:rsidRDefault="00B803C5" w:rsidP="000741FA">
            <w:pPr>
              <w:tabs>
                <w:tab w:val="left" w:pos="9639"/>
              </w:tabs>
              <w:spacing w:after="0" w:line="240" w:lineRule="auto"/>
              <w:jc w:val="both"/>
              <w:rPr>
                <w:rFonts w:ascii="Times New Roman" w:eastAsiaTheme="minorEastAsia" w:hAnsi="Times New Roman"/>
                <w:sz w:val="24"/>
                <w:szCs w:val="24"/>
                <w:lang w:val="kk-KZ" w:eastAsia="ja-JP"/>
              </w:rPr>
            </w:pPr>
            <w:r w:rsidRPr="00F265EB">
              <w:rPr>
                <w:rFonts w:ascii="Times New Roman" w:hAnsi="Times New Roman"/>
                <w:sz w:val="24"/>
                <w:szCs w:val="24"/>
                <w:lang w:val="kk-KZ"/>
              </w:rPr>
              <w:t xml:space="preserve">-қосымша тың ақпараттармен: </w:t>
            </w:r>
          </w:p>
          <w:p w:rsidR="00B803C5" w:rsidRPr="00F265EB" w:rsidRDefault="00B803C5" w:rsidP="007F3B26">
            <w:pPr>
              <w:tabs>
                <w:tab w:val="left" w:pos="9639"/>
              </w:tabs>
              <w:spacing w:after="0" w:line="240" w:lineRule="auto"/>
              <w:jc w:val="both"/>
              <w:rPr>
                <w:rFonts w:ascii="Times New Roman" w:eastAsiaTheme="minorEastAsia" w:hAnsi="Times New Roman"/>
                <w:sz w:val="24"/>
                <w:szCs w:val="24"/>
                <w:lang w:val="kk-KZ" w:eastAsia="ja-JP"/>
              </w:rPr>
            </w:pPr>
            <w:r w:rsidRPr="00F265EB">
              <w:rPr>
                <w:rFonts w:ascii="Times New Roman" w:hAnsi="Times New Roman"/>
                <w:sz w:val="24"/>
                <w:szCs w:val="24"/>
                <w:lang w:val="kk-KZ"/>
              </w:rPr>
              <w:t>-ғаламтор желісі, энциклопедия, сөздіктерден алынған ойлар, пікірлер қамтылған.</w:t>
            </w:r>
          </w:p>
        </w:tc>
        <w:tc>
          <w:tcPr>
            <w:tcW w:w="3402" w:type="dxa"/>
            <w:tcBorders>
              <w:top w:val="single" w:sz="4" w:space="0" w:color="auto"/>
              <w:left w:val="single" w:sz="4" w:space="0" w:color="auto"/>
              <w:bottom w:val="single" w:sz="4" w:space="0" w:color="auto"/>
              <w:right w:val="single" w:sz="4" w:space="0" w:color="auto"/>
            </w:tcBorders>
            <w:hideMark/>
          </w:tcPr>
          <w:p w:rsidR="00D91540" w:rsidRPr="00F265EB" w:rsidRDefault="00D91540" w:rsidP="000741FA">
            <w:pPr>
              <w:tabs>
                <w:tab w:val="left" w:pos="9639"/>
              </w:tabs>
              <w:spacing w:after="0" w:line="240" w:lineRule="auto"/>
              <w:jc w:val="both"/>
              <w:rPr>
                <w:rFonts w:ascii="Times New Roman" w:eastAsiaTheme="minorEastAsia" w:hAnsi="Times New Roman"/>
                <w:sz w:val="24"/>
                <w:szCs w:val="24"/>
                <w:lang w:val="kk-KZ" w:eastAsia="ja-JP"/>
              </w:rPr>
            </w:pPr>
            <w:r w:rsidRPr="00F265EB">
              <w:rPr>
                <w:rFonts w:ascii="Times New Roman" w:hAnsi="Times New Roman"/>
                <w:sz w:val="24"/>
                <w:szCs w:val="24"/>
                <w:lang w:val="kk-KZ"/>
              </w:rPr>
              <w:t>- дәрісте берілген негізгі ұғымдар мен анықтамаларды анықтамаларды  біледі,</w:t>
            </w:r>
          </w:p>
          <w:p w:rsidR="00D91540" w:rsidRPr="00F265EB" w:rsidRDefault="00D91540" w:rsidP="000741FA">
            <w:pPr>
              <w:tabs>
                <w:tab w:val="left" w:pos="9639"/>
              </w:tabs>
              <w:spacing w:after="0" w:line="240" w:lineRule="auto"/>
              <w:jc w:val="both"/>
              <w:rPr>
                <w:rFonts w:ascii="Times New Roman" w:hAnsi="Times New Roman"/>
                <w:bCs/>
                <w:sz w:val="24"/>
                <w:szCs w:val="24"/>
                <w:lang w:val="kk-KZ"/>
              </w:rPr>
            </w:pPr>
            <w:r w:rsidRPr="00F265EB">
              <w:rPr>
                <w:rFonts w:ascii="Times New Roman" w:hAnsi="Times New Roman"/>
                <w:bCs/>
                <w:sz w:val="24"/>
                <w:szCs w:val="24"/>
                <w:lang w:val="kk-KZ"/>
              </w:rPr>
              <w:t xml:space="preserve">ақпаратты жобалап  жеткізе алады,  </w:t>
            </w:r>
          </w:p>
          <w:p w:rsidR="00D91540" w:rsidRPr="00F265EB" w:rsidRDefault="00D91540" w:rsidP="000741FA">
            <w:pPr>
              <w:tabs>
                <w:tab w:val="left" w:pos="9639"/>
              </w:tabs>
              <w:spacing w:after="0" w:line="240" w:lineRule="auto"/>
              <w:jc w:val="both"/>
              <w:rPr>
                <w:rFonts w:ascii="Times New Roman" w:hAnsi="Times New Roman"/>
                <w:bCs/>
                <w:sz w:val="24"/>
                <w:szCs w:val="24"/>
                <w:lang w:val="kk-KZ"/>
              </w:rPr>
            </w:pPr>
            <w:r w:rsidRPr="00F265EB">
              <w:rPr>
                <w:rFonts w:ascii="Times New Roman" w:hAnsi="Times New Roman"/>
                <w:bCs/>
                <w:sz w:val="24"/>
                <w:szCs w:val="24"/>
                <w:lang w:val="kk-KZ"/>
              </w:rPr>
              <w:t xml:space="preserve">-жабық сұрақтарды құрастырумен ғана шектеледі. </w:t>
            </w:r>
          </w:p>
          <w:p w:rsidR="00B803C5" w:rsidRPr="00F265EB" w:rsidRDefault="00D91540" w:rsidP="000741FA">
            <w:pPr>
              <w:tabs>
                <w:tab w:val="left" w:pos="9639"/>
              </w:tabs>
              <w:spacing w:after="0" w:line="240" w:lineRule="auto"/>
              <w:jc w:val="both"/>
              <w:rPr>
                <w:rFonts w:ascii="Times New Roman" w:hAnsi="Times New Roman"/>
                <w:bCs/>
                <w:sz w:val="24"/>
                <w:szCs w:val="24"/>
                <w:lang w:val="kk-KZ"/>
              </w:rPr>
            </w:pPr>
            <w:r w:rsidRPr="00F265EB">
              <w:rPr>
                <w:rFonts w:ascii="Times New Roman" w:hAnsi="Times New Roman"/>
                <w:bCs/>
                <w:sz w:val="24"/>
                <w:szCs w:val="24"/>
                <w:lang w:val="kk-KZ"/>
              </w:rPr>
              <w:t>- өзіндік көзқарасын сенімді жеткізе алма</w:t>
            </w:r>
            <w:r w:rsidRPr="00F265EB">
              <w:rPr>
                <w:rFonts w:ascii="Times New Roman" w:hAnsi="Times New Roman"/>
                <w:sz w:val="24"/>
                <w:szCs w:val="24"/>
                <w:lang w:val="kk-KZ"/>
              </w:rPr>
              <w:t>й</w:t>
            </w:r>
            <w:r w:rsidRPr="00F265EB">
              <w:rPr>
                <w:rFonts w:ascii="Times New Roman" w:hAnsi="Times New Roman"/>
                <w:bCs/>
                <w:sz w:val="24"/>
                <w:szCs w:val="24"/>
                <w:lang w:val="kk-KZ"/>
              </w:rPr>
              <w:t>ды</w:t>
            </w:r>
          </w:p>
          <w:p w:rsidR="00D91540" w:rsidRPr="00F265EB" w:rsidRDefault="00B803C5" w:rsidP="000741FA">
            <w:pPr>
              <w:tabs>
                <w:tab w:val="left" w:pos="9639"/>
              </w:tabs>
              <w:spacing w:after="0" w:line="240" w:lineRule="auto"/>
              <w:jc w:val="both"/>
              <w:rPr>
                <w:rFonts w:ascii="Times New Roman" w:eastAsiaTheme="minorEastAsia" w:hAnsi="Times New Roman"/>
                <w:sz w:val="24"/>
                <w:szCs w:val="24"/>
                <w:lang w:val="kk-KZ" w:eastAsia="ja-JP"/>
              </w:rPr>
            </w:pPr>
            <w:r w:rsidRPr="00F265EB">
              <w:rPr>
                <w:rFonts w:ascii="Times New Roman" w:hAnsi="Times New Roman"/>
                <w:sz w:val="24"/>
                <w:szCs w:val="24"/>
                <w:lang w:val="kk-KZ"/>
              </w:rPr>
              <w:t>- қосымша тың ақпараттармен: -   ғаламтор желісінен алынған бір, екі ой, пікірлермен шектеледі.</w:t>
            </w:r>
          </w:p>
        </w:tc>
        <w:tc>
          <w:tcPr>
            <w:tcW w:w="2976" w:type="dxa"/>
            <w:tcBorders>
              <w:top w:val="single" w:sz="4" w:space="0" w:color="auto"/>
              <w:left w:val="single" w:sz="4" w:space="0" w:color="auto"/>
              <w:bottom w:val="single" w:sz="4" w:space="0" w:color="auto"/>
              <w:right w:val="single" w:sz="4" w:space="0" w:color="auto"/>
            </w:tcBorders>
            <w:hideMark/>
          </w:tcPr>
          <w:p w:rsidR="00D91540" w:rsidRPr="00F265EB" w:rsidRDefault="00D91540" w:rsidP="000741FA">
            <w:pPr>
              <w:tabs>
                <w:tab w:val="left" w:pos="9639"/>
              </w:tabs>
              <w:spacing w:after="0" w:line="240" w:lineRule="auto"/>
              <w:jc w:val="both"/>
              <w:rPr>
                <w:rFonts w:ascii="Times New Roman" w:eastAsiaTheme="minorEastAsia" w:hAnsi="Times New Roman"/>
                <w:sz w:val="24"/>
                <w:szCs w:val="24"/>
                <w:lang w:val="kk-KZ" w:eastAsia="ja-JP"/>
              </w:rPr>
            </w:pPr>
            <w:r w:rsidRPr="00F265EB">
              <w:rPr>
                <w:rFonts w:ascii="Times New Roman" w:hAnsi="Times New Roman"/>
                <w:sz w:val="24"/>
                <w:szCs w:val="24"/>
                <w:lang w:val="kk-KZ"/>
              </w:rPr>
              <w:t xml:space="preserve">- дәрісте берілген берілген негізгі ұғымдар мен анықтамаларды сипаттамалық тұрғыда бере біледі. </w:t>
            </w:r>
          </w:p>
          <w:p w:rsidR="00B803C5" w:rsidRPr="00F265EB" w:rsidRDefault="00D91540" w:rsidP="000741FA">
            <w:pPr>
              <w:tabs>
                <w:tab w:val="left" w:pos="9639"/>
              </w:tabs>
              <w:spacing w:after="0" w:line="240" w:lineRule="auto"/>
              <w:jc w:val="both"/>
              <w:rPr>
                <w:rFonts w:ascii="Times New Roman" w:hAnsi="Times New Roman"/>
                <w:sz w:val="24"/>
                <w:szCs w:val="24"/>
                <w:lang w:val="kk-KZ"/>
              </w:rPr>
            </w:pPr>
            <w:r w:rsidRPr="00F265EB">
              <w:rPr>
                <w:rFonts w:ascii="Times New Roman" w:hAnsi="Times New Roman"/>
                <w:sz w:val="24"/>
                <w:szCs w:val="24"/>
                <w:lang w:val="kk-KZ"/>
              </w:rPr>
              <w:t>- Ойын жаттанды сөз тіркестері арқылы жеткізеді.</w:t>
            </w:r>
          </w:p>
          <w:p w:rsidR="00B803C5" w:rsidRPr="00F265EB" w:rsidRDefault="00B803C5" w:rsidP="000741FA">
            <w:pPr>
              <w:tabs>
                <w:tab w:val="left" w:pos="9639"/>
              </w:tabs>
              <w:spacing w:after="0" w:line="240" w:lineRule="auto"/>
              <w:jc w:val="both"/>
              <w:rPr>
                <w:rFonts w:ascii="Times New Roman" w:eastAsiaTheme="minorEastAsia" w:hAnsi="Times New Roman"/>
                <w:sz w:val="24"/>
                <w:szCs w:val="24"/>
                <w:lang w:val="kk-KZ" w:eastAsia="ja-JP"/>
              </w:rPr>
            </w:pPr>
            <w:r w:rsidRPr="00F265EB">
              <w:rPr>
                <w:rFonts w:ascii="Times New Roman" w:hAnsi="Times New Roman"/>
                <w:sz w:val="24"/>
                <w:szCs w:val="24"/>
                <w:lang w:val="kk-KZ"/>
              </w:rPr>
              <w:t xml:space="preserve"> - қосымша тың ақпараттармен: </w:t>
            </w:r>
          </w:p>
          <w:p w:rsidR="00B803C5" w:rsidRPr="00F265EB" w:rsidRDefault="00B803C5" w:rsidP="000741FA">
            <w:pPr>
              <w:tabs>
                <w:tab w:val="left" w:pos="9639"/>
              </w:tabs>
              <w:spacing w:after="0" w:line="240" w:lineRule="auto"/>
              <w:jc w:val="both"/>
              <w:rPr>
                <w:rFonts w:ascii="Times New Roman" w:hAnsi="Times New Roman"/>
                <w:sz w:val="24"/>
                <w:szCs w:val="24"/>
                <w:lang w:val="kk-KZ"/>
              </w:rPr>
            </w:pPr>
            <w:r w:rsidRPr="00F265EB">
              <w:rPr>
                <w:rFonts w:ascii="Times New Roman" w:hAnsi="Times New Roman"/>
                <w:sz w:val="24"/>
                <w:szCs w:val="24"/>
                <w:lang w:val="kk-KZ"/>
              </w:rPr>
              <w:t>- ғаламтор желісімен байланыстырып ойын жеткізе алмайды.</w:t>
            </w:r>
          </w:p>
          <w:p w:rsidR="00D91540" w:rsidRPr="00F265EB" w:rsidRDefault="00D91540" w:rsidP="000741FA">
            <w:pPr>
              <w:tabs>
                <w:tab w:val="left" w:pos="9639"/>
              </w:tabs>
              <w:spacing w:after="0" w:line="240" w:lineRule="auto"/>
              <w:jc w:val="both"/>
              <w:rPr>
                <w:rFonts w:ascii="Times New Roman" w:eastAsiaTheme="minorEastAsia" w:hAnsi="Times New Roman"/>
                <w:sz w:val="24"/>
                <w:szCs w:val="24"/>
                <w:lang w:val="kk-KZ" w:eastAsia="ja-JP"/>
              </w:rPr>
            </w:pPr>
          </w:p>
        </w:tc>
      </w:tr>
      <w:tr w:rsidR="00D91540" w:rsidRPr="00F265EB" w:rsidTr="00B803C5">
        <w:tc>
          <w:tcPr>
            <w:tcW w:w="3374" w:type="dxa"/>
            <w:tcBorders>
              <w:top w:val="single" w:sz="4" w:space="0" w:color="auto"/>
              <w:left w:val="single" w:sz="4" w:space="0" w:color="auto"/>
              <w:bottom w:val="single" w:sz="4" w:space="0" w:color="auto"/>
              <w:right w:val="single" w:sz="4" w:space="0" w:color="auto"/>
            </w:tcBorders>
            <w:hideMark/>
          </w:tcPr>
          <w:p w:rsidR="00D91540" w:rsidRPr="00F265EB" w:rsidRDefault="00D91540" w:rsidP="000741FA">
            <w:pPr>
              <w:tabs>
                <w:tab w:val="left" w:pos="9639"/>
              </w:tabs>
              <w:spacing w:after="0" w:line="240" w:lineRule="auto"/>
              <w:jc w:val="both"/>
              <w:rPr>
                <w:rFonts w:ascii="Times New Roman" w:eastAsiaTheme="minorEastAsia" w:hAnsi="Times New Roman"/>
                <w:sz w:val="24"/>
                <w:szCs w:val="24"/>
                <w:lang w:val="kk-KZ" w:eastAsia="ja-JP"/>
              </w:rPr>
            </w:pPr>
          </w:p>
        </w:tc>
        <w:tc>
          <w:tcPr>
            <w:tcW w:w="3402" w:type="dxa"/>
            <w:tcBorders>
              <w:top w:val="single" w:sz="4" w:space="0" w:color="auto"/>
              <w:left w:val="single" w:sz="4" w:space="0" w:color="auto"/>
              <w:bottom w:val="single" w:sz="4" w:space="0" w:color="auto"/>
              <w:right w:val="single" w:sz="4" w:space="0" w:color="auto"/>
            </w:tcBorders>
            <w:hideMark/>
          </w:tcPr>
          <w:p w:rsidR="00D91540" w:rsidRPr="00F265EB" w:rsidRDefault="00D91540" w:rsidP="000741FA">
            <w:pPr>
              <w:tabs>
                <w:tab w:val="left" w:pos="9639"/>
              </w:tabs>
              <w:spacing w:after="0" w:line="240" w:lineRule="auto"/>
              <w:jc w:val="both"/>
              <w:rPr>
                <w:rFonts w:ascii="Times New Roman" w:eastAsiaTheme="minorEastAsia" w:hAnsi="Times New Roman"/>
                <w:sz w:val="24"/>
                <w:szCs w:val="24"/>
                <w:lang w:val="kk-KZ" w:eastAsia="ja-JP"/>
              </w:rPr>
            </w:pPr>
          </w:p>
        </w:tc>
        <w:tc>
          <w:tcPr>
            <w:tcW w:w="2976" w:type="dxa"/>
            <w:tcBorders>
              <w:top w:val="single" w:sz="4" w:space="0" w:color="auto"/>
              <w:left w:val="single" w:sz="4" w:space="0" w:color="auto"/>
              <w:bottom w:val="single" w:sz="4" w:space="0" w:color="auto"/>
              <w:right w:val="single" w:sz="4" w:space="0" w:color="auto"/>
            </w:tcBorders>
            <w:hideMark/>
          </w:tcPr>
          <w:p w:rsidR="00B803C5" w:rsidRPr="00F265EB" w:rsidRDefault="00B803C5" w:rsidP="000741FA">
            <w:pPr>
              <w:tabs>
                <w:tab w:val="left" w:pos="9639"/>
              </w:tabs>
              <w:spacing w:after="0" w:line="240" w:lineRule="auto"/>
              <w:jc w:val="both"/>
              <w:rPr>
                <w:rFonts w:ascii="Times New Roman" w:eastAsiaTheme="minorEastAsia" w:hAnsi="Times New Roman"/>
                <w:sz w:val="24"/>
                <w:szCs w:val="24"/>
                <w:lang w:val="kk-KZ" w:eastAsia="ja-JP"/>
              </w:rPr>
            </w:pPr>
          </w:p>
        </w:tc>
      </w:tr>
    </w:tbl>
    <w:p w:rsidR="00A86235" w:rsidRPr="00F265EB" w:rsidRDefault="00A86235" w:rsidP="000741FA">
      <w:pPr>
        <w:tabs>
          <w:tab w:val="left" w:pos="9639"/>
        </w:tabs>
        <w:spacing w:after="0" w:line="240" w:lineRule="auto"/>
        <w:rPr>
          <w:rFonts w:ascii="Times New Roman" w:hAnsi="Times New Roman" w:cs="Times New Roman"/>
          <w:sz w:val="28"/>
          <w:szCs w:val="28"/>
          <w:lang w:val="kk-KZ"/>
        </w:rPr>
      </w:pPr>
    </w:p>
    <w:p w:rsidR="00A86235" w:rsidRPr="00F265EB" w:rsidRDefault="00A86235" w:rsidP="000741FA">
      <w:pPr>
        <w:tabs>
          <w:tab w:val="left" w:pos="9639"/>
        </w:tabs>
        <w:spacing w:after="0" w:line="240" w:lineRule="auto"/>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rPr>
          <w:rFonts w:ascii="Times New Roman" w:eastAsia="Arial" w:hAnsi="Times New Roman" w:cs="Times New Roman"/>
          <w:sz w:val="28"/>
          <w:szCs w:val="28"/>
          <w:lang w:val="kk-KZ"/>
        </w:rPr>
      </w:pPr>
      <w:r w:rsidRPr="00F265EB">
        <w:rPr>
          <w:rFonts w:ascii="Times New Roman" w:hAnsi="Times New Roman" w:cs="Times New Roman"/>
          <w:sz w:val="28"/>
          <w:szCs w:val="28"/>
          <w:lang w:val="kk-KZ"/>
        </w:rPr>
        <w:t>Кесте 3</w:t>
      </w:r>
      <w:r w:rsidR="008C29A1" w:rsidRPr="00F265EB">
        <w:rPr>
          <w:rFonts w:ascii="Times New Roman" w:hAnsi="Times New Roman" w:cs="Times New Roman"/>
          <w:sz w:val="28"/>
          <w:szCs w:val="28"/>
          <w:lang w:val="kk-KZ"/>
        </w:rPr>
        <w:t>8</w:t>
      </w:r>
      <w:r w:rsidRPr="00F265EB">
        <w:rPr>
          <w:rFonts w:ascii="Times New Roman" w:hAnsi="Times New Roman" w:cs="Times New Roman"/>
          <w:sz w:val="28"/>
          <w:szCs w:val="28"/>
          <w:lang w:val="kk-KZ"/>
        </w:rPr>
        <w:t xml:space="preserve"> – </w:t>
      </w:r>
      <w:r w:rsidRPr="00F265EB">
        <w:rPr>
          <w:rFonts w:ascii="Times New Roman" w:eastAsia="Arial" w:hAnsi="Times New Roman" w:cs="Times New Roman"/>
          <w:sz w:val="28"/>
          <w:szCs w:val="28"/>
          <w:lang w:val="kk-KZ"/>
        </w:rPr>
        <w:t>Семинар (практикалық) сабақты бағалау критерийлері</w:t>
      </w:r>
    </w:p>
    <w:p w:rsidR="00D91540" w:rsidRPr="00F265EB" w:rsidRDefault="00D91540" w:rsidP="000741FA">
      <w:pPr>
        <w:tabs>
          <w:tab w:val="left" w:pos="9639"/>
        </w:tabs>
        <w:spacing w:after="0" w:line="240" w:lineRule="auto"/>
        <w:rPr>
          <w:rFonts w:ascii="Times New Roman" w:eastAsia="Arial" w:hAnsi="Times New Roman" w:cs="Times New Roman"/>
          <w:b/>
          <w:sz w:val="24"/>
          <w:szCs w:val="24"/>
          <w:lang w:val="kk-KZ"/>
        </w:rPr>
      </w:pPr>
    </w:p>
    <w:tbl>
      <w:tblPr>
        <w:tblStyle w:val="36"/>
        <w:tblW w:w="9894" w:type="dxa"/>
        <w:tblInd w:w="-5" w:type="dxa"/>
        <w:tblLayout w:type="fixed"/>
        <w:tblLook w:val="04A0"/>
      </w:tblPr>
      <w:tblGrid>
        <w:gridCol w:w="3515"/>
        <w:gridCol w:w="3402"/>
        <w:gridCol w:w="2977"/>
      </w:tblGrid>
      <w:tr w:rsidR="00D91540" w:rsidRPr="00F265EB" w:rsidTr="00E62957">
        <w:tc>
          <w:tcPr>
            <w:tcW w:w="3515" w:type="dxa"/>
            <w:tcBorders>
              <w:top w:val="single" w:sz="4" w:space="0" w:color="auto"/>
              <w:left w:val="single" w:sz="4" w:space="0" w:color="auto"/>
              <w:bottom w:val="single" w:sz="4" w:space="0" w:color="auto"/>
              <w:right w:val="single" w:sz="4" w:space="0" w:color="auto"/>
            </w:tcBorders>
            <w:hideMark/>
          </w:tcPr>
          <w:p w:rsidR="00D91540" w:rsidRPr="00F265EB" w:rsidRDefault="00D91540" w:rsidP="000741FA">
            <w:pPr>
              <w:tabs>
                <w:tab w:val="left" w:pos="9639"/>
              </w:tabs>
              <w:spacing w:after="0" w:line="240" w:lineRule="auto"/>
              <w:jc w:val="center"/>
              <w:rPr>
                <w:rFonts w:ascii="Times New Roman" w:eastAsia="Arial" w:hAnsi="Times New Roman"/>
                <w:sz w:val="24"/>
                <w:szCs w:val="24"/>
                <w:lang w:val="kk-KZ" w:eastAsia="ja-JP"/>
              </w:rPr>
            </w:pPr>
            <w:r w:rsidRPr="00F265EB">
              <w:rPr>
                <w:rFonts w:ascii="Times New Roman" w:eastAsia="Arial" w:hAnsi="Times New Roman"/>
                <w:b/>
                <w:sz w:val="24"/>
                <w:szCs w:val="24"/>
                <w:lang w:val="kk-KZ"/>
              </w:rPr>
              <w:t>Жоғары</w:t>
            </w:r>
          </w:p>
        </w:tc>
        <w:tc>
          <w:tcPr>
            <w:tcW w:w="3402" w:type="dxa"/>
            <w:tcBorders>
              <w:top w:val="single" w:sz="4" w:space="0" w:color="auto"/>
              <w:left w:val="single" w:sz="4" w:space="0" w:color="auto"/>
              <w:bottom w:val="single" w:sz="4" w:space="0" w:color="auto"/>
              <w:right w:val="single" w:sz="4" w:space="0" w:color="auto"/>
            </w:tcBorders>
            <w:hideMark/>
          </w:tcPr>
          <w:p w:rsidR="00D91540" w:rsidRPr="00F265EB" w:rsidRDefault="00D91540" w:rsidP="000741FA">
            <w:pPr>
              <w:tabs>
                <w:tab w:val="left" w:pos="9639"/>
              </w:tabs>
              <w:spacing w:after="0" w:line="240" w:lineRule="auto"/>
              <w:jc w:val="center"/>
              <w:rPr>
                <w:rFonts w:ascii="Times New Roman" w:eastAsia="Arial" w:hAnsi="Times New Roman"/>
                <w:sz w:val="24"/>
                <w:szCs w:val="24"/>
                <w:lang w:val="kk-KZ" w:eastAsia="ja-JP"/>
              </w:rPr>
            </w:pPr>
            <w:r w:rsidRPr="00F265EB">
              <w:rPr>
                <w:rFonts w:ascii="Times New Roman" w:eastAsia="Arial" w:hAnsi="Times New Roman"/>
                <w:b/>
                <w:sz w:val="24"/>
                <w:szCs w:val="24"/>
                <w:lang w:val="kk-KZ"/>
              </w:rPr>
              <w:t>Орта</w:t>
            </w:r>
          </w:p>
        </w:tc>
        <w:tc>
          <w:tcPr>
            <w:tcW w:w="2977" w:type="dxa"/>
            <w:tcBorders>
              <w:top w:val="single" w:sz="4" w:space="0" w:color="auto"/>
              <w:left w:val="single" w:sz="4" w:space="0" w:color="auto"/>
              <w:bottom w:val="single" w:sz="4" w:space="0" w:color="auto"/>
              <w:right w:val="single" w:sz="4" w:space="0" w:color="auto"/>
            </w:tcBorders>
            <w:hideMark/>
          </w:tcPr>
          <w:p w:rsidR="00D91540" w:rsidRPr="00F265EB" w:rsidRDefault="00D91540" w:rsidP="000741FA">
            <w:pPr>
              <w:tabs>
                <w:tab w:val="left" w:pos="9639"/>
              </w:tabs>
              <w:spacing w:after="0" w:line="240" w:lineRule="auto"/>
              <w:jc w:val="center"/>
              <w:rPr>
                <w:rFonts w:ascii="Times New Roman" w:eastAsia="Arial" w:hAnsi="Times New Roman"/>
                <w:sz w:val="24"/>
                <w:szCs w:val="24"/>
                <w:lang w:val="kk-KZ" w:eastAsia="ja-JP"/>
              </w:rPr>
            </w:pPr>
            <w:r w:rsidRPr="00F265EB">
              <w:rPr>
                <w:rFonts w:ascii="Times New Roman" w:eastAsia="Arial" w:hAnsi="Times New Roman"/>
                <w:b/>
                <w:sz w:val="24"/>
                <w:szCs w:val="24"/>
                <w:lang w:val="kk-KZ"/>
              </w:rPr>
              <w:t>Төмен</w:t>
            </w:r>
          </w:p>
        </w:tc>
      </w:tr>
      <w:tr w:rsidR="00D91540" w:rsidRPr="00F265EB" w:rsidTr="00625933">
        <w:trPr>
          <w:trHeight w:val="4326"/>
        </w:trPr>
        <w:tc>
          <w:tcPr>
            <w:tcW w:w="3515" w:type="dxa"/>
            <w:tcBorders>
              <w:top w:val="single" w:sz="4" w:space="0" w:color="auto"/>
              <w:left w:val="single" w:sz="4" w:space="0" w:color="auto"/>
              <w:bottom w:val="single" w:sz="4" w:space="0" w:color="auto"/>
              <w:right w:val="single" w:sz="4" w:space="0" w:color="auto"/>
            </w:tcBorders>
          </w:tcPr>
          <w:p w:rsidR="00D91540" w:rsidRPr="00F265EB" w:rsidRDefault="00D91540" w:rsidP="000741FA">
            <w:pPr>
              <w:tabs>
                <w:tab w:val="left" w:pos="9639"/>
              </w:tabs>
              <w:spacing w:after="0" w:line="240" w:lineRule="auto"/>
              <w:jc w:val="both"/>
              <w:rPr>
                <w:rFonts w:ascii="Times New Roman" w:hAnsi="Times New Roman"/>
                <w:sz w:val="24"/>
                <w:szCs w:val="24"/>
                <w:lang w:val="kk-KZ"/>
              </w:rPr>
            </w:pPr>
            <w:r w:rsidRPr="00F265EB">
              <w:rPr>
                <w:rFonts w:ascii="Times New Roman" w:hAnsi="Times New Roman"/>
                <w:sz w:val="24"/>
                <w:szCs w:val="24"/>
                <w:lang w:val="kk-KZ"/>
              </w:rPr>
              <w:t>Білім алушы талдауға берілген тапсырмаларға сыни қөзқараспен қарайды</w:t>
            </w:r>
          </w:p>
          <w:p w:rsidR="00D91540" w:rsidRPr="00F265EB" w:rsidRDefault="00D91540" w:rsidP="000741FA">
            <w:pPr>
              <w:tabs>
                <w:tab w:val="left" w:pos="9639"/>
              </w:tabs>
              <w:spacing w:after="0" w:line="240" w:lineRule="auto"/>
              <w:jc w:val="both"/>
              <w:rPr>
                <w:rFonts w:ascii="Times New Roman" w:hAnsi="Times New Roman"/>
                <w:sz w:val="24"/>
                <w:szCs w:val="24"/>
                <w:lang w:val="kk-KZ"/>
              </w:rPr>
            </w:pPr>
            <w:r w:rsidRPr="00F265EB">
              <w:rPr>
                <w:rFonts w:ascii="Times New Roman" w:hAnsi="Times New Roman"/>
                <w:sz w:val="24"/>
                <w:szCs w:val="24"/>
                <w:lang w:val="kk-KZ"/>
              </w:rPr>
              <w:t xml:space="preserve"> мазмұнды білім алушылардың  жас ерекшеліктеріне байланысты сәйкестендіре біледі; </w:t>
            </w:r>
          </w:p>
          <w:p w:rsidR="00D91540" w:rsidRPr="00F265EB" w:rsidRDefault="00D91540" w:rsidP="000741FA">
            <w:pPr>
              <w:tabs>
                <w:tab w:val="left" w:pos="9639"/>
              </w:tabs>
              <w:spacing w:after="0" w:line="240" w:lineRule="auto"/>
              <w:jc w:val="both"/>
              <w:rPr>
                <w:rFonts w:ascii="Times New Roman" w:eastAsiaTheme="minorEastAsia" w:hAnsi="Times New Roman"/>
                <w:sz w:val="24"/>
                <w:szCs w:val="24"/>
                <w:lang w:val="kk-KZ" w:eastAsia="ja-JP"/>
              </w:rPr>
            </w:pPr>
            <w:r w:rsidRPr="00F265EB">
              <w:rPr>
                <w:rFonts w:ascii="Times New Roman" w:hAnsi="Times New Roman"/>
                <w:sz w:val="24"/>
                <w:szCs w:val="24"/>
                <w:lang w:val="kk-KZ"/>
              </w:rPr>
              <w:t xml:space="preserve">-жағдаяттаттық тапсырмаларды орындауда логикаға сүйенеді;   теориялық білімін мысалдармен түсіндіреді, жауапты нақты мысалдармен және деректермен толықтыра алады; қорытындыларды жинақтай алады, дәлелді талдау жасай алады. </w:t>
            </w:r>
          </w:p>
        </w:tc>
        <w:tc>
          <w:tcPr>
            <w:tcW w:w="3402" w:type="dxa"/>
            <w:tcBorders>
              <w:top w:val="single" w:sz="4" w:space="0" w:color="auto"/>
              <w:left w:val="single" w:sz="4" w:space="0" w:color="auto"/>
              <w:bottom w:val="single" w:sz="4" w:space="0" w:color="auto"/>
              <w:right w:val="single" w:sz="4" w:space="0" w:color="auto"/>
            </w:tcBorders>
          </w:tcPr>
          <w:p w:rsidR="00D91540" w:rsidRPr="00F265EB" w:rsidRDefault="00D91540" w:rsidP="000741FA">
            <w:pPr>
              <w:tabs>
                <w:tab w:val="left" w:pos="9639"/>
              </w:tabs>
              <w:spacing w:after="0" w:line="240" w:lineRule="auto"/>
              <w:jc w:val="both"/>
              <w:rPr>
                <w:rFonts w:ascii="Times New Roman" w:hAnsi="Times New Roman"/>
                <w:sz w:val="24"/>
                <w:szCs w:val="24"/>
                <w:lang w:val="kk-KZ"/>
              </w:rPr>
            </w:pPr>
            <w:r w:rsidRPr="00F265EB">
              <w:rPr>
                <w:rFonts w:ascii="Times New Roman" w:hAnsi="Times New Roman"/>
                <w:sz w:val="24"/>
                <w:szCs w:val="24"/>
                <w:lang w:val="kk-KZ"/>
              </w:rPr>
              <w:t xml:space="preserve">Білім алушы талдауға берілген тапсырмаларға сыни қөзқараспен қарайды;  </w:t>
            </w:r>
          </w:p>
          <w:p w:rsidR="00D91540" w:rsidRPr="00F265EB" w:rsidRDefault="00D91540" w:rsidP="000741FA">
            <w:pPr>
              <w:tabs>
                <w:tab w:val="left" w:pos="9639"/>
              </w:tabs>
              <w:spacing w:after="0" w:line="240" w:lineRule="auto"/>
              <w:jc w:val="both"/>
              <w:rPr>
                <w:rFonts w:ascii="Times New Roman" w:hAnsi="Times New Roman"/>
                <w:sz w:val="24"/>
                <w:szCs w:val="24"/>
                <w:lang w:val="kk-KZ"/>
              </w:rPr>
            </w:pPr>
            <w:r w:rsidRPr="00F265EB">
              <w:rPr>
                <w:rFonts w:ascii="Times New Roman" w:hAnsi="Times New Roman"/>
                <w:sz w:val="24"/>
                <w:szCs w:val="24"/>
                <w:lang w:val="kk-KZ"/>
              </w:rPr>
              <w:t xml:space="preserve">мазмұнды білім алушылардың  жас ерекшеліктеріне байланысты сәйкестендіре біледі; </w:t>
            </w:r>
          </w:p>
          <w:p w:rsidR="00D91540" w:rsidRPr="00F265EB" w:rsidRDefault="00D91540" w:rsidP="000741FA">
            <w:pPr>
              <w:tabs>
                <w:tab w:val="left" w:pos="9639"/>
              </w:tabs>
              <w:spacing w:after="0" w:line="240" w:lineRule="auto"/>
              <w:jc w:val="both"/>
              <w:rPr>
                <w:rFonts w:ascii="Times New Roman" w:hAnsi="Times New Roman"/>
                <w:sz w:val="24"/>
                <w:szCs w:val="24"/>
                <w:lang w:val="kk-KZ"/>
              </w:rPr>
            </w:pPr>
            <w:r w:rsidRPr="00F265EB">
              <w:rPr>
                <w:rFonts w:ascii="Times New Roman" w:hAnsi="Times New Roman"/>
                <w:sz w:val="24"/>
                <w:szCs w:val="24"/>
                <w:lang w:val="kk-KZ"/>
              </w:rPr>
              <w:t xml:space="preserve">- жағдаяттаттық тапсырмаларды орындауда  конструктивтілік жетіспейді; </w:t>
            </w:r>
          </w:p>
          <w:p w:rsidR="00D91540" w:rsidRPr="00F265EB" w:rsidRDefault="00D91540" w:rsidP="000741FA">
            <w:pPr>
              <w:tabs>
                <w:tab w:val="left" w:pos="9639"/>
              </w:tabs>
              <w:spacing w:after="0" w:line="240" w:lineRule="auto"/>
              <w:jc w:val="both"/>
              <w:rPr>
                <w:rFonts w:ascii="Times New Roman" w:eastAsiaTheme="minorEastAsia" w:hAnsi="Times New Roman"/>
                <w:sz w:val="24"/>
                <w:szCs w:val="24"/>
                <w:lang w:val="kk-KZ" w:eastAsia="ja-JP"/>
              </w:rPr>
            </w:pPr>
            <w:r w:rsidRPr="00F265EB">
              <w:rPr>
                <w:rFonts w:ascii="Times New Roman" w:hAnsi="Times New Roman"/>
                <w:sz w:val="24"/>
                <w:szCs w:val="24"/>
                <w:lang w:val="kk-KZ"/>
              </w:rPr>
              <w:t>- жауапты нақты мысалдармен және деректермен толықтыра алады; қорытындыларды жинақтай алуда қателеседі, дәлелді талдау жасай алмайды</w:t>
            </w:r>
          </w:p>
        </w:tc>
        <w:tc>
          <w:tcPr>
            <w:tcW w:w="2977" w:type="dxa"/>
            <w:tcBorders>
              <w:top w:val="single" w:sz="4" w:space="0" w:color="auto"/>
              <w:left w:val="single" w:sz="4" w:space="0" w:color="auto"/>
              <w:bottom w:val="single" w:sz="4" w:space="0" w:color="auto"/>
              <w:right w:val="single" w:sz="4" w:space="0" w:color="auto"/>
            </w:tcBorders>
          </w:tcPr>
          <w:p w:rsidR="00D91540" w:rsidRPr="00F265EB" w:rsidRDefault="00D91540" w:rsidP="000741FA">
            <w:pPr>
              <w:tabs>
                <w:tab w:val="left" w:pos="9639"/>
              </w:tabs>
              <w:spacing w:after="0" w:line="240" w:lineRule="auto"/>
              <w:jc w:val="both"/>
              <w:rPr>
                <w:rFonts w:ascii="Times New Roman" w:hAnsi="Times New Roman"/>
                <w:iCs/>
                <w:sz w:val="24"/>
                <w:szCs w:val="24"/>
                <w:lang w:val="kk-KZ"/>
              </w:rPr>
            </w:pPr>
            <w:r w:rsidRPr="00F265EB">
              <w:rPr>
                <w:rFonts w:ascii="Times New Roman" w:hAnsi="Times New Roman"/>
                <w:iCs/>
                <w:sz w:val="24"/>
                <w:szCs w:val="24"/>
                <w:lang w:val="kk-KZ"/>
              </w:rPr>
              <w:t xml:space="preserve">Білім алушы талдауға берілген тапсырмалар сыни көзқарас жетіспейді; мазмұнды мектеп жасына дейінгі балалардың  жас ерекшеліктеріне сәйкестендіре алмайды; </w:t>
            </w:r>
          </w:p>
          <w:p w:rsidR="00D91540" w:rsidRPr="00F265EB" w:rsidRDefault="00D91540" w:rsidP="000741FA">
            <w:pPr>
              <w:tabs>
                <w:tab w:val="left" w:pos="9639"/>
              </w:tabs>
              <w:spacing w:after="0" w:line="240" w:lineRule="auto"/>
              <w:jc w:val="both"/>
              <w:rPr>
                <w:rFonts w:ascii="Times New Roman" w:hAnsi="Times New Roman"/>
                <w:iCs/>
                <w:sz w:val="24"/>
                <w:szCs w:val="24"/>
                <w:lang w:val="kk-KZ"/>
              </w:rPr>
            </w:pPr>
            <w:r w:rsidRPr="00F265EB">
              <w:rPr>
                <w:rFonts w:ascii="Times New Roman" w:hAnsi="Times New Roman"/>
                <w:iCs/>
                <w:sz w:val="24"/>
                <w:szCs w:val="24"/>
                <w:lang w:val="kk-KZ"/>
              </w:rPr>
              <w:t xml:space="preserve">- жағдаяттаттық тапсырмаларды орындауда  конструктивтілік жетіспейді; </w:t>
            </w:r>
          </w:p>
          <w:p w:rsidR="00D91540" w:rsidRPr="00F265EB" w:rsidRDefault="00D91540" w:rsidP="000741FA">
            <w:pPr>
              <w:tabs>
                <w:tab w:val="left" w:pos="9639"/>
              </w:tabs>
              <w:spacing w:after="0" w:line="240" w:lineRule="auto"/>
              <w:jc w:val="both"/>
              <w:rPr>
                <w:rFonts w:ascii="Times New Roman" w:hAnsi="Times New Roman"/>
                <w:iCs/>
                <w:sz w:val="24"/>
                <w:szCs w:val="24"/>
                <w:lang w:val="kk-KZ"/>
              </w:rPr>
            </w:pPr>
            <w:r w:rsidRPr="00F265EB">
              <w:rPr>
                <w:rFonts w:ascii="Times New Roman" w:hAnsi="Times New Roman"/>
                <w:sz w:val="24"/>
                <w:szCs w:val="24"/>
                <w:lang w:val="kk-KZ"/>
              </w:rPr>
              <w:t>- мысалдармен және деректермен толықтыра алмайды; дәлелді талдау жасай алмайды</w:t>
            </w:r>
          </w:p>
        </w:tc>
      </w:tr>
    </w:tbl>
    <w:p w:rsidR="00D91540" w:rsidRPr="00F265EB" w:rsidRDefault="00D91540" w:rsidP="000741FA">
      <w:pPr>
        <w:tabs>
          <w:tab w:val="left" w:pos="9639"/>
        </w:tabs>
        <w:spacing w:after="0" w:line="240" w:lineRule="auto"/>
        <w:rPr>
          <w:rFonts w:ascii="Times New Roman" w:hAnsi="Times New Roman" w:cs="Times New Roman"/>
          <w:b/>
          <w:sz w:val="28"/>
          <w:szCs w:val="28"/>
          <w:lang w:val="kk-KZ"/>
        </w:rPr>
      </w:pPr>
      <w:r w:rsidRPr="00F265EB">
        <w:rPr>
          <w:rFonts w:ascii="Times New Roman" w:hAnsi="Times New Roman" w:cs="Times New Roman"/>
          <w:sz w:val="28"/>
          <w:szCs w:val="28"/>
          <w:lang w:val="kk-KZ"/>
        </w:rPr>
        <w:lastRenderedPageBreak/>
        <w:t xml:space="preserve">Кесте </w:t>
      </w:r>
      <w:r w:rsidR="008C29A1" w:rsidRPr="00F265EB">
        <w:rPr>
          <w:rFonts w:ascii="Times New Roman" w:hAnsi="Times New Roman" w:cs="Times New Roman"/>
          <w:sz w:val="28"/>
          <w:szCs w:val="28"/>
          <w:lang w:val="kk-KZ"/>
        </w:rPr>
        <w:t>39</w:t>
      </w:r>
      <w:r w:rsidRPr="00F265EB">
        <w:rPr>
          <w:rFonts w:ascii="Times New Roman" w:hAnsi="Times New Roman" w:cs="Times New Roman"/>
          <w:sz w:val="28"/>
          <w:szCs w:val="28"/>
          <w:lang w:val="kk-KZ"/>
        </w:rPr>
        <w:t>– Білім алушының өзіндік жұмысын бағалау</w:t>
      </w:r>
    </w:p>
    <w:p w:rsidR="00D91540" w:rsidRPr="00F265EB" w:rsidRDefault="00D91540" w:rsidP="000741FA">
      <w:pPr>
        <w:tabs>
          <w:tab w:val="left" w:pos="9639"/>
        </w:tabs>
        <w:spacing w:after="0" w:line="240" w:lineRule="auto"/>
        <w:rPr>
          <w:rFonts w:ascii="Times New Roman" w:hAnsi="Times New Roman" w:cs="Times New Roman"/>
          <w:b/>
          <w:sz w:val="24"/>
          <w:szCs w:val="24"/>
          <w:lang w:val="kk-KZ"/>
        </w:rPr>
      </w:pPr>
    </w:p>
    <w:tbl>
      <w:tblPr>
        <w:tblStyle w:val="36"/>
        <w:tblW w:w="9781" w:type="dxa"/>
        <w:tblInd w:w="-34" w:type="dxa"/>
        <w:tblLayout w:type="fixed"/>
        <w:tblLook w:val="04A0"/>
      </w:tblPr>
      <w:tblGrid>
        <w:gridCol w:w="3544"/>
        <w:gridCol w:w="3402"/>
        <w:gridCol w:w="2835"/>
      </w:tblGrid>
      <w:tr w:rsidR="00D91540" w:rsidRPr="00F265EB" w:rsidTr="00625933">
        <w:tc>
          <w:tcPr>
            <w:tcW w:w="3544" w:type="dxa"/>
            <w:tcBorders>
              <w:top w:val="single" w:sz="4" w:space="0" w:color="auto"/>
              <w:left w:val="single" w:sz="4" w:space="0" w:color="auto"/>
              <w:bottom w:val="single" w:sz="4" w:space="0" w:color="auto"/>
              <w:right w:val="single" w:sz="4" w:space="0" w:color="auto"/>
            </w:tcBorders>
            <w:hideMark/>
          </w:tcPr>
          <w:p w:rsidR="00D91540" w:rsidRPr="00F265EB" w:rsidRDefault="00D91540" w:rsidP="000741FA">
            <w:pPr>
              <w:tabs>
                <w:tab w:val="left" w:pos="9639"/>
              </w:tabs>
              <w:spacing w:after="0" w:line="240" w:lineRule="auto"/>
              <w:jc w:val="center"/>
              <w:rPr>
                <w:rFonts w:ascii="Times New Roman" w:eastAsia="Arial" w:hAnsi="Times New Roman"/>
                <w:b/>
                <w:sz w:val="24"/>
                <w:szCs w:val="24"/>
                <w:lang w:val="kk-KZ" w:eastAsia="ja-JP"/>
              </w:rPr>
            </w:pPr>
            <w:r w:rsidRPr="00F265EB">
              <w:rPr>
                <w:rFonts w:ascii="Times New Roman" w:eastAsia="Arial" w:hAnsi="Times New Roman"/>
                <w:b/>
                <w:sz w:val="24"/>
                <w:szCs w:val="24"/>
                <w:lang w:val="kk-KZ"/>
              </w:rPr>
              <w:t>Жоғары</w:t>
            </w:r>
          </w:p>
        </w:tc>
        <w:tc>
          <w:tcPr>
            <w:tcW w:w="3402" w:type="dxa"/>
            <w:tcBorders>
              <w:top w:val="single" w:sz="4" w:space="0" w:color="auto"/>
              <w:left w:val="single" w:sz="4" w:space="0" w:color="auto"/>
              <w:bottom w:val="single" w:sz="4" w:space="0" w:color="auto"/>
              <w:right w:val="single" w:sz="4" w:space="0" w:color="auto"/>
            </w:tcBorders>
            <w:hideMark/>
          </w:tcPr>
          <w:p w:rsidR="00D91540" w:rsidRPr="00F265EB" w:rsidRDefault="00D91540" w:rsidP="000741FA">
            <w:pPr>
              <w:tabs>
                <w:tab w:val="left" w:pos="9639"/>
              </w:tabs>
              <w:spacing w:after="0" w:line="240" w:lineRule="auto"/>
              <w:jc w:val="center"/>
              <w:rPr>
                <w:rFonts w:ascii="Times New Roman" w:eastAsia="Arial" w:hAnsi="Times New Roman"/>
                <w:b/>
                <w:sz w:val="24"/>
                <w:szCs w:val="24"/>
                <w:lang w:val="kk-KZ" w:eastAsia="ja-JP"/>
              </w:rPr>
            </w:pPr>
            <w:r w:rsidRPr="00F265EB">
              <w:rPr>
                <w:rFonts w:ascii="Times New Roman" w:eastAsia="Arial" w:hAnsi="Times New Roman"/>
                <w:b/>
                <w:sz w:val="24"/>
                <w:szCs w:val="24"/>
                <w:lang w:val="kk-KZ"/>
              </w:rPr>
              <w:t>Орта</w:t>
            </w:r>
          </w:p>
        </w:tc>
        <w:tc>
          <w:tcPr>
            <w:tcW w:w="2835" w:type="dxa"/>
            <w:tcBorders>
              <w:top w:val="single" w:sz="4" w:space="0" w:color="auto"/>
              <w:left w:val="single" w:sz="4" w:space="0" w:color="auto"/>
              <w:bottom w:val="single" w:sz="4" w:space="0" w:color="auto"/>
              <w:right w:val="single" w:sz="4" w:space="0" w:color="auto"/>
            </w:tcBorders>
            <w:hideMark/>
          </w:tcPr>
          <w:p w:rsidR="00D91540" w:rsidRPr="00F265EB" w:rsidRDefault="00D91540" w:rsidP="000741FA">
            <w:pPr>
              <w:tabs>
                <w:tab w:val="left" w:pos="9639"/>
              </w:tabs>
              <w:spacing w:after="0" w:line="240" w:lineRule="auto"/>
              <w:jc w:val="center"/>
              <w:rPr>
                <w:rFonts w:ascii="Times New Roman" w:eastAsia="Arial" w:hAnsi="Times New Roman"/>
                <w:b/>
                <w:sz w:val="24"/>
                <w:szCs w:val="24"/>
                <w:lang w:val="kk-KZ" w:eastAsia="ja-JP"/>
              </w:rPr>
            </w:pPr>
            <w:r w:rsidRPr="00F265EB">
              <w:rPr>
                <w:rFonts w:ascii="Times New Roman" w:eastAsia="Arial" w:hAnsi="Times New Roman"/>
                <w:b/>
                <w:sz w:val="24"/>
                <w:szCs w:val="24"/>
                <w:lang w:val="kk-KZ"/>
              </w:rPr>
              <w:t>Төмен</w:t>
            </w:r>
          </w:p>
        </w:tc>
      </w:tr>
      <w:tr w:rsidR="00D91540" w:rsidRPr="00F265EB" w:rsidTr="00625933">
        <w:trPr>
          <w:trHeight w:val="2400"/>
        </w:trPr>
        <w:tc>
          <w:tcPr>
            <w:tcW w:w="3544" w:type="dxa"/>
            <w:tcBorders>
              <w:top w:val="single" w:sz="4" w:space="0" w:color="auto"/>
              <w:left w:val="single" w:sz="4" w:space="0" w:color="auto"/>
              <w:bottom w:val="single" w:sz="4" w:space="0" w:color="auto"/>
              <w:right w:val="single" w:sz="4" w:space="0" w:color="auto"/>
            </w:tcBorders>
            <w:hideMark/>
          </w:tcPr>
          <w:p w:rsidR="00D91540" w:rsidRPr="00F265EB" w:rsidRDefault="00D91540" w:rsidP="000741FA">
            <w:pPr>
              <w:tabs>
                <w:tab w:val="left" w:pos="9639"/>
              </w:tabs>
              <w:spacing w:after="0" w:line="240" w:lineRule="auto"/>
              <w:jc w:val="both"/>
              <w:rPr>
                <w:rFonts w:ascii="Times New Roman" w:eastAsiaTheme="minorEastAsia" w:hAnsi="Times New Roman"/>
                <w:sz w:val="24"/>
                <w:szCs w:val="24"/>
                <w:lang w:val="kk-KZ" w:eastAsia="ja-JP"/>
              </w:rPr>
            </w:pPr>
            <w:r w:rsidRPr="00F265EB">
              <w:rPr>
                <w:rFonts w:ascii="Times New Roman" w:hAnsi="Times New Roman"/>
                <w:bCs/>
                <w:sz w:val="24"/>
                <w:szCs w:val="24"/>
                <w:lang w:val="kk-KZ"/>
              </w:rPr>
              <w:t xml:space="preserve">   Ақпаратты өз бетінше жинақтай біледі; </w:t>
            </w:r>
            <w:r w:rsidR="00851643" w:rsidRPr="00F265EB">
              <w:rPr>
                <w:rFonts w:ascii="Times New Roman" w:hAnsi="Times New Roman"/>
                <w:bCs/>
                <w:sz w:val="24"/>
                <w:szCs w:val="24"/>
                <w:lang w:val="kk-KZ"/>
              </w:rPr>
              <w:t>теориялық білімді сенімді дәлел</w:t>
            </w:r>
            <w:r w:rsidRPr="00F265EB">
              <w:rPr>
                <w:rFonts w:ascii="Times New Roman" w:hAnsi="Times New Roman"/>
                <w:bCs/>
                <w:sz w:val="24"/>
                <w:szCs w:val="24"/>
                <w:lang w:val="kk-KZ"/>
              </w:rPr>
              <w:t xml:space="preserve">демелермен </w:t>
            </w:r>
            <w:r w:rsidRPr="00F265EB">
              <w:rPr>
                <w:rFonts w:ascii="Times New Roman" w:hAnsi="Times New Roman"/>
                <w:sz w:val="24"/>
                <w:szCs w:val="24"/>
                <w:lang w:val="kk-KZ"/>
              </w:rPr>
              <w:t xml:space="preserve">құрылымдай алады; </w:t>
            </w:r>
            <w:r w:rsidRPr="00F265EB">
              <w:rPr>
                <w:rFonts w:ascii="Times New Roman" w:hAnsi="Times New Roman"/>
                <w:bCs/>
                <w:sz w:val="24"/>
                <w:szCs w:val="24"/>
                <w:lang w:val="kk-KZ"/>
              </w:rPr>
              <w:t xml:space="preserve">мәтінді кесте, </w:t>
            </w:r>
            <w:r w:rsidRPr="00F265EB">
              <w:rPr>
                <w:rFonts w:ascii="Times New Roman" w:hAnsi="Times New Roman"/>
                <w:sz w:val="24"/>
                <w:szCs w:val="24"/>
                <w:shd w:val="clear" w:color="auto" w:fill="FFFFFF"/>
                <w:lang w:val="kk-KZ"/>
              </w:rPr>
              <w:t>блок-схема,</w:t>
            </w:r>
            <w:r w:rsidRPr="00F265EB">
              <w:rPr>
                <w:rFonts w:ascii="Times New Roman" w:hAnsi="Times New Roman"/>
                <w:bCs/>
                <w:sz w:val="24"/>
                <w:szCs w:val="24"/>
                <w:lang w:val="kk-KZ"/>
              </w:rPr>
              <w:t xml:space="preserve"> график, модель    форматына келтіре алады;  өзіндік ой-тұжырым, қорытынды жаса</w:t>
            </w:r>
            <w:r w:rsidRPr="00F265EB">
              <w:rPr>
                <w:rFonts w:ascii="Times New Roman" w:hAnsi="Times New Roman"/>
                <w:sz w:val="24"/>
                <w:szCs w:val="24"/>
                <w:lang w:val="kk-KZ"/>
              </w:rPr>
              <w:t>й</w:t>
            </w:r>
            <w:r w:rsidRPr="00F265EB">
              <w:rPr>
                <w:rFonts w:ascii="Times New Roman" w:hAnsi="Times New Roman"/>
                <w:bCs/>
                <w:sz w:val="24"/>
                <w:szCs w:val="24"/>
                <w:lang w:val="kk-KZ"/>
              </w:rPr>
              <w:t xml:space="preserve"> алады</w:t>
            </w:r>
            <w:r w:rsidR="00851643" w:rsidRPr="00F265EB">
              <w:rPr>
                <w:rFonts w:ascii="Times New Roman" w:hAnsi="Times New Roman"/>
                <w:bCs/>
                <w:sz w:val="24"/>
                <w:szCs w:val="24"/>
                <w:lang w:val="kk-KZ"/>
              </w:rPr>
              <w:t>.</w:t>
            </w:r>
          </w:p>
        </w:tc>
        <w:tc>
          <w:tcPr>
            <w:tcW w:w="3402" w:type="dxa"/>
            <w:tcBorders>
              <w:top w:val="single" w:sz="4" w:space="0" w:color="auto"/>
              <w:left w:val="single" w:sz="4" w:space="0" w:color="auto"/>
              <w:bottom w:val="single" w:sz="4" w:space="0" w:color="auto"/>
              <w:right w:val="single" w:sz="4" w:space="0" w:color="auto"/>
            </w:tcBorders>
          </w:tcPr>
          <w:p w:rsidR="00D91540" w:rsidRPr="00F265EB" w:rsidRDefault="00D91540" w:rsidP="000741FA">
            <w:pPr>
              <w:tabs>
                <w:tab w:val="left" w:pos="9639"/>
              </w:tabs>
              <w:spacing w:after="0" w:line="240" w:lineRule="auto"/>
              <w:jc w:val="both"/>
              <w:rPr>
                <w:rFonts w:ascii="Times New Roman" w:eastAsiaTheme="minorEastAsia" w:hAnsi="Times New Roman"/>
                <w:sz w:val="24"/>
                <w:szCs w:val="24"/>
                <w:lang w:val="kk-KZ" w:eastAsia="ja-JP"/>
              </w:rPr>
            </w:pPr>
            <w:r w:rsidRPr="00F265EB">
              <w:rPr>
                <w:rFonts w:ascii="Times New Roman" w:hAnsi="Times New Roman"/>
                <w:bCs/>
                <w:sz w:val="24"/>
                <w:szCs w:val="24"/>
                <w:lang w:val="kk-KZ"/>
              </w:rPr>
              <w:t xml:space="preserve">  Ақпаратты өз бетінше жинақтай біледі; </w:t>
            </w:r>
            <w:r w:rsidR="00851643" w:rsidRPr="00F265EB">
              <w:rPr>
                <w:rFonts w:ascii="Times New Roman" w:hAnsi="Times New Roman"/>
                <w:bCs/>
                <w:sz w:val="24"/>
                <w:szCs w:val="24"/>
                <w:lang w:val="kk-KZ"/>
              </w:rPr>
              <w:t>теориялық білімді сенімді дәлел</w:t>
            </w:r>
            <w:r w:rsidRPr="00F265EB">
              <w:rPr>
                <w:rFonts w:ascii="Times New Roman" w:hAnsi="Times New Roman"/>
                <w:bCs/>
                <w:sz w:val="24"/>
                <w:szCs w:val="24"/>
                <w:lang w:val="kk-KZ"/>
              </w:rPr>
              <w:t xml:space="preserve">демелермен </w:t>
            </w:r>
            <w:r w:rsidRPr="00F265EB">
              <w:rPr>
                <w:rFonts w:ascii="Times New Roman" w:hAnsi="Times New Roman"/>
                <w:sz w:val="24"/>
                <w:szCs w:val="24"/>
                <w:lang w:val="kk-KZ"/>
              </w:rPr>
              <w:t xml:space="preserve">құрылымдауы жеткіліксіз; </w:t>
            </w:r>
            <w:r w:rsidRPr="00F265EB">
              <w:rPr>
                <w:rFonts w:ascii="Times New Roman" w:hAnsi="Times New Roman"/>
                <w:bCs/>
                <w:sz w:val="24"/>
                <w:szCs w:val="24"/>
                <w:lang w:val="kk-KZ"/>
              </w:rPr>
              <w:t>мәтінді басқа     форматқа келтіре алмайды; өзіндік ой-тұжырым, қорытынды жасауы жеткіліксіз.</w:t>
            </w:r>
          </w:p>
        </w:tc>
        <w:tc>
          <w:tcPr>
            <w:tcW w:w="2835" w:type="dxa"/>
            <w:tcBorders>
              <w:top w:val="single" w:sz="4" w:space="0" w:color="auto"/>
              <w:left w:val="single" w:sz="4" w:space="0" w:color="auto"/>
              <w:bottom w:val="single" w:sz="4" w:space="0" w:color="auto"/>
              <w:right w:val="single" w:sz="4" w:space="0" w:color="auto"/>
            </w:tcBorders>
          </w:tcPr>
          <w:p w:rsidR="00D91540" w:rsidRPr="00F265EB" w:rsidRDefault="00D91540" w:rsidP="000741FA">
            <w:pPr>
              <w:tabs>
                <w:tab w:val="left" w:pos="9639"/>
              </w:tabs>
              <w:spacing w:after="0" w:line="240" w:lineRule="auto"/>
              <w:jc w:val="both"/>
              <w:rPr>
                <w:rFonts w:ascii="Times New Roman" w:eastAsiaTheme="minorEastAsia" w:hAnsi="Times New Roman"/>
                <w:sz w:val="24"/>
                <w:szCs w:val="24"/>
                <w:lang w:val="kk-KZ" w:eastAsia="ja-JP"/>
              </w:rPr>
            </w:pPr>
            <w:r w:rsidRPr="00F265EB">
              <w:rPr>
                <w:rFonts w:ascii="Times New Roman" w:hAnsi="Times New Roman"/>
                <w:bCs/>
                <w:sz w:val="24"/>
                <w:szCs w:val="24"/>
                <w:lang w:val="kk-KZ"/>
              </w:rPr>
              <w:t xml:space="preserve">  Қажетті ақпаратты өз бетінше жинақтауда тереңдік жетіспейді;  теориялық білімді </w:t>
            </w:r>
            <w:r w:rsidRPr="00F265EB">
              <w:rPr>
                <w:rFonts w:ascii="Times New Roman" w:hAnsi="Times New Roman"/>
                <w:sz w:val="24"/>
                <w:szCs w:val="24"/>
                <w:lang w:val="kk-KZ"/>
              </w:rPr>
              <w:t xml:space="preserve">құрылымдай алмайды; </w:t>
            </w:r>
            <w:r w:rsidRPr="00F265EB">
              <w:rPr>
                <w:rFonts w:ascii="Times New Roman" w:hAnsi="Times New Roman"/>
                <w:bCs/>
                <w:sz w:val="24"/>
                <w:szCs w:val="24"/>
                <w:lang w:val="kk-KZ"/>
              </w:rPr>
              <w:t>мәтіннің астарына үңілмейді; өзіндік ой-тұжырым, қорытынды жасай алмайды.</w:t>
            </w:r>
          </w:p>
        </w:tc>
      </w:tr>
    </w:tbl>
    <w:p w:rsidR="00B803C5" w:rsidRPr="00F265EB" w:rsidRDefault="00B803C5" w:rsidP="000741FA">
      <w:pPr>
        <w:tabs>
          <w:tab w:val="left" w:pos="9639"/>
        </w:tabs>
        <w:spacing w:after="0" w:line="240" w:lineRule="auto"/>
        <w:rPr>
          <w:rFonts w:ascii="Times New Roman" w:hAnsi="Times New Roman" w:cs="Times New Roman"/>
          <w:sz w:val="28"/>
          <w:szCs w:val="28"/>
          <w:lang w:val="kk-KZ"/>
        </w:rPr>
      </w:pPr>
    </w:p>
    <w:p w:rsidR="00D91540" w:rsidRPr="00F265EB" w:rsidRDefault="008C29A1" w:rsidP="000741FA">
      <w:pPr>
        <w:tabs>
          <w:tab w:val="left" w:pos="9639"/>
        </w:tabs>
        <w:spacing w:after="0" w:line="240" w:lineRule="auto"/>
        <w:rPr>
          <w:rFonts w:ascii="Times New Roman" w:eastAsia="Arial" w:hAnsi="Times New Roman" w:cs="Times New Roman"/>
          <w:sz w:val="28"/>
          <w:szCs w:val="28"/>
          <w:lang w:val="kk-KZ"/>
        </w:rPr>
      </w:pPr>
      <w:r w:rsidRPr="00F265EB">
        <w:rPr>
          <w:rFonts w:ascii="Times New Roman" w:hAnsi="Times New Roman" w:cs="Times New Roman"/>
          <w:sz w:val="28"/>
          <w:szCs w:val="28"/>
          <w:lang w:val="kk-KZ"/>
        </w:rPr>
        <w:t>Кесте 40</w:t>
      </w:r>
      <w:r w:rsidR="00D91540" w:rsidRPr="00F265EB">
        <w:rPr>
          <w:rFonts w:ascii="Times New Roman" w:hAnsi="Times New Roman" w:cs="Times New Roman"/>
          <w:sz w:val="28"/>
          <w:szCs w:val="28"/>
          <w:lang w:val="kk-KZ"/>
        </w:rPr>
        <w:t xml:space="preserve"> – </w:t>
      </w:r>
      <w:r w:rsidR="00D91540" w:rsidRPr="00F265EB">
        <w:rPr>
          <w:rFonts w:ascii="Times New Roman" w:eastAsia="Arial" w:hAnsi="Times New Roman" w:cs="Times New Roman"/>
          <w:sz w:val="28"/>
          <w:szCs w:val="28"/>
          <w:lang w:val="kk-KZ"/>
        </w:rPr>
        <w:t>Аралық бақылауды бағалау критерийлері</w:t>
      </w:r>
    </w:p>
    <w:p w:rsidR="008C29A1" w:rsidRPr="00F265EB" w:rsidRDefault="008C29A1" w:rsidP="000741FA">
      <w:pPr>
        <w:tabs>
          <w:tab w:val="left" w:pos="9639"/>
        </w:tabs>
        <w:spacing w:after="0" w:line="240" w:lineRule="auto"/>
        <w:rPr>
          <w:rFonts w:ascii="Times New Roman" w:eastAsia="Arial" w:hAnsi="Times New Roman" w:cs="Times New Roman"/>
          <w:b/>
          <w:sz w:val="24"/>
          <w:szCs w:val="24"/>
          <w:lang w:val="kk-KZ"/>
        </w:rPr>
      </w:pPr>
    </w:p>
    <w:tbl>
      <w:tblPr>
        <w:tblStyle w:val="36"/>
        <w:tblW w:w="0" w:type="auto"/>
        <w:tblLayout w:type="fixed"/>
        <w:tblLook w:val="04A0"/>
      </w:tblPr>
      <w:tblGrid>
        <w:gridCol w:w="4478"/>
        <w:gridCol w:w="2576"/>
        <w:gridCol w:w="2804"/>
      </w:tblGrid>
      <w:tr w:rsidR="00D91540" w:rsidRPr="00F265EB" w:rsidTr="00957B1E">
        <w:tc>
          <w:tcPr>
            <w:tcW w:w="4478" w:type="dxa"/>
            <w:tcBorders>
              <w:top w:val="single" w:sz="4" w:space="0" w:color="auto"/>
              <w:left w:val="single" w:sz="4" w:space="0" w:color="auto"/>
              <w:bottom w:val="single" w:sz="4" w:space="0" w:color="auto"/>
              <w:right w:val="single" w:sz="4" w:space="0" w:color="auto"/>
            </w:tcBorders>
            <w:hideMark/>
          </w:tcPr>
          <w:p w:rsidR="00D91540" w:rsidRPr="00F265EB" w:rsidRDefault="00D91540" w:rsidP="000741FA">
            <w:pPr>
              <w:tabs>
                <w:tab w:val="left" w:pos="9639"/>
              </w:tabs>
              <w:spacing w:after="0" w:line="240" w:lineRule="auto"/>
              <w:jc w:val="center"/>
              <w:rPr>
                <w:rFonts w:ascii="Times New Roman" w:eastAsia="Arial" w:hAnsi="Times New Roman"/>
                <w:b/>
                <w:sz w:val="24"/>
                <w:szCs w:val="24"/>
                <w:lang w:val="kk-KZ" w:eastAsia="ja-JP"/>
              </w:rPr>
            </w:pPr>
            <w:r w:rsidRPr="00F265EB">
              <w:rPr>
                <w:rFonts w:ascii="Times New Roman" w:eastAsia="Arial" w:hAnsi="Times New Roman"/>
                <w:b/>
                <w:sz w:val="24"/>
                <w:szCs w:val="24"/>
                <w:lang w:val="kk-KZ"/>
              </w:rPr>
              <w:t>Жоғары</w:t>
            </w:r>
          </w:p>
        </w:tc>
        <w:tc>
          <w:tcPr>
            <w:tcW w:w="2576" w:type="dxa"/>
            <w:tcBorders>
              <w:top w:val="single" w:sz="4" w:space="0" w:color="auto"/>
              <w:left w:val="single" w:sz="4" w:space="0" w:color="auto"/>
              <w:bottom w:val="single" w:sz="4" w:space="0" w:color="auto"/>
              <w:right w:val="single" w:sz="4" w:space="0" w:color="auto"/>
            </w:tcBorders>
            <w:hideMark/>
          </w:tcPr>
          <w:p w:rsidR="00D91540" w:rsidRPr="00F265EB" w:rsidRDefault="00D91540" w:rsidP="000741FA">
            <w:pPr>
              <w:tabs>
                <w:tab w:val="left" w:pos="9639"/>
              </w:tabs>
              <w:spacing w:after="0" w:line="240" w:lineRule="auto"/>
              <w:jc w:val="center"/>
              <w:rPr>
                <w:rFonts w:ascii="Times New Roman" w:eastAsia="Arial" w:hAnsi="Times New Roman"/>
                <w:b/>
                <w:sz w:val="24"/>
                <w:szCs w:val="24"/>
                <w:lang w:val="kk-KZ" w:eastAsia="ja-JP"/>
              </w:rPr>
            </w:pPr>
            <w:r w:rsidRPr="00F265EB">
              <w:rPr>
                <w:rFonts w:ascii="Times New Roman" w:eastAsia="Arial" w:hAnsi="Times New Roman"/>
                <w:b/>
                <w:sz w:val="24"/>
                <w:szCs w:val="24"/>
                <w:lang w:val="kk-KZ"/>
              </w:rPr>
              <w:t>Орта</w:t>
            </w:r>
          </w:p>
        </w:tc>
        <w:tc>
          <w:tcPr>
            <w:tcW w:w="2804" w:type="dxa"/>
            <w:tcBorders>
              <w:top w:val="single" w:sz="4" w:space="0" w:color="auto"/>
              <w:left w:val="single" w:sz="4" w:space="0" w:color="auto"/>
              <w:bottom w:val="single" w:sz="4" w:space="0" w:color="auto"/>
              <w:right w:val="single" w:sz="4" w:space="0" w:color="auto"/>
            </w:tcBorders>
            <w:hideMark/>
          </w:tcPr>
          <w:p w:rsidR="00D91540" w:rsidRPr="00F265EB" w:rsidRDefault="00D91540" w:rsidP="000741FA">
            <w:pPr>
              <w:tabs>
                <w:tab w:val="left" w:pos="9639"/>
              </w:tabs>
              <w:spacing w:after="0" w:line="240" w:lineRule="auto"/>
              <w:jc w:val="center"/>
              <w:rPr>
                <w:rFonts w:ascii="Times New Roman" w:eastAsia="Arial" w:hAnsi="Times New Roman"/>
                <w:b/>
                <w:sz w:val="24"/>
                <w:szCs w:val="24"/>
                <w:lang w:val="kk-KZ" w:eastAsia="ja-JP"/>
              </w:rPr>
            </w:pPr>
            <w:r w:rsidRPr="00F265EB">
              <w:rPr>
                <w:rFonts w:ascii="Times New Roman" w:eastAsia="Arial" w:hAnsi="Times New Roman"/>
                <w:b/>
                <w:sz w:val="24"/>
                <w:szCs w:val="24"/>
                <w:lang w:val="kk-KZ"/>
              </w:rPr>
              <w:t>Төмен</w:t>
            </w:r>
          </w:p>
        </w:tc>
      </w:tr>
      <w:tr w:rsidR="00D91540" w:rsidRPr="00F265EB" w:rsidTr="008A47E5">
        <w:trPr>
          <w:trHeight w:val="3612"/>
        </w:trPr>
        <w:tc>
          <w:tcPr>
            <w:tcW w:w="4478" w:type="dxa"/>
            <w:tcBorders>
              <w:top w:val="single" w:sz="4" w:space="0" w:color="auto"/>
              <w:left w:val="single" w:sz="4" w:space="0" w:color="auto"/>
              <w:bottom w:val="single" w:sz="4" w:space="0" w:color="auto"/>
              <w:right w:val="single" w:sz="4" w:space="0" w:color="auto"/>
            </w:tcBorders>
            <w:hideMark/>
          </w:tcPr>
          <w:p w:rsidR="00D91540" w:rsidRPr="00F265EB" w:rsidRDefault="00D91540" w:rsidP="00DB2432">
            <w:pPr>
              <w:numPr>
                <w:ilvl w:val="0"/>
                <w:numId w:val="16"/>
              </w:numPr>
              <w:tabs>
                <w:tab w:val="left" w:pos="9639"/>
              </w:tabs>
              <w:spacing w:after="0" w:line="240" w:lineRule="auto"/>
              <w:ind w:left="29"/>
              <w:contextualSpacing/>
              <w:jc w:val="both"/>
              <w:rPr>
                <w:rFonts w:ascii="Times New Roman" w:eastAsia="Arial" w:hAnsi="Times New Roman"/>
                <w:kern w:val="1"/>
                <w:sz w:val="24"/>
                <w:szCs w:val="24"/>
                <w:lang w:val="kk-KZ" w:eastAsia="ja-JP"/>
              </w:rPr>
            </w:pPr>
            <w:r w:rsidRPr="00F265EB">
              <w:rPr>
                <w:rFonts w:ascii="Times New Roman" w:eastAsia="Arial" w:hAnsi="Times New Roman"/>
                <w:kern w:val="1"/>
                <w:sz w:val="24"/>
                <w:szCs w:val="24"/>
                <w:lang w:val="kk-KZ" w:eastAsia="ar-SA"/>
              </w:rPr>
              <w:t>Теориялық білімдерін жаңа контексте (басқа ситуацияда, проблема шешуде)  қолдана алады;</w:t>
            </w:r>
          </w:p>
          <w:p w:rsidR="00D91540" w:rsidRPr="00F265EB" w:rsidRDefault="00D91540" w:rsidP="00DB2432">
            <w:pPr>
              <w:numPr>
                <w:ilvl w:val="0"/>
                <w:numId w:val="16"/>
              </w:numPr>
              <w:tabs>
                <w:tab w:val="left" w:pos="9639"/>
              </w:tabs>
              <w:spacing w:after="0" w:line="240" w:lineRule="auto"/>
              <w:ind w:left="29"/>
              <w:contextualSpacing/>
              <w:jc w:val="both"/>
              <w:rPr>
                <w:rFonts w:ascii="Times New Roman" w:eastAsia="Arial" w:hAnsi="Times New Roman"/>
                <w:kern w:val="1"/>
                <w:sz w:val="24"/>
                <w:szCs w:val="24"/>
                <w:lang w:val="kk-KZ" w:eastAsia="ar-SA"/>
              </w:rPr>
            </w:pPr>
            <w:r w:rsidRPr="00F265EB">
              <w:rPr>
                <w:rFonts w:ascii="Times New Roman" w:eastAsia="Arial" w:hAnsi="Times New Roman"/>
                <w:kern w:val="1"/>
                <w:sz w:val="24"/>
                <w:szCs w:val="24"/>
                <w:lang w:val="kk-KZ" w:eastAsia="ar-SA"/>
              </w:rPr>
              <w:t>Келтірілген идеялар мен пікірлерді өзіндік позициядан талдай алады;</w:t>
            </w:r>
          </w:p>
          <w:p w:rsidR="00D91540" w:rsidRPr="00F265EB" w:rsidRDefault="00D91540" w:rsidP="00DB2432">
            <w:pPr>
              <w:numPr>
                <w:ilvl w:val="0"/>
                <w:numId w:val="16"/>
              </w:numPr>
              <w:tabs>
                <w:tab w:val="left" w:pos="9639"/>
              </w:tabs>
              <w:spacing w:after="0" w:line="240" w:lineRule="auto"/>
              <w:ind w:left="29"/>
              <w:contextualSpacing/>
              <w:jc w:val="both"/>
              <w:rPr>
                <w:rFonts w:ascii="Times New Roman" w:eastAsia="Arial" w:hAnsi="Times New Roman"/>
                <w:kern w:val="1"/>
                <w:sz w:val="24"/>
                <w:szCs w:val="24"/>
                <w:lang w:val="kk-KZ" w:eastAsia="ar-SA"/>
              </w:rPr>
            </w:pPr>
            <w:r w:rsidRPr="00F265EB">
              <w:rPr>
                <w:rFonts w:ascii="Times New Roman" w:eastAsia="Arial" w:hAnsi="Times New Roman"/>
                <w:kern w:val="1"/>
                <w:sz w:val="24"/>
                <w:szCs w:val="24"/>
                <w:lang w:val="kk-KZ" w:eastAsia="ar-SA"/>
              </w:rPr>
              <w:t>Өз дәлелдерін, түсіндірмелері мен сипаттауларын, жорамалдары мен гипотезаларын талдай алады ;</w:t>
            </w:r>
          </w:p>
          <w:p w:rsidR="00D91540" w:rsidRPr="00F265EB" w:rsidRDefault="00D91540" w:rsidP="00DB2432">
            <w:pPr>
              <w:numPr>
                <w:ilvl w:val="0"/>
                <w:numId w:val="16"/>
              </w:numPr>
              <w:tabs>
                <w:tab w:val="left" w:pos="9639"/>
              </w:tabs>
              <w:spacing w:after="0" w:line="240" w:lineRule="auto"/>
              <w:ind w:left="29"/>
              <w:contextualSpacing/>
              <w:jc w:val="both"/>
              <w:rPr>
                <w:rFonts w:ascii="Times New Roman" w:eastAsia="Arial" w:hAnsi="Times New Roman"/>
                <w:kern w:val="1"/>
                <w:sz w:val="24"/>
                <w:szCs w:val="24"/>
                <w:lang w:val="kk-KZ" w:eastAsia="ja-JP"/>
              </w:rPr>
            </w:pPr>
            <w:r w:rsidRPr="00F265EB">
              <w:rPr>
                <w:rFonts w:ascii="Times New Roman" w:eastAsia="Arial" w:hAnsi="Times New Roman"/>
                <w:kern w:val="1"/>
                <w:sz w:val="24"/>
                <w:szCs w:val="24"/>
                <w:lang w:val="kk-KZ" w:eastAsia="ar-SA"/>
              </w:rPr>
              <w:t>практикалық тапсырмаларды орындауда тұжырымдар мен  қорытынды жаса</w:t>
            </w:r>
            <w:r w:rsidR="00851643" w:rsidRPr="00F265EB">
              <w:rPr>
                <w:rFonts w:ascii="Times New Roman" w:eastAsia="Arial" w:hAnsi="Times New Roman"/>
                <w:kern w:val="1"/>
                <w:sz w:val="24"/>
                <w:szCs w:val="24"/>
                <w:lang w:val="kk-KZ" w:eastAsia="ar-SA"/>
              </w:rPr>
              <w:t>п, нақты шешімдерді ұсына алады.</w:t>
            </w:r>
          </w:p>
        </w:tc>
        <w:tc>
          <w:tcPr>
            <w:tcW w:w="2576" w:type="dxa"/>
            <w:tcBorders>
              <w:top w:val="single" w:sz="4" w:space="0" w:color="auto"/>
              <w:left w:val="single" w:sz="4" w:space="0" w:color="auto"/>
              <w:bottom w:val="single" w:sz="4" w:space="0" w:color="auto"/>
              <w:right w:val="single" w:sz="4" w:space="0" w:color="auto"/>
            </w:tcBorders>
            <w:hideMark/>
          </w:tcPr>
          <w:p w:rsidR="00D91540" w:rsidRPr="00F265EB" w:rsidRDefault="00D91540" w:rsidP="00DB2432">
            <w:pPr>
              <w:numPr>
                <w:ilvl w:val="0"/>
                <w:numId w:val="16"/>
              </w:numPr>
              <w:tabs>
                <w:tab w:val="left" w:pos="9639"/>
              </w:tabs>
              <w:spacing w:after="0" w:line="240" w:lineRule="auto"/>
              <w:ind w:left="19"/>
              <w:contextualSpacing/>
              <w:jc w:val="both"/>
              <w:rPr>
                <w:rFonts w:ascii="Times New Roman" w:eastAsia="Arial" w:hAnsi="Times New Roman"/>
                <w:kern w:val="1"/>
                <w:sz w:val="24"/>
                <w:szCs w:val="24"/>
                <w:lang w:val="kk-KZ" w:eastAsia="ja-JP"/>
              </w:rPr>
            </w:pPr>
            <w:r w:rsidRPr="00F265EB">
              <w:rPr>
                <w:rFonts w:ascii="Times New Roman" w:eastAsia="Arial" w:hAnsi="Times New Roman"/>
                <w:kern w:val="1"/>
                <w:sz w:val="24"/>
                <w:szCs w:val="24"/>
                <w:lang w:val="kk-KZ" w:eastAsia="ar-SA"/>
              </w:rPr>
              <w:t>Теориялық білімдерін практикамен ұштастыра алады;</w:t>
            </w:r>
          </w:p>
          <w:p w:rsidR="00D91540" w:rsidRPr="00F265EB" w:rsidRDefault="00D91540" w:rsidP="000741FA">
            <w:pPr>
              <w:tabs>
                <w:tab w:val="left" w:pos="9639"/>
              </w:tabs>
              <w:spacing w:after="0" w:line="240" w:lineRule="auto"/>
              <w:jc w:val="both"/>
              <w:rPr>
                <w:rFonts w:ascii="Times New Roman" w:eastAsia="Arial" w:hAnsi="Times New Roman"/>
                <w:sz w:val="24"/>
                <w:szCs w:val="24"/>
                <w:lang w:val="kk-KZ"/>
              </w:rPr>
            </w:pPr>
            <w:r w:rsidRPr="00F265EB">
              <w:rPr>
                <w:rFonts w:ascii="Times New Roman" w:eastAsia="Arial" w:hAnsi="Times New Roman"/>
                <w:sz w:val="24"/>
                <w:szCs w:val="24"/>
                <w:lang w:val="kk-KZ"/>
              </w:rPr>
              <w:t>-</w:t>
            </w:r>
            <w:r w:rsidRPr="00F265EB">
              <w:rPr>
                <w:rFonts w:ascii="Times New Roman" w:eastAsia="Arial" w:hAnsi="Times New Roman"/>
                <w:sz w:val="24"/>
                <w:szCs w:val="24"/>
                <w:lang w:val="kk-KZ"/>
              </w:rPr>
              <w:tab/>
              <w:t>Келтірілген идеялар мен пікірлерді өзіндік позициядан талдауда 1-2 қате жібереді;</w:t>
            </w:r>
          </w:p>
          <w:p w:rsidR="00D91540" w:rsidRPr="00F265EB" w:rsidRDefault="00D91540" w:rsidP="000741FA">
            <w:pPr>
              <w:tabs>
                <w:tab w:val="left" w:pos="9639"/>
              </w:tabs>
              <w:spacing w:after="0" w:line="240" w:lineRule="auto"/>
              <w:jc w:val="both"/>
              <w:rPr>
                <w:rFonts w:ascii="Times New Roman" w:eastAsia="Arial" w:hAnsi="Times New Roman"/>
                <w:sz w:val="24"/>
                <w:szCs w:val="24"/>
                <w:lang w:val="kk-KZ"/>
              </w:rPr>
            </w:pPr>
            <w:r w:rsidRPr="00F265EB">
              <w:rPr>
                <w:rFonts w:ascii="Times New Roman" w:eastAsia="Arial" w:hAnsi="Times New Roman"/>
                <w:sz w:val="24"/>
                <w:szCs w:val="24"/>
                <w:lang w:val="kk-KZ"/>
              </w:rPr>
              <w:t>-</w:t>
            </w:r>
            <w:r w:rsidRPr="00F265EB">
              <w:rPr>
                <w:rFonts w:ascii="Times New Roman" w:eastAsia="Arial" w:hAnsi="Times New Roman"/>
                <w:sz w:val="24"/>
                <w:szCs w:val="24"/>
                <w:lang w:val="kk-KZ"/>
              </w:rPr>
              <w:tab/>
              <w:t>Өз дәлелдерін, түсіндірмелері мен сипаттауларын, жорамалдары мен гипотезаларын талдауда қателеседі ;</w:t>
            </w:r>
          </w:p>
          <w:p w:rsidR="00D91540" w:rsidRPr="00F265EB" w:rsidRDefault="00D91540" w:rsidP="000741FA">
            <w:pPr>
              <w:tabs>
                <w:tab w:val="left" w:pos="9639"/>
              </w:tabs>
              <w:spacing w:after="0" w:line="240" w:lineRule="auto"/>
              <w:jc w:val="both"/>
              <w:rPr>
                <w:rFonts w:ascii="Times New Roman" w:eastAsia="Arial" w:hAnsi="Times New Roman"/>
                <w:sz w:val="24"/>
                <w:szCs w:val="24"/>
                <w:lang w:val="kk-KZ" w:eastAsia="ja-JP"/>
              </w:rPr>
            </w:pPr>
            <w:r w:rsidRPr="00F265EB">
              <w:rPr>
                <w:rFonts w:ascii="Times New Roman" w:eastAsia="Arial" w:hAnsi="Times New Roman"/>
                <w:sz w:val="24"/>
                <w:szCs w:val="24"/>
                <w:lang w:val="kk-KZ"/>
              </w:rPr>
              <w:t>-</w:t>
            </w:r>
            <w:r w:rsidRPr="00F265EB">
              <w:rPr>
                <w:rFonts w:ascii="Times New Roman" w:eastAsia="Arial" w:hAnsi="Times New Roman"/>
                <w:sz w:val="24"/>
                <w:szCs w:val="24"/>
                <w:lang w:val="kk-KZ"/>
              </w:rPr>
              <w:tab/>
              <w:t>практикалық тапсырмаларды орындауда тұжырымдар мен  қорытынды жасайды, нақты шешімдерді ұсына алмайды</w:t>
            </w:r>
            <w:r w:rsidR="00851643" w:rsidRPr="00F265EB">
              <w:rPr>
                <w:rFonts w:ascii="Times New Roman" w:eastAsia="Arial" w:hAnsi="Times New Roman"/>
                <w:sz w:val="24"/>
                <w:szCs w:val="24"/>
                <w:lang w:val="kk-KZ"/>
              </w:rPr>
              <w:t>.</w:t>
            </w:r>
          </w:p>
        </w:tc>
        <w:tc>
          <w:tcPr>
            <w:tcW w:w="2804" w:type="dxa"/>
            <w:tcBorders>
              <w:top w:val="single" w:sz="4" w:space="0" w:color="auto"/>
              <w:left w:val="single" w:sz="4" w:space="0" w:color="auto"/>
              <w:bottom w:val="single" w:sz="4" w:space="0" w:color="auto"/>
              <w:right w:val="single" w:sz="4" w:space="0" w:color="auto"/>
            </w:tcBorders>
            <w:hideMark/>
          </w:tcPr>
          <w:p w:rsidR="00D91540" w:rsidRPr="00F265EB" w:rsidRDefault="00D91540" w:rsidP="000741FA">
            <w:pPr>
              <w:tabs>
                <w:tab w:val="left" w:pos="9639"/>
              </w:tabs>
              <w:spacing w:after="0" w:line="240" w:lineRule="auto"/>
              <w:jc w:val="both"/>
              <w:rPr>
                <w:rFonts w:ascii="Times New Roman" w:eastAsia="Arial" w:hAnsi="Times New Roman"/>
                <w:sz w:val="24"/>
                <w:szCs w:val="24"/>
                <w:lang w:val="kk-KZ" w:eastAsia="ja-JP"/>
              </w:rPr>
            </w:pPr>
            <w:r w:rsidRPr="00F265EB">
              <w:rPr>
                <w:rFonts w:ascii="Times New Roman" w:eastAsia="Arial" w:hAnsi="Times New Roman"/>
                <w:sz w:val="24"/>
                <w:szCs w:val="24"/>
                <w:lang w:val="kk-KZ"/>
              </w:rPr>
              <w:t xml:space="preserve">- Көптеген маңызды фактілер келтірілмейді, </w:t>
            </w:r>
          </w:p>
          <w:p w:rsidR="00D91540" w:rsidRPr="00F265EB" w:rsidRDefault="00D91540" w:rsidP="000741FA">
            <w:pPr>
              <w:tabs>
                <w:tab w:val="left" w:pos="9639"/>
              </w:tabs>
              <w:spacing w:after="0" w:line="240" w:lineRule="auto"/>
              <w:jc w:val="both"/>
              <w:rPr>
                <w:rFonts w:ascii="Times New Roman" w:eastAsia="Arial" w:hAnsi="Times New Roman"/>
                <w:sz w:val="24"/>
                <w:szCs w:val="24"/>
                <w:lang w:val="kk-KZ"/>
              </w:rPr>
            </w:pPr>
            <w:r w:rsidRPr="00F265EB">
              <w:rPr>
                <w:rFonts w:ascii="Times New Roman" w:eastAsia="Arial" w:hAnsi="Times New Roman"/>
                <w:sz w:val="24"/>
                <w:szCs w:val="24"/>
                <w:lang w:val="kk-KZ"/>
              </w:rPr>
              <w:t xml:space="preserve">-тұжырымдар жасалмайды; </w:t>
            </w:r>
          </w:p>
          <w:p w:rsidR="00D91540" w:rsidRPr="00F265EB" w:rsidRDefault="00D91540" w:rsidP="000741FA">
            <w:pPr>
              <w:tabs>
                <w:tab w:val="left" w:pos="9639"/>
              </w:tabs>
              <w:spacing w:after="0" w:line="240" w:lineRule="auto"/>
              <w:jc w:val="both"/>
              <w:rPr>
                <w:rFonts w:ascii="Times New Roman" w:eastAsia="Arial" w:hAnsi="Times New Roman"/>
                <w:sz w:val="24"/>
                <w:szCs w:val="24"/>
                <w:lang w:val="kk-KZ"/>
              </w:rPr>
            </w:pPr>
            <w:r w:rsidRPr="00F265EB">
              <w:rPr>
                <w:rFonts w:ascii="Times New Roman" w:eastAsia="Arial" w:hAnsi="Times New Roman"/>
                <w:sz w:val="24"/>
                <w:szCs w:val="24"/>
                <w:lang w:val="kk-KZ"/>
              </w:rPr>
              <w:t>- Көптеген қателіктер жібереді;</w:t>
            </w:r>
          </w:p>
          <w:p w:rsidR="00D91540" w:rsidRPr="00F265EB" w:rsidRDefault="00D91540" w:rsidP="000741FA">
            <w:pPr>
              <w:tabs>
                <w:tab w:val="left" w:pos="9639"/>
              </w:tabs>
              <w:spacing w:after="0" w:line="240" w:lineRule="auto"/>
              <w:jc w:val="both"/>
              <w:rPr>
                <w:rFonts w:ascii="Times New Roman" w:eastAsia="Arial" w:hAnsi="Times New Roman"/>
                <w:sz w:val="24"/>
                <w:szCs w:val="24"/>
                <w:lang w:val="kk-KZ" w:eastAsia="ja-JP"/>
              </w:rPr>
            </w:pPr>
            <w:r w:rsidRPr="00F265EB">
              <w:rPr>
                <w:rFonts w:ascii="Times New Roman" w:eastAsia="Arial" w:hAnsi="Times New Roman"/>
                <w:sz w:val="24"/>
                <w:szCs w:val="24"/>
                <w:lang w:val="kk-KZ"/>
              </w:rPr>
              <w:t xml:space="preserve">-теориялық материалды меңгермеген. </w:t>
            </w:r>
          </w:p>
        </w:tc>
      </w:tr>
    </w:tbl>
    <w:p w:rsidR="00F476A9" w:rsidRPr="00F265EB" w:rsidRDefault="00F476A9" w:rsidP="000741FA">
      <w:pPr>
        <w:shd w:val="clear" w:color="auto" w:fill="FFFFFF"/>
        <w:tabs>
          <w:tab w:val="left" w:pos="9639"/>
        </w:tabs>
        <w:suppressAutoHyphens/>
        <w:spacing w:after="0" w:line="240" w:lineRule="auto"/>
        <w:rPr>
          <w:rFonts w:ascii="Times New Roman" w:eastAsia="Times New Roman" w:hAnsi="Times New Roman" w:cs="Times New Roman"/>
          <w:kern w:val="1"/>
          <w:sz w:val="28"/>
          <w:szCs w:val="28"/>
          <w:lang w:val="kk-KZ" w:eastAsia="ar-SA"/>
        </w:rPr>
      </w:pPr>
    </w:p>
    <w:p w:rsidR="00D91540" w:rsidRPr="00F265EB" w:rsidRDefault="00D91540" w:rsidP="000741FA">
      <w:pPr>
        <w:shd w:val="clear" w:color="auto" w:fill="FFFFFF"/>
        <w:tabs>
          <w:tab w:val="left" w:pos="9639"/>
        </w:tabs>
        <w:suppressAutoHyphens/>
        <w:spacing w:after="0" w:line="240" w:lineRule="auto"/>
        <w:rPr>
          <w:rFonts w:ascii="Times New Roman" w:eastAsia="Times New Roman" w:hAnsi="Times New Roman" w:cs="Times New Roman"/>
          <w:kern w:val="1"/>
          <w:sz w:val="28"/>
          <w:szCs w:val="28"/>
          <w:lang w:eastAsia="ar-SA"/>
        </w:rPr>
      </w:pPr>
      <w:r w:rsidRPr="00F265EB">
        <w:rPr>
          <w:rFonts w:ascii="Times New Roman" w:eastAsia="Times New Roman" w:hAnsi="Times New Roman" w:cs="Times New Roman"/>
          <w:kern w:val="1"/>
          <w:sz w:val="28"/>
          <w:szCs w:val="28"/>
          <w:lang w:val="kk-KZ" w:eastAsia="ar-SA"/>
        </w:rPr>
        <w:t>Кесте</w:t>
      </w:r>
      <w:r w:rsidRPr="00F265EB">
        <w:rPr>
          <w:rFonts w:ascii="Times New Roman" w:eastAsia="Times New Roman" w:hAnsi="Times New Roman" w:cs="Times New Roman"/>
          <w:spacing w:val="-3"/>
          <w:kern w:val="1"/>
          <w:sz w:val="28"/>
          <w:szCs w:val="28"/>
          <w:lang w:val="kk-KZ" w:eastAsia="ar-SA"/>
        </w:rPr>
        <w:t xml:space="preserve"> 4</w:t>
      </w:r>
      <w:r w:rsidR="008C29A1" w:rsidRPr="00F265EB">
        <w:rPr>
          <w:rFonts w:ascii="Times New Roman" w:eastAsia="Times New Roman" w:hAnsi="Times New Roman" w:cs="Times New Roman"/>
          <w:spacing w:val="-3"/>
          <w:kern w:val="1"/>
          <w:sz w:val="28"/>
          <w:szCs w:val="28"/>
          <w:lang w:val="kk-KZ" w:eastAsia="ar-SA"/>
        </w:rPr>
        <w:t>1</w:t>
      </w:r>
      <w:r w:rsidRPr="00F265EB">
        <w:rPr>
          <w:rFonts w:ascii="Times New Roman" w:eastAsia="Times New Roman" w:hAnsi="Times New Roman" w:cs="Times New Roman"/>
          <w:kern w:val="1"/>
          <w:sz w:val="28"/>
          <w:szCs w:val="28"/>
          <w:lang w:val="kk-KZ" w:eastAsia="ar-SA"/>
        </w:rPr>
        <w:t>-Оқуүдерісіндеқолданылғанқосымшалар</w:t>
      </w:r>
      <w:r w:rsidR="00A82464" w:rsidRPr="00F265EB">
        <w:rPr>
          <w:rFonts w:ascii="Times New Roman" w:eastAsia="Times New Roman" w:hAnsi="Times New Roman" w:cs="Times New Roman"/>
          <w:kern w:val="1"/>
          <w:sz w:val="28"/>
          <w:szCs w:val="28"/>
          <w:lang w:eastAsia="ar-SA"/>
        </w:rPr>
        <w:t>[249]</w:t>
      </w:r>
    </w:p>
    <w:p w:rsidR="00D91540" w:rsidRPr="00F265EB" w:rsidRDefault="00D91540" w:rsidP="000741FA">
      <w:pPr>
        <w:shd w:val="clear" w:color="auto" w:fill="FFFFFF"/>
        <w:tabs>
          <w:tab w:val="left" w:pos="9639"/>
        </w:tabs>
        <w:suppressAutoHyphens/>
        <w:spacing w:after="0" w:line="240" w:lineRule="auto"/>
        <w:rPr>
          <w:rFonts w:ascii="Times New Roman" w:eastAsia="Times New Roman" w:hAnsi="Times New Roman" w:cs="Times New Roman"/>
          <w:kern w:val="1"/>
          <w:sz w:val="21"/>
          <w:szCs w:val="28"/>
          <w:lang w:val="kk-KZ" w:eastAsia="ar-SA"/>
        </w:rPr>
      </w:pPr>
    </w:p>
    <w:tbl>
      <w:tblPr>
        <w:tblStyle w:val="TableNormal1"/>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7371"/>
      </w:tblGrid>
      <w:tr w:rsidR="00D91540" w:rsidRPr="00F265EB" w:rsidTr="00625933">
        <w:trPr>
          <w:trHeight w:val="275"/>
        </w:trPr>
        <w:tc>
          <w:tcPr>
            <w:tcW w:w="2410" w:type="dxa"/>
            <w:tcBorders>
              <w:top w:val="single" w:sz="4" w:space="0" w:color="000000"/>
              <w:left w:val="single" w:sz="4" w:space="0" w:color="000000"/>
              <w:bottom w:val="single" w:sz="4" w:space="0" w:color="000000"/>
              <w:right w:val="single" w:sz="4" w:space="0" w:color="000000"/>
            </w:tcBorders>
            <w:hideMark/>
          </w:tcPr>
          <w:p w:rsidR="00D91540" w:rsidRPr="00F265EB" w:rsidRDefault="00D91540" w:rsidP="000741FA">
            <w:pPr>
              <w:tabs>
                <w:tab w:val="left" w:pos="9639"/>
              </w:tabs>
              <w:spacing w:after="0" w:line="240" w:lineRule="auto"/>
              <w:ind w:left="165"/>
              <w:rPr>
                <w:rFonts w:ascii="Times New Roman" w:hAnsi="Times New Roman" w:cs="Times New Roman"/>
                <w:sz w:val="24"/>
                <w:szCs w:val="24"/>
                <w:lang w:val="kk-KZ"/>
              </w:rPr>
            </w:pPr>
            <w:r w:rsidRPr="00F265EB">
              <w:rPr>
                <w:rFonts w:ascii="Times New Roman" w:hAnsi="Times New Roman" w:cs="Times New Roman"/>
                <w:sz w:val="24"/>
                <w:szCs w:val="24"/>
                <w:lang w:val="kk-KZ"/>
              </w:rPr>
              <w:t>Қосымшалар</w:t>
            </w:r>
          </w:p>
        </w:tc>
        <w:tc>
          <w:tcPr>
            <w:tcW w:w="7371" w:type="dxa"/>
            <w:tcBorders>
              <w:top w:val="single" w:sz="4" w:space="0" w:color="000000"/>
              <w:left w:val="single" w:sz="4" w:space="0" w:color="000000"/>
              <w:bottom w:val="single" w:sz="4" w:space="0" w:color="000000"/>
              <w:right w:val="single" w:sz="4" w:space="0" w:color="000000"/>
            </w:tcBorders>
            <w:hideMark/>
          </w:tcPr>
          <w:p w:rsidR="00D91540" w:rsidRPr="00F265EB" w:rsidRDefault="00D91540" w:rsidP="000741FA">
            <w:pPr>
              <w:tabs>
                <w:tab w:val="left" w:pos="9639"/>
              </w:tabs>
              <w:spacing w:after="0" w:line="240" w:lineRule="auto"/>
              <w:ind w:right="2986"/>
              <w:rPr>
                <w:rFonts w:ascii="Times New Roman" w:hAnsi="Times New Roman" w:cs="Times New Roman"/>
                <w:sz w:val="24"/>
                <w:szCs w:val="24"/>
                <w:lang w:val="kk-KZ"/>
              </w:rPr>
            </w:pPr>
            <w:r w:rsidRPr="00F265EB">
              <w:rPr>
                <w:rFonts w:ascii="Times New Roman" w:hAnsi="Times New Roman" w:cs="Times New Roman"/>
                <w:sz w:val="24"/>
                <w:szCs w:val="24"/>
                <w:lang w:val="kk-KZ"/>
              </w:rPr>
              <w:t>Қолданыстары</w:t>
            </w:r>
          </w:p>
        </w:tc>
      </w:tr>
      <w:tr w:rsidR="00D91540" w:rsidRPr="00F265EB" w:rsidTr="00625933">
        <w:trPr>
          <w:trHeight w:val="766"/>
        </w:trPr>
        <w:tc>
          <w:tcPr>
            <w:tcW w:w="2410" w:type="dxa"/>
            <w:tcBorders>
              <w:top w:val="single" w:sz="4" w:space="0" w:color="000000"/>
              <w:left w:val="single" w:sz="4" w:space="0" w:color="000000"/>
              <w:bottom w:val="single" w:sz="4" w:space="0" w:color="000000"/>
              <w:right w:val="single" w:sz="4" w:space="0" w:color="000000"/>
            </w:tcBorders>
            <w:hideMark/>
          </w:tcPr>
          <w:p w:rsidR="00D91540" w:rsidRPr="00F265EB" w:rsidRDefault="00D91540" w:rsidP="000741FA">
            <w:pPr>
              <w:tabs>
                <w:tab w:val="left" w:pos="9639"/>
              </w:tabs>
              <w:spacing w:after="0" w:line="240" w:lineRule="auto"/>
              <w:ind w:left="57"/>
              <w:rPr>
                <w:rFonts w:ascii="Times New Roman" w:hAnsi="Times New Roman" w:cs="Times New Roman"/>
                <w:sz w:val="24"/>
                <w:szCs w:val="24"/>
                <w:lang w:val="kk-KZ"/>
              </w:rPr>
            </w:pPr>
            <w:r w:rsidRPr="00F265EB">
              <w:rPr>
                <w:rFonts w:ascii="Times New Roman" w:hAnsi="Times New Roman" w:cs="Times New Roman"/>
                <w:sz w:val="24"/>
                <w:szCs w:val="24"/>
                <w:lang w:val="kk-KZ"/>
              </w:rPr>
              <w:t>Padlet</w:t>
            </w:r>
          </w:p>
        </w:tc>
        <w:tc>
          <w:tcPr>
            <w:tcW w:w="7371" w:type="dxa"/>
            <w:tcBorders>
              <w:top w:val="single" w:sz="4" w:space="0" w:color="000000"/>
              <w:left w:val="single" w:sz="4" w:space="0" w:color="000000"/>
              <w:bottom w:val="single" w:sz="4" w:space="0" w:color="000000"/>
              <w:right w:val="single" w:sz="4" w:space="0" w:color="000000"/>
            </w:tcBorders>
            <w:hideMark/>
          </w:tcPr>
          <w:p w:rsidR="00D91540" w:rsidRPr="00F265EB" w:rsidRDefault="00D91540" w:rsidP="000741FA">
            <w:pPr>
              <w:tabs>
                <w:tab w:val="left" w:pos="9639"/>
              </w:tabs>
              <w:spacing w:after="0" w:line="240" w:lineRule="auto"/>
              <w:ind w:left="57" w:right="245"/>
              <w:rPr>
                <w:rFonts w:ascii="Times New Roman" w:hAnsi="Times New Roman" w:cs="Times New Roman"/>
                <w:sz w:val="24"/>
                <w:szCs w:val="24"/>
                <w:lang w:val="kk-KZ"/>
              </w:rPr>
            </w:pPr>
            <w:r w:rsidRPr="00F265EB">
              <w:rPr>
                <w:rFonts w:ascii="Times New Roman" w:hAnsi="Times New Roman" w:cs="Times New Roman"/>
                <w:sz w:val="24"/>
                <w:szCs w:val="24"/>
                <w:lang w:val="kk-KZ"/>
              </w:rPr>
              <w:t>Padlet — бұл әр тыңдаушыға өз жұмысын тақтаға шығаруға, түсініктемеберуге және бағалауға мүмкіндік беретін қызмет. Белгілі бір тақырыпбойыншаматериалдардыортақжинауүшінтақтаныпайдалануғаболады.</w:t>
            </w:r>
          </w:p>
        </w:tc>
      </w:tr>
      <w:tr w:rsidR="00D91540" w:rsidRPr="00F265EB" w:rsidTr="00625933">
        <w:trPr>
          <w:trHeight w:val="612"/>
        </w:trPr>
        <w:tc>
          <w:tcPr>
            <w:tcW w:w="2410" w:type="dxa"/>
            <w:tcBorders>
              <w:top w:val="single" w:sz="4" w:space="0" w:color="000000"/>
              <w:left w:val="single" w:sz="4" w:space="0" w:color="000000"/>
              <w:bottom w:val="single" w:sz="4" w:space="0" w:color="000000"/>
              <w:right w:val="single" w:sz="4" w:space="0" w:color="000000"/>
            </w:tcBorders>
            <w:hideMark/>
          </w:tcPr>
          <w:p w:rsidR="00D91540" w:rsidRPr="00F265EB" w:rsidRDefault="00D91540" w:rsidP="000741FA">
            <w:pPr>
              <w:tabs>
                <w:tab w:val="left" w:pos="9639"/>
              </w:tabs>
              <w:spacing w:after="0" w:line="240" w:lineRule="auto"/>
              <w:ind w:left="57" w:right="178"/>
              <w:rPr>
                <w:rFonts w:ascii="Times New Roman" w:hAnsi="Times New Roman" w:cs="Times New Roman"/>
                <w:sz w:val="24"/>
                <w:szCs w:val="24"/>
                <w:lang w:val="kk-KZ"/>
              </w:rPr>
            </w:pPr>
            <w:r w:rsidRPr="00F265EB">
              <w:rPr>
                <w:rFonts w:ascii="Times New Roman" w:hAnsi="Times New Roman" w:cs="Times New Roman"/>
                <w:spacing w:val="-1"/>
                <w:sz w:val="24"/>
                <w:szCs w:val="24"/>
                <w:lang w:val="kk-KZ"/>
              </w:rPr>
              <w:t>Learningapps.</w:t>
            </w:r>
            <w:r w:rsidRPr="00F265EB">
              <w:rPr>
                <w:rFonts w:ascii="Times New Roman" w:hAnsi="Times New Roman" w:cs="Times New Roman"/>
                <w:sz w:val="24"/>
                <w:szCs w:val="24"/>
                <w:lang w:val="kk-KZ"/>
              </w:rPr>
              <w:t>orgқызметі</w:t>
            </w:r>
          </w:p>
        </w:tc>
        <w:tc>
          <w:tcPr>
            <w:tcW w:w="7371" w:type="dxa"/>
            <w:tcBorders>
              <w:top w:val="single" w:sz="4" w:space="0" w:color="000000"/>
              <w:left w:val="single" w:sz="4" w:space="0" w:color="000000"/>
              <w:bottom w:val="single" w:sz="4" w:space="0" w:color="000000"/>
              <w:right w:val="single" w:sz="4" w:space="0" w:color="000000"/>
            </w:tcBorders>
            <w:hideMark/>
          </w:tcPr>
          <w:p w:rsidR="00D91540" w:rsidRPr="00F265EB" w:rsidRDefault="00D91540" w:rsidP="000741FA">
            <w:pPr>
              <w:tabs>
                <w:tab w:val="left" w:pos="9639"/>
              </w:tabs>
              <w:spacing w:after="0" w:line="240" w:lineRule="auto"/>
              <w:ind w:left="57" w:right="278"/>
              <w:rPr>
                <w:rFonts w:ascii="Times New Roman" w:hAnsi="Times New Roman" w:cs="Times New Roman"/>
                <w:sz w:val="24"/>
                <w:szCs w:val="24"/>
                <w:lang w:val="kk-KZ"/>
              </w:rPr>
            </w:pPr>
            <w:r w:rsidRPr="00F265EB">
              <w:rPr>
                <w:rFonts w:ascii="Times New Roman" w:hAnsi="Times New Roman" w:cs="Times New Roman"/>
                <w:sz w:val="24"/>
                <w:szCs w:val="24"/>
                <w:lang w:val="kk-KZ"/>
              </w:rPr>
              <w:t>Білімді тексеру үшін интерактивті жаттығулар жасауға мүмкіндік береді.</w:t>
            </w:r>
          </w:p>
          <w:p w:rsidR="00D91540" w:rsidRPr="00F265EB" w:rsidRDefault="00D91540" w:rsidP="000741FA">
            <w:pPr>
              <w:tabs>
                <w:tab w:val="left" w:pos="9639"/>
              </w:tabs>
              <w:spacing w:after="0" w:line="240" w:lineRule="auto"/>
              <w:ind w:left="57"/>
              <w:rPr>
                <w:rFonts w:ascii="Times New Roman" w:hAnsi="Times New Roman" w:cs="Times New Roman"/>
                <w:sz w:val="24"/>
                <w:szCs w:val="24"/>
                <w:lang w:val="kk-KZ"/>
              </w:rPr>
            </w:pPr>
          </w:p>
        </w:tc>
      </w:tr>
      <w:tr w:rsidR="00D91540" w:rsidRPr="00F265EB" w:rsidTr="00E20FB1">
        <w:trPr>
          <w:trHeight w:val="1379"/>
        </w:trPr>
        <w:tc>
          <w:tcPr>
            <w:tcW w:w="2410" w:type="dxa"/>
            <w:tcBorders>
              <w:top w:val="single" w:sz="4" w:space="0" w:color="000000"/>
              <w:left w:val="single" w:sz="4" w:space="0" w:color="000000"/>
              <w:bottom w:val="single" w:sz="4" w:space="0" w:color="000000"/>
              <w:right w:val="single" w:sz="4" w:space="0" w:color="000000"/>
            </w:tcBorders>
            <w:hideMark/>
          </w:tcPr>
          <w:p w:rsidR="00D91540" w:rsidRPr="00F265EB" w:rsidRDefault="00D91540" w:rsidP="000741FA">
            <w:pPr>
              <w:tabs>
                <w:tab w:val="left" w:pos="9639"/>
              </w:tabs>
              <w:spacing w:after="0" w:line="240" w:lineRule="auto"/>
              <w:ind w:left="57" w:right="325"/>
              <w:rPr>
                <w:rFonts w:ascii="Times New Roman" w:hAnsi="Times New Roman" w:cs="Times New Roman"/>
                <w:sz w:val="24"/>
                <w:szCs w:val="24"/>
                <w:lang w:val="kk-KZ"/>
              </w:rPr>
            </w:pPr>
            <w:r w:rsidRPr="00F265EB">
              <w:rPr>
                <w:rFonts w:ascii="Times New Roman" w:hAnsi="Times New Roman" w:cs="Times New Roman"/>
                <w:sz w:val="24"/>
                <w:szCs w:val="24"/>
                <w:lang w:val="kk-KZ"/>
              </w:rPr>
              <w:t>Kahoot</w:t>
            </w:r>
            <w:r w:rsidRPr="00F265EB">
              <w:rPr>
                <w:rFonts w:ascii="Times New Roman" w:hAnsi="Times New Roman" w:cs="Times New Roman"/>
                <w:spacing w:val="-1"/>
                <w:sz w:val="24"/>
                <w:szCs w:val="24"/>
                <w:lang w:val="kk-KZ"/>
              </w:rPr>
              <w:t>қосымшасы</w:t>
            </w:r>
            <w:r w:rsidRPr="00F265EB">
              <w:rPr>
                <w:rFonts w:ascii="Times New Roman" w:hAnsi="Times New Roman" w:cs="Times New Roman"/>
                <w:sz w:val="24"/>
                <w:szCs w:val="24"/>
                <w:lang w:val="kk-KZ"/>
              </w:rPr>
              <w:t>арқылыжұмыс</w:t>
            </w:r>
          </w:p>
        </w:tc>
        <w:tc>
          <w:tcPr>
            <w:tcW w:w="7371" w:type="dxa"/>
            <w:tcBorders>
              <w:top w:val="single" w:sz="4" w:space="0" w:color="000000"/>
              <w:left w:val="single" w:sz="4" w:space="0" w:color="000000"/>
              <w:bottom w:val="single" w:sz="4" w:space="0" w:color="000000"/>
              <w:right w:val="single" w:sz="4" w:space="0" w:color="000000"/>
            </w:tcBorders>
            <w:hideMark/>
          </w:tcPr>
          <w:p w:rsidR="00D91540" w:rsidRPr="00F265EB" w:rsidRDefault="00D91540" w:rsidP="000741FA">
            <w:pPr>
              <w:tabs>
                <w:tab w:val="left" w:pos="9639"/>
              </w:tabs>
              <w:spacing w:after="0" w:line="240" w:lineRule="auto"/>
              <w:ind w:left="57" w:right="97"/>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Kahoot-білім беру жобаларына арналған қосымша. Оның көмегімен тест,сауалнама,оқуойынынжасайаладынемесебіліммарафонынұйымдастыраалады.Бағдарламажұмысүстеліндеде,смартфондардадаорындалады.Бұлқосымшаарқылыөткентақырыптыпысықтауғанемесеәлідененітолықтырукеректігін білугеболады.</w:t>
            </w:r>
          </w:p>
        </w:tc>
      </w:tr>
      <w:tr w:rsidR="00D91540" w:rsidRPr="00F265EB" w:rsidTr="00E20FB1">
        <w:trPr>
          <w:trHeight w:val="608"/>
        </w:trPr>
        <w:tc>
          <w:tcPr>
            <w:tcW w:w="2410" w:type="dxa"/>
            <w:tcBorders>
              <w:top w:val="single" w:sz="4" w:space="0" w:color="000000"/>
              <w:left w:val="single" w:sz="4" w:space="0" w:color="000000"/>
              <w:bottom w:val="nil"/>
              <w:right w:val="single" w:sz="4" w:space="0" w:color="000000"/>
            </w:tcBorders>
            <w:hideMark/>
          </w:tcPr>
          <w:p w:rsidR="00D91540" w:rsidRPr="00F265EB" w:rsidRDefault="00D91540" w:rsidP="000741FA">
            <w:pPr>
              <w:tabs>
                <w:tab w:val="left" w:pos="9639"/>
              </w:tabs>
              <w:spacing w:after="0" w:line="240" w:lineRule="auto"/>
              <w:ind w:left="57"/>
              <w:rPr>
                <w:rFonts w:ascii="Times New Roman" w:hAnsi="Times New Roman" w:cs="Times New Roman"/>
                <w:sz w:val="24"/>
                <w:szCs w:val="24"/>
                <w:lang w:val="kk-KZ"/>
              </w:rPr>
            </w:pPr>
            <w:r w:rsidRPr="00F265EB">
              <w:rPr>
                <w:rFonts w:ascii="Times New Roman" w:hAnsi="Times New Roman" w:cs="Times New Roman"/>
                <w:sz w:val="24"/>
                <w:szCs w:val="24"/>
                <w:lang w:val="kk-KZ"/>
              </w:rPr>
              <w:t>Quizizz</w:t>
            </w:r>
          </w:p>
        </w:tc>
        <w:tc>
          <w:tcPr>
            <w:tcW w:w="7371" w:type="dxa"/>
            <w:tcBorders>
              <w:top w:val="single" w:sz="4" w:space="0" w:color="000000"/>
              <w:left w:val="single" w:sz="4" w:space="0" w:color="000000"/>
              <w:bottom w:val="nil"/>
              <w:right w:val="single" w:sz="4" w:space="0" w:color="auto"/>
            </w:tcBorders>
            <w:hideMark/>
          </w:tcPr>
          <w:p w:rsidR="00D91540" w:rsidRPr="00F265EB" w:rsidRDefault="00D91540" w:rsidP="000741FA">
            <w:pPr>
              <w:tabs>
                <w:tab w:val="left" w:pos="9639"/>
              </w:tabs>
              <w:spacing w:after="0" w:line="240" w:lineRule="auto"/>
              <w:ind w:left="57"/>
              <w:rPr>
                <w:rFonts w:ascii="Times New Roman" w:hAnsi="Times New Roman" w:cs="Times New Roman"/>
                <w:sz w:val="24"/>
                <w:szCs w:val="24"/>
                <w:lang w:val="kk-KZ"/>
              </w:rPr>
            </w:pPr>
            <w:r w:rsidRPr="00F265EB">
              <w:rPr>
                <w:rFonts w:ascii="Times New Roman" w:hAnsi="Times New Roman" w:cs="Times New Roman"/>
                <w:sz w:val="24"/>
                <w:szCs w:val="24"/>
                <w:lang w:val="kk-KZ"/>
              </w:rPr>
              <w:t>Quizizz-бұл Kahoot-қа ұқсас студентті бағалаудың сенімді құралы!Оқытушы тесттерді өзі жасай алады, оларды өңдей алады.</w:t>
            </w:r>
          </w:p>
          <w:p w:rsidR="00D91540" w:rsidRPr="00F265EB" w:rsidRDefault="00D91540" w:rsidP="000741FA">
            <w:pPr>
              <w:tabs>
                <w:tab w:val="left" w:pos="9639"/>
              </w:tabs>
              <w:spacing w:after="0" w:line="240" w:lineRule="auto"/>
              <w:ind w:left="-1985"/>
              <w:rPr>
                <w:rFonts w:ascii="Times New Roman" w:hAnsi="Times New Roman" w:cs="Times New Roman"/>
                <w:sz w:val="24"/>
                <w:szCs w:val="24"/>
                <w:lang w:val="kk-KZ"/>
              </w:rPr>
            </w:pPr>
            <w:r w:rsidRPr="00F265EB">
              <w:rPr>
                <w:rFonts w:ascii="Times New Roman" w:eastAsia="Times New Roman" w:hAnsi="Times New Roman" w:cs="Times New Roman"/>
                <w:kern w:val="1"/>
                <w:sz w:val="24"/>
                <w:szCs w:val="24"/>
                <w:lang w:val="kk-KZ" w:eastAsia="ar-SA"/>
              </w:rPr>
              <w:t>42-кест</w:t>
            </w:r>
          </w:p>
        </w:tc>
      </w:tr>
      <w:tr w:rsidR="00E20FB1" w:rsidRPr="00F265EB" w:rsidTr="00E20FB1">
        <w:trPr>
          <w:trHeight w:val="570"/>
        </w:trPr>
        <w:tc>
          <w:tcPr>
            <w:tcW w:w="9781" w:type="dxa"/>
            <w:gridSpan w:val="2"/>
            <w:tcBorders>
              <w:top w:val="nil"/>
              <w:left w:val="nil"/>
              <w:bottom w:val="single" w:sz="4" w:space="0" w:color="000000"/>
              <w:right w:val="nil"/>
            </w:tcBorders>
          </w:tcPr>
          <w:p w:rsidR="00E20FB1" w:rsidRPr="00F265EB" w:rsidRDefault="00E20FB1" w:rsidP="000741FA">
            <w:pPr>
              <w:tabs>
                <w:tab w:val="left" w:pos="9639"/>
              </w:tabs>
              <w:spacing w:after="0" w:line="240" w:lineRule="auto"/>
              <w:ind w:left="57" w:right="98"/>
              <w:rPr>
                <w:rFonts w:ascii="Times New Roman" w:hAnsi="Times New Roman" w:cs="Times New Roman"/>
                <w:sz w:val="24"/>
                <w:szCs w:val="24"/>
                <w:lang w:val="kk-KZ"/>
              </w:rPr>
            </w:pPr>
            <w:r w:rsidRPr="00F265EB">
              <w:rPr>
                <w:rFonts w:ascii="Times New Roman" w:hAnsi="Times New Roman" w:cs="Times New Roman"/>
                <w:sz w:val="24"/>
                <w:szCs w:val="24"/>
                <w:lang w:val="kk-KZ"/>
              </w:rPr>
              <w:lastRenderedPageBreak/>
              <w:t>4</w:t>
            </w:r>
            <w:r w:rsidR="008C29A1" w:rsidRPr="00F265EB">
              <w:rPr>
                <w:rFonts w:ascii="Times New Roman" w:hAnsi="Times New Roman" w:cs="Times New Roman"/>
                <w:sz w:val="24"/>
                <w:szCs w:val="24"/>
                <w:lang w:val="kk-KZ"/>
              </w:rPr>
              <w:t>1</w:t>
            </w:r>
            <w:r w:rsidRPr="00F265EB">
              <w:rPr>
                <w:rFonts w:ascii="Times New Roman" w:hAnsi="Times New Roman" w:cs="Times New Roman"/>
                <w:sz w:val="24"/>
                <w:szCs w:val="24"/>
                <w:lang w:val="kk-KZ"/>
              </w:rPr>
              <w:t>-кестенің жалғасы</w:t>
            </w:r>
          </w:p>
        </w:tc>
      </w:tr>
      <w:tr w:rsidR="00E20FB1" w:rsidRPr="00F265EB" w:rsidTr="00E20FB1">
        <w:trPr>
          <w:trHeight w:val="752"/>
        </w:trPr>
        <w:tc>
          <w:tcPr>
            <w:tcW w:w="2410" w:type="dxa"/>
            <w:tcBorders>
              <w:top w:val="nil"/>
              <w:left w:val="single" w:sz="4" w:space="0" w:color="000000"/>
              <w:bottom w:val="single" w:sz="4" w:space="0" w:color="000000"/>
              <w:right w:val="single" w:sz="4" w:space="0" w:color="000000"/>
            </w:tcBorders>
          </w:tcPr>
          <w:p w:rsidR="00E20FB1" w:rsidRPr="00F265EB" w:rsidRDefault="00E20FB1" w:rsidP="000741FA">
            <w:pPr>
              <w:tabs>
                <w:tab w:val="left" w:pos="9639"/>
              </w:tabs>
              <w:spacing w:after="0" w:line="240" w:lineRule="auto"/>
              <w:ind w:left="57" w:right="161"/>
              <w:rPr>
                <w:rFonts w:ascii="Times New Roman" w:hAnsi="Times New Roman" w:cs="Times New Roman"/>
                <w:sz w:val="24"/>
                <w:szCs w:val="24"/>
                <w:lang w:val="kk-KZ"/>
              </w:rPr>
            </w:pPr>
            <w:r w:rsidRPr="00F265EB">
              <w:rPr>
                <w:rFonts w:ascii="Times New Roman" w:hAnsi="Times New Roman" w:cs="Times New Roman"/>
                <w:sz w:val="24"/>
                <w:szCs w:val="24"/>
                <w:lang w:val="kk-KZ"/>
              </w:rPr>
              <w:t>Wordwall</w:t>
            </w:r>
            <w:r w:rsidRPr="00F265EB">
              <w:rPr>
                <w:rFonts w:ascii="Times New Roman" w:hAnsi="Times New Roman" w:cs="Times New Roman"/>
                <w:spacing w:val="-1"/>
                <w:sz w:val="24"/>
                <w:szCs w:val="24"/>
                <w:lang w:val="kk-KZ"/>
              </w:rPr>
              <w:t>платформасы</w:t>
            </w:r>
          </w:p>
        </w:tc>
        <w:tc>
          <w:tcPr>
            <w:tcW w:w="7371" w:type="dxa"/>
            <w:tcBorders>
              <w:top w:val="nil"/>
              <w:left w:val="single" w:sz="4" w:space="0" w:color="000000"/>
              <w:bottom w:val="single" w:sz="4" w:space="0" w:color="000000"/>
              <w:right w:val="single" w:sz="4" w:space="0" w:color="auto"/>
            </w:tcBorders>
          </w:tcPr>
          <w:p w:rsidR="00E20FB1" w:rsidRPr="00F265EB" w:rsidRDefault="00E20FB1" w:rsidP="000741FA">
            <w:pPr>
              <w:tabs>
                <w:tab w:val="left" w:pos="9639"/>
              </w:tabs>
              <w:spacing w:after="0" w:line="240" w:lineRule="auto"/>
              <w:ind w:left="57" w:right="98"/>
              <w:rPr>
                <w:rFonts w:ascii="Times New Roman" w:hAnsi="Times New Roman" w:cs="Times New Roman"/>
                <w:sz w:val="24"/>
                <w:szCs w:val="24"/>
                <w:lang w:val="kk-KZ"/>
              </w:rPr>
            </w:pPr>
            <w:r w:rsidRPr="00F265EB">
              <w:rPr>
                <w:rFonts w:ascii="Times New Roman" w:hAnsi="Times New Roman" w:cs="Times New Roman"/>
                <w:sz w:val="24"/>
                <w:szCs w:val="24"/>
                <w:lang w:val="kk-KZ"/>
              </w:rPr>
              <w:t>АКТдағдыларынсызжаттығулар,презентациялар,тапсырмалар,ойындартүріндежекеоқуресурстарынқұру,соданкейінолардысабақта,соныменқатар үй тапсырмасына пайдалануға болады.</w:t>
            </w:r>
          </w:p>
        </w:tc>
      </w:tr>
      <w:tr w:rsidR="00E20FB1" w:rsidRPr="00F265EB" w:rsidTr="00625933">
        <w:trPr>
          <w:trHeight w:val="275"/>
        </w:trPr>
        <w:tc>
          <w:tcPr>
            <w:tcW w:w="2410" w:type="dxa"/>
            <w:tcBorders>
              <w:top w:val="single" w:sz="4" w:space="0" w:color="000000"/>
              <w:left w:val="single" w:sz="4" w:space="0" w:color="000000"/>
              <w:bottom w:val="single" w:sz="4" w:space="0" w:color="000000"/>
              <w:right w:val="single" w:sz="4" w:space="0" w:color="000000"/>
            </w:tcBorders>
            <w:hideMark/>
          </w:tcPr>
          <w:p w:rsidR="00E20FB1" w:rsidRPr="00F265EB" w:rsidRDefault="00E20FB1" w:rsidP="000741FA">
            <w:pPr>
              <w:tabs>
                <w:tab w:val="left" w:pos="9639"/>
              </w:tabs>
              <w:spacing w:after="0" w:line="240" w:lineRule="auto"/>
              <w:ind w:left="57"/>
              <w:rPr>
                <w:rFonts w:ascii="Times New Roman" w:hAnsi="Times New Roman" w:cs="Times New Roman"/>
                <w:sz w:val="24"/>
                <w:szCs w:val="24"/>
                <w:lang w:val="kk-KZ"/>
              </w:rPr>
            </w:pPr>
            <w:r w:rsidRPr="00F265EB">
              <w:rPr>
                <w:rFonts w:ascii="Times New Roman" w:hAnsi="Times New Roman" w:cs="Times New Roman"/>
                <w:sz w:val="24"/>
                <w:szCs w:val="24"/>
                <w:lang w:val="kk-KZ"/>
              </w:rPr>
              <w:t>Advego.ru</w:t>
            </w:r>
          </w:p>
        </w:tc>
        <w:tc>
          <w:tcPr>
            <w:tcW w:w="7371" w:type="dxa"/>
            <w:tcBorders>
              <w:top w:val="single" w:sz="4" w:space="0" w:color="000000"/>
              <w:left w:val="single" w:sz="4" w:space="0" w:color="000000"/>
              <w:bottom w:val="single" w:sz="4" w:space="0" w:color="000000"/>
              <w:right w:val="single" w:sz="4" w:space="0" w:color="000000"/>
            </w:tcBorders>
            <w:hideMark/>
          </w:tcPr>
          <w:p w:rsidR="00E20FB1" w:rsidRPr="00F265EB" w:rsidRDefault="00851643" w:rsidP="000741FA">
            <w:pPr>
              <w:tabs>
                <w:tab w:val="left" w:pos="9639"/>
              </w:tabs>
              <w:spacing w:after="0" w:line="240" w:lineRule="auto"/>
              <w:ind w:left="57"/>
              <w:rPr>
                <w:rFonts w:ascii="Times New Roman" w:hAnsi="Times New Roman" w:cs="Times New Roman"/>
                <w:sz w:val="24"/>
                <w:szCs w:val="24"/>
                <w:lang w:val="kk-KZ"/>
              </w:rPr>
            </w:pPr>
            <w:r w:rsidRPr="00F265EB">
              <w:rPr>
                <w:rFonts w:ascii="Times New Roman" w:hAnsi="Times New Roman" w:cs="Times New Roman"/>
                <w:sz w:val="24"/>
                <w:szCs w:val="24"/>
                <w:lang w:val="kk-KZ"/>
              </w:rPr>
              <w:t>М</w:t>
            </w:r>
            <w:r w:rsidR="00E20FB1" w:rsidRPr="00F265EB">
              <w:rPr>
                <w:rFonts w:ascii="Times New Roman" w:hAnsi="Times New Roman" w:cs="Times New Roman"/>
                <w:sz w:val="24"/>
                <w:szCs w:val="24"/>
                <w:lang w:val="kk-KZ"/>
              </w:rPr>
              <w:t>әтінніңбірегейлігінесемантикалықталдау</w:t>
            </w:r>
          </w:p>
        </w:tc>
      </w:tr>
      <w:tr w:rsidR="00E20FB1" w:rsidRPr="00F265EB" w:rsidTr="00625933">
        <w:trPr>
          <w:trHeight w:val="278"/>
        </w:trPr>
        <w:tc>
          <w:tcPr>
            <w:tcW w:w="2410" w:type="dxa"/>
            <w:tcBorders>
              <w:top w:val="single" w:sz="4" w:space="0" w:color="000000"/>
              <w:left w:val="single" w:sz="4" w:space="0" w:color="000000"/>
              <w:bottom w:val="single" w:sz="4" w:space="0" w:color="000000"/>
              <w:right w:val="single" w:sz="4" w:space="0" w:color="000000"/>
            </w:tcBorders>
            <w:hideMark/>
          </w:tcPr>
          <w:p w:rsidR="00E20FB1" w:rsidRPr="00F265EB" w:rsidRDefault="00E20FB1" w:rsidP="000741FA">
            <w:pPr>
              <w:tabs>
                <w:tab w:val="left" w:pos="9639"/>
              </w:tabs>
              <w:spacing w:after="0" w:line="240" w:lineRule="auto"/>
              <w:ind w:left="57"/>
              <w:rPr>
                <w:rFonts w:ascii="Times New Roman" w:hAnsi="Times New Roman" w:cs="Times New Roman"/>
                <w:sz w:val="24"/>
                <w:szCs w:val="24"/>
                <w:lang w:val="kk-KZ"/>
              </w:rPr>
            </w:pPr>
            <w:r w:rsidRPr="00F265EB">
              <w:rPr>
                <w:rFonts w:ascii="Times New Roman" w:hAnsi="Times New Roman" w:cs="Times New Roman"/>
                <w:sz w:val="24"/>
                <w:szCs w:val="24"/>
                <w:lang w:val="kk-KZ"/>
              </w:rPr>
              <w:t>Dandelion.eu</w:t>
            </w:r>
          </w:p>
        </w:tc>
        <w:tc>
          <w:tcPr>
            <w:tcW w:w="7371" w:type="dxa"/>
            <w:tcBorders>
              <w:top w:val="single" w:sz="4" w:space="0" w:color="000000"/>
              <w:left w:val="single" w:sz="4" w:space="0" w:color="000000"/>
              <w:bottom w:val="single" w:sz="4" w:space="0" w:color="000000"/>
              <w:right w:val="single" w:sz="4" w:space="0" w:color="000000"/>
            </w:tcBorders>
            <w:hideMark/>
          </w:tcPr>
          <w:p w:rsidR="00E20FB1" w:rsidRPr="00F265EB" w:rsidRDefault="00E20FB1" w:rsidP="000741FA">
            <w:pPr>
              <w:tabs>
                <w:tab w:val="left" w:pos="9639"/>
              </w:tabs>
              <w:spacing w:after="0" w:line="240" w:lineRule="auto"/>
              <w:ind w:left="57"/>
              <w:rPr>
                <w:rFonts w:ascii="Times New Roman" w:hAnsi="Times New Roman" w:cs="Times New Roman"/>
                <w:sz w:val="24"/>
                <w:szCs w:val="24"/>
                <w:lang w:val="kk-KZ"/>
              </w:rPr>
            </w:pPr>
            <w:r w:rsidRPr="00F265EB">
              <w:rPr>
                <w:rFonts w:ascii="Times New Roman" w:hAnsi="Times New Roman" w:cs="Times New Roman"/>
                <w:sz w:val="24"/>
                <w:szCs w:val="24"/>
                <w:lang w:val="kk-KZ"/>
              </w:rPr>
              <w:t>Еңжақсыпайдаланушытақталары</w:t>
            </w:r>
          </w:p>
          <w:p w:rsidR="00E20FB1" w:rsidRPr="00F265EB" w:rsidRDefault="00E20FB1" w:rsidP="000741FA">
            <w:pPr>
              <w:tabs>
                <w:tab w:val="left" w:pos="9639"/>
              </w:tabs>
              <w:spacing w:after="0" w:line="240" w:lineRule="auto"/>
              <w:ind w:left="57"/>
              <w:rPr>
                <w:rFonts w:ascii="Times New Roman" w:hAnsi="Times New Roman" w:cs="Times New Roman"/>
                <w:sz w:val="24"/>
                <w:szCs w:val="24"/>
                <w:lang w:val="kk-KZ"/>
              </w:rPr>
            </w:pPr>
          </w:p>
        </w:tc>
      </w:tr>
      <w:tr w:rsidR="00E20FB1" w:rsidRPr="00F265EB" w:rsidTr="00625933">
        <w:trPr>
          <w:trHeight w:val="1380"/>
        </w:trPr>
        <w:tc>
          <w:tcPr>
            <w:tcW w:w="2410" w:type="dxa"/>
            <w:tcBorders>
              <w:top w:val="single" w:sz="4" w:space="0" w:color="000000"/>
              <w:left w:val="single" w:sz="4" w:space="0" w:color="000000"/>
              <w:bottom w:val="single" w:sz="4" w:space="0" w:color="000000"/>
              <w:right w:val="single" w:sz="4" w:space="0" w:color="000000"/>
            </w:tcBorders>
            <w:hideMark/>
          </w:tcPr>
          <w:p w:rsidR="00E20FB1" w:rsidRPr="00F265EB" w:rsidRDefault="00E20FB1" w:rsidP="000741FA">
            <w:pPr>
              <w:tabs>
                <w:tab w:val="left" w:pos="9639"/>
              </w:tabs>
              <w:spacing w:after="0" w:line="240" w:lineRule="auto"/>
              <w:ind w:left="57"/>
              <w:rPr>
                <w:rFonts w:ascii="Times New Roman" w:hAnsi="Times New Roman" w:cs="Times New Roman"/>
                <w:sz w:val="24"/>
                <w:szCs w:val="24"/>
                <w:lang w:val="kk-KZ"/>
              </w:rPr>
            </w:pPr>
            <w:r w:rsidRPr="00F265EB">
              <w:rPr>
                <w:rFonts w:ascii="Times New Roman" w:hAnsi="Times New Roman" w:cs="Times New Roman"/>
                <w:sz w:val="24"/>
                <w:szCs w:val="24"/>
                <w:lang w:val="kk-KZ"/>
              </w:rPr>
              <w:t>Coreapp</w:t>
            </w:r>
          </w:p>
        </w:tc>
        <w:tc>
          <w:tcPr>
            <w:tcW w:w="7371" w:type="dxa"/>
            <w:tcBorders>
              <w:top w:val="single" w:sz="4" w:space="0" w:color="000000"/>
              <w:left w:val="single" w:sz="4" w:space="0" w:color="000000"/>
              <w:bottom w:val="single" w:sz="4" w:space="0" w:color="000000"/>
              <w:right w:val="single" w:sz="4" w:space="0" w:color="000000"/>
            </w:tcBorders>
            <w:hideMark/>
          </w:tcPr>
          <w:p w:rsidR="00E20FB1" w:rsidRPr="00F265EB" w:rsidRDefault="00851643" w:rsidP="000741FA">
            <w:pPr>
              <w:tabs>
                <w:tab w:val="left" w:pos="9639"/>
              </w:tabs>
              <w:spacing w:after="0" w:line="240" w:lineRule="auto"/>
              <w:ind w:left="57" w:right="97"/>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О</w:t>
            </w:r>
            <w:r w:rsidR="00E20FB1" w:rsidRPr="00F265EB">
              <w:rPr>
                <w:rFonts w:ascii="Times New Roman" w:hAnsi="Times New Roman" w:cs="Times New Roman"/>
                <w:sz w:val="24"/>
                <w:szCs w:val="24"/>
                <w:lang w:val="kk-KZ"/>
              </w:rPr>
              <w:t>нлайн-білімберусаласындағытехнологиялықстартап-білімберуматериалдарынқұрастырудыңжәнепайдаланушыларүшінжекеұсынымдарәзірлеудіңталдамалықжүйесібарбілімдітексерудіңорталықсыздандырылғанонлайн-платформасы.</w:t>
            </w:r>
          </w:p>
          <w:p w:rsidR="00E20FB1" w:rsidRPr="00F265EB" w:rsidRDefault="00E20FB1" w:rsidP="000741FA">
            <w:pPr>
              <w:tabs>
                <w:tab w:val="left" w:pos="9639"/>
              </w:tabs>
              <w:spacing w:after="0" w:line="240" w:lineRule="auto"/>
              <w:rPr>
                <w:rFonts w:ascii="Times New Roman" w:hAnsi="Times New Roman" w:cs="Times New Roman"/>
                <w:sz w:val="24"/>
                <w:szCs w:val="24"/>
                <w:lang w:val="kk-KZ"/>
              </w:rPr>
            </w:pPr>
          </w:p>
        </w:tc>
      </w:tr>
    </w:tbl>
    <w:p w:rsidR="00D91540" w:rsidRPr="00F265EB" w:rsidRDefault="00D91540" w:rsidP="000741FA">
      <w:pPr>
        <w:shd w:val="clear" w:color="auto" w:fill="FFFFFF"/>
        <w:tabs>
          <w:tab w:val="left" w:pos="9639"/>
        </w:tabs>
        <w:suppressAutoHyphens/>
        <w:spacing w:after="0" w:line="240" w:lineRule="auto"/>
        <w:rPr>
          <w:rFonts w:ascii="Times New Roman" w:eastAsia="Times New Roman" w:hAnsi="Times New Roman" w:cs="Times New Roman"/>
          <w:kern w:val="1"/>
          <w:sz w:val="28"/>
          <w:szCs w:val="28"/>
          <w:lang w:val="kk-KZ" w:eastAsia="ar-SA"/>
        </w:rPr>
      </w:pPr>
    </w:p>
    <w:p w:rsidR="00D91540" w:rsidRPr="00F265EB" w:rsidRDefault="00D91540" w:rsidP="000741FA">
      <w:pPr>
        <w:shd w:val="clear" w:color="auto" w:fill="FFFFFF"/>
        <w:tabs>
          <w:tab w:val="left" w:pos="9639"/>
        </w:tabs>
        <w:suppressAutoHyphens/>
        <w:spacing w:after="0" w:line="240" w:lineRule="auto"/>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Кесте4</w:t>
      </w:r>
      <w:r w:rsidR="008C29A1" w:rsidRPr="00F265EB">
        <w:rPr>
          <w:rFonts w:ascii="Times New Roman" w:eastAsia="Times New Roman" w:hAnsi="Times New Roman" w:cs="Times New Roman"/>
          <w:kern w:val="1"/>
          <w:sz w:val="28"/>
          <w:szCs w:val="28"/>
          <w:lang w:val="kk-KZ" w:eastAsia="ar-SA"/>
        </w:rPr>
        <w:t>2</w:t>
      </w:r>
      <w:r w:rsidRPr="00F265EB">
        <w:rPr>
          <w:rFonts w:ascii="Times New Roman" w:eastAsia="Times New Roman" w:hAnsi="Times New Roman" w:cs="Times New Roman"/>
          <w:kern w:val="1"/>
          <w:sz w:val="28"/>
          <w:szCs w:val="28"/>
          <w:lang w:val="kk-KZ" w:eastAsia="ar-SA"/>
        </w:rPr>
        <w:t>-Оқуүдерісіндеқолданғанплатформаларсипаттамасы</w:t>
      </w:r>
    </w:p>
    <w:p w:rsidR="00D91540" w:rsidRPr="00F265EB" w:rsidRDefault="00D91540" w:rsidP="000741FA">
      <w:pPr>
        <w:shd w:val="clear" w:color="auto" w:fill="FFFFFF"/>
        <w:tabs>
          <w:tab w:val="left" w:pos="9639"/>
        </w:tabs>
        <w:suppressAutoHyphens/>
        <w:spacing w:after="0" w:line="240" w:lineRule="auto"/>
        <w:rPr>
          <w:rFonts w:ascii="Times New Roman" w:eastAsia="Times New Roman" w:hAnsi="Times New Roman" w:cs="Times New Roman"/>
          <w:kern w:val="1"/>
          <w:sz w:val="27"/>
          <w:szCs w:val="28"/>
          <w:lang w:val="kk-KZ" w:eastAsia="ar-SA"/>
        </w:rPr>
      </w:pPr>
    </w:p>
    <w:tbl>
      <w:tblPr>
        <w:tblStyle w:val="TableNormal1"/>
        <w:tblW w:w="96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7938"/>
      </w:tblGrid>
      <w:tr w:rsidR="00D91540" w:rsidRPr="00F265EB" w:rsidTr="00625933">
        <w:trPr>
          <w:trHeight w:val="278"/>
        </w:trPr>
        <w:tc>
          <w:tcPr>
            <w:tcW w:w="1702" w:type="dxa"/>
            <w:tcBorders>
              <w:top w:val="single" w:sz="4" w:space="0" w:color="000000"/>
              <w:left w:val="single" w:sz="4" w:space="0" w:color="000000"/>
              <w:bottom w:val="single" w:sz="4" w:space="0" w:color="000000"/>
              <w:right w:val="single" w:sz="4" w:space="0" w:color="000000"/>
            </w:tcBorders>
            <w:hideMark/>
          </w:tcPr>
          <w:p w:rsidR="00D91540" w:rsidRPr="00F265EB" w:rsidRDefault="00D91540" w:rsidP="000741FA">
            <w:pPr>
              <w:tabs>
                <w:tab w:val="left" w:pos="9639"/>
              </w:tabs>
              <w:spacing w:after="0" w:line="240" w:lineRule="auto"/>
              <w:ind w:left="359" w:right="354"/>
              <w:jc w:val="center"/>
              <w:rPr>
                <w:rFonts w:ascii="Times New Roman" w:hAnsi="Times New Roman" w:cs="Times New Roman"/>
                <w:sz w:val="24"/>
                <w:lang w:val="kk-KZ"/>
              </w:rPr>
            </w:pPr>
            <w:r w:rsidRPr="00F265EB">
              <w:rPr>
                <w:rFonts w:ascii="Times New Roman" w:hAnsi="Times New Roman" w:cs="Times New Roman"/>
                <w:sz w:val="24"/>
                <w:lang w:val="kk-KZ"/>
              </w:rPr>
              <w:t>Платформалар</w:t>
            </w:r>
          </w:p>
        </w:tc>
        <w:tc>
          <w:tcPr>
            <w:tcW w:w="7938" w:type="dxa"/>
            <w:tcBorders>
              <w:top w:val="single" w:sz="4" w:space="0" w:color="000000"/>
              <w:left w:val="single" w:sz="4" w:space="0" w:color="000000"/>
              <w:bottom w:val="single" w:sz="4" w:space="0" w:color="000000"/>
              <w:right w:val="single" w:sz="4" w:space="0" w:color="000000"/>
            </w:tcBorders>
            <w:hideMark/>
          </w:tcPr>
          <w:p w:rsidR="00D91540" w:rsidRPr="00F265EB" w:rsidRDefault="00D91540" w:rsidP="000741FA">
            <w:pPr>
              <w:tabs>
                <w:tab w:val="left" w:pos="9639"/>
              </w:tabs>
              <w:spacing w:after="0" w:line="240" w:lineRule="auto"/>
              <w:ind w:left="2981" w:right="2974"/>
              <w:jc w:val="center"/>
              <w:rPr>
                <w:rFonts w:ascii="Times New Roman" w:hAnsi="Times New Roman" w:cs="Times New Roman"/>
                <w:sz w:val="24"/>
                <w:lang w:val="kk-KZ"/>
              </w:rPr>
            </w:pPr>
            <w:r w:rsidRPr="00F265EB">
              <w:rPr>
                <w:rFonts w:ascii="Times New Roman" w:hAnsi="Times New Roman" w:cs="Times New Roman"/>
                <w:sz w:val="24"/>
                <w:lang w:val="kk-KZ"/>
              </w:rPr>
              <w:t>Сипаттамасы</w:t>
            </w:r>
          </w:p>
        </w:tc>
      </w:tr>
      <w:tr w:rsidR="00D91540" w:rsidRPr="00F265EB" w:rsidTr="00625933">
        <w:trPr>
          <w:trHeight w:val="275"/>
        </w:trPr>
        <w:tc>
          <w:tcPr>
            <w:tcW w:w="1702" w:type="dxa"/>
            <w:tcBorders>
              <w:top w:val="single" w:sz="4" w:space="0" w:color="000000"/>
              <w:left w:val="single" w:sz="4" w:space="0" w:color="000000"/>
              <w:bottom w:val="single" w:sz="4" w:space="0" w:color="000000"/>
              <w:right w:val="single" w:sz="4" w:space="0" w:color="000000"/>
            </w:tcBorders>
            <w:hideMark/>
          </w:tcPr>
          <w:p w:rsidR="00D91540" w:rsidRPr="00F265EB" w:rsidRDefault="00D91540" w:rsidP="000741FA">
            <w:pPr>
              <w:tabs>
                <w:tab w:val="left" w:pos="9639"/>
              </w:tabs>
              <w:spacing w:after="0" w:line="240" w:lineRule="auto"/>
              <w:ind w:left="6"/>
              <w:jc w:val="center"/>
              <w:rPr>
                <w:rFonts w:ascii="Times New Roman" w:hAnsi="Times New Roman" w:cs="Times New Roman"/>
                <w:sz w:val="24"/>
                <w:lang w:val="kk-KZ"/>
              </w:rPr>
            </w:pPr>
            <w:r w:rsidRPr="00F265EB">
              <w:rPr>
                <w:rFonts w:ascii="Times New Roman" w:hAnsi="Times New Roman" w:cs="Times New Roman"/>
                <w:sz w:val="24"/>
                <w:lang w:val="kk-KZ"/>
              </w:rPr>
              <w:t>1</w:t>
            </w:r>
          </w:p>
        </w:tc>
        <w:tc>
          <w:tcPr>
            <w:tcW w:w="7938" w:type="dxa"/>
            <w:tcBorders>
              <w:top w:val="single" w:sz="4" w:space="0" w:color="000000"/>
              <w:left w:val="single" w:sz="4" w:space="0" w:color="000000"/>
              <w:bottom w:val="single" w:sz="4" w:space="0" w:color="000000"/>
              <w:right w:val="single" w:sz="4" w:space="0" w:color="000000"/>
            </w:tcBorders>
            <w:hideMark/>
          </w:tcPr>
          <w:p w:rsidR="00D91540" w:rsidRPr="00F265EB" w:rsidRDefault="00D91540" w:rsidP="000741FA">
            <w:pPr>
              <w:tabs>
                <w:tab w:val="left" w:pos="9639"/>
              </w:tabs>
              <w:spacing w:after="0" w:line="240" w:lineRule="auto"/>
              <w:ind w:left="6"/>
              <w:jc w:val="center"/>
              <w:rPr>
                <w:rFonts w:ascii="Times New Roman" w:hAnsi="Times New Roman" w:cs="Times New Roman"/>
                <w:sz w:val="24"/>
                <w:lang w:val="kk-KZ"/>
              </w:rPr>
            </w:pPr>
            <w:r w:rsidRPr="00F265EB">
              <w:rPr>
                <w:rFonts w:ascii="Times New Roman" w:hAnsi="Times New Roman" w:cs="Times New Roman"/>
                <w:sz w:val="24"/>
                <w:lang w:val="kk-KZ"/>
              </w:rPr>
              <w:t>2</w:t>
            </w:r>
          </w:p>
        </w:tc>
      </w:tr>
      <w:tr w:rsidR="00D91540" w:rsidRPr="00F265EB" w:rsidTr="00625933">
        <w:trPr>
          <w:trHeight w:val="1062"/>
        </w:trPr>
        <w:tc>
          <w:tcPr>
            <w:tcW w:w="1702" w:type="dxa"/>
            <w:tcBorders>
              <w:top w:val="single" w:sz="4" w:space="0" w:color="000000"/>
              <w:left w:val="single" w:sz="4" w:space="0" w:color="000000"/>
              <w:bottom w:val="nil"/>
              <w:right w:val="single" w:sz="4" w:space="0" w:color="000000"/>
            </w:tcBorders>
          </w:tcPr>
          <w:p w:rsidR="00D91540" w:rsidRPr="00F265EB" w:rsidRDefault="00D91540" w:rsidP="000741FA">
            <w:pPr>
              <w:tabs>
                <w:tab w:val="left" w:pos="9639"/>
              </w:tabs>
              <w:spacing w:after="0" w:line="240" w:lineRule="auto"/>
              <w:rPr>
                <w:rFonts w:ascii="Times New Roman" w:hAnsi="Times New Roman" w:cs="Times New Roman"/>
                <w:sz w:val="16"/>
                <w:lang w:val="kk-KZ"/>
              </w:rPr>
            </w:pPr>
          </w:p>
          <w:p w:rsidR="00D91540" w:rsidRPr="00F265EB" w:rsidRDefault="00D91540" w:rsidP="000741FA">
            <w:pPr>
              <w:tabs>
                <w:tab w:val="left" w:pos="9639"/>
              </w:tabs>
              <w:spacing w:after="0" w:line="240" w:lineRule="auto"/>
              <w:ind w:left="538"/>
              <w:rPr>
                <w:rFonts w:ascii="Times New Roman" w:hAnsi="Times New Roman" w:cs="Times New Roman"/>
                <w:sz w:val="20"/>
                <w:lang w:val="kk-KZ"/>
              </w:rPr>
            </w:pPr>
            <w:r w:rsidRPr="00F265EB">
              <w:rPr>
                <w:rFonts w:ascii="Times New Roman" w:hAnsi="Times New Roman" w:cs="Times New Roman"/>
                <w:noProof/>
                <w:sz w:val="20"/>
                <w:lang w:val="ru-RU" w:eastAsia="ru-RU"/>
              </w:rPr>
              <w:drawing>
                <wp:inline distT="0" distB="0" distL="0" distR="0">
                  <wp:extent cx="433070" cy="529590"/>
                  <wp:effectExtent l="0" t="0" r="508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3.png"/>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070" cy="529590"/>
                          </a:xfrm>
                          <a:prstGeom prst="rect">
                            <a:avLst/>
                          </a:prstGeom>
                          <a:noFill/>
                          <a:ln>
                            <a:noFill/>
                          </a:ln>
                        </pic:spPr>
                      </pic:pic>
                    </a:graphicData>
                  </a:graphic>
                </wp:inline>
              </w:drawing>
            </w:r>
          </w:p>
        </w:tc>
        <w:tc>
          <w:tcPr>
            <w:tcW w:w="7938" w:type="dxa"/>
            <w:tcBorders>
              <w:top w:val="single" w:sz="4" w:space="0" w:color="000000"/>
              <w:left w:val="single" w:sz="4" w:space="0" w:color="000000"/>
              <w:bottom w:val="nil"/>
              <w:right w:val="single" w:sz="4" w:space="0" w:color="000000"/>
            </w:tcBorders>
            <w:hideMark/>
          </w:tcPr>
          <w:p w:rsidR="00D91540" w:rsidRPr="00F265EB" w:rsidRDefault="00851643" w:rsidP="000741FA">
            <w:pPr>
              <w:tabs>
                <w:tab w:val="left" w:pos="9639"/>
              </w:tabs>
              <w:spacing w:after="0" w:line="240" w:lineRule="auto"/>
              <w:ind w:left="57" w:right="97"/>
              <w:jc w:val="both"/>
              <w:rPr>
                <w:rFonts w:ascii="Times New Roman" w:hAnsi="Times New Roman" w:cs="Times New Roman"/>
                <w:sz w:val="24"/>
                <w:lang w:val="kk-KZ"/>
              </w:rPr>
            </w:pPr>
            <w:r w:rsidRPr="00F265EB">
              <w:rPr>
                <w:rFonts w:ascii="Times New Roman" w:hAnsi="Times New Roman" w:cs="Times New Roman"/>
                <w:sz w:val="24"/>
                <w:lang w:val="kk-KZ"/>
              </w:rPr>
              <w:t>Padlet - әр</w:t>
            </w:r>
            <w:r w:rsidR="00D91540" w:rsidRPr="00F265EB">
              <w:rPr>
                <w:rFonts w:ascii="Times New Roman" w:hAnsi="Times New Roman" w:cs="Times New Roman"/>
                <w:sz w:val="24"/>
                <w:lang w:val="kk-KZ"/>
              </w:rPr>
              <w:t>түрлі мазмұнды (құжаттарды, материалдарды) сақтауғажәнеоныменжұмысжасауғаыңғайлы,қолдануғаыңғайлықызмет.Қолданушығажасалғанбеттердіңсаныншектемейдіжәнекириллицанықолдайды</w:t>
            </w:r>
            <w:r w:rsidRPr="00F265EB">
              <w:rPr>
                <w:rFonts w:ascii="Times New Roman" w:hAnsi="Times New Roman" w:cs="Times New Roman"/>
                <w:sz w:val="24"/>
                <w:lang w:val="kk-KZ"/>
              </w:rPr>
              <w:t>.</w:t>
            </w:r>
          </w:p>
          <w:p w:rsidR="00D91540" w:rsidRPr="00F265EB" w:rsidRDefault="00D91540" w:rsidP="000741FA">
            <w:pPr>
              <w:tabs>
                <w:tab w:val="left" w:pos="9639"/>
              </w:tabs>
              <w:spacing w:after="0" w:line="240" w:lineRule="auto"/>
              <w:ind w:left="57" w:right="97"/>
              <w:jc w:val="both"/>
              <w:rPr>
                <w:rFonts w:ascii="Times New Roman" w:hAnsi="Times New Roman" w:cs="Times New Roman"/>
                <w:sz w:val="24"/>
                <w:lang w:val="kk-KZ"/>
              </w:rPr>
            </w:pPr>
          </w:p>
        </w:tc>
      </w:tr>
      <w:tr w:rsidR="00D91540" w:rsidRPr="00F265EB" w:rsidTr="007C51F6">
        <w:trPr>
          <w:trHeight w:val="1019"/>
        </w:trPr>
        <w:tc>
          <w:tcPr>
            <w:tcW w:w="1702" w:type="dxa"/>
            <w:tcBorders>
              <w:top w:val="single" w:sz="4" w:space="0" w:color="000000"/>
              <w:left w:val="single" w:sz="4" w:space="0" w:color="000000"/>
              <w:bottom w:val="single" w:sz="4" w:space="0" w:color="000000"/>
              <w:right w:val="single" w:sz="4" w:space="0" w:color="000000"/>
            </w:tcBorders>
            <w:hideMark/>
          </w:tcPr>
          <w:p w:rsidR="00D91540" w:rsidRPr="00F265EB" w:rsidRDefault="00D91540" w:rsidP="000741FA">
            <w:pPr>
              <w:tabs>
                <w:tab w:val="left" w:pos="9639"/>
              </w:tabs>
              <w:spacing w:after="0" w:line="240" w:lineRule="auto"/>
              <w:ind w:left="106"/>
              <w:rPr>
                <w:rFonts w:ascii="Times New Roman" w:hAnsi="Times New Roman" w:cs="Times New Roman"/>
                <w:sz w:val="20"/>
                <w:lang w:val="kk-KZ"/>
              </w:rPr>
            </w:pPr>
            <w:r w:rsidRPr="00F265EB">
              <w:rPr>
                <w:rFonts w:ascii="Times New Roman" w:hAnsi="Times New Roman" w:cs="Times New Roman"/>
                <w:noProof/>
                <w:sz w:val="20"/>
                <w:lang w:val="ru-RU" w:eastAsia="ru-RU"/>
              </w:rPr>
              <w:drawing>
                <wp:inline distT="0" distB="0" distL="0" distR="0">
                  <wp:extent cx="962660" cy="637540"/>
                  <wp:effectExtent l="0" t="0" r="889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4.jpeg"/>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660" cy="637540"/>
                          </a:xfrm>
                          <a:prstGeom prst="rect">
                            <a:avLst/>
                          </a:prstGeom>
                          <a:noFill/>
                          <a:ln>
                            <a:noFill/>
                          </a:ln>
                        </pic:spPr>
                      </pic:pic>
                    </a:graphicData>
                  </a:graphic>
                </wp:inline>
              </w:drawing>
            </w:r>
          </w:p>
        </w:tc>
        <w:tc>
          <w:tcPr>
            <w:tcW w:w="7938" w:type="dxa"/>
            <w:tcBorders>
              <w:top w:val="single" w:sz="4" w:space="0" w:color="000000"/>
              <w:left w:val="single" w:sz="4" w:space="0" w:color="000000"/>
              <w:bottom w:val="single" w:sz="4" w:space="0" w:color="000000"/>
              <w:right w:val="single" w:sz="4" w:space="0" w:color="000000"/>
            </w:tcBorders>
            <w:hideMark/>
          </w:tcPr>
          <w:p w:rsidR="00D91540" w:rsidRPr="00F265EB" w:rsidRDefault="00D91540" w:rsidP="000741FA">
            <w:pPr>
              <w:tabs>
                <w:tab w:val="left" w:pos="9639"/>
              </w:tabs>
              <w:spacing w:after="0" w:line="240" w:lineRule="auto"/>
              <w:ind w:left="57" w:right="94"/>
              <w:jc w:val="both"/>
              <w:rPr>
                <w:rFonts w:ascii="Times New Roman" w:hAnsi="Times New Roman" w:cs="Times New Roman"/>
                <w:sz w:val="24"/>
                <w:lang w:val="kk-KZ"/>
              </w:rPr>
            </w:pPr>
            <w:r w:rsidRPr="00F265EB">
              <w:rPr>
                <w:rFonts w:ascii="Times New Roman" w:hAnsi="Times New Roman" w:cs="Times New Roman"/>
                <w:sz w:val="24"/>
                <w:lang w:val="kk-KZ"/>
              </w:rPr>
              <w:t>Discordкөпплатформалы.НегізгідеңгейдеDiscord-дауыстық,мәтіндікжәнебейнеарқылыбайланысорнатудыңқарапайымәдістерініңбірі</w:t>
            </w:r>
            <w:r w:rsidR="00851643" w:rsidRPr="00F265EB">
              <w:rPr>
                <w:rFonts w:ascii="Times New Roman" w:hAnsi="Times New Roman" w:cs="Times New Roman"/>
                <w:sz w:val="24"/>
                <w:lang w:val="kk-KZ"/>
              </w:rPr>
              <w:t>.</w:t>
            </w:r>
          </w:p>
          <w:p w:rsidR="00D91540" w:rsidRPr="00F265EB" w:rsidRDefault="00D91540" w:rsidP="000741FA">
            <w:pPr>
              <w:tabs>
                <w:tab w:val="left" w:pos="9639"/>
              </w:tabs>
              <w:spacing w:after="0" w:line="240" w:lineRule="auto"/>
              <w:ind w:left="57" w:right="94"/>
              <w:jc w:val="both"/>
              <w:rPr>
                <w:rFonts w:ascii="Times New Roman" w:hAnsi="Times New Roman" w:cs="Times New Roman"/>
                <w:sz w:val="24"/>
                <w:lang w:val="kk-KZ"/>
              </w:rPr>
            </w:pPr>
          </w:p>
          <w:p w:rsidR="00D91540" w:rsidRPr="00F265EB" w:rsidRDefault="00D91540" w:rsidP="000741FA">
            <w:pPr>
              <w:tabs>
                <w:tab w:val="left" w:pos="9639"/>
              </w:tabs>
              <w:spacing w:after="0" w:line="240" w:lineRule="auto"/>
              <w:ind w:left="57" w:right="94"/>
              <w:jc w:val="both"/>
              <w:rPr>
                <w:rFonts w:ascii="Times New Roman" w:hAnsi="Times New Roman" w:cs="Times New Roman"/>
                <w:sz w:val="24"/>
                <w:lang w:val="kk-KZ"/>
              </w:rPr>
            </w:pPr>
          </w:p>
          <w:p w:rsidR="00D91540" w:rsidRPr="00F265EB" w:rsidRDefault="00D91540" w:rsidP="000741FA">
            <w:pPr>
              <w:tabs>
                <w:tab w:val="left" w:pos="9639"/>
              </w:tabs>
              <w:spacing w:after="0" w:line="240" w:lineRule="auto"/>
              <w:ind w:left="57" w:right="94"/>
              <w:jc w:val="both"/>
              <w:rPr>
                <w:rFonts w:ascii="Times New Roman" w:hAnsi="Times New Roman" w:cs="Times New Roman"/>
                <w:sz w:val="24"/>
                <w:lang w:val="kk-KZ"/>
              </w:rPr>
            </w:pPr>
          </w:p>
        </w:tc>
      </w:tr>
      <w:tr w:rsidR="00D91540" w:rsidRPr="00F265EB" w:rsidTr="007C51F6">
        <w:trPr>
          <w:trHeight w:val="1103"/>
        </w:trPr>
        <w:tc>
          <w:tcPr>
            <w:tcW w:w="1702" w:type="dxa"/>
            <w:tcBorders>
              <w:top w:val="single" w:sz="4" w:space="0" w:color="000000"/>
              <w:left w:val="single" w:sz="4" w:space="0" w:color="000000"/>
              <w:bottom w:val="nil"/>
              <w:right w:val="single" w:sz="4" w:space="0" w:color="000000"/>
            </w:tcBorders>
            <w:hideMark/>
          </w:tcPr>
          <w:p w:rsidR="00D91540" w:rsidRPr="00F265EB" w:rsidRDefault="00D91540" w:rsidP="000741FA">
            <w:pPr>
              <w:tabs>
                <w:tab w:val="left" w:pos="9639"/>
              </w:tabs>
              <w:spacing w:after="0" w:line="240" w:lineRule="auto"/>
              <w:ind w:left="106"/>
              <w:rPr>
                <w:rFonts w:ascii="Times New Roman" w:hAnsi="Times New Roman" w:cs="Times New Roman"/>
                <w:sz w:val="20"/>
                <w:lang w:val="kk-KZ"/>
              </w:rPr>
            </w:pPr>
            <w:r w:rsidRPr="00F265EB">
              <w:rPr>
                <w:rFonts w:ascii="Times New Roman" w:hAnsi="Times New Roman" w:cs="Times New Roman"/>
                <w:noProof/>
                <w:sz w:val="20"/>
                <w:lang w:val="ru-RU" w:eastAsia="ru-RU"/>
              </w:rPr>
              <w:drawing>
                <wp:inline distT="0" distB="0" distL="0" distR="0">
                  <wp:extent cx="998855" cy="6858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5.jpeg"/>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8855" cy="685800"/>
                          </a:xfrm>
                          <a:prstGeom prst="rect">
                            <a:avLst/>
                          </a:prstGeom>
                          <a:noFill/>
                          <a:ln>
                            <a:noFill/>
                          </a:ln>
                        </pic:spPr>
                      </pic:pic>
                    </a:graphicData>
                  </a:graphic>
                </wp:inline>
              </w:drawing>
            </w:r>
          </w:p>
        </w:tc>
        <w:tc>
          <w:tcPr>
            <w:tcW w:w="7938" w:type="dxa"/>
            <w:tcBorders>
              <w:top w:val="single" w:sz="4" w:space="0" w:color="000000"/>
              <w:left w:val="single" w:sz="4" w:space="0" w:color="000000"/>
              <w:bottom w:val="nil"/>
              <w:right w:val="single" w:sz="4" w:space="0" w:color="000000"/>
            </w:tcBorders>
            <w:hideMark/>
          </w:tcPr>
          <w:p w:rsidR="00851643" w:rsidRPr="00F265EB" w:rsidRDefault="00D91540" w:rsidP="000741FA">
            <w:pPr>
              <w:tabs>
                <w:tab w:val="left" w:pos="9639"/>
              </w:tabs>
              <w:spacing w:after="0" w:line="240" w:lineRule="auto"/>
              <w:ind w:left="57" w:right="96"/>
              <w:jc w:val="both"/>
              <w:rPr>
                <w:rFonts w:ascii="Times New Roman" w:hAnsi="Times New Roman" w:cs="Times New Roman"/>
                <w:sz w:val="24"/>
                <w:lang w:val="kk-KZ"/>
              </w:rPr>
            </w:pPr>
            <w:r w:rsidRPr="00F265EB">
              <w:rPr>
                <w:rFonts w:ascii="Times New Roman" w:hAnsi="Times New Roman" w:cs="Times New Roman"/>
                <w:i/>
                <w:sz w:val="24"/>
                <w:lang w:val="kk-KZ"/>
              </w:rPr>
              <w:t>Learningapps.org</w:t>
            </w:r>
            <w:r w:rsidRPr="00F265EB">
              <w:rPr>
                <w:rFonts w:ascii="Times New Roman" w:hAnsi="Times New Roman" w:cs="Times New Roman"/>
                <w:sz w:val="24"/>
                <w:lang w:val="kk-KZ"/>
              </w:rPr>
              <w:t>-интерактивтіқұружылдамдығы;</w:t>
            </w:r>
          </w:p>
          <w:p w:rsidR="00851643" w:rsidRPr="00F265EB" w:rsidRDefault="00D91540" w:rsidP="000741FA">
            <w:pPr>
              <w:tabs>
                <w:tab w:val="left" w:pos="9639"/>
              </w:tabs>
              <w:spacing w:after="0" w:line="240" w:lineRule="auto"/>
              <w:ind w:left="57" w:right="96"/>
              <w:jc w:val="both"/>
              <w:rPr>
                <w:rFonts w:ascii="Times New Roman" w:hAnsi="Times New Roman" w:cs="Times New Roman"/>
                <w:sz w:val="24"/>
                <w:lang w:val="kk-KZ"/>
              </w:rPr>
            </w:pPr>
            <w:r w:rsidRPr="00F265EB">
              <w:rPr>
                <w:rFonts w:ascii="Times New Roman" w:hAnsi="Times New Roman" w:cs="Times New Roman"/>
                <w:sz w:val="24"/>
                <w:lang w:val="kk-KZ"/>
              </w:rPr>
              <w:t>тапсырманыңдұрыстығынлездетексеру;</w:t>
            </w:r>
          </w:p>
          <w:p w:rsidR="00851643" w:rsidRPr="00F265EB" w:rsidRDefault="00D91540" w:rsidP="000741FA">
            <w:pPr>
              <w:tabs>
                <w:tab w:val="left" w:pos="9639"/>
              </w:tabs>
              <w:spacing w:after="0" w:line="240" w:lineRule="auto"/>
              <w:ind w:left="57" w:right="96"/>
              <w:jc w:val="both"/>
              <w:rPr>
                <w:rFonts w:ascii="Times New Roman" w:hAnsi="Times New Roman" w:cs="Times New Roman"/>
                <w:sz w:val="24"/>
                <w:lang w:val="kk-KZ"/>
              </w:rPr>
            </w:pPr>
            <w:r w:rsidRPr="00F265EB">
              <w:rPr>
                <w:rFonts w:ascii="Times New Roman" w:hAnsi="Times New Roman" w:cs="Times New Roman"/>
                <w:sz w:val="24"/>
                <w:lang w:val="kk-KZ"/>
              </w:rPr>
              <w:t>көптегеншаблондарсуреттермен,дыбыспенжәнебейнеменжұмысістеудіқолдайды;</w:t>
            </w:r>
          </w:p>
          <w:p w:rsidR="00D91540" w:rsidRPr="00F265EB" w:rsidRDefault="00D91540" w:rsidP="000741FA">
            <w:pPr>
              <w:tabs>
                <w:tab w:val="left" w:pos="9639"/>
              </w:tabs>
              <w:spacing w:after="0" w:line="240" w:lineRule="auto"/>
              <w:ind w:left="57" w:right="96"/>
              <w:jc w:val="both"/>
              <w:rPr>
                <w:rFonts w:ascii="Times New Roman" w:hAnsi="Times New Roman" w:cs="Times New Roman"/>
                <w:sz w:val="24"/>
                <w:lang w:val="kk-KZ"/>
              </w:rPr>
            </w:pPr>
            <w:r w:rsidRPr="00F265EB">
              <w:rPr>
                <w:rFonts w:ascii="Times New Roman" w:hAnsi="Times New Roman" w:cs="Times New Roman"/>
                <w:sz w:val="24"/>
                <w:lang w:val="kk-KZ"/>
              </w:rPr>
              <w:t>басқалардыңжасағанжаттығуларыныңүлкенжинағынқамтиды</w:t>
            </w:r>
          </w:p>
          <w:p w:rsidR="00D91540" w:rsidRPr="00F265EB" w:rsidRDefault="00D91540" w:rsidP="000741FA">
            <w:pPr>
              <w:tabs>
                <w:tab w:val="left" w:pos="9639"/>
              </w:tabs>
              <w:spacing w:after="0" w:line="240" w:lineRule="auto"/>
              <w:ind w:left="57"/>
              <w:jc w:val="both"/>
              <w:rPr>
                <w:rFonts w:ascii="Times New Roman" w:hAnsi="Times New Roman" w:cs="Times New Roman"/>
                <w:sz w:val="24"/>
                <w:lang w:val="kk-KZ"/>
              </w:rPr>
            </w:pPr>
          </w:p>
          <w:p w:rsidR="00D91540" w:rsidRPr="00F265EB" w:rsidRDefault="00D91540" w:rsidP="000741FA">
            <w:pPr>
              <w:tabs>
                <w:tab w:val="left" w:pos="9639"/>
              </w:tabs>
              <w:spacing w:after="0" w:line="240" w:lineRule="auto"/>
              <w:ind w:left="57"/>
              <w:jc w:val="both"/>
              <w:rPr>
                <w:rFonts w:ascii="Times New Roman" w:hAnsi="Times New Roman" w:cs="Times New Roman"/>
                <w:sz w:val="24"/>
                <w:lang w:val="kk-KZ"/>
              </w:rPr>
            </w:pPr>
          </w:p>
        </w:tc>
      </w:tr>
      <w:tr w:rsidR="00D91540" w:rsidRPr="00F265EB" w:rsidTr="000372D0">
        <w:trPr>
          <w:trHeight w:val="1437"/>
        </w:trPr>
        <w:tc>
          <w:tcPr>
            <w:tcW w:w="1702" w:type="dxa"/>
            <w:tcBorders>
              <w:top w:val="single" w:sz="4" w:space="0" w:color="000000"/>
              <w:left w:val="single" w:sz="4" w:space="0" w:color="000000"/>
              <w:bottom w:val="single" w:sz="4" w:space="0" w:color="auto"/>
              <w:right w:val="single" w:sz="4" w:space="0" w:color="000000"/>
            </w:tcBorders>
            <w:hideMark/>
          </w:tcPr>
          <w:p w:rsidR="00D91540" w:rsidRPr="00F265EB" w:rsidRDefault="00D91540" w:rsidP="000741FA">
            <w:pPr>
              <w:tabs>
                <w:tab w:val="left" w:pos="9639"/>
              </w:tabs>
              <w:spacing w:after="0" w:line="240" w:lineRule="auto"/>
              <w:ind w:left="106"/>
              <w:rPr>
                <w:rFonts w:ascii="Times New Roman" w:hAnsi="Times New Roman" w:cs="Times New Roman"/>
                <w:sz w:val="20"/>
                <w:lang w:val="kk-KZ"/>
              </w:rPr>
            </w:pPr>
            <w:r w:rsidRPr="00F265EB">
              <w:rPr>
                <w:rFonts w:ascii="Times New Roman" w:hAnsi="Times New Roman" w:cs="Times New Roman"/>
                <w:noProof/>
                <w:sz w:val="20"/>
                <w:lang w:val="ru-RU" w:eastAsia="ru-RU"/>
              </w:rPr>
              <w:drawing>
                <wp:inline distT="0" distB="0" distL="0" distR="0">
                  <wp:extent cx="986790" cy="842010"/>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6.jpeg"/>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6790" cy="842010"/>
                          </a:xfrm>
                          <a:prstGeom prst="rect">
                            <a:avLst/>
                          </a:prstGeom>
                          <a:noFill/>
                          <a:ln>
                            <a:noFill/>
                          </a:ln>
                        </pic:spPr>
                      </pic:pic>
                    </a:graphicData>
                  </a:graphic>
                </wp:inline>
              </w:drawing>
            </w:r>
          </w:p>
        </w:tc>
        <w:tc>
          <w:tcPr>
            <w:tcW w:w="7938" w:type="dxa"/>
            <w:tcBorders>
              <w:top w:val="single" w:sz="4" w:space="0" w:color="000000"/>
              <w:left w:val="single" w:sz="4" w:space="0" w:color="000000"/>
              <w:bottom w:val="single" w:sz="4" w:space="0" w:color="auto"/>
              <w:right w:val="single" w:sz="4" w:space="0" w:color="000000"/>
            </w:tcBorders>
            <w:hideMark/>
          </w:tcPr>
          <w:p w:rsidR="00D91540" w:rsidRPr="00F265EB" w:rsidRDefault="00D91540" w:rsidP="000741FA">
            <w:pPr>
              <w:tabs>
                <w:tab w:val="left" w:pos="9639"/>
              </w:tabs>
              <w:spacing w:after="0" w:line="240" w:lineRule="auto"/>
              <w:ind w:left="57" w:right="98"/>
              <w:jc w:val="both"/>
              <w:rPr>
                <w:rFonts w:ascii="Times New Roman" w:hAnsi="Times New Roman" w:cs="Times New Roman"/>
                <w:sz w:val="24"/>
                <w:lang w:val="kk-KZ"/>
              </w:rPr>
            </w:pPr>
            <w:r w:rsidRPr="00F265EB">
              <w:rPr>
                <w:rFonts w:ascii="Times New Roman" w:hAnsi="Times New Roman" w:cs="Times New Roman"/>
                <w:i/>
                <w:sz w:val="24"/>
                <w:lang w:val="kk-KZ"/>
              </w:rPr>
              <w:t>Kahoot</w:t>
            </w:r>
            <w:r w:rsidRPr="00F265EB">
              <w:rPr>
                <w:rFonts w:ascii="Times New Roman" w:hAnsi="Times New Roman" w:cs="Times New Roman"/>
                <w:sz w:val="24"/>
                <w:lang w:val="kk-KZ"/>
              </w:rPr>
              <w:t>-Жеделтестнәтижесі.Қосымшадасауалнамаларменпедагогтердіңжұмысынжасауоңай.</w:t>
            </w:r>
            <w:r w:rsidRPr="00F265EB">
              <w:rPr>
                <w:rFonts w:ascii="Times New Roman" w:hAnsi="Times New Roman" w:cs="Times New Roman"/>
                <w:i/>
                <w:sz w:val="24"/>
                <w:lang w:val="kk-KZ"/>
              </w:rPr>
              <w:t>Kahootмыналардыұсынады:</w:t>
            </w:r>
            <w:r w:rsidRPr="00F265EB">
              <w:rPr>
                <w:rFonts w:ascii="Times New Roman" w:hAnsi="Times New Roman" w:cs="Times New Roman"/>
                <w:sz w:val="24"/>
                <w:lang w:val="kk-KZ"/>
              </w:rPr>
              <w:t>тесттер,сауалнамаларменвикториналарөткізу. Педагогжауапберууақытынтаңдайды.Тест,сауалнаманемесевикторинаныңнәтижесініңбірденшығуы.Шексізқатысушылар</w:t>
            </w:r>
          </w:p>
          <w:p w:rsidR="000372D0" w:rsidRPr="00F265EB" w:rsidRDefault="000372D0" w:rsidP="000741FA">
            <w:pPr>
              <w:tabs>
                <w:tab w:val="left" w:pos="9639"/>
              </w:tabs>
              <w:spacing w:after="0" w:line="240" w:lineRule="auto"/>
              <w:ind w:left="57"/>
              <w:jc w:val="both"/>
              <w:rPr>
                <w:rFonts w:ascii="Times New Roman" w:hAnsi="Times New Roman" w:cs="Times New Roman"/>
                <w:sz w:val="24"/>
                <w:lang w:val="kk-KZ"/>
              </w:rPr>
            </w:pPr>
          </w:p>
        </w:tc>
      </w:tr>
      <w:tr w:rsidR="00D91540" w:rsidRPr="00F265EB" w:rsidTr="000372D0">
        <w:trPr>
          <w:trHeight w:val="1465"/>
        </w:trPr>
        <w:tc>
          <w:tcPr>
            <w:tcW w:w="1702" w:type="dxa"/>
            <w:tcBorders>
              <w:top w:val="single" w:sz="4" w:space="0" w:color="auto"/>
              <w:left w:val="single" w:sz="4" w:space="0" w:color="000000"/>
              <w:bottom w:val="nil"/>
              <w:right w:val="single" w:sz="4" w:space="0" w:color="000000"/>
            </w:tcBorders>
          </w:tcPr>
          <w:p w:rsidR="00D91540" w:rsidRPr="00F265EB" w:rsidRDefault="00D91540" w:rsidP="000741FA">
            <w:pPr>
              <w:tabs>
                <w:tab w:val="left" w:pos="9639"/>
              </w:tabs>
              <w:spacing w:after="0" w:line="240" w:lineRule="auto"/>
              <w:rPr>
                <w:rFonts w:ascii="Times New Roman" w:hAnsi="Times New Roman" w:cs="Times New Roman"/>
                <w:sz w:val="20"/>
                <w:lang w:val="kk-KZ"/>
              </w:rPr>
            </w:pPr>
          </w:p>
          <w:p w:rsidR="00D91540" w:rsidRPr="00F265EB" w:rsidRDefault="00D91540" w:rsidP="000741FA">
            <w:pPr>
              <w:tabs>
                <w:tab w:val="left" w:pos="9639"/>
              </w:tabs>
              <w:spacing w:after="0" w:line="240" w:lineRule="auto"/>
              <w:rPr>
                <w:rFonts w:ascii="Times New Roman" w:hAnsi="Times New Roman" w:cs="Times New Roman"/>
                <w:sz w:val="10"/>
                <w:lang w:val="kk-KZ"/>
              </w:rPr>
            </w:pPr>
          </w:p>
          <w:p w:rsidR="00D91540" w:rsidRPr="00F265EB" w:rsidRDefault="00D91540" w:rsidP="000741FA">
            <w:pPr>
              <w:tabs>
                <w:tab w:val="left" w:pos="9639"/>
              </w:tabs>
              <w:spacing w:after="0" w:line="240" w:lineRule="auto"/>
              <w:ind w:left="414"/>
              <w:rPr>
                <w:rFonts w:ascii="Times New Roman" w:hAnsi="Times New Roman" w:cs="Times New Roman"/>
                <w:sz w:val="20"/>
                <w:lang w:val="kk-KZ"/>
              </w:rPr>
            </w:pPr>
            <w:r w:rsidRPr="00F265EB">
              <w:rPr>
                <w:rFonts w:ascii="Times New Roman" w:hAnsi="Times New Roman" w:cs="Times New Roman"/>
                <w:noProof/>
                <w:sz w:val="20"/>
                <w:lang w:val="ru-RU" w:eastAsia="ru-RU"/>
              </w:rPr>
              <w:drawing>
                <wp:inline distT="0" distB="0" distL="0" distR="0">
                  <wp:extent cx="589280" cy="589280"/>
                  <wp:effectExtent l="0" t="0" r="1270"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7.pn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280" cy="589280"/>
                          </a:xfrm>
                          <a:prstGeom prst="rect">
                            <a:avLst/>
                          </a:prstGeom>
                          <a:noFill/>
                          <a:ln>
                            <a:noFill/>
                          </a:ln>
                        </pic:spPr>
                      </pic:pic>
                    </a:graphicData>
                  </a:graphic>
                </wp:inline>
              </w:drawing>
            </w:r>
          </w:p>
        </w:tc>
        <w:tc>
          <w:tcPr>
            <w:tcW w:w="7938" w:type="dxa"/>
            <w:tcBorders>
              <w:top w:val="single" w:sz="4" w:space="0" w:color="auto"/>
              <w:left w:val="single" w:sz="4" w:space="0" w:color="000000"/>
              <w:bottom w:val="nil"/>
              <w:right w:val="single" w:sz="4" w:space="0" w:color="000000"/>
            </w:tcBorders>
            <w:hideMark/>
          </w:tcPr>
          <w:p w:rsidR="000372D0" w:rsidRPr="00F265EB" w:rsidRDefault="00D91540" w:rsidP="000741FA">
            <w:pPr>
              <w:tabs>
                <w:tab w:val="left" w:pos="9639"/>
              </w:tabs>
              <w:spacing w:after="0" w:line="240" w:lineRule="auto"/>
              <w:ind w:left="57" w:right="98"/>
              <w:jc w:val="both"/>
              <w:rPr>
                <w:rFonts w:ascii="Times New Roman" w:hAnsi="Times New Roman" w:cs="Times New Roman"/>
                <w:sz w:val="24"/>
                <w:lang w:val="kk-KZ"/>
              </w:rPr>
            </w:pPr>
            <w:r w:rsidRPr="00F265EB">
              <w:rPr>
                <w:rFonts w:ascii="Times New Roman" w:hAnsi="Times New Roman" w:cs="Times New Roman"/>
                <w:i/>
                <w:sz w:val="24"/>
                <w:lang w:val="kk-KZ"/>
              </w:rPr>
              <w:t xml:space="preserve">Quizizz </w:t>
            </w:r>
            <w:r w:rsidRPr="00F265EB">
              <w:rPr>
                <w:rFonts w:ascii="Times New Roman" w:hAnsi="Times New Roman" w:cs="Times New Roman"/>
                <w:sz w:val="24"/>
                <w:lang w:val="kk-KZ"/>
              </w:rPr>
              <w:t>– педагогтің топты жақсы басқаруға, әр баланың жекежұмысынқадағалауғамүмкіндігібар.Барлықбалаларғабірдейтапсырмалар беріледі, бірақ әр бала өз құрылғыларында кездейсоқсұрақтартізбегіналадыжәнетестпенөзқарқыныменжұмысжасайды. Педагогәрбаланыңжұмысынқадағалапотырады</w:t>
            </w:r>
          </w:p>
          <w:p w:rsidR="000372D0" w:rsidRPr="00F265EB" w:rsidRDefault="000372D0" w:rsidP="000741FA">
            <w:pPr>
              <w:tabs>
                <w:tab w:val="left" w:pos="9639"/>
              </w:tabs>
              <w:spacing w:after="0" w:line="240" w:lineRule="auto"/>
              <w:ind w:left="57" w:right="98"/>
              <w:jc w:val="both"/>
              <w:rPr>
                <w:rFonts w:ascii="Times New Roman" w:hAnsi="Times New Roman" w:cs="Times New Roman"/>
                <w:sz w:val="24"/>
                <w:lang w:val="kk-KZ"/>
              </w:rPr>
            </w:pPr>
          </w:p>
          <w:p w:rsidR="00D91540" w:rsidRPr="00F265EB" w:rsidRDefault="00D91540" w:rsidP="000741FA">
            <w:pPr>
              <w:tabs>
                <w:tab w:val="left" w:pos="9639"/>
              </w:tabs>
              <w:spacing w:after="0" w:line="240" w:lineRule="auto"/>
              <w:ind w:left="57" w:right="98"/>
              <w:jc w:val="both"/>
              <w:rPr>
                <w:rFonts w:ascii="Times New Roman" w:hAnsi="Times New Roman" w:cs="Times New Roman"/>
                <w:sz w:val="24"/>
                <w:lang w:val="kk-KZ"/>
              </w:rPr>
            </w:pPr>
          </w:p>
        </w:tc>
      </w:tr>
    </w:tbl>
    <w:p w:rsidR="000372D0" w:rsidRPr="00F265EB" w:rsidRDefault="000372D0" w:rsidP="000741FA">
      <w:pPr>
        <w:tabs>
          <w:tab w:val="left" w:pos="9639"/>
        </w:tabs>
        <w:spacing w:after="0" w:line="240" w:lineRule="auto"/>
        <w:ind w:right="42"/>
        <w:jc w:val="both"/>
        <w:rPr>
          <w:rFonts w:ascii="Times New Roman" w:hAnsi="Times New Roman" w:cs="Times New Roman"/>
          <w:bCs/>
          <w:sz w:val="28"/>
          <w:szCs w:val="28"/>
          <w:lang w:val="kk-KZ"/>
        </w:rPr>
      </w:pPr>
      <w:r w:rsidRPr="00F265EB">
        <w:rPr>
          <w:rFonts w:ascii="Times New Roman" w:hAnsi="Times New Roman" w:cs="Times New Roman"/>
          <w:bCs/>
          <w:sz w:val="28"/>
          <w:szCs w:val="28"/>
          <w:lang w:val="kk-KZ"/>
        </w:rPr>
        <w:lastRenderedPageBreak/>
        <w:t>42- кестенің жалғасы</w:t>
      </w:r>
    </w:p>
    <w:p w:rsidR="000372D0" w:rsidRPr="00F265EB" w:rsidRDefault="000372D0" w:rsidP="000741FA">
      <w:pPr>
        <w:tabs>
          <w:tab w:val="left" w:pos="9639"/>
        </w:tabs>
        <w:spacing w:after="0" w:line="240" w:lineRule="auto"/>
        <w:ind w:right="42"/>
        <w:jc w:val="both"/>
        <w:rPr>
          <w:rFonts w:ascii="Times New Roman" w:hAnsi="Times New Roman" w:cs="Times New Roman"/>
          <w:bCs/>
          <w:sz w:val="28"/>
          <w:szCs w:val="28"/>
          <w:lang w:val="kk-KZ"/>
        </w:rPr>
      </w:pPr>
    </w:p>
    <w:tbl>
      <w:tblPr>
        <w:tblStyle w:val="TableNormal1"/>
        <w:tblW w:w="96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7938"/>
      </w:tblGrid>
      <w:tr w:rsidR="000372D0" w:rsidRPr="00F265EB" w:rsidTr="006C6788">
        <w:trPr>
          <w:trHeight w:val="4798"/>
        </w:trPr>
        <w:tc>
          <w:tcPr>
            <w:tcW w:w="1702" w:type="dxa"/>
            <w:tcBorders>
              <w:top w:val="single" w:sz="4" w:space="0" w:color="000000"/>
              <w:left w:val="single" w:sz="4" w:space="0" w:color="000000"/>
              <w:bottom w:val="single" w:sz="4" w:space="0" w:color="000000"/>
              <w:right w:val="single" w:sz="4" w:space="0" w:color="000000"/>
            </w:tcBorders>
          </w:tcPr>
          <w:p w:rsidR="000372D0" w:rsidRPr="00F265EB" w:rsidRDefault="000372D0" w:rsidP="000741FA">
            <w:pPr>
              <w:tabs>
                <w:tab w:val="left" w:pos="9639"/>
              </w:tabs>
              <w:spacing w:after="0" w:line="240" w:lineRule="auto"/>
              <w:rPr>
                <w:rFonts w:ascii="Times New Roman" w:hAnsi="Times New Roman" w:cs="Times New Roman"/>
                <w:sz w:val="20"/>
                <w:lang w:val="kk-KZ"/>
              </w:rPr>
            </w:pPr>
          </w:p>
          <w:p w:rsidR="000372D0" w:rsidRPr="00F265EB" w:rsidRDefault="000372D0" w:rsidP="000741FA">
            <w:pPr>
              <w:tabs>
                <w:tab w:val="left" w:pos="9639"/>
              </w:tabs>
              <w:spacing w:after="0" w:line="240" w:lineRule="auto"/>
              <w:rPr>
                <w:rFonts w:ascii="Times New Roman" w:hAnsi="Times New Roman" w:cs="Times New Roman"/>
                <w:sz w:val="15"/>
                <w:lang w:val="kk-KZ"/>
              </w:rPr>
            </w:pPr>
          </w:p>
          <w:p w:rsidR="000372D0" w:rsidRPr="00F265EB" w:rsidRDefault="000372D0" w:rsidP="000741FA">
            <w:pPr>
              <w:tabs>
                <w:tab w:val="left" w:pos="9639"/>
              </w:tabs>
              <w:spacing w:after="0" w:line="240" w:lineRule="auto"/>
              <w:ind w:left="239"/>
              <w:rPr>
                <w:rFonts w:ascii="Times New Roman" w:hAnsi="Times New Roman" w:cs="Times New Roman"/>
                <w:sz w:val="20"/>
                <w:lang w:val="kk-KZ"/>
              </w:rPr>
            </w:pPr>
            <w:r w:rsidRPr="00F265EB">
              <w:rPr>
                <w:rFonts w:ascii="Times New Roman" w:hAnsi="Times New Roman" w:cs="Times New Roman"/>
                <w:noProof/>
                <w:sz w:val="20"/>
                <w:lang w:val="ru-RU" w:eastAsia="ru-RU"/>
              </w:rPr>
              <w:drawing>
                <wp:inline distT="0" distB="0" distL="0" distR="0">
                  <wp:extent cx="894945" cy="719847"/>
                  <wp:effectExtent l="0" t="0" r="635" b="444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8.png"/>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7615" cy="721995"/>
                          </a:xfrm>
                          <a:prstGeom prst="rect">
                            <a:avLst/>
                          </a:prstGeom>
                          <a:noFill/>
                          <a:ln>
                            <a:noFill/>
                          </a:ln>
                        </pic:spPr>
                      </pic:pic>
                    </a:graphicData>
                  </a:graphic>
                </wp:inline>
              </w:drawing>
            </w:r>
          </w:p>
        </w:tc>
        <w:tc>
          <w:tcPr>
            <w:tcW w:w="7938" w:type="dxa"/>
            <w:tcBorders>
              <w:top w:val="single" w:sz="4" w:space="0" w:color="000000"/>
              <w:left w:val="single" w:sz="4" w:space="0" w:color="000000"/>
              <w:bottom w:val="single" w:sz="4" w:space="0" w:color="000000"/>
              <w:right w:val="single" w:sz="4" w:space="0" w:color="000000"/>
            </w:tcBorders>
            <w:hideMark/>
          </w:tcPr>
          <w:p w:rsidR="000372D0" w:rsidRPr="00F265EB" w:rsidRDefault="000372D0" w:rsidP="000741FA">
            <w:pPr>
              <w:tabs>
                <w:tab w:val="left" w:pos="9639"/>
              </w:tabs>
              <w:spacing w:after="0" w:line="240" w:lineRule="auto"/>
              <w:ind w:left="57"/>
              <w:rPr>
                <w:rFonts w:ascii="Times New Roman" w:hAnsi="Times New Roman" w:cs="Times New Roman"/>
                <w:sz w:val="24"/>
                <w:lang w:val="kk-KZ"/>
              </w:rPr>
            </w:pPr>
            <w:r w:rsidRPr="00F265EB">
              <w:rPr>
                <w:rFonts w:ascii="Times New Roman" w:hAnsi="Times New Roman" w:cs="Times New Roman"/>
                <w:i/>
                <w:sz w:val="24"/>
                <w:lang w:val="kk-KZ"/>
              </w:rPr>
              <w:t>Wordwallплатформасы</w:t>
            </w:r>
            <w:r w:rsidRPr="00F265EB">
              <w:rPr>
                <w:rFonts w:ascii="Times New Roman" w:hAnsi="Times New Roman" w:cs="Times New Roman"/>
                <w:sz w:val="24"/>
                <w:lang w:val="kk-KZ"/>
              </w:rPr>
              <w:t>-бұлплатформақашықтықтаноқыту</w:t>
            </w:r>
            <w:r w:rsidR="00851643" w:rsidRPr="00F265EB">
              <w:rPr>
                <w:rFonts w:ascii="Times New Roman" w:hAnsi="Times New Roman" w:cs="Times New Roman"/>
                <w:spacing w:val="-57"/>
                <w:sz w:val="24"/>
                <w:lang w:val="kk-KZ"/>
              </w:rPr>
              <w:t xml:space="preserve"> т</w:t>
            </w:r>
            <w:r w:rsidRPr="00F265EB">
              <w:rPr>
                <w:rFonts w:ascii="Times New Roman" w:hAnsi="Times New Roman" w:cs="Times New Roman"/>
                <w:sz w:val="24"/>
                <w:lang w:val="kk-KZ"/>
              </w:rPr>
              <w:t>әжірибесіндеқолданудакелесідейартықшылықтарменерекшеленді:</w:t>
            </w:r>
          </w:p>
          <w:p w:rsidR="000372D0" w:rsidRPr="00F265EB" w:rsidRDefault="000372D0" w:rsidP="00DB2432">
            <w:pPr>
              <w:numPr>
                <w:ilvl w:val="0"/>
                <w:numId w:val="18"/>
              </w:numPr>
              <w:tabs>
                <w:tab w:val="left" w:pos="348"/>
                <w:tab w:val="left" w:pos="9639"/>
              </w:tabs>
              <w:spacing w:after="0" w:line="240" w:lineRule="auto"/>
              <w:ind w:hanging="241"/>
              <w:rPr>
                <w:rFonts w:ascii="Times New Roman" w:hAnsi="Times New Roman" w:cs="Times New Roman"/>
                <w:sz w:val="24"/>
                <w:lang w:val="kk-KZ"/>
              </w:rPr>
            </w:pPr>
            <w:r w:rsidRPr="00F265EB">
              <w:rPr>
                <w:rFonts w:ascii="Times New Roman" w:hAnsi="Times New Roman" w:cs="Times New Roman"/>
                <w:sz w:val="24"/>
                <w:lang w:val="kk-KZ"/>
              </w:rPr>
              <w:t>Ынталандыратынтапсырмалардыойынтүріндеқұру.</w:t>
            </w:r>
          </w:p>
          <w:p w:rsidR="000372D0" w:rsidRPr="00F265EB" w:rsidRDefault="000372D0" w:rsidP="00DB2432">
            <w:pPr>
              <w:numPr>
                <w:ilvl w:val="0"/>
                <w:numId w:val="18"/>
              </w:numPr>
              <w:tabs>
                <w:tab w:val="left" w:pos="348"/>
                <w:tab w:val="left" w:pos="9639"/>
              </w:tabs>
              <w:spacing w:after="0" w:line="240" w:lineRule="auto"/>
              <w:ind w:hanging="241"/>
              <w:rPr>
                <w:rFonts w:ascii="Times New Roman" w:hAnsi="Times New Roman" w:cs="Times New Roman"/>
                <w:sz w:val="24"/>
                <w:lang w:val="kk-KZ"/>
              </w:rPr>
            </w:pPr>
            <w:r w:rsidRPr="00F265EB">
              <w:rPr>
                <w:rFonts w:ascii="Times New Roman" w:hAnsi="Times New Roman" w:cs="Times New Roman"/>
                <w:sz w:val="24"/>
                <w:lang w:val="kk-KZ"/>
              </w:rPr>
              <w:t>Қатысушылардыынталандыру.</w:t>
            </w:r>
          </w:p>
          <w:p w:rsidR="000372D0" w:rsidRPr="00F265EB" w:rsidRDefault="00851643" w:rsidP="00DB2432">
            <w:pPr>
              <w:numPr>
                <w:ilvl w:val="0"/>
                <w:numId w:val="18"/>
              </w:numPr>
              <w:tabs>
                <w:tab w:val="left" w:pos="436"/>
                <w:tab w:val="left" w:pos="9639"/>
              </w:tabs>
              <w:spacing w:after="0" w:line="240" w:lineRule="auto"/>
              <w:ind w:left="107" w:right="95" w:firstLine="0"/>
              <w:rPr>
                <w:rFonts w:ascii="Times New Roman" w:hAnsi="Times New Roman" w:cs="Times New Roman"/>
                <w:sz w:val="24"/>
                <w:lang w:val="kk-KZ"/>
              </w:rPr>
            </w:pPr>
            <w:r w:rsidRPr="00F265EB">
              <w:rPr>
                <w:rFonts w:ascii="Times New Roman" w:hAnsi="Times New Roman" w:cs="Times New Roman"/>
                <w:sz w:val="24"/>
                <w:lang w:val="kk-KZ"/>
              </w:rPr>
              <w:t>С</w:t>
            </w:r>
            <w:r w:rsidR="000372D0" w:rsidRPr="00F265EB">
              <w:rPr>
                <w:rFonts w:ascii="Times New Roman" w:hAnsi="Times New Roman" w:cs="Times New Roman"/>
                <w:sz w:val="24"/>
                <w:lang w:val="kk-KZ"/>
              </w:rPr>
              <w:t>туденттердіңбілімінүздіксізбақылауүшінқарапайымжәнежылдамқолдану.</w:t>
            </w:r>
          </w:p>
          <w:p w:rsidR="000372D0" w:rsidRPr="00F265EB" w:rsidRDefault="000372D0" w:rsidP="00DB2432">
            <w:pPr>
              <w:numPr>
                <w:ilvl w:val="0"/>
                <w:numId w:val="18"/>
              </w:numPr>
              <w:tabs>
                <w:tab w:val="left" w:pos="348"/>
                <w:tab w:val="left" w:pos="9639"/>
              </w:tabs>
              <w:spacing w:after="0" w:line="240" w:lineRule="auto"/>
              <w:ind w:hanging="241"/>
              <w:rPr>
                <w:rFonts w:ascii="Times New Roman" w:hAnsi="Times New Roman" w:cs="Times New Roman"/>
                <w:sz w:val="24"/>
                <w:lang w:val="kk-KZ"/>
              </w:rPr>
            </w:pPr>
            <w:r w:rsidRPr="00F265EB">
              <w:rPr>
                <w:rFonts w:ascii="Times New Roman" w:hAnsi="Times New Roman" w:cs="Times New Roman"/>
                <w:sz w:val="24"/>
                <w:lang w:val="kk-KZ"/>
              </w:rPr>
              <w:t>Барлықпәндерүшінқолайлы.</w:t>
            </w:r>
          </w:p>
          <w:p w:rsidR="000372D0" w:rsidRPr="00F265EB" w:rsidRDefault="000372D0" w:rsidP="00DB2432">
            <w:pPr>
              <w:numPr>
                <w:ilvl w:val="0"/>
                <w:numId w:val="18"/>
              </w:numPr>
              <w:tabs>
                <w:tab w:val="left" w:pos="348"/>
                <w:tab w:val="left" w:pos="9639"/>
              </w:tabs>
              <w:spacing w:after="0" w:line="240" w:lineRule="auto"/>
              <w:ind w:hanging="241"/>
              <w:rPr>
                <w:rFonts w:ascii="Times New Roman" w:hAnsi="Times New Roman" w:cs="Times New Roman"/>
                <w:sz w:val="24"/>
                <w:lang w:val="kk-KZ"/>
              </w:rPr>
            </w:pPr>
            <w:r w:rsidRPr="00F265EB">
              <w:rPr>
                <w:rFonts w:ascii="Times New Roman" w:hAnsi="Times New Roman" w:cs="Times New Roman"/>
                <w:sz w:val="24"/>
                <w:lang w:val="kk-KZ"/>
              </w:rPr>
              <w:t>Интерфейстілін өзгертумүмкіндігі.</w:t>
            </w:r>
          </w:p>
          <w:p w:rsidR="000372D0" w:rsidRPr="00F265EB" w:rsidRDefault="000372D0" w:rsidP="00DB2432">
            <w:pPr>
              <w:numPr>
                <w:ilvl w:val="0"/>
                <w:numId w:val="18"/>
              </w:numPr>
              <w:tabs>
                <w:tab w:val="left" w:pos="468"/>
                <w:tab w:val="left" w:pos="9639"/>
              </w:tabs>
              <w:spacing w:after="0" w:line="240" w:lineRule="auto"/>
              <w:ind w:left="107" w:right="101" w:firstLine="0"/>
              <w:rPr>
                <w:rFonts w:ascii="Times New Roman" w:hAnsi="Times New Roman" w:cs="Times New Roman"/>
                <w:sz w:val="24"/>
                <w:lang w:val="kk-KZ"/>
              </w:rPr>
            </w:pPr>
            <w:r w:rsidRPr="00F265EB">
              <w:rPr>
                <w:rFonts w:ascii="Times New Roman" w:hAnsi="Times New Roman" w:cs="Times New Roman"/>
                <w:sz w:val="24"/>
                <w:lang w:val="kk-KZ"/>
              </w:rPr>
              <w:t>Сізшаблондардытезөзгертеаласызжәнеосылайшажаңатапсырмаларжасай аласыз.</w:t>
            </w:r>
          </w:p>
          <w:p w:rsidR="000372D0" w:rsidRPr="00F265EB" w:rsidRDefault="000372D0" w:rsidP="00DB2432">
            <w:pPr>
              <w:numPr>
                <w:ilvl w:val="0"/>
                <w:numId w:val="18"/>
              </w:numPr>
              <w:tabs>
                <w:tab w:val="left" w:pos="400"/>
                <w:tab w:val="left" w:pos="9639"/>
              </w:tabs>
              <w:spacing w:after="0" w:line="240" w:lineRule="auto"/>
              <w:ind w:left="107" w:right="96" w:firstLine="0"/>
              <w:rPr>
                <w:rFonts w:ascii="Times New Roman" w:hAnsi="Times New Roman" w:cs="Times New Roman"/>
                <w:sz w:val="24"/>
                <w:lang w:val="kk-KZ"/>
              </w:rPr>
            </w:pPr>
            <w:r w:rsidRPr="00F265EB">
              <w:rPr>
                <w:rFonts w:ascii="Times New Roman" w:hAnsi="Times New Roman" w:cs="Times New Roman"/>
                <w:sz w:val="24"/>
                <w:lang w:val="kk-KZ"/>
              </w:rPr>
              <w:t>Сізбасқаплатформалардатабаалмайтынбірегейшаблондардыпайдаланааласыз.</w:t>
            </w:r>
          </w:p>
          <w:p w:rsidR="000372D0" w:rsidRPr="00F265EB" w:rsidRDefault="000372D0" w:rsidP="00DB2432">
            <w:pPr>
              <w:numPr>
                <w:ilvl w:val="0"/>
                <w:numId w:val="18"/>
              </w:numPr>
              <w:tabs>
                <w:tab w:val="left" w:pos="360"/>
                <w:tab w:val="left" w:pos="9639"/>
              </w:tabs>
              <w:spacing w:after="0" w:line="240" w:lineRule="auto"/>
              <w:ind w:left="107" w:right="100" w:firstLine="0"/>
              <w:rPr>
                <w:rFonts w:ascii="Times New Roman" w:hAnsi="Times New Roman" w:cs="Times New Roman"/>
                <w:sz w:val="24"/>
                <w:lang w:val="kk-KZ"/>
              </w:rPr>
            </w:pPr>
            <w:r w:rsidRPr="00F265EB">
              <w:rPr>
                <w:rFonts w:ascii="Times New Roman" w:hAnsi="Times New Roman" w:cs="Times New Roman"/>
                <w:sz w:val="24"/>
                <w:lang w:val="kk-KZ"/>
              </w:rPr>
              <w:t>Дайынтапсырмалардытауып,сабағыңызғаредакциялапөзгертугеболады.</w:t>
            </w:r>
          </w:p>
          <w:p w:rsidR="000372D0" w:rsidRPr="00F265EB" w:rsidRDefault="000372D0" w:rsidP="00DB2432">
            <w:pPr>
              <w:numPr>
                <w:ilvl w:val="0"/>
                <w:numId w:val="18"/>
              </w:numPr>
              <w:tabs>
                <w:tab w:val="left" w:pos="463"/>
                <w:tab w:val="left" w:pos="9639"/>
              </w:tabs>
              <w:spacing w:after="0" w:line="240" w:lineRule="auto"/>
              <w:ind w:left="107" w:right="101" w:firstLine="0"/>
              <w:rPr>
                <w:rFonts w:ascii="Times New Roman" w:hAnsi="Times New Roman" w:cs="Times New Roman"/>
                <w:sz w:val="24"/>
                <w:lang w:val="kk-KZ"/>
              </w:rPr>
            </w:pPr>
            <w:r w:rsidRPr="00F265EB">
              <w:rPr>
                <w:rFonts w:ascii="Times New Roman" w:hAnsi="Times New Roman" w:cs="Times New Roman"/>
                <w:sz w:val="24"/>
                <w:lang w:val="kk-KZ"/>
              </w:rPr>
              <w:t>Материалдардыұсыну,білімдіжаңартужәнеқолдануүшінқолдануғаболады.</w:t>
            </w:r>
          </w:p>
          <w:p w:rsidR="0093426B" w:rsidRPr="00F265EB" w:rsidRDefault="000372D0" w:rsidP="000710FF">
            <w:pPr>
              <w:numPr>
                <w:ilvl w:val="0"/>
                <w:numId w:val="18"/>
              </w:numPr>
              <w:tabs>
                <w:tab w:val="left" w:pos="482"/>
                <w:tab w:val="left" w:pos="9639"/>
              </w:tabs>
              <w:spacing w:after="0" w:line="240" w:lineRule="auto"/>
              <w:ind w:left="107" w:right="101" w:firstLine="0"/>
              <w:rPr>
                <w:rFonts w:ascii="Times New Roman" w:hAnsi="Times New Roman" w:cs="Times New Roman"/>
                <w:sz w:val="24"/>
                <w:lang w:val="kk-KZ"/>
              </w:rPr>
            </w:pPr>
            <w:r w:rsidRPr="00F265EB">
              <w:rPr>
                <w:rFonts w:ascii="Times New Roman" w:hAnsi="Times New Roman" w:cs="Times New Roman"/>
                <w:sz w:val="24"/>
                <w:lang w:val="kk-KZ"/>
              </w:rPr>
              <w:t>Тапсырмалардытексеруүшінқосымшауақытқажетемес,себебіжүйебаллды автоматты түрде есептейді.</w:t>
            </w:r>
          </w:p>
        </w:tc>
      </w:tr>
    </w:tbl>
    <w:p w:rsidR="000372D0" w:rsidRPr="00F265EB" w:rsidRDefault="000372D0" w:rsidP="000741FA">
      <w:pPr>
        <w:tabs>
          <w:tab w:val="left" w:pos="9639"/>
        </w:tabs>
        <w:spacing w:after="0" w:line="240" w:lineRule="auto"/>
        <w:ind w:right="42"/>
        <w:jc w:val="both"/>
        <w:rPr>
          <w:rFonts w:ascii="Times New Roman" w:hAnsi="Times New Roman" w:cs="Times New Roman"/>
          <w:bCs/>
          <w:sz w:val="28"/>
          <w:szCs w:val="28"/>
          <w:lang w:val="kk-KZ"/>
        </w:rPr>
      </w:pPr>
    </w:p>
    <w:p w:rsidR="00D91540" w:rsidRPr="00F265EB" w:rsidRDefault="00D91540" w:rsidP="000741FA">
      <w:pPr>
        <w:tabs>
          <w:tab w:val="left" w:pos="9639"/>
        </w:tabs>
        <w:spacing w:after="0" w:line="240" w:lineRule="auto"/>
        <w:ind w:right="42" w:firstLine="567"/>
        <w:jc w:val="both"/>
        <w:rPr>
          <w:rFonts w:ascii="Times New Roman" w:hAnsi="Times New Roman" w:cs="Times New Roman"/>
          <w:bCs/>
          <w:sz w:val="28"/>
          <w:szCs w:val="28"/>
          <w:lang w:val="kk-KZ"/>
        </w:rPr>
      </w:pPr>
      <w:r w:rsidRPr="00F265EB">
        <w:rPr>
          <w:rFonts w:ascii="Times New Roman" w:hAnsi="Times New Roman" w:cs="Times New Roman"/>
          <w:bCs/>
          <w:sz w:val="28"/>
          <w:szCs w:val="28"/>
          <w:lang w:val="kk-KZ"/>
        </w:rPr>
        <w:t>Тәрбиешінің шығармашылық тұлғасының қалыптасуында екі қосымша тенденцияны ажыратуға болады: Шығармашылық бастама ойластырылған және жүзеге асырылады-өзі</w:t>
      </w:r>
      <w:r w:rsidR="00851643" w:rsidRPr="00F265EB">
        <w:rPr>
          <w:rFonts w:ascii="Times New Roman" w:hAnsi="Times New Roman" w:cs="Times New Roman"/>
          <w:bCs/>
          <w:sz w:val="28"/>
          <w:szCs w:val="28"/>
          <w:lang w:val="kk-KZ"/>
        </w:rPr>
        <w:t>нің болмысының авторы ретінде (</w:t>
      </w:r>
      <w:r w:rsidRPr="00F265EB">
        <w:rPr>
          <w:rFonts w:ascii="Times New Roman" w:hAnsi="Times New Roman" w:cs="Times New Roman"/>
          <w:bCs/>
          <w:sz w:val="28"/>
          <w:szCs w:val="28"/>
          <w:lang w:val="kk-KZ"/>
        </w:rPr>
        <w:t>өз</w:t>
      </w:r>
      <w:r w:rsidR="00851643" w:rsidRPr="00F265EB">
        <w:rPr>
          <w:rFonts w:ascii="Times New Roman" w:hAnsi="Times New Roman" w:cs="Times New Roman"/>
          <w:bCs/>
          <w:sz w:val="28"/>
          <w:szCs w:val="28"/>
          <w:lang w:val="kk-KZ"/>
        </w:rPr>
        <w:t xml:space="preserve"> тағдыры A.</w:t>
      </w:r>
      <w:r w:rsidRPr="00F265EB">
        <w:rPr>
          <w:rFonts w:ascii="Times New Roman" w:hAnsi="Times New Roman" w:cs="Times New Roman"/>
          <w:bCs/>
          <w:sz w:val="28"/>
          <w:szCs w:val="28"/>
          <w:lang w:val="kk-KZ"/>
        </w:rPr>
        <w:t>B.Петровский, 1995); оны қоғам, оның қажеттіліктері мен даму тенденциялары үнемі түзетіп отырады.</w:t>
      </w:r>
    </w:p>
    <w:p w:rsidR="00D91540" w:rsidRPr="00F265EB" w:rsidRDefault="00D91540" w:rsidP="000741FA">
      <w:pPr>
        <w:tabs>
          <w:tab w:val="left" w:pos="9639"/>
        </w:tabs>
        <w:spacing w:after="0" w:line="240" w:lineRule="auto"/>
        <w:ind w:left="142" w:right="42" w:firstLine="720"/>
        <w:jc w:val="both"/>
        <w:rPr>
          <w:rFonts w:ascii="Times New Roman" w:hAnsi="Times New Roman" w:cs="Times New Roman"/>
          <w:bCs/>
          <w:sz w:val="28"/>
          <w:szCs w:val="28"/>
          <w:lang w:val="kk-KZ"/>
        </w:rPr>
      </w:pPr>
      <w:r w:rsidRPr="00F265EB">
        <w:rPr>
          <w:rFonts w:ascii="Times New Roman" w:hAnsi="Times New Roman" w:cs="Times New Roman"/>
          <w:bCs/>
          <w:sz w:val="28"/>
          <w:szCs w:val="28"/>
          <w:lang w:val="kk-KZ"/>
        </w:rPr>
        <w:t xml:space="preserve">Қазіргі заманғы реформаланған білім беру кеңістігі шығармашылық өсуді ынталандырады, білім беру кеңістігінің жетекшісі мен педагогіне ішкі қайта құру, білім беру </w:t>
      </w:r>
      <w:r w:rsidR="00851643" w:rsidRPr="00F265EB">
        <w:rPr>
          <w:rFonts w:ascii="Times New Roman" w:hAnsi="Times New Roman" w:cs="Times New Roman"/>
          <w:bCs/>
          <w:sz w:val="28"/>
          <w:szCs w:val="28"/>
          <w:lang w:val="kk-KZ"/>
        </w:rPr>
        <w:t>ү</w:t>
      </w:r>
      <w:r w:rsidRPr="00F265EB">
        <w:rPr>
          <w:rFonts w:ascii="Times New Roman" w:hAnsi="Times New Roman" w:cs="Times New Roman"/>
          <w:bCs/>
          <w:sz w:val="28"/>
          <w:szCs w:val="28"/>
          <w:lang w:val="kk-KZ"/>
        </w:rPr>
        <w:t>дерісін басқарудың авторитарлық - командал</w:t>
      </w:r>
      <w:r w:rsidR="00851643" w:rsidRPr="00F265EB">
        <w:rPr>
          <w:rFonts w:ascii="Times New Roman" w:hAnsi="Times New Roman" w:cs="Times New Roman"/>
          <w:bCs/>
          <w:sz w:val="28"/>
          <w:szCs w:val="28"/>
          <w:lang w:val="kk-KZ"/>
        </w:rPr>
        <w:t>ық стилінен демократиялық, тең</w:t>
      </w:r>
      <w:r w:rsidRPr="00F265EB">
        <w:rPr>
          <w:rFonts w:ascii="Times New Roman" w:hAnsi="Times New Roman" w:cs="Times New Roman"/>
          <w:bCs/>
          <w:sz w:val="28"/>
          <w:szCs w:val="28"/>
          <w:lang w:val="kk-KZ"/>
        </w:rPr>
        <w:t xml:space="preserve"> қарым-қатынас әдісіне көшу міндеттерін қояды. Жаңа қоғам жаңа әлеуметтік-мәдени білім</w:t>
      </w:r>
      <w:r w:rsidR="00D9526E" w:rsidRPr="00F265EB">
        <w:rPr>
          <w:rFonts w:ascii="Times New Roman" w:hAnsi="Times New Roman" w:cs="Times New Roman"/>
          <w:bCs/>
          <w:sz w:val="28"/>
          <w:szCs w:val="28"/>
          <w:lang w:val="kk-KZ"/>
        </w:rPr>
        <w:t xml:space="preserve"> беру кеңістігін жасайды, онда т</w:t>
      </w:r>
      <w:r w:rsidRPr="00F265EB">
        <w:rPr>
          <w:rFonts w:ascii="Times New Roman" w:hAnsi="Times New Roman" w:cs="Times New Roman"/>
          <w:bCs/>
          <w:sz w:val="28"/>
          <w:szCs w:val="28"/>
          <w:lang w:val="kk-KZ"/>
        </w:rPr>
        <w:t>әрбиешілердің шығармашылық потенциалы мен кәсіби шеберлігі жүзеге асырылады.</w:t>
      </w:r>
    </w:p>
    <w:p w:rsidR="00D91540" w:rsidRPr="00F265EB" w:rsidRDefault="00D91540" w:rsidP="000741FA">
      <w:pPr>
        <w:shd w:val="clear" w:color="auto" w:fill="FFFFFF"/>
        <w:tabs>
          <w:tab w:val="left" w:pos="4422"/>
          <w:tab w:val="left" w:pos="6289"/>
          <w:tab w:val="left" w:pos="7220"/>
          <w:tab w:val="left" w:pos="8667"/>
          <w:tab w:val="left" w:pos="9639"/>
        </w:tabs>
        <w:suppressAutoHyphens/>
        <w:spacing w:after="0" w:line="240" w:lineRule="auto"/>
        <w:ind w:left="142" w:firstLine="567"/>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noProof/>
          <w:kern w:val="1"/>
          <w:sz w:val="28"/>
          <w:szCs w:val="28"/>
          <w:lang w:val="ru-RU" w:eastAsia="ru-RU"/>
        </w:rPr>
        <w:drawing>
          <wp:anchor distT="0" distB="0" distL="0" distR="0" simplePos="0" relativeHeight="251666432" behindDoc="1" locked="0" layoutInCell="1" allowOverlap="1">
            <wp:simplePos x="0" y="0"/>
            <wp:positionH relativeFrom="page">
              <wp:posOffset>3178175</wp:posOffset>
            </wp:positionH>
            <wp:positionV relativeFrom="page">
              <wp:posOffset>6160770</wp:posOffset>
            </wp:positionV>
            <wp:extent cx="237490" cy="168910"/>
            <wp:effectExtent l="0" t="0" r="0" b="254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2.pn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490" cy="168910"/>
                    </a:xfrm>
                    <a:prstGeom prst="rect">
                      <a:avLst/>
                    </a:prstGeom>
                    <a:noFill/>
                  </pic:spPr>
                </pic:pic>
              </a:graphicData>
            </a:graphic>
          </wp:anchor>
        </w:drawing>
      </w:r>
      <w:r w:rsidRPr="00F265EB">
        <w:rPr>
          <w:rFonts w:ascii="Times New Roman" w:eastAsia="Times New Roman" w:hAnsi="Times New Roman" w:cs="Times New Roman"/>
          <w:noProof/>
          <w:kern w:val="1"/>
          <w:sz w:val="28"/>
          <w:szCs w:val="28"/>
          <w:lang w:val="ru-RU" w:eastAsia="ru-RU"/>
        </w:rPr>
        <w:drawing>
          <wp:anchor distT="0" distB="0" distL="0" distR="0" simplePos="0" relativeHeight="251667456" behindDoc="1" locked="0" layoutInCell="1" allowOverlap="1">
            <wp:simplePos x="0" y="0"/>
            <wp:positionH relativeFrom="page">
              <wp:posOffset>5603240</wp:posOffset>
            </wp:positionH>
            <wp:positionV relativeFrom="page">
              <wp:posOffset>6160770</wp:posOffset>
            </wp:positionV>
            <wp:extent cx="237490" cy="168910"/>
            <wp:effectExtent l="0" t="0" r="0" b="254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490" cy="168910"/>
                    </a:xfrm>
                    <a:prstGeom prst="rect">
                      <a:avLst/>
                    </a:prstGeom>
                    <a:noFill/>
                  </pic:spPr>
                </pic:pic>
              </a:graphicData>
            </a:graphic>
          </wp:anchor>
        </w:drawing>
      </w:r>
      <w:r w:rsidRPr="00F265EB">
        <w:rPr>
          <w:rFonts w:ascii="Times New Roman" w:eastAsia="Times New Roman" w:hAnsi="Times New Roman" w:cs="Times New Roman"/>
          <w:kern w:val="1"/>
          <w:sz w:val="28"/>
          <w:szCs w:val="28"/>
          <w:lang w:val="kk-KZ" w:eastAsia="ar-SA"/>
        </w:rPr>
        <w:t>Тәжірибелік-экспериментте</w:t>
      </w:r>
      <w:r w:rsidRPr="00F265EB">
        <w:rPr>
          <w:rFonts w:ascii="Times New Roman" w:eastAsia="Times New Roman" w:hAnsi="Times New Roman" w:cs="Times New Roman"/>
          <w:kern w:val="1"/>
          <w:sz w:val="28"/>
          <w:szCs w:val="28"/>
          <w:lang w:val="kk-KZ" w:eastAsia="ar-SA"/>
        </w:rPr>
        <w:tab/>
        <w:t>қолданылған</w:t>
      </w:r>
      <w:r w:rsidRPr="00F265EB">
        <w:rPr>
          <w:rFonts w:ascii="Times New Roman" w:eastAsia="Times New Roman" w:hAnsi="Times New Roman" w:cs="Times New Roman"/>
          <w:kern w:val="1"/>
          <w:sz w:val="28"/>
          <w:szCs w:val="28"/>
          <w:lang w:val="kk-KZ" w:eastAsia="ar-SA"/>
        </w:rPr>
        <w:tab/>
        <w:t>инновациялық іс-әрекетті дамытуға бағытталған төмендегі әдістерінұсынамыз.</w:t>
      </w:r>
    </w:p>
    <w:p w:rsidR="00D91540" w:rsidRPr="00F265EB" w:rsidRDefault="00D91540" w:rsidP="000741FA">
      <w:pPr>
        <w:shd w:val="clear" w:color="auto" w:fill="FFFFFF"/>
        <w:tabs>
          <w:tab w:val="left" w:pos="4422"/>
          <w:tab w:val="left" w:pos="6289"/>
          <w:tab w:val="left" w:pos="7220"/>
          <w:tab w:val="left" w:pos="8667"/>
          <w:tab w:val="left" w:pos="9639"/>
        </w:tabs>
        <w:suppressAutoHyphens/>
        <w:spacing w:after="0" w:line="240" w:lineRule="auto"/>
        <w:ind w:left="142" w:right="306" w:firstLine="567"/>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Оқыту формалары</w:t>
      </w:r>
      <w:r w:rsidR="00EB02ED" w:rsidRPr="00F265EB">
        <w:rPr>
          <w:rFonts w:ascii="Times New Roman" w:eastAsia="Times New Roman" w:hAnsi="Times New Roman" w:cs="Times New Roman"/>
          <w:kern w:val="1"/>
          <w:sz w:val="28"/>
          <w:szCs w:val="28"/>
          <w:lang w:val="kk-KZ" w:eastAsia="ar-SA"/>
        </w:rPr>
        <w:t>;</w:t>
      </w:r>
    </w:p>
    <w:p w:rsidR="00D91540" w:rsidRPr="00F265EB" w:rsidRDefault="00EB02ED" w:rsidP="000741FA">
      <w:pPr>
        <w:shd w:val="clear" w:color="auto" w:fill="FFFFFF"/>
        <w:tabs>
          <w:tab w:val="left" w:pos="4422"/>
          <w:tab w:val="left" w:pos="6289"/>
          <w:tab w:val="left" w:pos="7220"/>
          <w:tab w:val="left" w:pos="8667"/>
          <w:tab w:val="left" w:pos="9639"/>
        </w:tabs>
        <w:suppressAutoHyphens/>
        <w:spacing w:after="0" w:line="240" w:lineRule="auto"/>
        <w:ind w:left="142" w:right="306" w:firstLine="567"/>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Студент санына қарай:</w:t>
      </w:r>
    </w:p>
    <w:p w:rsidR="00D91540" w:rsidRPr="00F265EB" w:rsidRDefault="00D91540" w:rsidP="000741FA">
      <w:pPr>
        <w:shd w:val="clear" w:color="auto" w:fill="FFFFFF"/>
        <w:tabs>
          <w:tab w:val="left" w:pos="4422"/>
          <w:tab w:val="left" w:pos="6289"/>
          <w:tab w:val="left" w:pos="7220"/>
          <w:tab w:val="left" w:pos="8667"/>
          <w:tab w:val="left" w:pos="9639"/>
        </w:tabs>
        <w:suppressAutoHyphens/>
        <w:spacing w:after="0" w:line="240" w:lineRule="auto"/>
        <w:ind w:left="142" w:right="306" w:firstLine="567"/>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Жаппай-топтық –жеке</w:t>
      </w:r>
      <w:r w:rsidR="00EB02ED" w:rsidRPr="00F265EB">
        <w:rPr>
          <w:rFonts w:ascii="Times New Roman" w:eastAsia="Times New Roman" w:hAnsi="Times New Roman" w:cs="Times New Roman"/>
          <w:kern w:val="1"/>
          <w:sz w:val="28"/>
          <w:szCs w:val="28"/>
          <w:lang w:val="kk-KZ" w:eastAsia="ar-SA"/>
        </w:rPr>
        <w:t>.</w:t>
      </w:r>
    </w:p>
    <w:p w:rsidR="00D91540" w:rsidRPr="00F265EB" w:rsidRDefault="00EB02ED" w:rsidP="000741FA">
      <w:pPr>
        <w:shd w:val="clear" w:color="auto" w:fill="FFFFFF"/>
        <w:tabs>
          <w:tab w:val="left" w:pos="4422"/>
          <w:tab w:val="left" w:pos="6289"/>
          <w:tab w:val="left" w:pos="7220"/>
          <w:tab w:val="left" w:pos="8667"/>
          <w:tab w:val="left" w:pos="9639"/>
        </w:tabs>
        <w:suppressAutoHyphens/>
        <w:spacing w:after="0" w:line="240" w:lineRule="auto"/>
        <w:ind w:left="142" w:right="-143" w:firstLine="567"/>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Мақсатына қарай:</w:t>
      </w:r>
    </w:p>
    <w:p w:rsidR="00D91540" w:rsidRPr="00F265EB" w:rsidRDefault="00D91540" w:rsidP="000741FA">
      <w:pPr>
        <w:shd w:val="clear" w:color="auto" w:fill="FFFFFF"/>
        <w:tabs>
          <w:tab w:val="left" w:pos="4422"/>
          <w:tab w:val="left" w:pos="6289"/>
          <w:tab w:val="left" w:pos="7220"/>
          <w:tab w:val="left" w:pos="8667"/>
          <w:tab w:val="left" w:pos="9639"/>
        </w:tabs>
        <w:suppressAutoHyphens/>
        <w:spacing w:after="0" w:line="240" w:lineRule="auto"/>
        <w:ind w:left="142" w:right="-143" w:firstLine="567"/>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Теориялық (дәріс)</w:t>
      </w:r>
      <w:r w:rsidR="00EB02ED" w:rsidRPr="00F265EB">
        <w:rPr>
          <w:rFonts w:ascii="Times New Roman" w:eastAsia="Times New Roman" w:hAnsi="Times New Roman" w:cs="Times New Roman"/>
          <w:kern w:val="1"/>
          <w:sz w:val="28"/>
          <w:szCs w:val="28"/>
          <w:lang w:val="kk-KZ" w:eastAsia="ar-SA"/>
        </w:rPr>
        <w:t>;</w:t>
      </w:r>
    </w:p>
    <w:p w:rsidR="00D91540" w:rsidRPr="00F265EB" w:rsidRDefault="00D91540" w:rsidP="000741FA">
      <w:pPr>
        <w:shd w:val="clear" w:color="auto" w:fill="FFFFFF"/>
        <w:tabs>
          <w:tab w:val="left" w:pos="4422"/>
          <w:tab w:val="left" w:pos="6289"/>
          <w:tab w:val="left" w:pos="7220"/>
          <w:tab w:val="left" w:pos="8667"/>
          <w:tab w:val="left" w:pos="9639"/>
        </w:tabs>
        <w:suppressAutoHyphens/>
        <w:spacing w:after="0" w:line="240" w:lineRule="auto"/>
        <w:ind w:left="142" w:right="-143" w:firstLine="567"/>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Практикалық (семинар)</w:t>
      </w:r>
      <w:r w:rsidR="00EB02ED" w:rsidRPr="00F265EB">
        <w:rPr>
          <w:rFonts w:ascii="Times New Roman" w:eastAsia="Times New Roman" w:hAnsi="Times New Roman" w:cs="Times New Roman"/>
          <w:kern w:val="1"/>
          <w:sz w:val="28"/>
          <w:szCs w:val="28"/>
          <w:lang w:val="kk-KZ" w:eastAsia="ar-SA"/>
        </w:rPr>
        <w:t>;</w:t>
      </w:r>
      <w:r w:rsidRPr="00F265EB">
        <w:rPr>
          <w:rFonts w:ascii="Times New Roman" w:eastAsia="Times New Roman" w:hAnsi="Times New Roman" w:cs="Times New Roman"/>
          <w:kern w:val="1"/>
          <w:sz w:val="28"/>
          <w:szCs w:val="28"/>
          <w:lang w:val="kk-KZ" w:eastAsia="ar-SA"/>
        </w:rPr>
        <w:tab/>
      </w:r>
    </w:p>
    <w:p w:rsidR="00D91540" w:rsidRPr="00F265EB" w:rsidRDefault="00D91540" w:rsidP="000741FA">
      <w:pPr>
        <w:shd w:val="clear" w:color="auto" w:fill="FFFFFF"/>
        <w:tabs>
          <w:tab w:val="left" w:pos="4422"/>
          <w:tab w:val="left" w:pos="6289"/>
          <w:tab w:val="left" w:pos="7220"/>
          <w:tab w:val="left" w:pos="8667"/>
          <w:tab w:val="left" w:pos="9639"/>
        </w:tabs>
        <w:suppressAutoHyphens/>
        <w:spacing w:after="0" w:line="240" w:lineRule="auto"/>
        <w:ind w:left="142" w:right="-143" w:firstLine="567"/>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lastRenderedPageBreak/>
        <w:t>Аралас (практика түрлері үздіксіз оқу, танысты</w:t>
      </w:r>
      <w:r w:rsidR="00EB02ED" w:rsidRPr="00F265EB">
        <w:rPr>
          <w:rFonts w:ascii="Times New Roman" w:eastAsia="Times New Roman" w:hAnsi="Times New Roman" w:cs="Times New Roman"/>
          <w:kern w:val="1"/>
          <w:sz w:val="28"/>
          <w:szCs w:val="28"/>
          <w:lang w:val="kk-KZ" w:eastAsia="ar-SA"/>
        </w:rPr>
        <w:t>ру тәжірибе, үздіксіз (психологиялық</w:t>
      </w:r>
      <w:r w:rsidR="0008105A" w:rsidRPr="00F265EB">
        <w:rPr>
          <w:rFonts w:ascii="Times New Roman" w:eastAsia="Times New Roman" w:hAnsi="Times New Roman" w:cs="Times New Roman"/>
          <w:kern w:val="1"/>
          <w:sz w:val="28"/>
          <w:szCs w:val="28"/>
          <w:lang w:val="kk-KZ" w:eastAsia="ar-SA"/>
        </w:rPr>
        <w:t>-педагогикалық) тәжірибе, к</w:t>
      </w:r>
      <w:r w:rsidRPr="00F265EB">
        <w:rPr>
          <w:rFonts w:ascii="Times New Roman" w:eastAsia="Times New Roman" w:hAnsi="Times New Roman" w:cs="Times New Roman"/>
          <w:kern w:val="1"/>
          <w:sz w:val="28"/>
          <w:szCs w:val="28"/>
          <w:lang w:val="kk-KZ" w:eastAsia="ar-SA"/>
        </w:rPr>
        <w:t>әсіби (педагогикалық) тәжірибе,</w:t>
      </w:r>
      <w:r w:rsidR="0008105A" w:rsidRPr="00F265EB">
        <w:rPr>
          <w:rFonts w:ascii="Times New Roman" w:eastAsia="Times New Roman" w:hAnsi="Times New Roman" w:cs="Times New Roman"/>
          <w:kern w:val="1"/>
          <w:sz w:val="28"/>
          <w:szCs w:val="28"/>
          <w:lang w:val="kk-KZ" w:eastAsia="ar-SA"/>
        </w:rPr>
        <w:t>к</w:t>
      </w:r>
      <w:r w:rsidRPr="00F265EB">
        <w:rPr>
          <w:rFonts w:ascii="Times New Roman" w:eastAsia="Times New Roman" w:hAnsi="Times New Roman" w:cs="Times New Roman"/>
          <w:kern w:val="1"/>
          <w:sz w:val="28"/>
          <w:szCs w:val="28"/>
          <w:lang w:val="kk-KZ" w:eastAsia="ar-SA"/>
        </w:rPr>
        <w:t xml:space="preserve">әсіби (өндірістік-педагогикалық) тәжірибе, </w:t>
      </w:r>
    </w:p>
    <w:p w:rsidR="00D91540" w:rsidRPr="00F265EB" w:rsidRDefault="00D91540" w:rsidP="000741FA">
      <w:pPr>
        <w:shd w:val="clear" w:color="auto" w:fill="FFFFFF"/>
        <w:tabs>
          <w:tab w:val="left" w:pos="4422"/>
          <w:tab w:val="left" w:pos="6289"/>
          <w:tab w:val="left" w:pos="7220"/>
          <w:tab w:val="left" w:pos="8667"/>
          <w:tab w:val="left" w:pos="9639"/>
        </w:tabs>
        <w:suppressAutoHyphens/>
        <w:spacing w:after="0" w:line="240" w:lineRule="auto"/>
        <w:ind w:left="142" w:right="-143" w:firstLine="567"/>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Қорытынды (а</w:t>
      </w:r>
      <w:r w:rsidR="00EB02ED" w:rsidRPr="00F265EB">
        <w:rPr>
          <w:rFonts w:ascii="Times New Roman" w:eastAsia="Times New Roman" w:hAnsi="Times New Roman" w:cs="Times New Roman"/>
          <w:kern w:val="1"/>
          <w:sz w:val="28"/>
          <w:szCs w:val="28"/>
          <w:lang w:val="kk-KZ" w:eastAsia="ar-SA"/>
        </w:rPr>
        <w:t>ғымдық</w:t>
      </w:r>
      <w:r w:rsidRPr="00F265EB">
        <w:rPr>
          <w:rFonts w:ascii="Times New Roman" w:eastAsia="Times New Roman" w:hAnsi="Times New Roman" w:cs="Times New Roman"/>
          <w:kern w:val="1"/>
          <w:sz w:val="28"/>
          <w:szCs w:val="28"/>
          <w:lang w:val="kk-KZ" w:eastAsia="ar-SA"/>
        </w:rPr>
        <w:t xml:space="preserve"> бақылау 1, аралық бақылау </w:t>
      </w:r>
      <w:r w:rsidR="00EB02ED" w:rsidRPr="00F265EB">
        <w:rPr>
          <w:rFonts w:ascii="Times New Roman" w:eastAsia="Times New Roman" w:hAnsi="Times New Roman" w:cs="Times New Roman"/>
          <w:kern w:val="1"/>
          <w:sz w:val="28"/>
          <w:szCs w:val="28"/>
          <w:lang w:val="kk-KZ" w:eastAsia="ar-SA"/>
        </w:rPr>
        <w:t>1, емтихан)</w:t>
      </w:r>
    </w:p>
    <w:p w:rsidR="00D91540" w:rsidRPr="00F265EB" w:rsidRDefault="00D91540" w:rsidP="000741FA">
      <w:pPr>
        <w:shd w:val="clear" w:color="auto" w:fill="FFFFFF"/>
        <w:tabs>
          <w:tab w:val="left" w:pos="4422"/>
          <w:tab w:val="left" w:pos="6289"/>
          <w:tab w:val="left" w:pos="7220"/>
          <w:tab w:val="left" w:pos="8667"/>
          <w:tab w:val="left" w:pos="9639"/>
        </w:tabs>
        <w:suppressAutoHyphens/>
        <w:spacing w:after="0" w:line="240" w:lineRule="auto"/>
        <w:ind w:left="142" w:right="-143"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Қалыптастыру кезеңінде  инновациялық іс-әрекетті  іске асыруға мүмкіндік жасайтын инновациялық оқытудың өзгеше әдістерін қарастырамыз. </w:t>
      </w:r>
      <w:r w:rsidR="00F868F5" w:rsidRPr="00F265EB">
        <w:rPr>
          <w:rFonts w:ascii="Times New Roman" w:hAnsi="Times New Roman" w:cs="Times New Roman"/>
          <w:sz w:val="28"/>
          <w:szCs w:val="28"/>
          <w:lang w:val="kk-KZ"/>
        </w:rPr>
        <w:t>Ә</w:t>
      </w:r>
      <w:r w:rsidRPr="00F265EB">
        <w:rPr>
          <w:rFonts w:ascii="Times New Roman" w:hAnsi="Times New Roman" w:cs="Times New Roman"/>
          <w:sz w:val="28"/>
          <w:szCs w:val="28"/>
          <w:lang w:val="kk-KZ"/>
        </w:rPr>
        <w:t>дебиеттерді топтастырудың жеке талабы қабылданғанын, дегенмен де бұл бөлу тым шартты түрде екендігін атап өткен жөн. Мысалы, оқытудың мақсатына байланысты инновациялық оқыту тәсілдерін келесі топтарға бөледі:</w:t>
      </w:r>
    </w:p>
    <w:p w:rsidR="00D91540" w:rsidRPr="00F265EB" w:rsidRDefault="00D91540" w:rsidP="00DB2432">
      <w:pPr>
        <w:pStyle w:val="aa"/>
        <w:numPr>
          <w:ilvl w:val="0"/>
          <w:numId w:val="48"/>
        </w:numPr>
        <w:shd w:val="clear" w:color="auto" w:fill="FFFFFF"/>
        <w:tabs>
          <w:tab w:val="left" w:pos="1134"/>
          <w:tab w:val="left" w:pos="6289"/>
          <w:tab w:val="left" w:pos="7220"/>
          <w:tab w:val="left" w:pos="8667"/>
          <w:tab w:val="left" w:pos="9639"/>
        </w:tabs>
        <w:spacing w:after="0" w:line="240" w:lineRule="auto"/>
        <w:ind w:left="0" w:right="-143" w:firstLine="709"/>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Шығармашылық тапсырмалар.</w:t>
      </w:r>
    </w:p>
    <w:p w:rsidR="00D91540" w:rsidRPr="00F265EB" w:rsidRDefault="00D91540" w:rsidP="00DB2432">
      <w:pPr>
        <w:pStyle w:val="aa"/>
        <w:numPr>
          <w:ilvl w:val="0"/>
          <w:numId w:val="48"/>
        </w:numPr>
        <w:shd w:val="clear" w:color="auto" w:fill="FFFFFF"/>
        <w:tabs>
          <w:tab w:val="left" w:pos="1134"/>
          <w:tab w:val="left" w:pos="6289"/>
          <w:tab w:val="left" w:pos="7220"/>
          <w:tab w:val="left" w:pos="8667"/>
          <w:tab w:val="left" w:pos="9639"/>
        </w:tabs>
        <w:spacing w:after="0" w:line="240" w:lineRule="auto"/>
        <w:ind w:left="0" w:right="-143" w:firstLine="709"/>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Шағын топтардағы жұмыс. </w:t>
      </w:r>
    </w:p>
    <w:p w:rsidR="00D91540" w:rsidRPr="00F265EB" w:rsidRDefault="00D91540" w:rsidP="00DB2432">
      <w:pPr>
        <w:pStyle w:val="aa"/>
        <w:numPr>
          <w:ilvl w:val="0"/>
          <w:numId w:val="48"/>
        </w:numPr>
        <w:shd w:val="clear" w:color="auto" w:fill="FFFFFF"/>
        <w:tabs>
          <w:tab w:val="left" w:pos="1134"/>
          <w:tab w:val="left" w:pos="6289"/>
          <w:tab w:val="left" w:pos="7220"/>
          <w:tab w:val="left" w:pos="8667"/>
          <w:tab w:val="left" w:pos="9639"/>
        </w:tabs>
        <w:spacing w:after="0" w:line="240" w:lineRule="auto"/>
        <w:ind w:left="0" w:right="-143" w:firstLine="709"/>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Үйретуші ойындар: рөлдік, іскерлік, білімдік. </w:t>
      </w:r>
    </w:p>
    <w:p w:rsidR="00D91540" w:rsidRPr="00F265EB" w:rsidRDefault="00D91540" w:rsidP="00DB2432">
      <w:pPr>
        <w:pStyle w:val="aa"/>
        <w:numPr>
          <w:ilvl w:val="0"/>
          <w:numId w:val="48"/>
        </w:numPr>
        <w:shd w:val="clear" w:color="auto" w:fill="FFFFFF"/>
        <w:tabs>
          <w:tab w:val="left" w:pos="1134"/>
          <w:tab w:val="left" w:pos="6289"/>
          <w:tab w:val="left" w:pos="7220"/>
          <w:tab w:val="left" w:pos="8667"/>
          <w:tab w:val="left" w:pos="9639"/>
        </w:tabs>
        <w:spacing w:after="0" w:line="240" w:lineRule="auto"/>
        <w:ind w:left="0" w:right="-143" w:firstLine="709"/>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Жалпы ресурстарды пайдалану: экскурсия маманын шақыру.</w:t>
      </w:r>
    </w:p>
    <w:p w:rsidR="00D91540" w:rsidRPr="00F265EB" w:rsidRDefault="00D91540" w:rsidP="00DB2432">
      <w:pPr>
        <w:pStyle w:val="aa"/>
        <w:numPr>
          <w:ilvl w:val="0"/>
          <w:numId w:val="48"/>
        </w:numPr>
        <w:shd w:val="clear" w:color="auto" w:fill="FFFFFF"/>
        <w:tabs>
          <w:tab w:val="left" w:pos="1134"/>
          <w:tab w:val="left" w:pos="6289"/>
          <w:tab w:val="left" w:pos="7220"/>
          <w:tab w:val="left" w:pos="8667"/>
          <w:tab w:val="left" w:pos="9639"/>
        </w:tabs>
        <w:spacing w:after="0" w:line="240" w:lineRule="auto"/>
        <w:ind w:left="0" w:right="-143" w:firstLine="709"/>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Әлеуметтік жобалар: жарыстар, көрмелер, спектакльдер, көріністер және т.б. </w:t>
      </w:r>
    </w:p>
    <w:p w:rsidR="00D91540" w:rsidRPr="00F265EB" w:rsidRDefault="00D91540" w:rsidP="00DB2432">
      <w:pPr>
        <w:pStyle w:val="aa"/>
        <w:numPr>
          <w:ilvl w:val="0"/>
          <w:numId w:val="48"/>
        </w:numPr>
        <w:shd w:val="clear" w:color="auto" w:fill="FFFFFF"/>
        <w:tabs>
          <w:tab w:val="left" w:pos="1134"/>
          <w:tab w:val="left" w:pos="6289"/>
          <w:tab w:val="left" w:pos="7220"/>
          <w:tab w:val="left" w:pos="8667"/>
          <w:tab w:val="left" w:pos="9639"/>
        </w:tabs>
        <w:spacing w:after="0" w:line="240" w:lineRule="auto"/>
        <w:ind w:left="0" w:right="-143" w:firstLine="709"/>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Дене жаттығулары (әртүрлі сипаттағы). </w:t>
      </w:r>
    </w:p>
    <w:p w:rsidR="00D91540" w:rsidRPr="00F265EB" w:rsidRDefault="00D91540" w:rsidP="00DB2432">
      <w:pPr>
        <w:pStyle w:val="aa"/>
        <w:numPr>
          <w:ilvl w:val="0"/>
          <w:numId w:val="48"/>
        </w:numPr>
        <w:shd w:val="clear" w:color="auto" w:fill="FFFFFF"/>
        <w:tabs>
          <w:tab w:val="left" w:pos="1134"/>
          <w:tab w:val="left" w:pos="6289"/>
          <w:tab w:val="left" w:pos="7220"/>
          <w:tab w:val="left" w:pos="8667"/>
          <w:tab w:val="left" w:pos="9639"/>
        </w:tabs>
        <w:spacing w:after="0" w:line="240" w:lineRule="auto"/>
        <w:ind w:left="0" w:right="-143" w:firstLine="709"/>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Жаңа ақпараттық материалды оқу және бекіту: интерактивті дәріс, педагог рөліндегі білім алушы, көрнекі құралдармен жұмыс, әрқайсысы әрбіреуін оқытады. </w:t>
      </w:r>
    </w:p>
    <w:p w:rsidR="00D91540" w:rsidRPr="00F265EB" w:rsidRDefault="000A49C4" w:rsidP="00DB2432">
      <w:pPr>
        <w:pStyle w:val="aa"/>
        <w:numPr>
          <w:ilvl w:val="0"/>
          <w:numId w:val="48"/>
        </w:numPr>
        <w:shd w:val="clear" w:color="auto" w:fill="FFFFFF"/>
        <w:tabs>
          <w:tab w:val="left" w:pos="1134"/>
          <w:tab w:val="left" w:pos="6289"/>
          <w:tab w:val="left" w:pos="7220"/>
          <w:tab w:val="left" w:pos="8667"/>
          <w:tab w:val="left" w:pos="9639"/>
        </w:tabs>
        <w:spacing w:after="0" w:line="240" w:lineRule="auto"/>
        <w:ind w:left="0" w:right="-143" w:firstLine="709"/>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Құжаттармен жұмыс: құжаттарды қ</w:t>
      </w:r>
      <w:r w:rsidR="00D91540" w:rsidRPr="00F265EB">
        <w:rPr>
          <w:rFonts w:ascii="Times New Roman" w:hAnsi="Times New Roman" w:cs="Times New Roman"/>
          <w:sz w:val="28"/>
          <w:szCs w:val="28"/>
          <w:lang w:val="kk-KZ"/>
        </w:rPr>
        <w:t>ұрастыру, өз ұстанымы негіздемесі бойынша жазбаша жұмыс.</w:t>
      </w:r>
    </w:p>
    <w:p w:rsidR="00D91540" w:rsidRPr="00F265EB" w:rsidRDefault="00D91540" w:rsidP="00DB2432">
      <w:pPr>
        <w:pStyle w:val="aa"/>
        <w:numPr>
          <w:ilvl w:val="0"/>
          <w:numId w:val="48"/>
        </w:numPr>
        <w:shd w:val="clear" w:color="auto" w:fill="FFFFFF"/>
        <w:tabs>
          <w:tab w:val="left" w:pos="1134"/>
          <w:tab w:val="left" w:pos="6289"/>
          <w:tab w:val="left" w:pos="7220"/>
          <w:tab w:val="left" w:pos="8667"/>
          <w:tab w:val="left" w:pos="9639"/>
        </w:tabs>
        <w:spacing w:after="0" w:line="240" w:lineRule="auto"/>
        <w:ind w:left="0" w:right="-143" w:firstLine="709"/>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Күрделі және пікірталастық мәселелерді талқылау: жобалық әдіс, пікірлер шкаласы, пікірсайыс, дебатттар, симпозиум. </w:t>
      </w:r>
    </w:p>
    <w:p w:rsidR="00D91540" w:rsidRPr="00F265EB" w:rsidRDefault="00D91540" w:rsidP="00DB2432">
      <w:pPr>
        <w:pStyle w:val="aa"/>
        <w:numPr>
          <w:ilvl w:val="0"/>
          <w:numId w:val="48"/>
        </w:numPr>
        <w:shd w:val="clear" w:color="auto" w:fill="FFFFFF"/>
        <w:tabs>
          <w:tab w:val="left" w:pos="1134"/>
          <w:tab w:val="left" w:pos="6289"/>
          <w:tab w:val="left" w:pos="7220"/>
          <w:tab w:val="left" w:pos="8667"/>
          <w:tab w:val="left" w:pos="9639"/>
        </w:tabs>
        <w:spacing w:after="0" w:line="240" w:lineRule="auto"/>
        <w:ind w:left="0" w:right="-143" w:firstLine="709"/>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Мәсеселерді шешу: миға шабуыл, шешім ағашы, келіссөздер мен медиация. </w:t>
      </w:r>
    </w:p>
    <w:p w:rsidR="00D91540" w:rsidRPr="00F265EB" w:rsidRDefault="00D91540" w:rsidP="000741FA">
      <w:pPr>
        <w:shd w:val="clear" w:color="auto" w:fill="FFFFFF"/>
        <w:tabs>
          <w:tab w:val="left" w:pos="9639"/>
        </w:tabs>
        <w:suppressAutoHyphens/>
        <w:spacing w:after="0" w:line="240" w:lineRule="auto"/>
        <w:ind w:right="-143" w:firstLine="566"/>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kern w:val="1"/>
          <w:sz w:val="28"/>
          <w:szCs w:val="28"/>
          <w:lang w:val="kk-KZ" w:eastAsia="ar-SA"/>
        </w:rPr>
        <w:t>Диагностикақұралыстуденттердіңрепродуктивтідағдыларданөнімдідағдыларға өтуін диагностикалауға көмектесетін әртүрлі сұрақтармен жұмысістей алады. Қарапайым сұрақтар-кейбір фактілердіатауға,белгілібірақпараттыестесақтауғажәнекөбейтугежауапберетінсұрақтар. Олар көбінесе дәстүрлі бақылау формаларында қолданылады: аралықбақылауларда,емтихандаржүргізуде жәнет.б.</w:t>
      </w:r>
    </w:p>
    <w:p w:rsidR="00D91540" w:rsidRPr="00F265EB" w:rsidRDefault="00D91540" w:rsidP="000741FA">
      <w:pPr>
        <w:shd w:val="clear" w:color="auto" w:fill="FFFFFF"/>
        <w:tabs>
          <w:tab w:val="left" w:pos="9639"/>
        </w:tabs>
        <w:suppressAutoHyphens/>
        <w:spacing w:after="0" w:line="240" w:lineRule="auto"/>
        <w:ind w:right="-143" w:firstLine="566"/>
        <w:jc w:val="both"/>
        <w:rPr>
          <w:rFonts w:ascii="Times New Roman" w:eastAsia="Times New Roman" w:hAnsi="Times New Roman" w:cs="Times New Roman"/>
          <w:i/>
          <w:iCs/>
          <w:kern w:val="1"/>
          <w:sz w:val="28"/>
          <w:szCs w:val="28"/>
          <w:lang w:val="kk-KZ" w:eastAsia="ar-SA"/>
        </w:rPr>
      </w:pPr>
      <w:r w:rsidRPr="00F265EB">
        <w:rPr>
          <w:rFonts w:ascii="Times New Roman" w:eastAsia="Calibri" w:hAnsi="Times New Roman" w:cs="Times New Roman"/>
          <w:sz w:val="28"/>
          <w:szCs w:val="28"/>
          <w:lang w:val="kk-KZ"/>
        </w:rPr>
        <w:t>Қорытакеле,</w:t>
      </w:r>
      <w:r w:rsidRPr="00F265EB">
        <w:rPr>
          <w:rFonts w:ascii="Times New Roman" w:eastAsia="Times New Roman" w:hAnsi="Times New Roman" w:cs="Times New Roman"/>
          <w:kern w:val="1"/>
          <w:sz w:val="28"/>
          <w:szCs w:val="28"/>
          <w:lang w:val="kk-KZ" w:eastAsia="ar-SA"/>
        </w:rPr>
        <w:t>жоғарыоқуорындарындаболашақмектепке дейінгі ұйым тәрбиешілерінің инновациялық іс-әрекетке дайындығын дамытудыңөзектілігіайқындалды.</w:t>
      </w:r>
      <w:r w:rsidRPr="00F265EB">
        <w:rPr>
          <w:rFonts w:ascii="Times New Roman" w:eastAsia="Times New Roman" w:hAnsi="Times New Roman" w:cs="Times New Roman"/>
          <w:i/>
          <w:iCs/>
          <w:kern w:val="1"/>
          <w:sz w:val="28"/>
          <w:szCs w:val="28"/>
          <w:lang w:val="kk-KZ" w:eastAsia="ar-SA"/>
        </w:rPr>
        <w:t>Зерттеужұмысымызғабайланыстыәзірленгенжәнеуниверситеттіңоқуүдерісіндетәжірибегеенгізілген«Мектепке дейінгі ұйымдағы инновация» элективті курсының мазмұны болашақ мектепке дейінгі ұйым тәрбиешілерінің инновациялық іс-әрекетке дайындығын дамытуға ықпал етті деген тұжырым жасаймыз.</w:t>
      </w:r>
    </w:p>
    <w:p w:rsidR="00F32A75" w:rsidRPr="00F265EB" w:rsidRDefault="00F32A75" w:rsidP="000741FA">
      <w:pPr>
        <w:tabs>
          <w:tab w:val="left" w:pos="9639"/>
        </w:tabs>
        <w:spacing w:after="0" w:line="240" w:lineRule="auto"/>
        <w:jc w:val="both"/>
        <w:rPr>
          <w:rFonts w:ascii="Times New Roman" w:eastAsia="Calibri" w:hAnsi="Times New Roman" w:cs="Times New Roman"/>
          <w:b/>
          <w:sz w:val="28"/>
          <w:szCs w:val="28"/>
          <w:lang w:val="kk-KZ"/>
        </w:rPr>
      </w:pPr>
    </w:p>
    <w:p w:rsidR="00726FA2" w:rsidRPr="00F265EB" w:rsidRDefault="00726FA2" w:rsidP="000741FA">
      <w:pPr>
        <w:tabs>
          <w:tab w:val="left" w:pos="9639"/>
        </w:tabs>
        <w:spacing w:after="0" w:line="240" w:lineRule="auto"/>
        <w:ind w:firstLine="566"/>
        <w:jc w:val="both"/>
        <w:rPr>
          <w:rFonts w:ascii="Times New Roman" w:eastAsia="Calibri" w:hAnsi="Times New Roman" w:cs="Times New Roman"/>
          <w:b/>
          <w:sz w:val="28"/>
          <w:szCs w:val="28"/>
          <w:lang w:val="kk-KZ"/>
        </w:rPr>
      </w:pPr>
    </w:p>
    <w:p w:rsidR="00D91540" w:rsidRPr="00F265EB" w:rsidRDefault="00D91540" w:rsidP="000741FA">
      <w:pPr>
        <w:tabs>
          <w:tab w:val="left" w:pos="9639"/>
        </w:tabs>
        <w:spacing w:after="0" w:line="240" w:lineRule="auto"/>
        <w:ind w:firstLine="566"/>
        <w:jc w:val="both"/>
        <w:rPr>
          <w:rFonts w:ascii="Times New Roman" w:eastAsia="Times New Roman" w:hAnsi="Times New Roman" w:cs="Times New Roman"/>
          <w:b/>
          <w:sz w:val="28"/>
          <w:szCs w:val="28"/>
          <w:lang w:val="kk-KZ" w:eastAsia="ru-RU"/>
        </w:rPr>
      </w:pPr>
      <w:r w:rsidRPr="00F265EB">
        <w:rPr>
          <w:rFonts w:ascii="Times New Roman" w:eastAsia="Calibri" w:hAnsi="Times New Roman" w:cs="Times New Roman"/>
          <w:b/>
          <w:sz w:val="28"/>
          <w:szCs w:val="28"/>
          <w:lang w:val="kk-KZ"/>
        </w:rPr>
        <w:t xml:space="preserve">3.3 </w:t>
      </w:r>
      <w:r w:rsidRPr="00F265EB">
        <w:rPr>
          <w:rFonts w:ascii="Times New Roman" w:eastAsia="Times New Roman" w:hAnsi="Times New Roman" w:cs="Times New Roman"/>
          <w:b/>
          <w:sz w:val="28"/>
          <w:szCs w:val="28"/>
          <w:lang w:val="kk-KZ" w:eastAsia="ru-RU"/>
        </w:rPr>
        <w:t>Зерттеу мәселесі бойынша жүргізілген тәжipибeлiк-экcпepимeнттік жұмыс нәтижeлері</w:t>
      </w:r>
    </w:p>
    <w:p w:rsidR="00D91540" w:rsidRPr="00F265EB" w:rsidRDefault="00D91540" w:rsidP="000741FA">
      <w:pPr>
        <w:tabs>
          <w:tab w:val="num" w:pos="0"/>
          <w:tab w:val="left" w:pos="9639"/>
        </w:tabs>
        <w:spacing w:after="0" w:line="240" w:lineRule="auto"/>
        <w:ind w:right="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lastRenderedPageBreak/>
        <w:t xml:space="preserve">Педагогтің инновациялық іс-әрекетке даярлығының жүйе құраушы факторы ретінде біз өз кәсібіне және тәрбиеленушілерге жауапкершілікпен қарау және педагогикалық қызметті қайта құру мен жетілдіру қажеттілігінің болуын, сонымен қатар педагогикалық іс-әрекетте шығармашылықты танытуды қарастырамыз. </w:t>
      </w:r>
    </w:p>
    <w:p w:rsidR="00D91540" w:rsidRPr="00F265EB" w:rsidRDefault="00D91540" w:rsidP="000741FA">
      <w:pPr>
        <w:tabs>
          <w:tab w:val="num" w:pos="0"/>
          <w:tab w:val="left" w:pos="9639"/>
        </w:tabs>
        <w:spacing w:after="0" w:line="240" w:lineRule="auto"/>
        <w:ind w:right="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Кәсіби</w:t>
      </w:r>
      <w:r w:rsidR="001B584C" w:rsidRPr="00F265EB">
        <w:rPr>
          <w:rFonts w:ascii="Times New Roman" w:hAnsi="Times New Roman" w:cs="Times New Roman"/>
          <w:sz w:val="28"/>
          <w:szCs w:val="28"/>
          <w:lang w:val="kk-KZ"/>
        </w:rPr>
        <w:t>-педагогикалық даярлық үдері</w:t>
      </w:r>
      <w:r w:rsidRPr="00F265EB">
        <w:rPr>
          <w:rFonts w:ascii="Times New Roman" w:hAnsi="Times New Roman" w:cs="Times New Roman"/>
          <w:sz w:val="28"/>
          <w:szCs w:val="28"/>
          <w:lang w:val="kk-KZ"/>
        </w:rPr>
        <w:t>сіне деген инновациялық көзқарас қазіргі мәдениетке және әлеуметтік-педагогикалық ортаға оң өзгерістер енгізуге ынталандыратын педагогикалық үдерістің технологияларын өзгерту жолым</w:t>
      </w:r>
      <w:r w:rsidR="00100371" w:rsidRPr="00F265EB">
        <w:rPr>
          <w:rFonts w:ascii="Times New Roman" w:hAnsi="Times New Roman" w:cs="Times New Roman"/>
          <w:sz w:val="28"/>
          <w:szCs w:val="28"/>
          <w:lang w:val="kk-KZ"/>
        </w:rPr>
        <w:t>ен жүзеге асырылады. Инновация</w:t>
      </w:r>
      <w:r w:rsidRPr="00F265EB">
        <w:rPr>
          <w:rFonts w:ascii="Times New Roman" w:hAnsi="Times New Roman" w:cs="Times New Roman"/>
          <w:sz w:val="28"/>
          <w:szCs w:val="28"/>
          <w:lang w:val="kk-KZ"/>
        </w:rPr>
        <w:t>лық - бұл ең алдымен, жанашылдыққа ашықтық, жаңаға бейімділік.</w:t>
      </w:r>
    </w:p>
    <w:p w:rsidR="00D91540" w:rsidRPr="00F265EB" w:rsidRDefault="00D91540" w:rsidP="000741FA">
      <w:pPr>
        <w:tabs>
          <w:tab w:val="num" w:pos="0"/>
          <w:tab w:val="left" w:pos="9639"/>
        </w:tabs>
        <w:spacing w:after="0" w:line="240" w:lineRule="auto"/>
        <w:ind w:right="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Басқаша айтқанда, инновациялық іс</w:t>
      </w:r>
      <w:r w:rsidR="00100371" w:rsidRPr="00F265EB">
        <w:rPr>
          <w:rFonts w:ascii="Times New Roman" w:hAnsi="Times New Roman" w:cs="Times New Roman"/>
          <w:sz w:val="28"/>
          <w:szCs w:val="28"/>
          <w:lang w:val="kk-KZ"/>
        </w:rPr>
        <w:t>-әрекетке даярлық – бұл педаготі</w:t>
      </w:r>
      <w:r w:rsidRPr="00F265EB">
        <w:rPr>
          <w:rFonts w:ascii="Times New Roman" w:hAnsi="Times New Roman" w:cs="Times New Roman"/>
          <w:sz w:val="28"/>
          <w:szCs w:val="28"/>
          <w:lang w:val="kk-KZ"/>
        </w:rPr>
        <w:t>ң өз кәсіби іс-әрекетіне жаңашылдықты енгізу қабілеті, маманның үдерістік және жеке тұлғалық ерекшеліктерінің синтезделуі.</w:t>
      </w:r>
    </w:p>
    <w:p w:rsidR="00D91540" w:rsidRPr="00F265EB" w:rsidRDefault="00D91540" w:rsidP="000741FA">
      <w:pPr>
        <w:tabs>
          <w:tab w:val="num" w:pos="0"/>
          <w:tab w:val="left" w:pos="9639"/>
        </w:tabs>
        <w:spacing w:after="0" w:line="240" w:lineRule="auto"/>
        <w:ind w:right="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Рефлексия педагогтің кәсіби табыстары мен сәтсіздіктерін, жеке жетістіктерін ұғынудың негізгі механизмі болып табылады. Педагогикалық қызметте рефлексия қабілеті өзінің қызмет стилін және оның балалардың қызметімен арақатынасын бейнелеуде, таңдалған стратегияның адекваттылығын бағалауда, педагогикалық үдерісті түзетуде көрініс табады.</w:t>
      </w:r>
    </w:p>
    <w:p w:rsidR="00D91540" w:rsidRPr="00F265EB" w:rsidRDefault="00D91540" w:rsidP="000741FA">
      <w:pPr>
        <w:tabs>
          <w:tab w:val="num" w:pos="0"/>
          <w:tab w:val="left" w:pos="9639"/>
        </w:tabs>
        <w:spacing w:after="0" w:line="240" w:lineRule="auto"/>
        <w:ind w:right="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Жалпы, инновациялық талпыныс педагогтің шығармашылық өзін-өзі танытуына алып келеді.</w:t>
      </w:r>
    </w:p>
    <w:p w:rsidR="00D91540" w:rsidRPr="00F265EB" w:rsidRDefault="00D91540" w:rsidP="000741FA">
      <w:pPr>
        <w:tabs>
          <w:tab w:val="num" w:pos="0"/>
          <w:tab w:val="left" w:pos="9639"/>
        </w:tabs>
        <w:spacing w:after="0" w:line="240" w:lineRule="auto"/>
        <w:ind w:right="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Сонымен, кәсіптік білім берудің креативті парадигмасы оқыту ортасын әзірлеу мен іске асыруда көрінеді. Бұл ретте шығармашылық технологияларды іске асыру стратегиясы жеке тұлғалық өсуді, сондай-ақ психологикалық және педагогикалық жаңа түзілімдерді қалыптастыруды қамтамасыз етуге арналған оқыту ортасының факторларымен түрлі өзара іс-қимылдарды жүзеге асырудан тұрады. Өзін-өзі жүзеге асыру мақсатында жеке тұлғаның оқыту ортасымен нәтижелі өзара іс-қимыл ұстанымын қабылдауы инновациялық технологиялар әдіснамасының басты аспектілерінің бірі болып табылады.</w:t>
      </w:r>
    </w:p>
    <w:p w:rsidR="00D91540" w:rsidRPr="00F265EB" w:rsidRDefault="00D91540" w:rsidP="000741FA">
      <w:pPr>
        <w:tabs>
          <w:tab w:val="left" w:pos="9639"/>
        </w:tabs>
        <w:spacing w:after="0" w:line="240" w:lineRule="auto"/>
        <w:ind w:right="42" w:firstLine="567"/>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 xml:space="preserve">Осы орайда, бізбен тәжірибелік-эксперименттік жұмыс барысында шешімін табатын негізгі міндеттердің мазмұны анықталды: педагогикалық экспериментті жүргізу және ұйымдастыру алгоритмін құру; болашақ мектепке дейінгі ұйым тәрбиешілерінің инновациялық іс-әрекетке даярлығын қалыптастырудың   құрылымдық-мазмұндық моделін және оның компонеттері, өлшемдері, деңгейлік көрсеткіштері жүйесін негіздеу; болашақ мектепке дейінгі ұйым тәрбиешілерінің инновациялық даярлығын дамытуды бағдарламалық-әдістемелік жағынан қамтамасыз ету; эксперимент барысында алынған нәтижелерге талдау жасау және математикалық-статистикалық өңдеу. </w:t>
      </w:r>
    </w:p>
    <w:p w:rsidR="00D91540" w:rsidRPr="00F265EB" w:rsidRDefault="00251E5B" w:rsidP="000741FA">
      <w:pPr>
        <w:tabs>
          <w:tab w:val="left" w:pos="9639"/>
        </w:tabs>
        <w:spacing w:after="0" w:line="240" w:lineRule="auto"/>
        <w:ind w:right="42" w:firstLine="500"/>
        <w:jc w:val="both"/>
        <w:rPr>
          <w:rFonts w:ascii="Times New Roman" w:eastAsia="Times New Roman" w:hAnsi="Times New Roman" w:cs="Times New Roman"/>
          <w:sz w:val="28"/>
          <w:szCs w:val="28"/>
          <w:lang w:val="kk-KZ" w:bidi="en-US"/>
        </w:rPr>
      </w:pPr>
      <w:r w:rsidRPr="00F265EB">
        <w:rPr>
          <w:rFonts w:ascii="Times New Roman" w:eastAsia="Times New Roman" w:hAnsi="Times New Roman" w:cs="Times New Roman"/>
          <w:i/>
          <w:sz w:val="28"/>
          <w:szCs w:val="28"/>
          <w:lang w:val="kk-KZ"/>
        </w:rPr>
        <w:t>Бекіту</w:t>
      </w:r>
      <w:r w:rsidR="00D91540" w:rsidRPr="00F265EB">
        <w:rPr>
          <w:rFonts w:ascii="Times New Roman" w:eastAsia="Times New Roman" w:hAnsi="Times New Roman" w:cs="Times New Roman"/>
          <w:i/>
          <w:sz w:val="28"/>
          <w:szCs w:val="28"/>
          <w:lang w:val="kk-KZ"/>
        </w:rPr>
        <w:t xml:space="preserve"> экспериментінің мақсаты</w:t>
      </w:r>
      <w:r w:rsidR="00D91540" w:rsidRPr="00F265EB">
        <w:rPr>
          <w:rFonts w:ascii="Times New Roman" w:eastAsia="Times New Roman" w:hAnsi="Times New Roman" w:cs="Times New Roman"/>
          <w:sz w:val="28"/>
          <w:szCs w:val="28"/>
          <w:lang w:val="kk-KZ" w:bidi="en-US"/>
        </w:rPr>
        <w:t xml:space="preserve"> - болашақ мектепке дейінгі ұйым тәрбиешілерінің инновациялық </w:t>
      </w:r>
      <w:r w:rsidR="00D91540" w:rsidRPr="00F265EB">
        <w:rPr>
          <w:rFonts w:ascii="Times New Roman" w:eastAsia="Times New Roman" w:hAnsi="Times New Roman" w:cs="Times New Roman"/>
          <w:sz w:val="28"/>
          <w:szCs w:val="28"/>
          <w:lang w:val="kk-KZ"/>
        </w:rPr>
        <w:t xml:space="preserve">іс-әрекетке даярлығын қалыптастыруға әсер ететін кәсіби мәнді </w:t>
      </w:r>
      <w:r w:rsidR="00D91540" w:rsidRPr="00F265EB">
        <w:rPr>
          <w:rFonts w:ascii="Times New Roman" w:eastAsia="Times New Roman" w:hAnsi="Times New Roman" w:cs="Times New Roman"/>
          <w:sz w:val="28"/>
          <w:szCs w:val="28"/>
          <w:lang w:val="kk-KZ" w:bidi="en-US"/>
        </w:rPr>
        <w:t xml:space="preserve">тұлғалық қасиеттері мен кәсіби құзыреттіліктерін қалыптастыру бойынша жұмыстарды ұйымдастыру деп белгіленді. </w:t>
      </w:r>
    </w:p>
    <w:p w:rsidR="00D91540" w:rsidRPr="00F265EB" w:rsidRDefault="00D91540" w:rsidP="000741FA">
      <w:pPr>
        <w:tabs>
          <w:tab w:val="left" w:pos="9639"/>
        </w:tabs>
        <w:spacing w:after="0" w:line="240" w:lineRule="auto"/>
        <w:ind w:right="42" w:firstLine="50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Біз қалыптастырушы психологиялық-педагогикалы</w:t>
      </w:r>
      <w:r w:rsidR="00100371" w:rsidRPr="00F265EB">
        <w:rPr>
          <w:rFonts w:ascii="Times New Roman" w:hAnsi="Times New Roman" w:cs="Times New Roman"/>
          <w:sz w:val="28"/>
          <w:szCs w:val="28"/>
          <w:lang w:val="kk-KZ"/>
        </w:rPr>
        <w:t>қ іс-шаралардың болашақ м</w:t>
      </w:r>
      <w:r w:rsidRPr="00F265EB">
        <w:rPr>
          <w:rFonts w:ascii="Times New Roman" w:hAnsi="Times New Roman" w:cs="Times New Roman"/>
          <w:sz w:val="28"/>
          <w:szCs w:val="28"/>
          <w:lang w:val="kk-KZ"/>
        </w:rPr>
        <w:t>ектепке дейінгі ұйым тәрбиеші</w:t>
      </w:r>
      <w:r w:rsidR="00251E5B" w:rsidRPr="00F265EB">
        <w:rPr>
          <w:rFonts w:ascii="Times New Roman" w:hAnsi="Times New Roman" w:cs="Times New Roman"/>
          <w:sz w:val="28"/>
          <w:szCs w:val="28"/>
          <w:lang w:val="kk-KZ"/>
        </w:rPr>
        <w:t xml:space="preserve">лері болып табылатын студенттердің </w:t>
      </w:r>
      <w:r w:rsidRPr="00F265EB">
        <w:rPr>
          <w:rFonts w:ascii="Times New Roman" w:hAnsi="Times New Roman" w:cs="Times New Roman"/>
          <w:sz w:val="28"/>
          <w:szCs w:val="28"/>
          <w:lang w:val="kk-KZ"/>
        </w:rPr>
        <w:lastRenderedPageBreak/>
        <w:t>инновациялық даярлығын қалыптастыруға ықпалын зерттеу мақсатымен екінші реттік диагностиканы жүргіздік.</w:t>
      </w:r>
    </w:p>
    <w:p w:rsidR="00D91540" w:rsidRPr="00F265EB" w:rsidRDefault="00D91540" w:rsidP="000741FA">
      <w:pPr>
        <w:tabs>
          <w:tab w:val="left" w:pos="9639"/>
        </w:tabs>
        <w:spacing w:after="0" w:line="240" w:lineRule="auto"/>
        <w:ind w:right="42" w:firstLine="50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Қалыптастырушы</w:t>
      </w:r>
      <w:r w:rsidRPr="00F265EB">
        <w:rPr>
          <w:rFonts w:ascii="Times New Roman" w:hAnsi="Times New Roman" w:cs="Times New Roman"/>
          <w:sz w:val="28"/>
          <w:szCs w:val="28"/>
          <w:lang w:val="be-BY"/>
        </w:rPr>
        <w:t xml:space="preserve"> эксперимент нәтижесінде </w:t>
      </w:r>
      <w:r w:rsidRPr="00F265EB">
        <w:rPr>
          <w:rFonts w:ascii="Times New Roman" w:hAnsi="Times New Roman" w:cs="Times New Roman"/>
          <w:sz w:val="28"/>
          <w:szCs w:val="28"/>
          <w:lang w:val="kk-KZ"/>
        </w:rPr>
        <w:t>студенттердің Т.Элерс  әдістемесі бойынша жетістікке жету мотивациясы деңгейлерінің</w:t>
      </w:r>
      <w:r w:rsidRPr="00F265EB">
        <w:rPr>
          <w:rFonts w:ascii="Times New Roman" w:hAnsi="Times New Roman" w:cs="Times New Roman"/>
          <w:sz w:val="28"/>
          <w:szCs w:val="28"/>
          <w:lang w:val="be-BY"/>
        </w:rPr>
        <w:t xml:space="preserve"> пайыздық көрсеткіштері</w:t>
      </w:r>
      <w:r w:rsidRPr="00F265EB">
        <w:rPr>
          <w:rFonts w:ascii="Times New Roman" w:hAnsi="Times New Roman" w:cs="Times New Roman"/>
          <w:sz w:val="28"/>
          <w:szCs w:val="28"/>
          <w:lang w:val="kk-KZ"/>
        </w:rPr>
        <w:t xml:space="preserve"> төмендегі </w:t>
      </w:r>
      <w:r w:rsidR="006B018A" w:rsidRPr="00F265EB">
        <w:rPr>
          <w:rFonts w:ascii="Times New Roman" w:hAnsi="Times New Roman" w:cs="Times New Roman"/>
          <w:sz w:val="28"/>
          <w:szCs w:val="28"/>
          <w:lang w:val="kk-KZ"/>
        </w:rPr>
        <w:t>43</w:t>
      </w:r>
      <w:r w:rsidRPr="00F265EB">
        <w:rPr>
          <w:rFonts w:ascii="Times New Roman" w:hAnsi="Times New Roman" w:cs="Times New Roman"/>
          <w:sz w:val="28"/>
          <w:szCs w:val="28"/>
          <w:lang w:val="kk-KZ"/>
        </w:rPr>
        <w:t>-кестеде көрсетілді.</w:t>
      </w:r>
    </w:p>
    <w:p w:rsidR="00D91540" w:rsidRPr="00F265EB" w:rsidRDefault="00D91540" w:rsidP="000741FA">
      <w:pPr>
        <w:tabs>
          <w:tab w:val="left" w:pos="9639"/>
        </w:tabs>
        <w:spacing w:after="0" w:line="240" w:lineRule="auto"/>
        <w:ind w:right="42" w:firstLine="567"/>
        <w:jc w:val="both"/>
        <w:rPr>
          <w:rFonts w:ascii="Times New Roman" w:hAnsi="Times New Roman" w:cs="Times New Roman"/>
          <w:sz w:val="28"/>
          <w:szCs w:val="28"/>
          <w:lang w:val="kk-KZ"/>
        </w:rPr>
      </w:pPr>
    </w:p>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8"/>
          <w:szCs w:val="28"/>
          <w:lang w:val="be-BY"/>
        </w:rPr>
      </w:pPr>
      <w:r w:rsidRPr="00F265EB">
        <w:rPr>
          <w:rFonts w:ascii="Times New Roman" w:hAnsi="Times New Roman" w:cs="Times New Roman"/>
          <w:sz w:val="28"/>
          <w:szCs w:val="28"/>
          <w:lang w:val="kk-KZ"/>
        </w:rPr>
        <w:t>Кесте 4</w:t>
      </w:r>
      <w:r w:rsidR="006B018A" w:rsidRPr="00F265EB">
        <w:rPr>
          <w:rFonts w:ascii="Times New Roman" w:hAnsi="Times New Roman" w:cs="Times New Roman"/>
          <w:sz w:val="28"/>
          <w:szCs w:val="28"/>
          <w:lang w:val="kk-KZ"/>
        </w:rPr>
        <w:t>3</w:t>
      </w:r>
      <w:r w:rsidRPr="00F265EB">
        <w:rPr>
          <w:rFonts w:ascii="Times New Roman" w:hAnsi="Times New Roman" w:cs="Times New Roman"/>
          <w:sz w:val="28"/>
          <w:szCs w:val="28"/>
          <w:lang w:val="kk-KZ"/>
        </w:rPr>
        <w:t xml:space="preserve"> – Қалыптастырушы</w:t>
      </w:r>
      <w:r w:rsidRPr="00F265EB">
        <w:rPr>
          <w:rFonts w:ascii="Times New Roman" w:hAnsi="Times New Roman" w:cs="Times New Roman"/>
          <w:sz w:val="28"/>
          <w:szCs w:val="28"/>
          <w:lang w:val="be-BY"/>
        </w:rPr>
        <w:t xml:space="preserve"> эксперименттен кейінгі бақылау және эксперименттік топ зерттелушіл</w:t>
      </w:r>
      <w:r w:rsidRPr="00F265EB">
        <w:rPr>
          <w:rFonts w:ascii="Times New Roman" w:hAnsi="Times New Roman" w:cs="Times New Roman"/>
          <w:sz w:val="28"/>
          <w:szCs w:val="28"/>
          <w:lang w:val="kk-KZ"/>
        </w:rPr>
        <w:t>ерінің Т. Элерс әдістемесі бойынша жетістікке жету мотивациясы деңгейлерінің</w:t>
      </w:r>
      <w:r w:rsidRPr="00F265EB">
        <w:rPr>
          <w:rFonts w:ascii="Times New Roman" w:hAnsi="Times New Roman" w:cs="Times New Roman"/>
          <w:sz w:val="28"/>
          <w:szCs w:val="28"/>
          <w:lang w:val="be-BY"/>
        </w:rPr>
        <w:t xml:space="preserve"> (%) пайыздық көрсеткіштері</w:t>
      </w:r>
    </w:p>
    <w:p w:rsidR="00D91540" w:rsidRPr="00F265EB" w:rsidRDefault="00D91540" w:rsidP="000741FA">
      <w:pPr>
        <w:tabs>
          <w:tab w:val="left" w:pos="5940"/>
          <w:tab w:val="left" w:pos="9639"/>
        </w:tabs>
        <w:spacing w:after="0" w:line="240" w:lineRule="auto"/>
        <w:ind w:right="42" w:firstLine="567"/>
        <w:jc w:val="both"/>
        <w:rPr>
          <w:rFonts w:ascii="Times New Roman" w:hAnsi="Times New Roman" w:cs="Times New Roman"/>
          <w:sz w:val="28"/>
          <w:szCs w:val="28"/>
          <w:lang w:val="be-BY"/>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5"/>
        <w:gridCol w:w="3261"/>
        <w:gridCol w:w="3402"/>
      </w:tblGrid>
      <w:tr w:rsidR="00D91540" w:rsidRPr="00F265EB" w:rsidTr="00331F5C">
        <w:tc>
          <w:tcPr>
            <w:tcW w:w="2835" w:type="dxa"/>
            <w:tcBorders>
              <w:top w:val="single" w:sz="4" w:space="0" w:color="auto"/>
              <w:left w:val="single" w:sz="4" w:space="0" w:color="auto"/>
              <w:bottom w:val="single" w:sz="4" w:space="0" w:color="auto"/>
              <w:right w:val="single" w:sz="4" w:space="0" w:color="auto"/>
            </w:tcBorders>
            <w:hideMark/>
          </w:tcPr>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Деңгейі</w:t>
            </w:r>
          </w:p>
        </w:tc>
        <w:tc>
          <w:tcPr>
            <w:tcW w:w="3261" w:type="dxa"/>
            <w:tcBorders>
              <w:top w:val="single" w:sz="4" w:space="0" w:color="auto"/>
              <w:left w:val="single" w:sz="4" w:space="0" w:color="auto"/>
              <w:bottom w:val="single" w:sz="4" w:space="0" w:color="auto"/>
              <w:right w:val="single" w:sz="4" w:space="0" w:color="auto"/>
            </w:tcBorders>
            <w:hideMark/>
          </w:tcPr>
          <w:p w:rsidR="00D91540" w:rsidRPr="00F265EB" w:rsidRDefault="00D91540" w:rsidP="000741FA">
            <w:pPr>
              <w:tabs>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Бақылау тобы</w:t>
            </w:r>
          </w:p>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w:t>
            </w:r>
            <w:r w:rsidRPr="00F265EB">
              <w:rPr>
                <w:rFonts w:ascii="Times New Roman" w:hAnsi="Times New Roman" w:cs="Times New Roman"/>
                <w:sz w:val="24"/>
                <w:szCs w:val="24"/>
                <w:lang w:val="ru-RU"/>
              </w:rPr>
              <w:t>72</w:t>
            </w:r>
            <w:r w:rsidRPr="00F265EB">
              <w:rPr>
                <w:rFonts w:ascii="Times New Roman" w:hAnsi="Times New Roman" w:cs="Times New Roman"/>
                <w:sz w:val="24"/>
                <w:szCs w:val="24"/>
                <w:lang w:val="be-BY"/>
              </w:rPr>
              <w:t xml:space="preserve"> студент) </w:t>
            </w:r>
          </w:p>
        </w:tc>
        <w:tc>
          <w:tcPr>
            <w:tcW w:w="3402" w:type="dxa"/>
            <w:tcBorders>
              <w:top w:val="single" w:sz="4" w:space="0" w:color="auto"/>
              <w:left w:val="single" w:sz="4" w:space="0" w:color="auto"/>
              <w:bottom w:val="single" w:sz="4" w:space="0" w:color="auto"/>
              <w:right w:val="single" w:sz="4" w:space="0" w:color="auto"/>
            </w:tcBorders>
            <w:hideMark/>
          </w:tcPr>
          <w:p w:rsidR="00D91540" w:rsidRPr="00F265EB" w:rsidRDefault="00D91540" w:rsidP="000741FA">
            <w:pPr>
              <w:keepNext/>
              <w:numPr>
                <w:ilvl w:val="0"/>
                <w:numId w:val="7"/>
              </w:numPr>
              <w:tabs>
                <w:tab w:val="left" w:pos="9639"/>
              </w:tabs>
              <w:suppressAutoHyphens/>
              <w:spacing w:after="0" w:line="240" w:lineRule="auto"/>
              <w:ind w:left="0" w:right="42" w:firstLine="33"/>
              <w:jc w:val="both"/>
              <w:outlineLvl w:val="0"/>
              <w:rPr>
                <w:rFonts w:ascii="Times New Roman" w:eastAsia="Times New Roman" w:hAnsi="Times New Roman" w:cs="Times New Roman"/>
                <w:b/>
                <w:kern w:val="1"/>
                <w:sz w:val="24"/>
                <w:szCs w:val="24"/>
                <w:lang w:val="be-BY" w:eastAsia="ar-SA"/>
              </w:rPr>
            </w:pPr>
            <w:r w:rsidRPr="00F265EB">
              <w:rPr>
                <w:rFonts w:ascii="Times New Roman" w:eastAsia="Times New Roman" w:hAnsi="Times New Roman" w:cs="Times New Roman"/>
                <w:kern w:val="1"/>
                <w:sz w:val="24"/>
                <w:szCs w:val="24"/>
                <w:lang w:val="be-BY" w:eastAsia="ar-SA"/>
              </w:rPr>
              <w:t>Эксперименттік топ</w:t>
            </w:r>
          </w:p>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w:t>
            </w:r>
            <w:r w:rsidR="00C91BE3" w:rsidRPr="00F265EB">
              <w:rPr>
                <w:rFonts w:ascii="Times New Roman" w:hAnsi="Times New Roman" w:cs="Times New Roman"/>
                <w:sz w:val="24"/>
                <w:szCs w:val="24"/>
                <w:lang w:val="be-BY"/>
              </w:rPr>
              <w:t>74</w:t>
            </w:r>
            <w:r w:rsidRPr="00F265EB">
              <w:rPr>
                <w:rFonts w:ascii="Times New Roman" w:hAnsi="Times New Roman" w:cs="Times New Roman"/>
                <w:sz w:val="24"/>
                <w:szCs w:val="24"/>
                <w:lang w:val="be-BY"/>
              </w:rPr>
              <w:t xml:space="preserve"> студент) </w:t>
            </w:r>
          </w:p>
        </w:tc>
      </w:tr>
      <w:tr w:rsidR="00D91540" w:rsidRPr="00F265EB" w:rsidTr="00331F5C">
        <w:tc>
          <w:tcPr>
            <w:tcW w:w="2835" w:type="dxa"/>
            <w:tcBorders>
              <w:top w:val="single" w:sz="4" w:space="0" w:color="auto"/>
              <w:left w:val="single" w:sz="4" w:space="0" w:color="auto"/>
              <w:bottom w:val="single" w:sz="4" w:space="0" w:color="auto"/>
              <w:right w:val="single" w:sz="4" w:space="0" w:color="auto"/>
            </w:tcBorders>
            <w:hideMark/>
          </w:tcPr>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Жоғары (17-20 ұпай)</w:t>
            </w:r>
          </w:p>
        </w:tc>
        <w:tc>
          <w:tcPr>
            <w:tcW w:w="3261" w:type="dxa"/>
            <w:tcBorders>
              <w:top w:val="single" w:sz="4" w:space="0" w:color="auto"/>
              <w:left w:val="single" w:sz="4" w:space="0" w:color="auto"/>
              <w:bottom w:val="single" w:sz="4" w:space="0" w:color="auto"/>
              <w:right w:val="single" w:sz="4" w:space="0" w:color="auto"/>
            </w:tcBorders>
            <w:hideMark/>
          </w:tcPr>
          <w:p w:rsidR="00D91540" w:rsidRPr="00F265EB" w:rsidRDefault="00251E5B" w:rsidP="000741FA">
            <w:pPr>
              <w:tabs>
                <w:tab w:val="left" w:pos="5940"/>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kk-KZ"/>
              </w:rPr>
              <w:t>10 (13,8</w:t>
            </w:r>
            <w:r w:rsidR="00D91540" w:rsidRPr="00F265EB">
              <w:rPr>
                <w:rFonts w:ascii="Times New Roman" w:hAnsi="Times New Roman" w:cs="Times New Roman"/>
                <w:sz w:val="24"/>
                <w:szCs w:val="24"/>
                <w:lang w:val="kk-KZ"/>
              </w:rPr>
              <w:t>%)</w:t>
            </w:r>
          </w:p>
        </w:tc>
        <w:tc>
          <w:tcPr>
            <w:tcW w:w="3402" w:type="dxa"/>
            <w:tcBorders>
              <w:top w:val="single" w:sz="4" w:space="0" w:color="auto"/>
              <w:left w:val="single" w:sz="4" w:space="0" w:color="auto"/>
              <w:bottom w:val="single" w:sz="4" w:space="0" w:color="auto"/>
              <w:right w:val="single" w:sz="4" w:space="0" w:color="auto"/>
            </w:tcBorders>
            <w:hideMark/>
          </w:tcPr>
          <w:p w:rsidR="00D91540" w:rsidRPr="00F265EB" w:rsidRDefault="00251E5B" w:rsidP="000741FA">
            <w:pPr>
              <w:tabs>
                <w:tab w:val="left" w:pos="5940"/>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kk-KZ"/>
              </w:rPr>
              <w:t>34 (4</w:t>
            </w:r>
            <w:r w:rsidR="00C24C4F" w:rsidRPr="00F265EB">
              <w:rPr>
                <w:rFonts w:ascii="Times New Roman" w:hAnsi="Times New Roman" w:cs="Times New Roman"/>
                <w:sz w:val="24"/>
                <w:szCs w:val="24"/>
                <w:lang w:val="kk-KZ"/>
              </w:rPr>
              <w:t>5,9</w:t>
            </w:r>
            <w:r w:rsidR="00D91540" w:rsidRPr="00F265EB">
              <w:rPr>
                <w:rFonts w:ascii="Times New Roman" w:hAnsi="Times New Roman" w:cs="Times New Roman"/>
                <w:sz w:val="24"/>
                <w:szCs w:val="24"/>
                <w:lang w:val="kk-KZ"/>
              </w:rPr>
              <w:t>%)</w:t>
            </w:r>
          </w:p>
        </w:tc>
      </w:tr>
      <w:tr w:rsidR="00D91540" w:rsidRPr="00F265EB" w:rsidTr="00331F5C">
        <w:tc>
          <w:tcPr>
            <w:tcW w:w="2835" w:type="dxa"/>
            <w:tcBorders>
              <w:top w:val="single" w:sz="4" w:space="0" w:color="auto"/>
              <w:left w:val="single" w:sz="4" w:space="0" w:color="auto"/>
              <w:bottom w:val="single" w:sz="4" w:space="0" w:color="auto"/>
              <w:right w:val="single" w:sz="4" w:space="0" w:color="auto"/>
            </w:tcBorders>
            <w:hideMark/>
          </w:tcPr>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4"/>
                <w:szCs w:val="24"/>
              </w:rPr>
            </w:pPr>
            <w:r w:rsidRPr="00F265EB">
              <w:rPr>
                <w:rFonts w:ascii="Times New Roman" w:hAnsi="Times New Roman" w:cs="Times New Roman"/>
                <w:sz w:val="24"/>
                <w:szCs w:val="24"/>
                <w:lang w:val="be-BY"/>
              </w:rPr>
              <w:t>Орта (11-16 ұпай)</w:t>
            </w:r>
          </w:p>
        </w:tc>
        <w:tc>
          <w:tcPr>
            <w:tcW w:w="3261" w:type="dxa"/>
            <w:tcBorders>
              <w:top w:val="single" w:sz="4" w:space="0" w:color="auto"/>
              <w:left w:val="single" w:sz="4" w:space="0" w:color="auto"/>
              <w:bottom w:val="single" w:sz="4" w:space="0" w:color="auto"/>
              <w:right w:val="single" w:sz="4" w:space="0" w:color="auto"/>
            </w:tcBorders>
            <w:hideMark/>
          </w:tcPr>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kk-KZ"/>
              </w:rPr>
              <w:t>33 (45,</w:t>
            </w:r>
            <w:r w:rsidR="00C24C4F" w:rsidRPr="00F265EB">
              <w:rPr>
                <w:rFonts w:ascii="Times New Roman" w:hAnsi="Times New Roman" w:cs="Times New Roman"/>
                <w:sz w:val="24"/>
                <w:szCs w:val="24"/>
                <w:lang w:val="kk-KZ"/>
              </w:rPr>
              <w:t>9</w:t>
            </w:r>
            <w:r w:rsidRPr="00F265EB">
              <w:rPr>
                <w:rFonts w:ascii="Times New Roman" w:hAnsi="Times New Roman" w:cs="Times New Roman"/>
                <w:sz w:val="24"/>
                <w:szCs w:val="24"/>
                <w:lang w:val="kk-KZ"/>
              </w:rPr>
              <w:t>%)</w:t>
            </w:r>
          </w:p>
        </w:tc>
        <w:tc>
          <w:tcPr>
            <w:tcW w:w="3402" w:type="dxa"/>
            <w:tcBorders>
              <w:top w:val="single" w:sz="4" w:space="0" w:color="auto"/>
              <w:left w:val="single" w:sz="4" w:space="0" w:color="auto"/>
              <w:bottom w:val="single" w:sz="4" w:space="0" w:color="auto"/>
              <w:right w:val="single" w:sz="4" w:space="0" w:color="auto"/>
            </w:tcBorders>
            <w:hideMark/>
          </w:tcPr>
          <w:p w:rsidR="00D91540" w:rsidRPr="00F265EB" w:rsidRDefault="00C24C4F" w:rsidP="000741FA">
            <w:pPr>
              <w:tabs>
                <w:tab w:val="left" w:pos="5940"/>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kk-KZ"/>
              </w:rPr>
              <w:t>33 (45,4</w:t>
            </w:r>
            <w:r w:rsidR="00D91540" w:rsidRPr="00F265EB">
              <w:rPr>
                <w:rFonts w:ascii="Times New Roman" w:hAnsi="Times New Roman" w:cs="Times New Roman"/>
                <w:sz w:val="24"/>
                <w:szCs w:val="24"/>
                <w:lang w:val="kk-KZ"/>
              </w:rPr>
              <w:t>%)</w:t>
            </w:r>
          </w:p>
        </w:tc>
      </w:tr>
      <w:tr w:rsidR="00D91540" w:rsidRPr="00F265EB" w:rsidTr="00331F5C">
        <w:tc>
          <w:tcPr>
            <w:tcW w:w="2835" w:type="dxa"/>
            <w:tcBorders>
              <w:top w:val="single" w:sz="4" w:space="0" w:color="auto"/>
              <w:left w:val="single" w:sz="4" w:space="0" w:color="auto"/>
              <w:bottom w:val="single" w:sz="4" w:space="0" w:color="auto"/>
              <w:right w:val="single" w:sz="4" w:space="0" w:color="auto"/>
            </w:tcBorders>
            <w:hideMark/>
          </w:tcPr>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4"/>
                <w:szCs w:val="24"/>
              </w:rPr>
            </w:pPr>
            <w:r w:rsidRPr="00F265EB">
              <w:rPr>
                <w:rFonts w:ascii="Times New Roman" w:hAnsi="Times New Roman" w:cs="Times New Roman"/>
                <w:sz w:val="24"/>
                <w:szCs w:val="24"/>
                <w:lang w:val="be-BY"/>
              </w:rPr>
              <w:t>Төмен( (1-10 ұпай)</w:t>
            </w:r>
          </w:p>
        </w:tc>
        <w:tc>
          <w:tcPr>
            <w:tcW w:w="3261" w:type="dxa"/>
            <w:tcBorders>
              <w:top w:val="single" w:sz="4" w:space="0" w:color="auto"/>
              <w:left w:val="single" w:sz="4" w:space="0" w:color="auto"/>
              <w:bottom w:val="single" w:sz="4" w:space="0" w:color="auto"/>
              <w:right w:val="single" w:sz="4" w:space="0" w:color="auto"/>
            </w:tcBorders>
            <w:hideMark/>
          </w:tcPr>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kk-KZ"/>
              </w:rPr>
              <w:t>29 (40,3%)</w:t>
            </w:r>
          </w:p>
        </w:tc>
        <w:tc>
          <w:tcPr>
            <w:tcW w:w="3402" w:type="dxa"/>
            <w:tcBorders>
              <w:top w:val="single" w:sz="4" w:space="0" w:color="auto"/>
              <w:left w:val="single" w:sz="4" w:space="0" w:color="auto"/>
              <w:bottom w:val="single" w:sz="4" w:space="0" w:color="auto"/>
              <w:right w:val="single" w:sz="4" w:space="0" w:color="auto"/>
            </w:tcBorders>
            <w:hideMark/>
          </w:tcPr>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kk-KZ"/>
              </w:rPr>
              <w:t>7 (8,7%)</w:t>
            </w:r>
          </w:p>
        </w:tc>
      </w:tr>
    </w:tbl>
    <w:p w:rsidR="00D91540" w:rsidRPr="00F265EB" w:rsidRDefault="00D91540" w:rsidP="000741FA">
      <w:pPr>
        <w:tabs>
          <w:tab w:val="left" w:pos="9639"/>
        </w:tabs>
        <w:spacing w:after="0" w:line="240" w:lineRule="auto"/>
        <w:ind w:right="42" w:firstLine="567"/>
        <w:jc w:val="both"/>
        <w:rPr>
          <w:rFonts w:ascii="Times New Roman" w:eastAsia="Times New Roman" w:hAnsi="Times New Roman" w:cs="Times New Roman"/>
          <w:sz w:val="28"/>
          <w:szCs w:val="28"/>
          <w:lang w:val="ru-RU"/>
        </w:rPr>
      </w:pPr>
    </w:p>
    <w:p w:rsidR="00D91540" w:rsidRPr="00F265EB" w:rsidRDefault="00D91540" w:rsidP="000741FA">
      <w:pPr>
        <w:tabs>
          <w:tab w:val="left" w:pos="9639"/>
        </w:tabs>
        <w:spacing w:after="0" w:line="240" w:lineRule="auto"/>
        <w:ind w:right="42" w:firstLine="35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Т. Элерс  әдістемесі бойынша жетістікке жету мотивациясы көрсеткіштері төмен</w:t>
      </w:r>
      <w:r w:rsidR="001B584C" w:rsidRPr="00F265EB">
        <w:rPr>
          <w:rFonts w:ascii="Times New Roman" w:hAnsi="Times New Roman" w:cs="Times New Roman"/>
          <w:sz w:val="28"/>
          <w:szCs w:val="28"/>
          <w:lang w:val="kk-KZ"/>
        </w:rPr>
        <w:t>, орта</w:t>
      </w:r>
      <w:r w:rsidRPr="00F265EB">
        <w:rPr>
          <w:rFonts w:ascii="Times New Roman" w:hAnsi="Times New Roman" w:cs="Times New Roman"/>
          <w:sz w:val="28"/>
          <w:szCs w:val="28"/>
          <w:lang w:val="kk-KZ"/>
        </w:rPr>
        <w:t xml:space="preserve">, жоғары, </w:t>
      </w:r>
      <w:r w:rsidR="00961280" w:rsidRPr="00F265EB">
        <w:rPr>
          <w:rFonts w:ascii="Times New Roman" w:hAnsi="Times New Roman" w:cs="Times New Roman"/>
          <w:sz w:val="28"/>
          <w:szCs w:val="28"/>
          <w:lang w:val="kk-KZ"/>
        </w:rPr>
        <w:t>деңгейлері бойынша есепте</w:t>
      </w:r>
      <w:r w:rsidRPr="00F265EB">
        <w:rPr>
          <w:rFonts w:ascii="Times New Roman" w:hAnsi="Times New Roman" w:cs="Times New Roman"/>
          <w:sz w:val="28"/>
          <w:szCs w:val="28"/>
          <w:lang w:val="kk-KZ"/>
        </w:rPr>
        <w:t xml:space="preserve">ліп, зерттелуші болашақ мектепке дейінгі ұйым тәрбиешілерінің, яғни анықтаушы эксперименттегі пайыздық нәтижелері салыстырмалы түрде диаграммада көрсетілді. (Сурет </w:t>
      </w:r>
      <w:r w:rsidR="00AD7F59" w:rsidRPr="00F265EB">
        <w:rPr>
          <w:rFonts w:ascii="Times New Roman" w:hAnsi="Times New Roman" w:cs="Times New Roman"/>
          <w:sz w:val="28"/>
          <w:szCs w:val="28"/>
          <w:lang w:val="kk-KZ"/>
        </w:rPr>
        <w:t>3</w:t>
      </w:r>
      <w:r w:rsidR="00302B12" w:rsidRPr="00F265EB">
        <w:rPr>
          <w:rFonts w:ascii="Times New Roman" w:hAnsi="Times New Roman" w:cs="Times New Roman"/>
          <w:sz w:val="28"/>
          <w:szCs w:val="28"/>
          <w:lang w:val="kk-KZ"/>
        </w:rPr>
        <w:t>8</w:t>
      </w:r>
      <w:r w:rsidRPr="00F265EB">
        <w:rPr>
          <w:rFonts w:ascii="Times New Roman" w:hAnsi="Times New Roman" w:cs="Times New Roman"/>
          <w:sz w:val="28"/>
          <w:szCs w:val="28"/>
          <w:lang w:val="kk-KZ"/>
        </w:rPr>
        <w:t xml:space="preserve">). </w:t>
      </w:r>
    </w:p>
    <w:p w:rsidR="006B018A" w:rsidRPr="00F265EB" w:rsidRDefault="006B018A" w:rsidP="000741FA">
      <w:pPr>
        <w:tabs>
          <w:tab w:val="left" w:pos="9639"/>
        </w:tabs>
        <w:spacing w:after="0" w:line="240" w:lineRule="auto"/>
        <w:ind w:right="42"/>
        <w:jc w:val="both"/>
        <w:rPr>
          <w:rFonts w:ascii="Times New Roman" w:hAnsi="Times New Roman" w:cs="Times New Roman"/>
          <w:sz w:val="28"/>
          <w:szCs w:val="28"/>
          <w:lang w:val="kk-KZ"/>
        </w:rPr>
      </w:pPr>
    </w:p>
    <w:p w:rsidR="00D91540" w:rsidRPr="00F265EB" w:rsidRDefault="00302B12" w:rsidP="000741FA">
      <w:pPr>
        <w:tabs>
          <w:tab w:val="left" w:pos="9639"/>
        </w:tabs>
        <w:spacing w:after="0" w:line="240" w:lineRule="auto"/>
        <w:ind w:right="42" w:firstLine="357"/>
        <w:jc w:val="both"/>
        <w:rPr>
          <w:rFonts w:ascii="Times New Roman" w:hAnsi="Times New Roman" w:cs="Times New Roman"/>
          <w:sz w:val="28"/>
          <w:szCs w:val="28"/>
          <w:lang w:val="kk-KZ"/>
        </w:rPr>
      </w:pPr>
      <w:r w:rsidRPr="00F265EB">
        <w:rPr>
          <w:rFonts w:ascii="Times New Roman" w:hAnsi="Times New Roman" w:cs="Times New Roman"/>
          <w:noProof/>
          <w:lang w:val="ru-RU" w:eastAsia="ru-RU"/>
        </w:rPr>
        <w:drawing>
          <wp:inline distT="0" distB="0" distL="0" distR="0">
            <wp:extent cx="5702300" cy="2819400"/>
            <wp:effectExtent l="0" t="0" r="12700" b="19050"/>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D91540" w:rsidRPr="00F265EB" w:rsidRDefault="00D91540" w:rsidP="000741FA">
      <w:pPr>
        <w:tabs>
          <w:tab w:val="left" w:pos="9639"/>
        </w:tabs>
        <w:spacing w:after="0" w:line="240" w:lineRule="auto"/>
        <w:ind w:right="42"/>
        <w:jc w:val="center"/>
        <w:rPr>
          <w:rFonts w:ascii="Times New Roman" w:hAnsi="Times New Roman" w:cs="Times New Roman"/>
          <w:sz w:val="28"/>
          <w:szCs w:val="28"/>
          <w:lang w:val="be-BY"/>
        </w:rPr>
      </w:pPr>
      <w:r w:rsidRPr="00F265EB">
        <w:rPr>
          <w:rFonts w:ascii="Times New Roman" w:eastAsia="Times New Roman" w:hAnsi="Times New Roman" w:cs="Times New Roman"/>
          <w:sz w:val="28"/>
          <w:szCs w:val="28"/>
          <w:lang w:val="kk-KZ"/>
        </w:rPr>
        <w:br w:type="textWrapping" w:clear="all"/>
        <w:t xml:space="preserve">Сурет </w:t>
      </w:r>
      <w:r w:rsidR="00AD7F59" w:rsidRPr="00F265EB">
        <w:rPr>
          <w:rFonts w:ascii="Times New Roman" w:eastAsia="Times New Roman" w:hAnsi="Times New Roman" w:cs="Times New Roman"/>
          <w:sz w:val="28"/>
          <w:szCs w:val="28"/>
          <w:lang w:val="kk-KZ"/>
        </w:rPr>
        <w:t>3</w:t>
      </w:r>
      <w:r w:rsidR="006763A5" w:rsidRPr="00F265EB">
        <w:rPr>
          <w:rFonts w:ascii="Times New Roman" w:eastAsia="Times New Roman" w:hAnsi="Times New Roman" w:cs="Times New Roman"/>
          <w:sz w:val="28"/>
          <w:szCs w:val="28"/>
          <w:lang w:val="kk-KZ"/>
        </w:rPr>
        <w:t>8</w:t>
      </w:r>
      <w:r w:rsidRPr="00F265EB">
        <w:rPr>
          <w:rFonts w:ascii="Times New Roman" w:eastAsia="Times New Roman" w:hAnsi="Times New Roman" w:cs="Times New Roman"/>
          <w:sz w:val="28"/>
          <w:szCs w:val="28"/>
          <w:lang w:val="kk-KZ"/>
        </w:rPr>
        <w:t xml:space="preserve"> - </w:t>
      </w:r>
      <w:r w:rsidRPr="00F265EB">
        <w:rPr>
          <w:rFonts w:ascii="Times New Roman" w:hAnsi="Times New Roman" w:cs="Times New Roman"/>
          <w:sz w:val="28"/>
          <w:szCs w:val="28"/>
          <w:lang w:val="kk-KZ"/>
        </w:rPr>
        <w:t>Қалыптастырушы</w:t>
      </w:r>
      <w:r w:rsidRPr="00F265EB">
        <w:rPr>
          <w:rFonts w:ascii="Times New Roman" w:hAnsi="Times New Roman" w:cs="Times New Roman"/>
          <w:sz w:val="28"/>
          <w:szCs w:val="28"/>
          <w:lang w:val="be-BY"/>
        </w:rPr>
        <w:t xml:space="preserve"> эксперимент нәтижесіндегі бақылау және эксперименттік топ </w:t>
      </w:r>
      <w:r w:rsidRPr="00F265EB">
        <w:rPr>
          <w:rFonts w:ascii="Times New Roman" w:hAnsi="Times New Roman" w:cs="Times New Roman"/>
          <w:sz w:val="28"/>
          <w:szCs w:val="28"/>
          <w:lang w:val="kk-KZ"/>
        </w:rPr>
        <w:t>студенттерінің Т. Элерс әдістемесі бойынша жетістікке жету мотивациясы деңгейлерінің</w:t>
      </w:r>
      <w:r w:rsidRPr="00F265EB">
        <w:rPr>
          <w:rFonts w:ascii="Times New Roman" w:hAnsi="Times New Roman" w:cs="Times New Roman"/>
          <w:sz w:val="28"/>
          <w:szCs w:val="28"/>
          <w:lang w:val="be-BY"/>
        </w:rPr>
        <w:t xml:space="preserve"> пайыздық көрсеткіштерінің диаграммасы</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be-BY"/>
        </w:rPr>
      </w:pPr>
    </w:p>
    <w:p w:rsidR="007F151E" w:rsidRPr="00F265EB" w:rsidRDefault="00D91540" w:rsidP="000741FA">
      <w:pPr>
        <w:tabs>
          <w:tab w:val="left" w:pos="9639"/>
        </w:tabs>
        <w:spacing w:after="0" w:line="240" w:lineRule="auto"/>
        <w:ind w:right="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Қалыптастырушы эксперимент көрсеткіштерін салыстыратын болсақ, </w:t>
      </w:r>
      <w:r w:rsidRPr="00F265EB">
        <w:rPr>
          <w:rFonts w:ascii="Times New Roman" w:hAnsi="Times New Roman" w:cs="Times New Roman"/>
          <w:sz w:val="28"/>
          <w:szCs w:val="28"/>
          <w:lang w:val="be-BY"/>
        </w:rPr>
        <w:t xml:space="preserve"> бақылау тобын құраған </w:t>
      </w:r>
      <w:r w:rsidR="007F151E" w:rsidRPr="00F265EB">
        <w:rPr>
          <w:rFonts w:ascii="Times New Roman" w:hAnsi="Times New Roman" w:cs="Times New Roman"/>
          <w:sz w:val="28"/>
          <w:szCs w:val="28"/>
          <w:lang w:val="be-BY"/>
        </w:rPr>
        <w:t>ҚазҰ</w:t>
      </w:r>
      <w:r w:rsidR="007F151E" w:rsidRPr="00F265EB">
        <w:rPr>
          <w:rFonts w:ascii="Times New Roman" w:hAnsi="Times New Roman" w:cs="Times New Roman"/>
          <w:sz w:val="28"/>
          <w:szCs w:val="28"/>
          <w:lang w:val="kk-KZ"/>
        </w:rPr>
        <w:t>Қ</w:t>
      </w:r>
      <w:r w:rsidR="007F151E" w:rsidRPr="00F265EB">
        <w:rPr>
          <w:rFonts w:ascii="Times New Roman" w:hAnsi="Times New Roman" w:cs="Times New Roman"/>
          <w:sz w:val="28"/>
          <w:szCs w:val="28"/>
          <w:lang w:val="be-BY"/>
        </w:rPr>
        <w:t xml:space="preserve">ызПУ </w:t>
      </w:r>
      <w:r w:rsidR="007F151E" w:rsidRPr="00F265EB">
        <w:rPr>
          <w:rFonts w:ascii="Times New Roman" w:hAnsi="Times New Roman" w:cs="Times New Roman"/>
          <w:sz w:val="28"/>
          <w:szCs w:val="28"/>
          <w:lang w:val="kk-KZ"/>
        </w:rPr>
        <w:t xml:space="preserve">студенттерінің жетістікке жету </w:t>
      </w:r>
      <w:r w:rsidR="000E775F" w:rsidRPr="00F265EB">
        <w:rPr>
          <w:rFonts w:ascii="Times New Roman" w:hAnsi="Times New Roman" w:cs="Times New Roman"/>
          <w:sz w:val="28"/>
          <w:szCs w:val="28"/>
          <w:lang w:val="kk-KZ"/>
        </w:rPr>
        <w:t>4</w:t>
      </w:r>
      <w:r w:rsidR="000E775F" w:rsidRPr="00F265EB">
        <w:rPr>
          <w:rFonts w:ascii="Times New Roman" w:hAnsi="Times New Roman" w:cs="Times New Roman"/>
          <w:sz w:val="28"/>
          <w:szCs w:val="28"/>
          <w:lang w:val="be-BY"/>
        </w:rPr>
        <w:t>0,3</w:t>
      </w:r>
      <w:r w:rsidR="000E775F" w:rsidRPr="00F265EB">
        <w:rPr>
          <w:rFonts w:ascii="Times New Roman" w:hAnsi="Times New Roman" w:cs="Times New Roman"/>
          <w:sz w:val="28"/>
          <w:szCs w:val="28"/>
          <w:lang w:val="kk-KZ"/>
        </w:rPr>
        <w:t xml:space="preserve">%-нда жетістікке жету мотивациясы төмен деңгейдегі көрсеткіштерге ие болған. </w:t>
      </w:r>
      <w:r w:rsidR="000E775F" w:rsidRPr="00F265EB">
        <w:rPr>
          <w:rFonts w:ascii="Times New Roman" w:hAnsi="Times New Roman" w:cs="Times New Roman"/>
          <w:sz w:val="28"/>
          <w:szCs w:val="28"/>
          <w:lang w:val="kk-KZ"/>
        </w:rPr>
        <w:lastRenderedPageBreak/>
        <w:t xml:space="preserve">Жоғары деңгейдегі көрсеткіштер шамамен тек 14% зерттелушілерде ғана байқалған. </w:t>
      </w:r>
    </w:p>
    <w:p w:rsidR="007F151E" w:rsidRPr="00F265EB" w:rsidRDefault="00D91540" w:rsidP="000741FA">
      <w:pPr>
        <w:tabs>
          <w:tab w:val="left" w:pos="9639"/>
        </w:tabs>
        <w:spacing w:after="0" w:line="240" w:lineRule="auto"/>
        <w:ind w:right="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Ал</w:t>
      </w:r>
      <w:r w:rsidR="0047454E" w:rsidRPr="00F265EB">
        <w:rPr>
          <w:rFonts w:ascii="Times New Roman" w:hAnsi="Times New Roman" w:cs="Times New Roman"/>
          <w:sz w:val="28"/>
          <w:szCs w:val="28"/>
          <w:lang w:val="kk-KZ"/>
        </w:rPr>
        <w:t>,</w:t>
      </w:r>
      <w:r w:rsidRPr="00F265EB">
        <w:rPr>
          <w:rFonts w:ascii="Times New Roman" w:hAnsi="Times New Roman" w:cs="Times New Roman"/>
          <w:sz w:val="28"/>
          <w:szCs w:val="28"/>
          <w:lang w:val="be-BY"/>
        </w:rPr>
        <w:t xml:space="preserve">эксперименттік топты құраған </w:t>
      </w:r>
      <w:r w:rsidR="007F151E" w:rsidRPr="00F265EB">
        <w:rPr>
          <w:rFonts w:ascii="Times New Roman" w:hAnsi="Times New Roman" w:cs="Times New Roman"/>
          <w:sz w:val="28"/>
          <w:szCs w:val="28"/>
          <w:lang w:val="be-BY"/>
        </w:rPr>
        <w:t xml:space="preserve">Абай атындағы ҚазҰПУ </w:t>
      </w:r>
      <w:r w:rsidR="007F151E" w:rsidRPr="00F265EB">
        <w:rPr>
          <w:rFonts w:ascii="Times New Roman" w:hAnsi="Times New Roman" w:cs="Times New Roman"/>
          <w:sz w:val="28"/>
          <w:szCs w:val="28"/>
          <w:lang w:val="kk-KZ"/>
        </w:rPr>
        <w:t xml:space="preserve">студенттерінің көбісінде </w:t>
      </w:r>
      <w:r w:rsidR="000527F2" w:rsidRPr="00F265EB">
        <w:rPr>
          <w:rFonts w:ascii="Times New Roman" w:hAnsi="Times New Roman" w:cs="Times New Roman"/>
          <w:sz w:val="28"/>
          <w:szCs w:val="28"/>
          <w:lang w:val="kk-KZ"/>
        </w:rPr>
        <w:t>45,9</w:t>
      </w:r>
      <w:r w:rsidR="000E775F" w:rsidRPr="00F265EB">
        <w:rPr>
          <w:rFonts w:ascii="Times New Roman" w:hAnsi="Times New Roman" w:cs="Times New Roman"/>
          <w:sz w:val="28"/>
          <w:szCs w:val="28"/>
          <w:lang w:val="kk-KZ"/>
        </w:rPr>
        <w:t xml:space="preserve">%-нда анықталды. Төмен деңгейдегі көрсеткіштер тек 8,7% зерттелушілерде ғана көрініс тапты. </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Сонымен</w:t>
      </w:r>
      <w:r w:rsidR="0047454E"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 xml:space="preserve"> бақылау тобы зерттелушілерінің экспериментке дейінгі және кейінгі нәтижелерінің пайыздық көрсеткіштерін салыстыратын болсақ, олардың мотивациялық құрылымындағы түрткілер біраз ғана өзгерген. Алайда</w:t>
      </w:r>
      <w:r w:rsidR="0047454E"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 xml:space="preserve"> мотивациялық бағыттылық өзгермей, көбінесе сыртқы сипатқа ие болған: оларда бедел мен мәртебеге ұмтылу және жеке қамын ойлауға байланысты </w:t>
      </w:r>
      <w:r w:rsidRPr="00F265EB">
        <w:rPr>
          <w:rFonts w:ascii="Times New Roman" w:eastAsia="Times New Roman" w:hAnsi="Times New Roman" w:cs="Times New Roman"/>
          <w:bCs/>
          <w:sz w:val="28"/>
          <w:szCs w:val="28"/>
          <w:lang w:val="kk-KZ" w:eastAsia="ru-RU"/>
        </w:rPr>
        <w:t xml:space="preserve">өмір тіршілігін қамтамасыз етуге, ыңғайлылық пен жайлылыққа ұмтылу сияқты </w:t>
      </w:r>
      <w:r w:rsidRPr="00F265EB">
        <w:rPr>
          <w:rFonts w:ascii="Times New Roman" w:hAnsi="Times New Roman" w:cs="Times New Roman"/>
          <w:sz w:val="28"/>
          <w:szCs w:val="28"/>
          <w:lang w:val="kk-KZ"/>
        </w:rPr>
        <w:t>түрткілер басым болғанын көруімізге олады.</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Ал</w:t>
      </w:r>
      <w:r w:rsidR="0047454E"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 xml:space="preserve"> енді эксперименттік топ зерттелушілерінің </w:t>
      </w:r>
      <w:r w:rsidRPr="00F265EB">
        <w:rPr>
          <w:rFonts w:ascii="Times New Roman" w:hAnsi="Times New Roman" w:cs="Times New Roman"/>
          <w:sz w:val="28"/>
          <w:szCs w:val="28"/>
          <w:shd w:val="clear" w:color="auto" w:fill="FFFFFF"/>
          <w:lang w:val="kk-KZ"/>
        </w:rPr>
        <w:t>жетістікке жету мотивациясының</w:t>
      </w:r>
      <w:r w:rsidRPr="00F265EB">
        <w:rPr>
          <w:rFonts w:ascii="Times New Roman" w:hAnsi="Times New Roman" w:cs="Times New Roman"/>
          <w:sz w:val="28"/>
          <w:szCs w:val="28"/>
          <w:lang w:val="kk-KZ"/>
        </w:rPr>
        <w:t xml:space="preserve"> қалыптастырушы шаралар кейін қалай өзгергенін қарастыратын болсақ, оларда жоғары деңгейге ие</w:t>
      </w:r>
      <w:r w:rsidR="0047454E" w:rsidRPr="00F265EB">
        <w:rPr>
          <w:rFonts w:ascii="Times New Roman" w:hAnsi="Times New Roman" w:cs="Times New Roman"/>
          <w:sz w:val="28"/>
          <w:szCs w:val="28"/>
          <w:lang w:val="kk-KZ"/>
        </w:rPr>
        <w:t xml:space="preserve"> болғандар саны артып, төмен дең</w:t>
      </w:r>
      <w:r w:rsidRPr="00F265EB">
        <w:rPr>
          <w:rFonts w:ascii="Times New Roman" w:hAnsi="Times New Roman" w:cs="Times New Roman"/>
          <w:sz w:val="28"/>
          <w:szCs w:val="28"/>
          <w:lang w:val="kk-KZ"/>
        </w:rPr>
        <w:t>гейдегі жетістікке жету мотивациясын көрсеткен зерттелушілер саны елеулі азайғанын көруімізге болады</w:t>
      </w:r>
      <w:r w:rsidR="000D5D18" w:rsidRPr="00F265EB">
        <w:rPr>
          <w:rFonts w:ascii="Times New Roman" w:hAnsi="Times New Roman" w:cs="Times New Roman"/>
          <w:sz w:val="28"/>
          <w:szCs w:val="28"/>
          <w:lang w:val="kk-KZ"/>
        </w:rPr>
        <w:t xml:space="preserve"> [240]</w:t>
      </w:r>
      <w:r w:rsidRPr="00F265EB">
        <w:rPr>
          <w:rFonts w:ascii="Times New Roman" w:hAnsi="Times New Roman" w:cs="Times New Roman"/>
          <w:sz w:val="28"/>
          <w:szCs w:val="28"/>
          <w:lang w:val="kk-KZ"/>
        </w:rPr>
        <w:t>. Бұл бізбен ұйымдастырылған қалыптастырушы іс-шаралардың болашақ мектепке дейінгі ұйым тәрбиешілерінің тұлғалық өсуі мен инновациялық даярлығына тиімді әсер еткендігін дәлелдейді.</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eastAsia="Times New Roman" w:hAnsi="Times New Roman" w:cs="Times New Roman"/>
          <w:sz w:val="28"/>
          <w:szCs w:val="28"/>
          <w:lang w:val="kk-KZ"/>
        </w:rPr>
        <w:t xml:space="preserve">        Келесі кезеңде қолданылған  </w:t>
      </w:r>
      <w:r w:rsidRPr="00F265EB">
        <w:rPr>
          <w:rFonts w:ascii="Times New Roman" w:hAnsi="Times New Roman" w:cs="Times New Roman"/>
          <w:sz w:val="28"/>
          <w:szCs w:val="28"/>
          <w:lang w:val="kk-KZ"/>
        </w:rPr>
        <w:t>В.Э.Мильманның «Тұлғаның  мотивациялық құрылымының диагностикасы» әдістемесі бойынша қалыптастырушы эксперименттен кейінгі бақылау және эксперименттік топтар нәтижелерінің пайыздық көрсеткіштерін салыстырып, талдайық (</w:t>
      </w:r>
      <w:r w:rsidR="006B018A" w:rsidRPr="00F265EB">
        <w:rPr>
          <w:rFonts w:ascii="Times New Roman" w:hAnsi="Times New Roman" w:cs="Times New Roman"/>
          <w:sz w:val="28"/>
          <w:szCs w:val="28"/>
          <w:lang w:val="kk-KZ"/>
        </w:rPr>
        <w:t>44</w:t>
      </w:r>
      <w:r w:rsidRPr="00F265EB">
        <w:rPr>
          <w:rFonts w:ascii="Times New Roman" w:hAnsi="Times New Roman" w:cs="Times New Roman"/>
          <w:sz w:val="28"/>
          <w:szCs w:val="28"/>
          <w:lang w:val="kk-KZ"/>
        </w:rPr>
        <w:t>-Кесте).</w:t>
      </w:r>
    </w:p>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8"/>
          <w:szCs w:val="28"/>
          <w:lang w:val="kk-KZ"/>
        </w:rPr>
      </w:pP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Кесте 4</w:t>
      </w:r>
      <w:r w:rsidR="006B018A" w:rsidRPr="00F265EB">
        <w:rPr>
          <w:rFonts w:ascii="Times New Roman" w:hAnsi="Times New Roman" w:cs="Times New Roman"/>
          <w:sz w:val="28"/>
          <w:szCs w:val="28"/>
          <w:lang w:val="kk-KZ"/>
        </w:rPr>
        <w:t>4</w:t>
      </w:r>
      <w:r w:rsidRPr="00F265EB">
        <w:rPr>
          <w:rFonts w:ascii="Times New Roman" w:hAnsi="Times New Roman" w:cs="Times New Roman"/>
          <w:sz w:val="28"/>
          <w:szCs w:val="28"/>
          <w:lang w:val="kk-KZ"/>
        </w:rPr>
        <w:t xml:space="preserve"> - Қалыптастырушы эксперимент нәтижесінде В.Э. Мильманның «Тұлғаның  мотивациялық құрылымын диагностикалау» әдістемесі бойынша бақылау және эксперименттік топ нәтижелерінің пайыздық көрсеткіштері</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p>
    <w:tbl>
      <w:tblPr>
        <w:tblW w:w="9375" w:type="dxa"/>
        <w:tblInd w:w="93" w:type="dxa"/>
        <w:tblLook w:val="04A0"/>
      </w:tblPr>
      <w:tblGrid>
        <w:gridCol w:w="4693"/>
        <w:gridCol w:w="2126"/>
        <w:gridCol w:w="2556"/>
      </w:tblGrid>
      <w:tr w:rsidR="00D91540" w:rsidRPr="00F265EB" w:rsidTr="00625933">
        <w:trPr>
          <w:trHeight w:val="412"/>
        </w:trPr>
        <w:tc>
          <w:tcPr>
            <w:tcW w:w="469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91540" w:rsidRPr="00F265EB" w:rsidRDefault="00D91540" w:rsidP="000741FA">
            <w:pPr>
              <w:keepNext/>
              <w:keepLines/>
              <w:tabs>
                <w:tab w:val="left" w:pos="9639"/>
              </w:tabs>
              <w:spacing w:after="0" w:line="240" w:lineRule="auto"/>
              <w:ind w:right="42"/>
              <w:jc w:val="both"/>
              <w:outlineLvl w:val="1"/>
              <w:rPr>
                <w:rFonts w:ascii="Times New Roman" w:eastAsia="Times New Roman" w:hAnsi="Times New Roman" w:cs="Times New Roman"/>
                <w:b/>
                <w:bCs/>
                <w:sz w:val="24"/>
                <w:szCs w:val="24"/>
                <w:lang w:val="ru-RU" w:eastAsia="ru-RU"/>
              </w:rPr>
            </w:pPr>
            <w:r w:rsidRPr="00F265EB">
              <w:rPr>
                <w:rFonts w:ascii="Times New Roman" w:eastAsia="Times New Roman" w:hAnsi="Times New Roman" w:cs="Times New Roman"/>
                <w:b/>
                <w:bCs/>
                <w:sz w:val="24"/>
                <w:szCs w:val="24"/>
                <w:lang w:val="ru-RU" w:eastAsia="ru-RU"/>
              </w:rPr>
              <w:t>Шкалалар атауы</w:t>
            </w:r>
          </w:p>
        </w:tc>
        <w:tc>
          <w:tcPr>
            <w:tcW w:w="2126" w:type="dxa"/>
            <w:tcBorders>
              <w:top w:val="single" w:sz="8" w:space="0" w:color="000000"/>
              <w:left w:val="nil"/>
              <w:bottom w:val="single" w:sz="4" w:space="0" w:color="auto"/>
              <w:right w:val="single" w:sz="8" w:space="0" w:color="000000"/>
            </w:tcBorders>
            <w:shd w:val="clear" w:color="auto" w:fill="auto"/>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b/>
                <w:bCs/>
                <w:sz w:val="24"/>
                <w:szCs w:val="24"/>
                <w:lang w:eastAsia="ru-RU"/>
              </w:rPr>
            </w:pPr>
            <w:r w:rsidRPr="00F265EB">
              <w:rPr>
                <w:rFonts w:ascii="Times New Roman" w:eastAsia="Times New Roman" w:hAnsi="Times New Roman" w:cs="Times New Roman"/>
                <w:b/>
                <w:bCs/>
                <w:sz w:val="24"/>
                <w:szCs w:val="24"/>
                <w:lang w:val="kk-KZ" w:eastAsia="ru-RU"/>
              </w:rPr>
              <w:t>Бақылау тобы</w:t>
            </w:r>
            <w:r w:rsidRPr="00F265EB">
              <w:rPr>
                <w:rFonts w:ascii="Times New Roman" w:eastAsia="Times New Roman" w:hAnsi="Times New Roman" w:cs="Times New Roman"/>
                <w:bCs/>
                <w:sz w:val="24"/>
                <w:szCs w:val="24"/>
                <w:lang w:eastAsia="ru-RU"/>
              </w:rPr>
              <w:t> </w:t>
            </w:r>
          </w:p>
        </w:tc>
        <w:tc>
          <w:tcPr>
            <w:tcW w:w="255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91540" w:rsidRPr="00F265EB" w:rsidRDefault="00D91540" w:rsidP="000741FA">
            <w:pPr>
              <w:keepNext/>
              <w:tabs>
                <w:tab w:val="left" w:pos="9639"/>
              </w:tabs>
              <w:suppressAutoHyphens/>
              <w:spacing w:after="0" w:line="240" w:lineRule="auto"/>
              <w:ind w:right="42"/>
              <w:jc w:val="both"/>
              <w:outlineLvl w:val="2"/>
              <w:rPr>
                <w:rFonts w:ascii="Times New Roman" w:eastAsia="Times New Roman" w:hAnsi="Times New Roman" w:cs="Times New Roman"/>
                <w:b/>
                <w:bCs/>
                <w:kern w:val="1"/>
                <w:sz w:val="24"/>
                <w:szCs w:val="24"/>
                <w:lang w:val="ru-RU" w:eastAsia="ar-SA"/>
              </w:rPr>
            </w:pPr>
            <w:r w:rsidRPr="00F265EB">
              <w:rPr>
                <w:rFonts w:ascii="Times New Roman" w:eastAsia="Times New Roman" w:hAnsi="Times New Roman" w:cs="Times New Roman"/>
                <w:b/>
                <w:bCs/>
                <w:kern w:val="1"/>
                <w:sz w:val="24"/>
                <w:szCs w:val="24"/>
                <w:lang w:val="ru-RU" w:eastAsia="ar-SA"/>
              </w:rPr>
              <w:t xml:space="preserve"> Эксперименттік топ </w:t>
            </w:r>
          </w:p>
        </w:tc>
      </w:tr>
      <w:tr w:rsidR="00D91540" w:rsidRPr="00F265EB" w:rsidTr="00625933">
        <w:trPr>
          <w:trHeight w:val="437"/>
        </w:trPr>
        <w:tc>
          <w:tcPr>
            <w:tcW w:w="4693" w:type="dxa"/>
            <w:tcBorders>
              <w:top w:val="nil"/>
              <w:left w:val="single" w:sz="8" w:space="0" w:color="000000"/>
              <w:bottom w:val="single" w:sz="8" w:space="0" w:color="000000"/>
              <w:right w:val="single" w:sz="8" w:space="0" w:color="000000"/>
            </w:tcBorders>
            <w:shd w:val="clear" w:color="auto" w:fill="auto"/>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bCs/>
                <w:sz w:val="24"/>
                <w:szCs w:val="24"/>
                <w:lang w:eastAsia="ru-RU"/>
              </w:rPr>
            </w:pPr>
            <w:r w:rsidRPr="00F265EB">
              <w:rPr>
                <w:rFonts w:ascii="Times New Roman" w:eastAsia="Times New Roman" w:hAnsi="Times New Roman" w:cs="Times New Roman"/>
                <w:bCs/>
                <w:sz w:val="24"/>
                <w:szCs w:val="24"/>
                <w:lang w:val="kk-KZ" w:eastAsia="ru-RU"/>
              </w:rPr>
              <w:t>Тіршілікті қамтамасыз етуге бағдарлану</w:t>
            </w:r>
          </w:p>
        </w:tc>
        <w:tc>
          <w:tcPr>
            <w:tcW w:w="2126" w:type="dxa"/>
            <w:tcBorders>
              <w:top w:val="single" w:sz="4" w:space="0" w:color="auto"/>
              <w:left w:val="nil"/>
              <w:bottom w:val="single" w:sz="8" w:space="0" w:color="000000"/>
              <w:right w:val="single" w:sz="8" w:space="0" w:color="000000"/>
            </w:tcBorders>
            <w:shd w:val="clear" w:color="auto" w:fill="auto"/>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bCs/>
                <w:sz w:val="24"/>
                <w:szCs w:val="24"/>
                <w:lang w:eastAsia="ru-RU"/>
              </w:rPr>
            </w:pPr>
            <w:r w:rsidRPr="00F265EB">
              <w:rPr>
                <w:rFonts w:ascii="Times New Roman" w:eastAsia="Times New Roman" w:hAnsi="Times New Roman" w:cs="Times New Roman"/>
                <w:bCs/>
                <w:sz w:val="24"/>
                <w:szCs w:val="24"/>
                <w:lang w:val="kk-KZ" w:eastAsia="ru-RU"/>
              </w:rPr>
              <w:t>16,6%</w:t>
            </w:r>
          </w:p>
        </w:tc>
        <w:tc>
          <w:tcPr>
            <w:tcW w:w="2556" w:type="dxa"/>
            <w:tcBorders>
              <w:top w:val="nil"/>
              <w:left w:val="nil"/>
              <w:bottom w:val="single" w:sz="8" w:space="0" w:color="000000"/>
              <w:right w:val="single" w:sz="8" w:space="0" w:color="000000"/>
            </w:tcBorders>
            <w:shd w:val="clear" w:color="auto" w:fill="auto"/>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bCs/>
                <w:sz w:val="24"/>
                <w:szCs w:val="24"/>
                <w:lang w:eastAsia="ru-RU"/>
              </w:rPr>
            </w:pPr>
            <w:r w:rsidRPr="00F265EB">
              <w:rPr>
                <w:rFonts w:ascii="Times New Roman" w:eastAsia="Times New Roman" w:hAnsi="Times New Roman" w:cs="Times New Roman"/>
                <w:bCs/>
                <w:sz w:val="24"/>
                <w:szCs w:val="24"/>
                <w:lang w:val="ru-RU" w:eastAsia="ru-RU"/>
              </w:rPr>
              <w:t>6</w:t>
            </w:r>
            <w:r w:rsidRPr="00F265EB">
              <w:rPr>
                <w:rFonts w:ascii="Times New Roman" w:eastAsia="Times New Roman" w:hAnsi="Times New Roman" w:cs="Times New Roman"/>
                <w:bCs/>
                <w:sz w:val="24"/>
                <w:szCs w:val="24"/>
                <w:lang w:val="kk-KZ" w:eastAsia="ru-RU"/>
              </w:rPr>
              <w:t>,2%</w:t>
            </w:r>
          </w:p>
        </w:tc>
      </w:tr>
      <w:tr w:rsidR="00D91540" w:rsidRPr="00F265EB" w:rsidTr="00625933">
        <w:trPr>
          <w:trHeight w:val="385"/>
        </w:trPr>
        <w:tc>
          <w:tcPr>
            <w:tcW w:w="4693" w:type="dxa"/>
            <w:tcBorders>
              <w:top w:val="single" w:sz="4" w:space="0" w:color="auto"/>
              <w:left w:val="single" w:sz="8" w:space="0" w:color="000000"/>
              <w:bottom w:val="single" w:sz="8" w:space="0" w:color="000000"/>
              <w:right w:val="single" w:sz="8" w:space="0" w:color="000000"/>
            </w:tcBorders>
            <w:shd w:val="clear" w:color="auto" w:fill="auto"/>
            <w:vAlign w:val="center"/>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bCs/>
                <w:sz w:val="24"/>
                <w:szCs w:val="24"/>
                <w:lang w:eastAsia="ru-RU"/>
              </w:rPr>
            </w:pPr>
            <w:r w:rsidRPr="00F265EB">
              <w:rPr>
                <w:rFonts w:ascii="Times New Roman" w:eastAsia="Times New Roman" w:hAnsi="Times New Roman" w:cs="Times New Roman"/>
                <w:bCs/>
                <w:sz w:val="24"/>
                <w:szCs w:val="24"/>
                <w:lang w:val="kk-KZ" w:eastAsia="ru-RU"/>
              </w:rPr>
              <w:t>Комфортқа ұмтылу</w:t>
            </w:r>
          </w:p>
        </w:tc>
        <w:tc>
          <w:tcPr>
            <w:tcW w:w="2126" w:type="dxa"/>
            <w:tcBorders>
              <w:top w:val="single" w:sz="4" w:space="0" w:color="auto"/>
              <w:left w:val="nil"/>
              <w:bottom w:val="single" w:sz="8" w:space="0" w:color="000000"/>
              <w:right w:val="single" w:sz="8" w:space="0" w:color="000000"/>
            </w:tcBorders>
            <w:shd w:val="clear" w:color="auto" w:fill="auto"/>
            <w:vAlign w:val="center"/>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bCs/>
                <w:sz w:val="24"/>
                <w:szCs w:val="24"/>
                <w:lang w:eastAsia="ru-RU"/>
              </w:rPr>
            </w:pPr>
            <w:r w:rsidRPr="00F265EB">
              <w:rPr>
                <w:rFonts w:ascii="Times New Roman" w:eastAsia="Times New Roman" w:hAnsi="Times New Roman" w:cs="Times New Roman"/>
                <w:bCs/>
                <w:sz w:val="24"/>
                <w:szCs w:val="24"/>
                <w:lang w:val="kk-KZ" w:eastAsia="ru-RU"/>
              </w:rPr>
              <w:t>15,2%</w:t>
            </w:r>
          </w:p>
        </w:tc>
        <w:tc>
          <w:tcPr>
            <w:tcW w:w="2556" w:type="dxa"/>
            <w:tcBorders>
              <w:top w:val="single" w:sz="4" w:space="0" w:color="auto"/>
              <w:left w:val="nil"/>
              <w:bottom w:val="single" w:sz="8" w:space="0" w:color="000000"/>
              <w:right w:val="single" w:sz="8" w:space="0" w:color="000000"/>
            </w:tcBorders>
            <w:shd w:val="clear" w:color="auto" w:fill="auto"/>
            <w:vAlign w:val="center"/>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bCs/>
                <w:sz w:val="24"/>
                <w:szCs w:val="24"/>
                <w:lang w:eastAsia="ru-RU"/>
              </w:rPr>
            </w:pPr>
            <w:r w:rsidRPr="00F265EB">
              <w:rPr>
                <w:rFonts w:ascii="Times New Roman" w:eastAsia="Times New Roman" w:hAnsi="Times New Roman" w:cs="Times New Roman"/>
                <w:bCs/>
                <w:sz w:val="24"/>
                <w:szCs w:val="24"/>
                <w:lang w:val="kk-KZ" w:eastAsia="ru-RU"/>
              </w:rPr>
              <w:t>2,1%</w:t>
            </w:r>
          </w:p>
        </w:tc>
      </w:tr>
      <w:tr w:rsidR="00D91540" w:rsidRPr="00F265EB" w:rsidTr="00D815F9">
        <w:trPr>
          <w:trHeight w:val="300"/>
        </w:trPr>
        <w:tc>
          <w:tcPr>
            <w:tcW w:w="4693" w:type="dxa"/>
            <w:tcBorders>
              <w:top w:val="nil"/>
              <w:left w:val="single" w:sz="8" w:space="0" w:color="000000"/>
              <w:bottom w:val="single" w:sz="8" w:space="0" w:color="000000"/>
              <w:right w:val="single" w:sz="8" w:space="0" w:color="000000"/>
            </w:tcBorders>
            <w:shd w:val="clear" w:color="auto" w:fill="auto"/>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bCs/>
                <w:sz w:val="24"/>
                <w:szCs w:val="24"/>
                <w:lang w:eastAsia="ru-RU"/>
              </w:rPr>
            </w:pPr>
            <w:r w:rsidRPr="00F265EB">
              <w:rPr>
                <w:rFonts w:ascii="Times New Roman" w:eastAsia="Times New Roman" w:hAnsi="Times New Roman" w:cs="Times New Roman"/>
                <w:bCs/>
                <w:sz w:val="24"/>
                <w:szCs w:val="24"/>
                <w:lang w:val="kk-KZ" w:eastAsia="ru-RU"/>
              </w:rPr>
              <w:t>Қоғамдық  бедел мен мәртебеге ұмтылу</w:t>
            </w:r>
          </w:p>
        </w:tc>
        <w:tc>
          <w:tcPr>
            <w:tcW w:w="2126" w:type="dxa"/>
            <w:tcBorders>
              <w:top w:val="nil"/>
              <w:left w:val="nil"/>
              <w:bottom w:val="single" w:sz="8" w:space="0" w:color="000000"/>
              <w:right w:val="single" w:sz="8" w:space="0" w:color="000000"/>
            </w:tcBorders>
            <w:shd w:val="clear" w:color="auto" w:fill="auto"/>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bCs/>
                <w:sz w:val="24"/>
                <w:szCs w:val="24"/>
                <w:lang w:eastAsia="ru-RU"/>
              </w:rPr>
            </w:pPr>
            <w:r w:rsidRPr="00F265EB">
              <w:rPr>
                <w:rFonts w:ascii="Times New Roman" w:eastAsia="Times New Roman" w:hAnsi="Times New Roman" w:cs="Times New Roman"/>
                <w:bCs/>
                <w:sz w:val="24"/>
                <w:szCs w:val="24"/>
                <w:lang w:val="kk-KZ" w:eastAsia="ru-RU"/>
              </w:rPr>
              <w:t>2</w:t>
            </w:r>
            <w:r w:rsidRPr="00F265EB">
              <w:rPr>
                <w:rFonts w:ascii="Times New Roman" w:eastAsia="Times New Roman" w:hAnsi="Times New Roman" w:cs="Times New Roman"/>
                <w:bCs/>
                <w:sz w:val="24"/>
                <w:szCs w:val="24"/>
                <w:lang w:val="ru-RU" w:eastAsia="ru-RU"/>
              </w:rPr>
              <w:t>0</w:t>
            </w:r>
            <w:r w:rsidRPr="00F265EB">
              <w:rPr>
                <w:rFonts w:ascii="Times New Roman" w:eastAsia="Times New Roman" w:hAnsi="Times New Roman" w:cs="Times New Roman"/>
                <w:bCs/>
                <w:sz w:val="24"/>
                <w:szCs w:val="24"/>
                <w:lang w:val="kk-KZ" w:eastAsia="ru-RU"/>
              </w:rPr>
              <w:t>,4%</w:t>
            </w:r>
          </w:p>
        </w:tc>
        <w:tc>
          <w:tcPr>
            <w:tcW w:w="2556" w:type="dxa"/>
            <w:tcBorders>
              <w:top w:val="nil"/>
              <w:left w:val="nil"/>
              <w:bottom w:val="single" w:sz="8" w:space="0" w:color="000000"/>
              <w:right w:val="single" w:sz="8" w:space="0" w:color="000000"/>
            </w:tcBorders>
            <w:shd w:val="clear" w:color="auto" w:fill="auto"/>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bCs/>
                <w:sz w:val="24"/>
                <w:szCs w:val="24"/>
                <w:lang w:eastAsia="ru-RU"/>
              </w:rPr>
            </w:pPr>
            <w:r w:rsidRPr="00F265EB">
              <w:rPr>
                <w:rFonts w:ascii="Times New Roman" w:eastAsia="Times New Roman" w:hAnsi="Times New Roman" w:cs="Times New Roman"/>
                <w:bCs/>
                <w:sz w:val="24"/>
                <w:szCs w:val="24"/>
                <w:lang w:val="kk-KZ" w:eastAsia="ru-RU"/>
              </w:rPr>
              <w:t>9,3%</w:t>
            </w:r>
          </w:p>
        </w:tc>
      </w:tr>
      <w:tr w:rsidR="00D91540" w:rsidRPr="00F265EB" w:rsidTr="00D815F9">
        <w:trPr>
          <w:trHeight w:val="419"/>
        </w:trPr>
        <w:tc>
          <w:tcPr>
            <w:tcW w:w="4693" w:type="dxa"/>
            <w:tcBorders>
              <w:top w:val="nil"/>
              <w:left w:val="single" w:sz="8" w:space="0" w:color="000000"/>
              <w:bottom w:val="single" w:sz="8" w:space="0" w:color="000000"/>
              <w:right w:val="single" w:sz="8" w:space="0" w:color="000000"/>
            </w:tcBorders>
            <w:shd w:val="clear" w:color="auto" w:fill="auto"/>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bCs/>
                <w:sz w:val="24"/>
                <w:szCs w:val="24"/>
                <w:lang w:eastAsia="ru-RU"/>
              </w:rPr>
            </w:pPr>
            <w:r w:rsidRPr="00F265EB">
              <w:rPr>
                <w:rFonts w:ascii="Times New Roman" w:eastAsia="Times New Roman" w:hAnsi="Times New Roman" w:cs="Times New Roman"/>
                <w:bCs/>
                <w:sz w:val="24"/>
                <w:szCs w:val="24"/>
                <w:lang w:val="kk-KZ" w:eastAsia="ru-RU"/>
              </w:rPr>
              <w:t>Қарым-қатынасқа ұмтылу</w:t>
            </w:r>
          </w:p>
        </w:tc>
        <w:tc>
          <w:tcPr>
            <w:tcW w:w="2126" w:type="dxa"/>
            <w:tcBorders>
              <w:top w:val="nil"/>
              <w:left w:val="nil"/>
              <w:bottom w:val="single" w:sz="8" w:space="0" w:color="000000"/>
              <w:right w:val="single" w:sz="8" w:space="0" w:color="000000"/>
            </w:tcBorders>
            <w:shd w:val="clear" w:color="auto" w:fill="auto"/>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bCs/>
                <w:sz w:val="24"/>
                <w:szCs w:val="24"/>
                <w:lang w:eastAsia="ru-RU"/>
              </w:rPr>
            </w:pPr>
            <w:r w:rsidRPr="00F265EB">
              <w:rPr>
                <w:rFonts w:ascii="Times New Roman" w:eastAsia="Times New Roman" w:hAnsi="Times New Roman" w:cs="Times New Roman"/>
                <w:bCs/>
                <w:sz w:val="24"/>
                <w:szCs w:val="24"/>
                <w:lang w:val="kk-KZ" w:eastAsia="ru-RU"/>
              </w:rPr>
              <w:t>12,3%</w:t>
            </w:r>
          </w:p>
        </w:tc>
        <w:tc>
          <w:tcPr>
            <w:tcW w:w="2556" w:type="dxa"/>
            <w:tcBorders>
              <w:top w:val="nil"/>
              <w:left w:val="nil"/>
              <w:bottom w:val="single" w:sz="8" w:space="0" w:color="000000"/>
              <w:right w:val="single" w:sz="8" w:space="0" w:color="000000"/>
            </w:tcBorders>
            <w:shd w:val="clear" w:color="auto" w:fill="auto"/>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bCs/>
                <w:sz w:val="24"/>
                <w:szCs w:val="24"/>
                <w:lang w:eastAsia="ru-RU"/>
              </w:rPr>
            </w:pPr>
            <w:r w:rsidRPr="00F265EB">
              <w:rPr>
                <w:rFonts w:ascii="Times New Roman" w:eastAsia="Times New Roman" w:hAnsi="Times New Roman" w:cs="Times New Roman"/>
                <w:bCs/>
                <w:sz w:val="24"/>
                <w:szCs w:val="24"/>
                <w:lang w:val="kk-KZ" w:eastAsia="ru-RU"/>
              </w:rPr>
              <w:t>11,2%</w:t>
            </w:r>
          </w:p>
        </w:tc>
      </w:tr>
      <w:tr w:rsidR="00D91540" w:rsidRPr="00F265EB" w:rsidTr="00625933">
        <w:trPr>
          <w:trHeight w:val="287"/>
        </w:trPr>
        <w:tc>
          <w:tcPr>
            <w:tcW w:w="4693" w:type="dxa"/>
            <w:tcBorders>
              <w:top w:val="nil"/>
              <w:left w:val="single" w:sz="8" w:space="0" w:color="000000"/>
              <w:bottom w:val="single" w:sz="8" w:space="0" w:color="000000"/>
              <w:right w:val="single" w:sz="8" w:space="0" w:color="000000"/>
            </w:tcBorders>
            <w:shd w:val="clear" w:color="auto" w:fill="auto"/>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bCs/>
                <w:sz w:val="24"/>
                <w:szCs w:val="24"/>
                <w:lang w:eastAsia="ru-RU"/>
              </w:rPr>
            </w:pPr>
            <w:r w:rsidRPr="00F265EB">
              <w:rPr>
                <w:rFonts w:ascii="Times New Roman" w:eastAsia="Times New Roman" w:hAnsi="Times New Roman" w:cs="Times New Roman"/>
                <w:bCs/>
                <w:sz w:val="24"/>
                <w:szCs w:val="24"/>
                <w:lang w:val="kk-KZ" w:eastAsia="ru-RU"/>
              </w:rPr>
              <w:t>Жалпы белсенділік</w:t>
            </w:r>
          </w:p>
        </w:tc>
        <w:tc>
          <w:tcPr>
            <w:tcW w:w="2126" w:type="dxa"/>
            <w:tcBorders>
              <w:top w:val="nil"/>
              <w:left w:val="nil"/>
              <w:bottom w:val="single" w:sz="8" w:space="0" w:color="000000"/>
              <w:right w:val="single" w:sz="8" w:space="0" w:color="000000"/>
            </w:tcBorders>
            <w:shd w:val="clear" w:color="auto" w:fill="auto"/>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bCs/>
                <w:sz w:val="24"/>
                <w:szCs w:val="24"/>
                <w:lang w:eastAsia="ru-RU"/>
              </w:rPr>
            </w:pPr>
            <w:r w:rsidRPr="00F265EB">
              <w:rPr>
                <w:rFonts w:ascii="Times New Roman" w:eastAsia="Times New Roman" w:hAnsi="Times New Roman" w:cs="Times New Roman"/>
                <w:bCs/>
                <w:sz w:val="24"/>
                <w:szCs w:val="24"/>
                <w:lang w:val="kk-KZ" w:eastAsia="ru-RU"/>
              </w:rPr>
              <w:t>12,2%</w:t>
            </w:r>
          </w:p>
        </w:tc>
        <w:tc>
          <w:tcPr>
            <w:tcW w:w="2556" w:type="dxa"/>
            <w:tcBorders>
              <w:top w:val="nil"/>
              <w:left w:val="nil"/>
              <w:bottom w:val="single" w:sz="8" w:space="0" w:color="000000"/>
              <w:right w:val="single" w:sz="8" w:space="0" w:color="000000"/>
            </w:tcBorders>
            <w:shd w:val="clear" w:color="auto" w:fill="auto"/>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bCs/>
                <w:sz w:val="24"/>
                <w:szCs w:val="24"/>
                <w:lang w:eastAsia="ru-RU"/>
              </w:rPr>
            </w:pPr>
            <w:r w:rsidRPr="00F265EB">
              <w:rPr>
                <w:rFonts w:ascii="Times New Roman" w:eastAsia="Times New Roman" w:hAnsi="Times New Roman" w:cs="Times New Roman"/>
                <w:bCs/>
                <w:sz w:val="24"/>
                <w:szCs w:val="24"/>
                <w:lang w:val="kk-KZ" w:eastAsia="ru-RU"/>
              </w:rPr>
              <w:t>20,8%</w:t>
            </w:r>
          </w:p>
        </w:tc>
      </w:tr>
      <w:tr w:rsidR="00D91540" w:rsidRPr="00F265EB" w:rsidTr="000527F2">
        <w:trPr>
          <w:trHeight w:val="93"/>
        </w:trPr>
        <w:tc>
          <w:tcPr>
            <w:tcW w:w="4693" w:type="dxa"/>
            <w:tcBorders>
              <w:top w:val="nil"/>
              <w:left w:val="single" w:sz="8" w:space="0" w:color="000000"/>
              <w:bottom w:val="single" w:sz="8" w:space="0" w:color="000000"/>
              <w:right w:val="single" w:sz="8" w:space="0" w:color="000000"/>
            </w:tcBorders>
            <w:shd w:val="clear" w:color="auto" w:fill="auto"/>
            <w:vAlign w:val="center"/>
            <w:hideMark/>
          </w:tcPr>
          <w:p w:rsidR="00D91540" w:rsidRPr="00F265EB" w:rsidRDefault="00D91540" w:rsidP="000741FA">
            <w:pPr>
              <w:keepNext/>
              <w:tabs>
                <w:tab w:val="left" w:pos="9639"/>
              </w:tabs>
              <w:suppressAutoHyphens/>
              <w:spacing w:after="0" w:line="240" w:lineRule="auto"/>
              <w:ind w:right="42"/>
              <w:jc w:val="both"/>
              <w:outlineLvl w:val="0"/>
              <w:rPr>
                <w:rFonts w:ascii="Times New Roman" w:eastAsia="Times New Roman" w:hAnsi="Times New Roman" w:cs="Times New Roman"/>
                <w:kern w:val="1"/>
                <w:sz w:val="24"/>
                <w:szCs w:val="24"/>
                <w:lang w:val="be-BY" w:eastAsia="ar-SA"/>
              </w:rPr>
            </w:pPr>
            <w:r w:rsidRPr="00F265EB">
              <w:rPr>
                <w:rFonts w:ascii="Times New Roman" w:eastAsia="Times New Roman" w:hAnsi="Times New Roman" w:cs="Times New Roman"/>
                <w:kern w:val="1"/>
                <w:sz w:val="24"/>
                <w:szCs w:val="24"/>
                <w:lang w:val="be-BY" w:eastAsia="ar-SA"/>
              </w:rPr>
              <w:t>Шығармашылық белсенділік</w:t>
            </w:r>
          </w:p>
        </w:tc>
        <w:tc>
          <w:tcPr>
            <w:tcW w:w="2126" w:type="dxa"/>
            <w:tcBorders>
              <w:top w:val="nil"/>
              <w:left w:val="nil"/>
              <w:bottom w:val="single" w:sz="8" w:space="0" w:color="000000"/>
              <w:right w:val="single" w:sz="8" w:space="0" w:color="000000"/>
            </w:tcBorders>
            <w:shd w:val="clear" w:color="auto" w:fill="auto"/>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bCs/>
                <w:sz w:val="24"/>
                <w:szCs w:val="24"/>
                <w:lang w:eastAsia="ru-RU"/>
              </w:rPr>
            </w:pPr>
            <w:r w:rsidRPr="00F265EB">
              <w:rPr>
                <w:rFonts w:ascii="Times New Roman" w:eastAsia="Times New Roman" w:hAnsi="Times New Roman" w:cs="Times New Roman"/>
                <w:bCs/>
                <w:sz w:val="24"/>
                <w:szCs w:val="24"/>
                <w:lang w:val="kk-KZ" w:eastAsia="ru-RU"/>
              </w:rPr>
              <w:t>14,8%</w:t>
            </w:r>
          </w:p>
        </w:tc>
        <w:tc>
          <w:tcPr>
            <w:tcW w:w="2556" w:type="dxa"/>
            <w:tcBorders>
              <w:top w:val="nil"/>
              <w:left w:val="nil"/>
              <w:bottom w:val="single" w:sz="8" w:space="0" w:color="000000"/>
              <w:right w:val="single" w:sz="8" w:space="0" w:color="000000"/>
            </w:tcBorders>
            <w:shd w:val="clear" w:color="auto" w:fill="auto"/>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bCs/>
                <w:sz w:val="24"/>
                <w:szCs w:val="24"/>
                <w:lang w:eastAsia="ru-RU"/>
              </w:rPr>
            </w:pPr>
            <w:r w:rsidRPr="00F265EB">
              <w:rPr>
                <w:rFonts w:ascii="Times New Roman" w:eastAsia="Times New Roman" w:hAnsi="Times New Roman" w:cs="Times New Roman"/>
                <w:bCs/>
                <w:sz w:val="24"/>
                <w:szCs w:val="24"/>
                <w:lang w:val="kk-KZ" w:eastAsia="ru-RU"/>
              </w:rPr>
              <w:t>35,7%</w:t>
            </w:r>
          </w:p>
        </w:tc>
      </w:tr>
      <w:tr w:rsidR="00D91540" w:rsidRPr="00F265EB" w:rsidTr="00625933">
        <w:trPr>
          <w:trHeight w:val="231"/>
        </w:trPr>
        <w:tc>
          <w:tcPr>
            <w:tcW w:w="4693" w:type="dxa"/>
            <w:tcBorders>
              <w:top w:val="nil"/>
              <w:left w:val="single" w:sz="8" w:space="0" w:color="000000"/>
              <w:bottom w:val="single" w:sz="8" w:space="0" w:color="000000"/>
              <w:right w:val="single" w:sz="8" w:space="0" w:color="000000"/>
            </w:tcBorders>
            <w:shd w:val="clear" w:color="auto" w:fill="auto"/>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bCs/>
                <w:sz w:val="24"/>
                <w:szCs w:val="24"/>
                <w:lang w:eastAsia="ru-RU"/>
              </w:rPr>
            </w:pPr>
            <w:r w:rsidRPr="00F265EB">
              <w:rPr>
                <w:rFonts w:ascii="Times New Roman" w:eastAsia="Times New Roman" w:hAnsi="Times New Roman" w:cs="Times New Roman"/>
                <w:bCs/>
                <w:sz w:val="24"/>
                <w:szCs w:val="24"/>
                <w:lang w:val="kk-KZ" w:eastAsia="ru-RU"/>
              </w:rPr>
              <w:t>Қоғамдық пайдалылық</w:t>
            </w:r>
          </w:p>
        </w:tc>
        <w:tc>
          <w:tcPr>
            <w:tcW w:w="2126" w:type="dxa"/>
            <w:tcBorders>
              <w:top w:val="nil"/>
              <w:left w:val="nil"/>
              <w:bottom w:val="single" w:sz="8" w:space="0" w:color="000000"/>
              <w:right w:val="single" w:sz="8" w:space="0" w:color="000000"/>
            </w:tcBorders>
            <w:shd w:val="clear" w:color="auto" w:fill="auto"/>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bCs/>
                <w:sz w:val="24"/>
                <w:szCs w:val="24"/>
                <w:lang w:eastAsia="ru-RU"/>
              </w:rPr>
            </w:pPr>
            <w:r w:rsidRPr="00F265EB">
              <w:rPr>
                <w:rFonts w:ascii="Times New Roman" w:eastAsia="Times New Roman" w:hAnsi="Times New Roman" w:cs="Times New Roman"/>
                <w:bCs/>
                <w:sz w:val="24"/>
                <w:szCs w:val="24"/>
                <w:lang w:val="kk-KZ" w:eastAsia="ru-RU"/>
              </w:rPr>
              <w:t>8,5%</w:t>
            </w:r>
          </w:p>
        </w:tc>
        <w:tc>
          <w:tcPr>
            <w:tcW w:w="2556" w:type="dxa"/>
            <w:tcBorders>
              <w:top w:val="nil"/>
              <w:left w:val="nil"/>
              <w:bottom w:val="single" w:sz="8" w:space="0" w:color="000000"/>
              <w:right w:val="single" w:sz="8" w:space="0" w:color="000000"/>
            </w:tcBorders>
            <w:shd w:val="clear" w:color="auto" w:fill="auto"/>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bCs/>
                <w:sz w:val="24"/>
                <w:szCs w:val="24"/>
                <w:lang w:eastAsia="ru-RU"/>
              </w:rPr>
            </w:pPr>
            <w:r w:rsidRPr="00F265EB">
              <w:rPr>
                <w:rFonts w:ascii="Times New Roman" w:eastAsia="Times New Roman" w:hAnsi="Times New Roman" w:cs="Times New Roman"/>
                <w:bCs/>
                <w:sz w:val="24"/>
                <w:szCs w:val="24"/>
                <w:lang w:val="kk-KZ" w:eastAsia="ru-RU"/>
              </w:rPr>
              <w:t>14,7%</w:t>
            </w:r>
          </w:p>
        </w:tc>
      </w:tr>
    </w:tbl>
    <w:p w:rsidR="006B018A" w:rsidRPr="00F265EB" w:rsidRDefault="006B018A" w:rsidP="000741FA">
      <w:pPr>
        <w:tabs>
          <w:tab w:val="left" w:pos="9639"/>
        </w:tabs>
        <w:spacing w:after="0" w:line="240" w:lineRule="auto"/>
        <w:ind w:right="42"/>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42" w:firstLine="708"/>
        <w:jc w:val="both"/>
        <w:rPr>
          <w:rFonts w:ascii="Times New Roman" w:eastAsia="Times New Roman" w:hAnsi="Times New Roman" w:cs="Times New Roman"/>
          <w:bCs/>
          <w:sz w:val="28"/>
          <w:szCs w:val="28"/>
          <w:lang w:val="kk-KZ" w:eastAsia="ru-RU"/>
        </w:rPr>
      </w:pPr>
      <w:r w:rsidRPr="00F265EB">
        <w:rPr>
          <w:rFonts w:ascii="Times New Roman" w:hAnsi="Times New Roman" w:cs="Times New Roman"/>
          <w:sz w:val="28"/>
          <w:szCs w:val="28"/>
          <w:lang w:val="kk-KZ"/>
        </w:rPr>
        <w:t xml:space="preserve"> В.Э.Мильманның «Тұлғаның мотивациялық құрылымының диагностикасы» әдістемесі бойынша қалыптастырушы эксперименттен кейінгі бақылау және эксперименттік топтар нәтижелерінің пайыздық көрсеткіштерін салыстыратын болсақ, бақылау тобы зерттелушілерінің </w:t>
      </w:r>
      <w:r w:rsidRPr="00F265EB">
        <w:rPr>
          <w:rFonts w:ascii="Times New Roman" w:eastAsia="Times New Roman" w:hAnsi="Times New Roman" w:cs="Times New Roman"/>
          <w:bCs/>
          <w:sz w:val="28"/>
          <w:szCs w:val="28"/>
          <w:lang w:val="kk-KZ" w:eastAsia="ru-RU"/>
        </w:rPr>
        <w:t xml:space="preserve">20,4% </w:t>
      </w:r>
      <w:r w:rsidRPr="00F265EB">
        <w:rPr>
          <w:rFonts w:ascii="Times New Roman" w:hAnsi="Times New Roman" w:cs="Times New Roman"/>
          <w:sz w:val="28"/>
          <w:szCs w:val="28"/>
          <w:lang w:val="kk-KZ"/>
        </w:rPr>
        <w:t xml:space="preserve">қоғамдық </w:t>
      </w:r>
      <w:r w:rsidRPr="00F265EB">
        <w:rPr>
          <w:rFonts w:ascii="Times New Roman" w:eastAsia="Times New Roman" w:hAnsi="Times New Roman" w:cs="Times New Roman"/>
          <w:bCs/>
          <w:sz w:val="28"/>
          <w:szCs w:val="28"/>
          <w:lang w:val="kk-KZ" w:eastAsia="ru-RU"/>
        </w:rPr>
        <w:t xml:space="preserve"> бедел </w:t>
      </w:r>
      <w:r w:rsidRPr="00F265EB">
        <w:rPr>
          <w:rFonts w:ascii="Times New Roman" w:eastAsia="Times New Roman" w:hAnsi="Times New Roman" w:cs="Times New Roman"/>
          <w:bCs/>
          <w:sz w:val="28"/>
          <w:szCs w:val="28"/>
          <w:lang w:val="kk-KZ" w:eastAsia="ru-RU"/>
        </w:rPr>
        <w:lastRenderedPageBreak/>
        <w:t>мен мәртебеге ұмтылатындықтары айқындалды, 16,6% өмір тіршілігін қамтамасыз етуге ұмтылса, ал 15,2% комфортқа ұмтылатындықтарын білдіртті</w:t>
      </w:r>
      <w:r w:rsidR="000D5D18" w:rsidRPr="00F265EB">
        <w:rPr>
          <w:rFonts w:ascii="Times New Roman" w:eastAsia="Times New Roman" w:hAnsi="Times New Roman" w:cs="Times New Roman"/>
          <w:bCs/>
          <w:sz w:val="28"/>
          <w:szCs w:val="28"/>
          <w:lang w:val="kk-KZ" w:eastAsia="ru-RU"/>
        </w:rPr>
        <w:t>[242]</w:t>
      </w:r>
      <w:r w:rsidRPr="00F265EB">
        <w:rPr>
          <w:rFonts w:ascii="Times New Roman" w:eastAsia="Times New Roman" w:hAnsi="Times New Roman" w:cs="Times New Roman"/>
          <w:bCs/>
          <w:sz w:val="28"/>
          <w:szCs w:val="28"/>
          <w:lang w:val="kk-KZ" w:eastAsia="ru-RU"/>
        </w:rPr>
        <w:t>.</w:t>
      </w:r>
    </w:p>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bCs/>
          <w:sz w:val="28"/>
          <w:szCs w:val="28"/>
          <w:lang w:val="kk-KZ" w:eastAsia="ru-RU"/>
        </w:rPr>
      </w:pPr>
      <w:r w:rsidRPr="00F265EB">
        <w:rPr>
          <w:rFonts w:ascii="Times New Roman" w:hAnsi="Times New Roman" w:cs="Times New Roman"/>
          <w:sz w:val="28"/>
          <w:szCs w:val="28"/>
          <w:lang w:val="kk-KZ"/>
        </w:rPr>
        <w:t>Қалыптастырушы-тәжірибелік іс-шаралардан кейінгі э</w:t>
      </w:r>
      <w:r w:rsidRPr="00F265EB">
        <w:rPr>
          <w:rFonts w:ascii="Times New Roman" w:eastAsia="Times New Roman" w:hAnsi="Times New Roman" w:cs="Times New Roman"/>
          <w:bCs/>
          <w:sz w:val="28"/>
          <w:szCs w:val="28"/>
          <w:lang w:val="kk-KZ" w:eastAsia="ru-RU"/>
        </w:rPr>
        <w:t xml:space="preserve">ксперименттік топ зерттелушілері </w:t>
      </w:r>
      <w:r w:rsidRPr="00F265EB">
        <w:rPr>
          <w:rFonts w:ascii="Times New Roman" w:hAnsi="Times New Roman" w:cs="Times New Roman"/>
          <w:sz w:val="28"/>
          <w:szCs w:val="28"/>
          <w:lang w:val="kk-KZ"/>
        </w:rPr>
        <w:t xml:space="preserve">нәтижелерін талдайтын болсақ, олардың көбісі </w:t>
      </w:r>
      <w:r w:rsidRPr="00F265EB">
        <w:rPr>
          <w:rFonts w:ascii="Times New Roman" w:eastAsia="Times New Roman" w:hAnsi="Times New Roman" w:cs="Times New Roman"/>
          <w:bCs/>
          <w:sz w:val="28"/>
          <w:szCs w:val="28"/>
          <w:lang w:val="kk-KZ" w:eastAsia="ru-RU"/>
        </w:rPr>
        <w:t>35,7% шығармашылық белсенділікке ұмтылатындықтары, 20,8%-нда жалпы белсенділіктері артқаны және 14,7%-ы қоғамдық пайдалылыққа ұмтылатындықтары анықталды. Мұның өзі олард</w:t>
      </w:r>
      <w:r w:rsidR="0047454E" w:rsidRPr="00F265EB">
        <w:rPr>
          <w:rFonts w:ascii="Times New Roman" w:eastAsia="Times New Roman" w:hAnsi="Times New Roman" w:cs="Times New Roman"/>
          <w:bCs/>
          <w:sz w:val="28"/>
          <w:szCs w:val="28"/>
          <w:lang w:val="kk-KZ" w:eastAsia="ru-RU"/>
        </w:rPr>
        <w:t>ың алғашқы анықтаушы кезеңге</w:t>
      </w:r>
      <w:r w:rsidRPr="00F265EB">
        <w:rPr>
          <w:rFonts w:ascii="Times New Roman" w:eastAsia="Times New Roman" w:hAnsi="Times New Roman" w:cs="Times New Roman"/>
          <w:bCs/>
          <w:sz w:val="28"/>
          <w:szCs w:val="28"/>
          <w:lang w:val="kk-KZ" w:eastAsia="ru-RU"/>
        </w:rPr>
        <w:t xml:space="preserve"> қарағанда, іске бағыттылықтары мен шығармашылық белсенділіктері артқандығын көрсетеді</w:t>
      </w:r>
      <w:r w:rsidR="000D5D18" w:rsidRPr="00F265EB">
        <w:rPr>
          <w:rFonts w:ascii="Times New Roman" w:eastAsia="Times New Roman" w:hAnsi="Times New Roman" w:cs="Times New Roman"/>
          <w:bCs/>
          <w:sz w:val="28"/>
          <w:szCs w:val="28"/>
          <w:lang w:val="kk-KZ" w:eastAsia="ru-RU"/>
        </w:rPr>
        <w:t>[242, б. 56]</w:t>
      </w:r>
      <w:r w:rsidRPr="00F265EB">
        <w:rPr>
          <w:rFonts w:ascii="Times New Roman" w:eastAsia="Times New Roman" w:hAnsi="Times New Roman" w:cs="Times New Roman"/>
          <w:bCs/>
          <w:sz w:val="28"/>
          <w:szCs w:val="28"/>
          <w:lang w:val="kk-KZ" w:eastAsia="ru-RU"/>
        </w:rPr>
        <w:t>.</w:t>
      </w:r>
    </w:p>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bCs/>
          <w:sz w:val="28"/>
          <w:szCs w:val="28"/>
          <w:lang w:val="kk-KZ" w:eastAsia="ru-RU"/>
        </w:rPr>
      </w:pP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noProof/>
          <w:sz w:val="28"/>
          <w:szCs w:val="28"/>
          <w:lang w:val="ru-RU" w:eastAsia="ru-RU"/>
        </w:rPr>
        <w:drawing>
          <wp:inline distT="0" distB="0" distL="0" distR="0">
            <wp:extent cx="6059838" cy="4726983"/>
            <wp:effectExtent l="0" t="0" r="17145" b="16510"/>
            <wp:docPr id="7" name="Диаграмма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arto="http://schemas.microsoft.com/office/word/2006/arto"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EB9E81D9-14EB-4BA5-9C8A-5CF52E7F63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p>
    <w:p w:rsidR="00D91540" w:rsidRPr="00F265EB" w:rsidRDefault="00D91540" w:rsidP="00C906BE">
      <w:pPr>
        <w:tabs>
          <w:tab w:val="left" w:pos="9639"/>
        </w:tabs>
        <w:spacing w:after="0" w:line="240" w:lineRule="auto"/>
        <w:ind w:right="42"/>
        <w:jc w:val="center"/>
        <w:rPr>
          <w:rFonts w:ascii="Times New Roman" w:hAnsi="Times New Roman" w:cs="Times New Roman"/>
          <w:sz w:val="28"/>
          <w:szCs w:val="28"/>
        </w:rPr>
      </w:pPr>
      <w:r w:rsidRPr="00F265EB">
        <w:rPr>
          <w:rFonts w:ascii="Times New Roman" w:hAnsi="Times New Roman" w:cs="Times New Roman"/>
          <w:sz w:val="28"/>
          <w:szCs w:val="28"/>
          <w:lang w:val="kk-KZ"/>
        </w:rPr>
        <w:t>Сурет3</w:t>
      </w:r>
      <w:r w:rsidR="006763A5" w:rsidRPr="00F265EB">
        <w:rPr>
          <w:rFonts w:ascii="Times New Roman" w:hAnsi="Times New Roman" w:cs="Times New Roman"/>
          <w:sz w:val="28"/>
          <w:szCs w:val="28"/>
          <w:lang w:val="kk-KZ"/>
        </w:rPr>
        <w:t>9</w:t>
      </w:r>
      <w:r w:rsidRPr="00F265EB">
        <w:rPr>
          <w:rFonts w:ascii="Times New Roman" w:hAnsi="Times New Roman" w:cs="Times New Roman"/>
          <w:sz w:val="28"/>
          <w:szCs w:val="28"/>
          <w:lang w:val="kk-KZ"/>
        </w:rPr>
        <w:t xml:space="preserve"> - Қалыптастырушы эксперимент нәтижесінде В.Э. Мильманның «Тұлғаның  мотивациялық құрылымының диагностикасы» әдістемесі бойынша бақылау және эксперименттік топтар нәтижелерінің пайыздық көрсеткіштері</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Сонымен</w:t>
      </w:r>
      <w:r w:rsidR="0047454E"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 xml:space="preserve"> қалыптастырушы эксперименттен кейінгі бақылау және эксперименттік топтар нәтижелерін салыстыратын болсақ, бақылау тобы зерттелушілерінің мотивациялық құрылымында көбінесе сыртқы мотивация (бедел мен мәртебеге ұмтылу) және жалпы тұрмыстық мотивация (</w:t>
      </w:r>
      <w:r w:rsidRPr="00F265EB">
        <w:rPr>
          <w:rFonts w:ascii="Times New Roman" w:eastAsia="Times New Roman" w:hAnsi="Times New Roman" w:cs="Times New Roman"/>
          <w:bCs/>
          <w:sz w:val="28"/>
          <w:szCs w:val="28"/>
          <w:lang w:val="kk-KZ" w:eastAsia="ru-RU"/>
        </w:rPr>
        <w:t xml:space="preserve">өмір тіршілігін қамтамасыз етуге, ыңғайлылық пен жайлылыққа ұмтылусияқты </w:t>
      </w:r>
      <w:r w:rsidRPr="00F265EB">
        <w:rPr>
          <w:rFonts w:ascii="Times New Roman" w:hAnsi="Times New Roman" w:cs="Times New Roman"/>
          <w:sz w:val="28"/>
          <w:szCs w:val="28"/>
          <w:lang w:val="kk-KZ"/>
        </w:rPr>
        <w:lastRenderedPageBreak/>
        <w:t>түрткілер басым болса, ал эксперименттік топ зерттелушілерінде тұлғалық өсуге және инновациялық  даярлыққа байланысты ішкі түрткілердің және іске бағыттылықтың  артқанын байқауымызға болады</w:t>
      </w:r>
      <w:r w:rsidR="00C906BE" w:rsidRPr="00F265EB">
        <w:rPr>
          <w:rFonts w:ascii="Times New Roman" w:hAnsi="Times New Roman" w:cs="Times New Roman"/>
          <w:sz w:val="28"/>
          <w:szCs w:val="28"/>
        </w:rPr>
        <w:t xml:space="preserve"> [239]</w:t>
      </w:r>
      <w:r w:rsidRPr="00F265EB">
        <w:rPr>
          <w:rFonts w:ascii="Times New Roman" w:hAnsi="Times New Roman" w:cs="Times New Roman"/>
          <w:sz w:val="28"/>
          <w:szCs w:val="28"/>
          <w:lang w:val="kk-KZ"/>
        </w:rPr>
        <w:t>. Бұл бізбен ұйымдастырылған қалыптастырушы іс-шаралардың болашақ мектепке дейінгі ұйым тәрбиешілерінің тұлғалық өсуі мен инновациялық  даярлығына тиімді әсер еткендігін білдіреді.</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Үшінші кезекте қайта қолданылған Е.Е.Рукавишникованың «Педагогикалық рефлексия» әдістемесі бойынша анықтаушы</w:t>
      </w:r>
      <w:r w:rsidRPr="00F265EB">
        <w:rPr>
          <w:rFonts w:ascii="Times New Roman" w:hAnsi="Times New Roman" w:cs="Times New Roman"/>
          <w:sz w:val="28"/>
          <w:szCs w:val="28"/>
          <w:lang w:val="be-BY"/>
        </w:rPr>
        <w:t xml:space="preserve"> эксперименттегі зерттелуші топтардың нәтижелерін салыстырайық (кестені қараңыз).</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p>
    <w:p w:rsidR="00D91540" w:rsidRPr="00F265EB" w:rsidRDefault="006B018A" w:rsidP="000741FA">
      <w:pPr>
        <w:tabs>
          <w:tab w:val="left" w:pos="5940"/>
          <w:tab w:val="left" w:pos="9639"/>
        </w:tabs>
        <w:spacing w:after="0" w:line="240" w:lineRule="auto"/>
        <w:ind w:right="42"/>
        <w:jc w:val="both"/>
        <w:rPr>
          <w:rFonts w:ascii="Times New Roman" w:hAnsi="Times New Roman" w:cs="Times New Roman"/>
          <w:sz w:val="28"/>
          <w:szCs w:val="28"/>
          <w:lang w:val="be-BY"/>
        </w:rPr>
      </w:pPr>
      <w:r w:rsidRPr="00F265EB">
        <w:rPr>
          <w:rFonts w:ascii="Times New Roman" w:hAnsi="Times New Roman" w:cs="Times New Roman"/>
          <w:sz w:val="28"/>
          <w:szCs w:val="28"/>
          <w:lang w:val="kk-KZ"/>
        </w:rPr>
        <w:t>Кесте  45</w:t>
      </w:r>
      <w:r w:rsidR="00D91540" w:rsidRPr="00F265EB">
        <w:rPr>
          <w:rFonts w:ascii="Times New Roman" w:hAnsi="Times New Roman" w:cs="Times New Roman"/>
          <w:sz w:val="28"/>
          <w:szCs w:val="28"/>
          <w:lang w:val="kk-KZ"/>
        </w:rPr>
        <w:t>– Е.Е.Рукавишникованың «Педагогикалық рефлексия» әдістемесі бойынша қалыптастырушы</w:t>
      </w:r>
      <w:r w:rsidR="00D91540" w:rsidRPr="00F265EB">
        <w:rPr>
          <w:rFonts w:ascii="Times New Roman" w:hAnsi="Times New Roman" w:cs="Times New Roman"/>
          <w:sz w:val="28"/>
          <w:szCs w:val="28"/>
          <w:lang w:val="be-BY"/>
        </w:rPr>
        <w:t xml:space="preserve"> эксперименттен кейінгі </w:t>
      </w:r>
      <w:r w:rsidR="00D91540" w:rsidRPr="00F265EB">
        <w:rPr>
          <w:rFonts w:ascii="Times New Roman" w:hAnsi="Times New Roman" w:cs="Times New Roman"/>
          <w:sz w:val="28"/>
          <w:szCs w:val="28"/>
          <w:lang w:val="kk-KZ"/>
        </w:rPr>
        <w:t xml:space="preserve">студенттерінің </w:t>
      </w:r>
      <w:r w:rsidR="00D91540" w:rsidRPr="00F265EB">
        <w:rPr>
          <w:rFonts w:ascii="Times New Roman" w:hAnsi="Times New Roman" w:cs="Times New Roman"/>
          <w:sz w:val="28"/>
          <w:szCs w:val="28"/>
          <w:lang w:val="be-BY"/>
        </w:rPr>
        <w:t>пайыздық көрсеткіштері</w:t>
      </w:r>
    </w:p>
    <w:p w:rsidR="00D91540" w:rsidRPr="00F265EB" w:rsidRDefault="00D91540" w:rsidP="000741FA">
      <w:pPr>
        <w:tabs>
          <w:tab w:val="left" w:pos="9639"/>
        </w:tabs>
        <w:spacing w:after="0" w:line="240" w:lineRule="auto"/>
        <w:ind w:right="42" w:firstLine="567"/>
        <w:jc w:val="both"/>
        <w:rPr>
          <w:rFonts w:ascii="Times New Roman" w:eastAsia="Times New Roman" w:hAnsi="Times New Roman" w:cs="Times New Roman"/>
          <w:sz w:val="28"/>
          <w:szCs w:val="28"/>
          <w:lang w:val="kk-KZ"/>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25"/>
        <w:gridCol w:w="1800"/>
        <w:gridCol w:w="1620"/>
        <w:gridCol w:w="1961"/>
      </w:tblGrid>
      <w:tr w:rsidR="00D91540" w:rsidRPr="00F265EB" w:rsidTr="00625933">
        <w:trPr>
          <w:trHeight w:val="300"/>
        </w:trPr>
        <w:tc>
          <w:tcPr>
            <w:tcW w:w="4225" w:type="dxa"/>
            <w:vMerge w:val="restart"/>
            <w:shd w:val="clear" w:color="auto" w:fill="auto"/>
            <w:noWrap/>
            <w:vAlign w:val="bottom"/>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Зерттелуші топтар</w:t>
            </w:r>
          </w:p>
        </w:tc>
        <w:tc>
          <w:tcPr>
            <w:tcW w:w="5381" w:type="dxa"/>
            <w:gridSpan w:val="3"/>
            <w:shd w:val="clear" w:color="auto" w:fill="auto"/>
            <w:noWrap/>
            <w:vAlign w:val="bottom"/>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Педагогикалық рефлексия деңгейлері</w:t>
            </w:r>
          </w:p>
        </w:tc>
      </w:tr>
      <w:tr w:rsidR="00D91540" w:rsidRPr="00F265EB" w:rsidTr="00625933">
        <w:trPr>
          <w:trHeight w:val="300"/>
        </w:trPr>
        <w:tc>
          <w:tcPr>
            <w:tcW w:w="4225" w:type="dxa"/>
            <w:vMerge/>
            <w:shd w:val="clear" w:color="auto" w:fill="auto"/>
            <w:noWrap/>
            <w:vAlign w:val="bottom"/>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p>
        </w:tc>
        <w:tc>
          <w:tcPr>
            <w:tcW w:w="1800" w:type="dxa"/>
            <w:shd w:val="clear" w:color="auto" w:fill="auto"/>
            <w:noWrap/>
            <w:vAlign w:val="bottom"/>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rPr>
            </w:pPr>
            <w:r w:rsidRPr="00F265EB">
              <w:rPr>
                <w:rFonts w:ascii="Times New Roman" w:eastAsia="Times New Roman" w:hAnsi="Times New Roman" w:cs="Times New Roman"/>
                <w:sz w:val="24"/>
                <w:szCs w:val="24"/>
              </w:rPr>
              <w:t>Жоғары</w:t>
            </w:r>
          </w:p>
        </w:tc>
        <w:tc>
          <w:tcPr>
            <w:tcW w:w="1620" w:type="dxa"/>
            <w:shd w:val="clear" w:color="auto" w:fill="auto"/>
            <w:noWrap/>
            <w:vAlign w:val="bottom"/>
          </w:tcPr>
          <w:p w:rsidR="00D91540" w:rsidRPr="00F265EB" w:rsidRDefault="00302B12"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rPr>
              <w:t>Орта</w:t>
            </w:r>
          </w:p>
        </w:tc>
        <w:tc>
          <w:tcPr>
            <w:tcW w:w="1961" w:type="dxa"/>
            <w:shd w:val="clear" w:color="auto" w:fill="auto"/>
            <w:noWrap/>
            <w:vAlign w:val="bottom"/>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rPr>
            </w:pPr>
            <w:r w:rsidRPr="00F265EB">
              <w:rPr>
                <w:rFonts w:ascii="Times New Roman" w:eastAsia="Times New Roman" w:hAnsi="Times New Roman" w:cs="Times New Roman"/>
                <w:sz w:val="24"/>
                <w:szCs w:val="24"/>
              </w:rPr>
              <w:t>Төмен</w:t>
            </w:r>
          </w:p>
        </w:tc>
      </w:tr>
      <w:tr w:rsidR="00D91540" w:rsidRPr="00F265EB" w:rsidTr="00625933">
        <w:trPr>
          <w:trHeight w:val="300"/>
        </w:trPr>
        <w:tc>
          <w:tcPr>
            <w:tcW w:w="4225" w:type="dxa"/>
            <w:shd w:val="clear" w:color="auto" w:fill="auto"/>
            <w:noWrap/>
            <w:vAlign w:val="bottom"/>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rPr>
              <w:t>Бақылау тобы</w:t>
            </w:r>
            <w:r w:rsidRPr="00F265EB">
              <w:rPr>
                <w:rFonts w:ascii="Times New Roman" w:eastAsia="Times New Roman" w:hAnsi="Times New Roman" w:cs="Times New Roman"/>
                <w:sz w:val="24"/>
                <w:szCs w:val="24"/>
                <w:lang w:val="kk-KZ"/>
              </w:rPr>
              <w:t xml:space="preserve"> (</w:t>
            </w:r>
            <w:r w:rsidRPr="00F265EB">
              <w:rPr>
                <w:rFonts w:ascii="Times New Roman" w:eastAsia="Times New Roman" w:hAnsi="Times New Roman" w:cs="Times New Roman"/>
                <w:sz w:val="24"/>
                <w:szCs w:val="24"/>
                <w:lang w:val="ru-RU"/>
              </w:rPr>
              <w:t>72 студент)</w:t>
            </w:r>
          </w:p>
        </w:tc>
        <w:tc>
          <w:tcPr>
            <w:tcW w:w="1800" w:type="dxa"/>
            <w:shd w:val="clear" w:color="auto" w:fill="auto"/>
            <w:noWrap/>
            <w:vAlign w:val="bottom"/>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9(12,5</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c>
          <w:tcPr>
            <w:tcW w:w="1620" w:type="dxa"/>
            <w:shd w:val="clear" w:color="auto" w:fill="auto"/>
            <w:noWrap/>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30(41,6</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c>
          <w:tcPr>
            <w:tcW w:w="1961" w:type="dxa"/>
            <w:shd w:val="clear" w:color="auto" w:fill="auto"/>
            <w:noWrap/>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33 (45,9</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r>
      <w:tr w:rsidR="00D91540" w:rsidRPr="00F265EB" w:rsidTr="00625933">
        <w:trPr>
          <w:trHeight w:val="300"/>
        </w:trPr>
        <w:tc>
          <w:tcPr>
            <w:tcW w:w="4225" w:type="dxa"/>
            <w:shd w:val="clear" w:color="auto" w:fill="auto"/>
            <w:noWrap/>
            <w:vAlign w:val="bottom"/>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rPr>
            </w:pPr>
            <w:r w:rsidRPr="00F265EB">
              <w:rPr>
                <w:rFonts w:ascii="Times New Roman" w:eastAsia="Times New Roman" w:hAnsi="Times New Roman" w:cs="Times New Roman"/>
                <w:sz w:val="24"/>
                <w:szCs w:val="24"/>
              </w:rPr>
              <w:t>Эксперименттік топ</w:t>
            </w:r>
            <w:r w:rsidRPr="00F265EB">
              <w:rPr>
                <w:rFonts w:ascii="Times New Roman" w:eastAsia="Times New Roman" w:hAnsi="Times New Roman" w:cs="Times New Roman"/>
                <w:sz w:val="24"/>
                <w:szCs w:val="24"/>
                <w:lang w:val="kk-KZ"/>
              </w:rPr>
              <w:t>(</w:t>
            </w:r>
            <w:r w:rsidR="00C91BE3" w:rsidRPr="00F265EB">
              <w:rPr>
                <w:rFonts w:ascii="Times New Roman" w:eastAsia="Times New Roman" w:hAnsi="Times New Roman" w:cs="Times New Roman"/>
                <w:sz w:val="24"/>
                <w:szCs w:val="24"/>
                <w:lang w:val="kk-KZ"/>
              </w:rPr>
              <w:t>74</w:t>
            </w:r>
            <w:r w:rsidRPr="00F265EB">
              <w:rPr>
                <w:rFonts w:ascii="Times New Roman" w:eastAsia="Times New Roman" w:hAnsi="Times New Roman" w:cs="Times New Roman"/>
                <w:sz w:val="24"/>
                <w:szCs w:val="24"/>
                <w:lang w:val="ru-RU"/>
              </w:rPr>
              <w:t xml:space="preserve"> студент)</w:t>
            </w:r>
          </w:p>
        </w:tc>
        <w:tc>
          <w:tcPr>
            <w:tcW w:w="1800" w:type="dxa"/>
            <w:shd w:val="clear" w:color="auto" w:fill="auto"/>
            <w:noWrap/>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20(25</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c>
          <w:tcPr>
            <w:tcW w:w="1620" w:type="dxa"/>
            <w:shd w:val="clear" w:color="auto" w:fill="auto"/>
            <w:noWrap/>
            <w:vAlign w:val="center"/>
            <w:hideMark/>
          </w:tcPr>
          <w:p w:rsidR="00D91540" w:rsidRPr="00F265EB" w:rsidRDefault="005D2F0A"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44(62</w:t>
            </w:r>
            <w:r w:rsidR="00D91540" w:rsidRPr="00F265EB">
              <w:rPr>
                <w:rFonts w:ascii="Times New Roman" w:eastAsia="Times New Roman" w:hAnsi="Times New Roman" w:cs="Times New Roman"/>
                <w:sz w:val="24"/>
                <w:szCs w:val="24"/>
              </w:rPr>
              <w:t>%</w:t>
            </w:r>
            <w:r w:rsidR="00D91540" w:rsidRPr="00F265EB">
              <w:rPr>
                <w:rFonts w:ascii="Times New Roman" w:eastAsia="Times New Roman" w:hAnsi="Times New Roman" w:cs="Times New Roman"/>
                <w:sz w:val="24"/>
                <w:szCs w:val="24"/>
                <w:lang w:val="ru-RU"/>
              </w:rPr>
              <w:t>)</w:t>
            </w:r>
          </w:p>
        </w:tc>
        <w:tc>
          <w:tcPr>
            <w:tcW w:w="1961" w:type="dxa"/>
            <w:shd w:val="clear" w:color="auto" w:fill="auto"/>
            <w:noWrap/>
            <w:vAlign w:val="center"/>
            <w:hideMark/>
          </w:tcPr>
          <w:p w:rsidR="00D91540" w:rsidRPr="00F265EB" w:rsidRDefault="005D2F0A"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10(13</w:t>
            </w:r>
            <w:r w:rsidR="00D91540" w:rsidRPr="00F265EB">
              <w:rPr>
                <w:rFonts w:ascii="Times New Roman" w:eastAsia="Times New Roman" w:hAnsi="Times New Roman" w:cs="Times New Roman"/>
                <w:sz w:val="24"/>
                <w:szCs w:val="24"/>
              </w:rPr>
              <w:t>%</w:t>
            </w:r>
            <w:r w:rsidR="00D91540" w:rsidRPr="00F265EB">
              <w:rPr>
                <w:rFonts w:ascii="Times New Roman" w:eastAsia="Times New Roman" w:hAnsi="Times New Roman" w:cs="Times New Roman"/>
                <w:sz w:val="24"/>
                <w:szCs w:val="24"/>
                <w:lang w:val="ru-RU"/>
              </w:rPr>
              <w:t>)</w:t>
            </w:r>
          </w:p>
        </w:tc>
      </w:tr>
    </w:tbl>
    <w:p w:rsidR="00251E5B" w:rsidRPr="00F265EB" w:rsidRDefault="00251E5B" w:rsidP="000741FA">
      <w:pPr>
        <w:tabs>
          <w:tab w:val="left" w:pos="9639"/>
        </w:tabs>
        <w:spacing w:after="0" w:line="240" w:lineRule="auto"/>
        <w:ind w:right="42" w:firstLine="567"/>
        <w:jc w:val="both"/>
        <w:rPr>
          <w:rFonts w:ascii="Times New Roman" w:eastAsia="Times New Roman" w:hAnsi="Times New Roman" w:cs="Times New Roman"/>
          <w:sz w:val="28"/>
          <w:szCs w:val="28"/>
          <w:lang w:val="kk-KZ"/>
        </w:rPr>
      </w:pPr>
    </w:p>
    <w:p w:rsidR="00D91540" w:rsidRPr="00F265EB" w:rsidRDefault="00D91540" w:rsidP="000741FA">
      <w:pPr>
        <w:tabs>
          <w:tab w:val="left" w:pos="9639"/>
        </w:tabs>
        <w:spacing w:after="0" w:line="240" w:lineRule="auto"/>
        <w:ind w:right="42" w:firstLine="567"/>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Кестеден байқағанымыздай, бақылау тобында зерттелушілердің басым көпшілігі педагогикалық рефлексияның төменгі 33 (45,9%) және орташа 30(41,6%) деңгейін көрсетті. Олардың арасында жоғары нәтиже көрсеткендер саны  9(12,5%) адамды құрайды.  Мұның өзі арнайы қалыптастырушы шаралардың өткізілмеу салдарынан, бұл студенттердің педагогикалық рефлексия деңгейлері әлі артпағанын, олар ә</w:t>
      </w:r>
      <w:r w:rsidR="00B965E6" w:rsidRPr="00F265EB">
        <w:rPr>
          <w:rFonts w:ascii="Times New Roman" w:eastAsia="Times New Roman" w:hAnsi="Times New Roman" w:cs="Times New Roman"/>
          <w:sz w:val="28"/>
          <w:szCs w:val="28"/>
          <w:lang w:val="kk-KZ"/>
        </w:rPr>
        <w:t>лі де өз іс-әрекеттерін дұрыс ба</w:t>
      </w:r>
      <w:r w:rsidRPr="00F265EB">
        <w:rPr>
          <w:rFonts w:ascii="Times New Roman" w:eastAsia="Times New Roman" w:hAnsi="Times New Roman" w:cs="Times New Roman"/>
          <w:sz w:val="28"/>
          <w:szCs w:val="28"/>
          <w:lang w:val="kk-KZ"/>
        </w:rPr>
        <w:t>қылай және талдай алмайтындығын білдіреді.</w:t>
      </w:r>
    </w:p>
    <w:p w:rsidR="00D91540" w:rsidRPr="00F265EB" w:rsidRDefault="00D91540" w:rsidP="000741FA">
      <w:pPr>
        <w:tabs>
          <w:tab w:val="left" w:pos="9639"/>
        </w:tabs>
        <w:spacing w:after="0" w:line="240" w:lineRule="auto"/>
        <w:ind w:right="42" w:firstLine="357"/>
        <w:jc w:val="both"/>
        <w:rPr>
          <w:rFonts w:ascii="Times New Roman" w:eastAsia="Times New Roman" w:hAnsi="Times New Roman" w:cs="Times New Roman"/>
          <w:sz w:val="28"/>
          <w:szCs w:val="28"/>
          <w:lang w:val="kk-KZ"/>
        </w:rPr>
      </w:pPr>
      <w:r w:rsidRPr="00F265EB">
        <w:rPr>
          <w:rFonts w:ascii="Times New Roman" w:hAnsi="Times New Roman" w:cs="Times New Roman"/>
          <w:sz w:val="28"/>
          <w:szCs w:val="28"/>
          <w:lang w:val="kk-KZ"/>
        </w:rPr>
        <w:t xml:space="preserve">  Ал</w:t>
      </w:r>
      <w:r w:rsidR="00B965E6" w:rsidRPr="00F265EB">
        <w:rPr>
          <w:rFonts w:ascii="Times New Roman" w:hAnsi="Times New Roman" w:cs="Times New Roman"/>
          <w:sz w:val="28"/>
          <w:szCs w:val="28"/>
          <w:lang w:val="kk-KZ"/>
        </w:rPr>
        <w:t>,</w:t>
      </w:r>
      <w:r w:rsidRPr="00F265EB">
        <w:rPr>
          <w:rFonts w:ascii="Times New Roman" w:eastAsia="Times New Roman" w:hAnsi="Times New Roman" w:cs="Times New Roman"/>
          <w:sz w:val="28"/>
          <w:szCs w:val="28"/>
          <w:lang w:val="kk-KZ"/>
        </w:rPr>
        <w:t>қалыптастырушы іс-шаралар өткізілген эксперименттік топ зерттелушілерінде педаго</w:t>
      </w:r>
      <w:r w:rsidR="0082724D" w:rsidRPr="00F265EB">
        <w:rPr>
          <w:rFonts w:ascii="Times New Roman" w:eastAsia="Times New Roman" w:hAnsi="Times New Roman" w:cs="Times New Roman"/>
          <w:sz w:val="28"/>
          <w:szCs w:val="28"/>
          <w:lang w:val="kk-KZ"/>
        </w:rPr>
        <w:t>гикалық рефлексияның орташа 44(62</w:t>
      </w:r>
      <w:r w:rsidRPr="00F265EB">
        <w:rPr>
          <w:rFonts w:ascii="Times New Roman" w:eastAsia="Times New Roman" w:hAnsi="Times New Roman" w:cs="Times New Roman"/>
          <w:sz w:val="28"/>
          <w:szCs w:val="28"/>
          <w:lang w:val="kk-KZ"/>
        </w:rPr>
        <w:t>%) және жоғары 20(25%) деңгейлері басым болды. Мұндай нәтижелер дамытушы шаралардың студенттердің рефлексивтілік сапаларына оң ықпал бергендігін көрсетеді.</w:t>
      </w:r>
    </w:p>
    <w:p w:rsidR="00D91540" w:rsidRPr="00F265EB" w:rsidRDefault="00D91540" w:rsidP="000741FA">
      <w:pPr>
        <w:tabs>
          <w:tab w:val="left" w:pos="9639"/>
        </w:tabs>
        <w:spacing w:after="0" w:line="240" w:lineRule="auto"/>
        <w:ind w:right="42" w:firstLine="35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Аталмыш  әдістеме бойынша педагогикалық рефлексия көрсеткіштері салыстырмалы түрде</w:t>
      </w:r>
      <w:r w:rsidR="006763A5" w:rsidRPr="00F265EB">
        <w:rPr>
          <w:rFonts w:ascii="Times New Roman" w:hAnsi="Times New Roman" w:cs="Times New Roman"/>
          <w:sz w:val="28"/>
          <w:szCs w:val="28"/>
          <w:lang w:val="kk-KZ"/>
        </w:rPr>
        <w:t xml:space="preserve"> диаграммада көрсетілді (Сурет 40</w:t>
      </w:r>
      <w:r w:rsidRPr="00F265EB">
        <w:rPr>
          <w:rFonts w:ascii="Times New Roman" w:hAnsi="Times New Roman" w:cs="Times New Roman"/>
          <w:sz w:val="28"/>
          <w:szCs w:val="28"/>
          <w:lang w:val="kk-KZ"/>
        </w:rPr>
        <w:t xml:space="preserve">). </w:t>
      </w:r>
    </w:p>
    <w:p w:rsidR="005D2F0A" w:rsidRPr="00F265EB" w:rsidRDefault="005D2F0A" w:rsidP="000741FA">
      <w:pPr>
        <w:tabs>
          <w:tab w:val="left" w:pos="9639"/>
        </w:tabs>
        <w:spacing w:after="0" w:line="240" w:lineRule="auto"/>
        <w:ind w:right="42" w:firstLine="357"/>
        <w:jc w:val="both"/>
        <w:rPr>
          <w:rFonts w:ascii="Times New Roman" w:hAnsi="Times New Roman" w:cs="Times New Roman"/>
          <w:sz w:val="28"/>
          <w:szCs w:val="28"/>
          <w:lang w:val="kk-KZ"/>
        </w:rPr>
      </w:pPr>
    </w:p>
    <w:p w:rsidR="00D91540" w:rsidRPr="00F265EB" w:rsidRDefault="005D2F0A"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noProof/>
          <w:lang w:val="ru-RU" w:eastAsia="ru-RU"/>
        </w:rPr>
        <w:lastRenderedPageBreak/>
        <w:drawing>
          <wp:inline distT="0" distB="0" distL="0" distR="0">
            <wp:extent cx="5943600" cy="2270760"/>
            <wp:effectExtent l="0" t="0" r="19050" b="1524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p>
    <w:p w:rsidR="00D91540" w:rsidRPr="00F265EB" w:rsidRDefault="00D91540" w:rsidP="000741FA">
      <w:pPr>
        <w:tabs>
          <w:tab w:val="left" w:pos="5940"/>
          <w:tab w:val="left" w:pos="9639"/>
        </w:tabs>
        <w:spacing w:after="0" w:line="240" w:lineRule="auto"/>
        <w:ind w:right="42" w:firstLine="567"/>
        <w:jc w:val="center"/>
        <w:rPr>
          <w:rFonts w:ascii="Times New Roman" w:hAnsi="Times New Roman" w:cs="Times New Roman"/>
          <w:sz w:val="28"/>
          <w:szCs w:val="28"/>
          <w:lang w:val="be-BY"/>
        </w:rPr>
      </w:pPr>
      <w:r w:rsidRPr="00F265EB">
        <w:rPr>
          <w:rFonts w:ascii="Times New Roman" w:hAnsi="Times New Roman" w:cs="Times New Roman"/>
          <w:sz w:val="28"/>
          <w:szCs w:val="28"/>
          <w:lang w:val="kk-KZ"/>
        </w:rPr>
        <w:t xml:space="preserve">Сурет </w:t>
      </w:r>
      <w:r w:rsidR="006763A5" w:rsidRPr="00F265EB">
        <w:rPr>
          <w:rFonts w:ascii="Times New Roman" w:hAnsi="Times New Roman" w:cs="Times New Roman"/>
          <w:sz w:val="28"/>
          <w:szCs w:val="28"/>
          <w:lang w:val="kk-KZ"/>
        </w:rPr>
        <w:t>40</w:t>
      </w:r>
      <w:r w:rsidRPr="00F265EB">
        <w:rPr>
          <w:rFonts w:ascii="Times New Roman" w:hAnsi="Times New Roman" w:cs="Times New Roman"/>
          <w:sz w:val="28"/>
          <w:szCs w:val="28"/>
          <w:lang w:val="kk-KZ"/>
        </w:rPr>
        <w:t xml:space="preserve">  – Е.Е.Рукавишникованың «Педагогикалық рефлексия» әдістемесі бойынша қалыптастырушы</w:t>
      </w:r>
      <w:r w:rsidRPr="00F265EB">
        <w:rPr>
          <w:rFonts w:ascii="Times New Roman" w:hAnsi="Times New Roman" w:cs="Times New Roman"/>
          <w:sz w:val="28"/>
          <w:szCs w:val="28"/>
          <w:lang w:val="be-BY"/>
        </w:rPr>
        <w:t xml:space="preserve"> эксперименттен кейінгі </w:t>
      </w:r>
      <w:r w:rsidRPr="00F265EB">
        <w:rPr>
          <w:rFonts w:ascii="Times New Roman" w:hAnsi="Times New Roman" w:cs="Times New Roman"/>
          <w:sz w:val="28"/>
          <w:szCs w:val="28"/>
          <w:lang w:val="kk-KZ"/>
        </w:rPr>
        <w:t xml:space="preserve">студенттер топтарының  </w:t>
      </w:r>
      <w:r w:rsidRPr="00F265EB">
        <w:rPr>
          <w:rFonts w:ascii="Times New Roman" w:hAnsi="Times New Roman" w:cs="Times New Roman"/>
          <w:sz w:val="28"/>
          <w:szCs w:val="28"/>
          <w:lang w:val="be-BY"/>
        </w:rPr>
        <w:t>пайыздық көрсеткіштері</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Зерттеуіміздің келесі кезеңінде студенттердің кәсіби деңгейін деңгейін қайта диагностикадан өткіздік. Осы  параметрді анықтайтын </w:t>
      </w:r>
      <w:r w:rsidRPr="00F265EB">
        <w:rPr>
          <w:rFonts w:ascii="Times New Roman" w:eastAsia="Calibri" w:hAnsi="Times New Roman" w:cs="Times New Roman"/>
          <w:sz w:val="28"/>
          <w:szCs w:val="28"/>
          <w:lang w:val="kk-KZ"/>
        </w:rPr>
        <w:t xml:space="preserve"> «Студенттердің кәсіби іс-әрекетке теориялық-әдіснамалық даярлығын өзіндік бағалау» (Ю.В.Рындина) </w:t>
      </w:r>
      <w:r w:rsidRPr="00F265EB">
        <w:rPr>
          <w:rFonts w:ascii="Times New Roman" w:hAnsi="Times New Roman" w:cs="Times New Roman"/>
          <w:sz w:val="28"/>
          <w:szCs w:val="28"/>
          <w:lang w:val="kk-KZ"/>
        </w:rPr>
        <w:t>әдістемесі бойынша  нәтижелер кестеде келтірілген.</w:t>
      </w:r>
    </w:p>
    <w:p w:rsidR="00726FA2" w:rsidRPr="00F265EB" w:rsidRDefault="00726FA2" w:rsidP="000741FA">
      <w:pPr>
        <w:tabs>
          <w:tab w:val="left" w:pos="9639"/>
        </w:tabs>
        <w:spacing w:after="0" w:line="240" w:lineRule="auto"/>
        <w:ind w:right="42"/>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left="-142"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Кесте 4</w:t>
      </w:r>
      <w:r w:rsidR="006B018A" w:rsidRPr="00F265EB">
        <w:rPr>
          <w:rFonts w:ascii="Times New Roman" w:hAnsi="Times New Roman" w:cs="Times New Roman"/>
          <w:sz w:val="28"/>
          <w:szCs w:val="28"/>
          <w:lang w:val="kk-KZ"/>
        </w:rPr>
        <w:t>6</w:t>
      </w:r>
      <w:r w:rsidRPr="00F265EB">
        <w:rPr>
          <w:rFonts w:ascii="Times New Roman" w:hAnsi="Times New Roman" w:cs="Times New Roman"/>
          <w:sz w:val="28"/>
          <w:szCs w:val="28"/>
          <w:lang w:val="kk-KZ"/>
        </w:rPr>
        <w:t xml:space="preserve"> – Қалыптастырушы эксперименттен кейінгі </w:t>
      </w:r>
      <w:r w:rsidRPr="00F265EB">
        <w:rPr>
          <w:rFonts w:ascii="Times New Roman" w:eastAsia="Calibri" w:hAnsi="Times New Roman" w:cs="Times New Roman"/>
          <w:sz w:val="28"/>
          <w:szCs w:val="28"/>
          <w:lang w:val="kk-KZ"/>
        </w:rPr>
        <w:t xml:space="preserve">«Студенттердің кәсіби іс-әрекетке теориялық-әдіснамалық даярлығын өзіндік бағалау» (Ю.В.Рындина) әдістемесі </w:t>
      </w:r>
      <w:r w:rsidRPr="00F265EB">
        <w:rPr>
          <w:rFonts w:ascii="Times New Roman" w:hAnsi="Times New Roman" w:cs="Times New Roman"/>
          <w:sz w:val="28"/>
          <w:szCs w:val="28"/>
          <w:lang w:val="kk-KZ"/>
        </w:rPr>
        <w:t>бойынша зерттелуші топтар нәтижелері</w:t>
      </w:r>
    </w:p>
    <w:p w:rsidR="00251E5B" w:rsidRPr="00F265EB" w:rsidRDefault="00251E5B" w:rsidP="000741FA">
      <w:pPr>
        <w:tabs>
          <w:tab w:val="left" w:pos="9639"/>
        </w:tabs>
        <w:spacing w:after="0" w:line="240" w:lineRule="auto"/>
        <w:ind w:left="-142" w:right="42"/>
        <w:jc w:val="both"/>
        <w:rPr>
          <w:rFonts w:ascii="Times New Roman" w:hAnsi="Times New Roman" w:cs="Times New Roman"/>
          <w:sz w:val="28"/>
          <w:szCs w:val="28"/>
          <w:lang w:val="kk-KZ"/>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65"/>
        <w:gridCol w:w="1860"/>
        <w:gridCol w:w="1710"/>
        <w:gridCol w:w="1710"/>
      </w:tblGrid>
      <w:tr w:rsidR="00D91540" w:rsidRPr="00F265EB" w:rsidTr="00625933">
        <w:trPr>
          <w:trHeight w:val="300"/>
        </w:trPr>
        <w:tc>
          <w:tcPr>
            <w:tcW w:w="4165" w:type="dxa"/>
            <w:vMerge w:val="restart"/>
            <w:vAlign w:val="bottom"/>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rPr>
            </w:pPr>
            <w:r w:rsidRPr="00F265EB">
              <w:rPr>
                <w:rFonts w:ascii="Times New Roman" w:eastAsia="Times New Roman" w:hAnsi="Times New Roman" w:cs="Times New Roman"/>
                <w:sz w:val="24"/>
                <w:szCs w:val="24"/>
                <w:lang w:val="kk-KZ"/>
              </w:rPr>
              <w:t>Зерттелуші топтар</w:t>
            </w:r>
          </w:p>
        </w:tc>
        <w:tc>
          <w:tcPr>
            <w:tcW w:w="5280" w:type="dxa"/>
            <w:gridSpan w:val="3"/>
            <w:shd w:val="clear" w:color="auto" w:fill="auto"/>
            <w:noWrap/>
            <w:vAlign w:val="bottom"/>
            <w:hideMark/>
          </w:tcPr>
          <w:p w:rsidR="00D91540" w:rsidRPr="00F265EB" w:rsidRDefault="00302B12" w:rsidP="000741FA">
            <w:pPr>
              <w:tabs>
                <w:tab w:val="left" w:pos="9639"/>
              </w:tabs>
              <w:spacing w:after="0" w:line="240" w:lineRule="auto"/>
              <w:ind w:right="42"/>
              <w:jc w:val="both"/>
              <w:rPr>
                <w:rFonts w:ascii="Times New Roman" w:eastAsia="Times New Roman" w:hAnsi="Times New Roman" w:cs="Times New Roman"/>
                <w:sz w:val="24"/>
                <w:szCs w:val="24"/>
              </w:rPr>
            </w:pPr>
            <w:r w:rsidRPr="00F265EB">
              <w:rPr>
                <w:rFonts w:ascii="Times New Roman" w:hAnsi="Times New Roman" w:cs="Times New Roman"/>
                <w:sz w:val="24"/>
                <w:szCs w:val="24"/>
                <w:lang w:val="kk-KZ"/>
              </w:rPr>
              <w:t>Д</w:t>
            </w:r>
            <w:r w:rsidR="00D91540" w:rsidRPr="00F265EB">
              <w:rPr>
                <w:rFonts w:ascii="Times New Roman" w:hAnsi="Times New Roman" w:cs="Times New Roman"/>
                <w:sz w:val="24"/>
                <w:szCs w:val="24"/>
                <w:lang w:val="kk-KZ"/>
              </w:rPr>
              <w:t>еңгейлері</w:t>
            </w:r>
          </w:p>
        </w:tc>
      </w:tr>
      <w:tr w:rsidR="00D91540" w:rsidRPr="00F265EB" w:rsidTr="00625933">
        <w:trPr>
          <w:trHeight w:val="300"/>
        </w:trPr>
        <w:tc>
          <w:tcPr>
            <w:tcW w:w="4165" w:type="dxa"/>
            <w:vMerge/>
            <w:vAlign w:val="bottom"/>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rPr>
            </w:pPr>
          </w:p>
        </w:tc>
        <w:tc>
          <w:tcPr>
            <w:tcW w:w="1860" w:type="dxa"/>
            <w:shd w:val="clear" w:color="auto" w:fill="auto"/>
            <w:noWrap/>
            <w:vAlign w:val="bottom"/>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rPr>
            </w:pPr>
            <w:r w:rsidRPr="00F265EB">
              <w:rPr>
                <w:rFonts w:ascii="Times New Roman" w:eastAsia="Times New Roman" w:hAnsi="Times New Roman" w:cs="Times New Roman"/>
                <w:sz w:val="24"/>
                <w:szCs w:val="24"/>
              </w:rPr>
              <w:t>Жоғары</w:t>
            </w:r>
          </w:p>
        </w:tc>
        <w:tc>
          <w:tcPr>
            <w:tcW w:w="1710" w:type="dxa"/>
            <w:shd w:val="clear" w:color="auto" w:fill="auto"/>
            <w:noWrap/>
            <w:vAlign w:val="bottom"/>
          </w:tcPr>
          <w:p w:rsidR="00D91540" w:rsidRPr="00F265EB" w:rsidRDefault="00302B12"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rPr>
              <w:t>Орта</w:t>
            </w:r>
          </w:p>
        </w:tc>
        <w:tc>
          <w:tcPr>
            <w:tcW w:w="1710" w:type="dxa"/>
            <w:shd w:val="clear" w:color="auto" w:fill="auto"/>
            <w:noWrap/>
            <w:vAlign w:val="bottom"/>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rPr>
            </w:pPr>
            <w:r w:rsidRPr="00F265EB">
              <w:rPr>
                <w:rFonts w:ascii="Times New Roman" w:eastAsia="Times New Roman" w:hAnsi="Times New Roman" w:cs="Times New Roman"/>
                <w:sz w:val="24"/>
                <w:szCs w:val="24"/>
              </w:rPr>
              <w:t>Төмен</w:t>
            </w:r>
          </w:p>
        </w:tc>
      </w:tr>
      <w:tr w:rsidR="00D91540" w:rsidRPr="00F265EB" w:rsidTr="00625933">
        <w:trPr>
          <w:trHeight w:val="300"/>
        </w:trPr>
        <w:tc>
          <w:tcPr>
            <w:tcW w:w="4165" w:type="dxa"/>
            <w:vAlign w:val="bottom"/>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rPr>
            </w:pPr>
            <w:r w:rsidRPr="00F265EB">
              <w:rPr>
                <w:rFonts w:ascii="Times New Roman" w:eastAsia="Times New Roman" w:hAnsi="Times New Roman" w:cs="Times New Roman"/>
                <w:sz w:val="24"/>
                <w:szCs w:val="24"/>
              </w:rPr>
              <w:t>Бақылау тобы</w:t>
            </w:r>
            <w:r w:rsidRPr="00F265EB">
              <w:rPr>
                <w:rFonts w:ascii="Times New Roman" w:eastAsia="Times New Roman" w:hAnsi="Times New Roman" w:cs="Times New Roman"/>
                <w:sz w:val="24"/>
                <w:szCs w:val="24"/>
                <w:lang w:val="kk-KZ"/>
              </w:rPr>
              <w:t xml:space="preserve"> (</w:t>
            </w:r>
            <w:r w:rsidRPr="00F265EB">
              <w:rPr>
                <w:rFonts w:ascii="Times New Roman" w:eastAsia="Times New Roman" w:hAnsi="Times New Roman" w:cs="Times New Roman"/>
                <w:sz w:val="24"/>
                <w:szCs w:val="24"/>
                <w:lang w:val="ru-RU"/>
              </w:rPr>
              <w:t>72 студент)</w:t>
            </w:r>
          </w:p>
        </w:tc>
        <w:tc>
          <w:tcPr>
            <w:tcW w:w="1860" w:type="dxa"/>
            <w:shd w:val="clear" w:color="auto" w:fill="auto"/>
            <w:noWrap/>
            <w:vAlign w:val="bottom"/>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13 (18</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c>
          <w:tcPr>
            <w:tcW w:w="1710" w:type="dxa"/>
            <w:shd w:val="clear" w:color="auto" w:fill="auto"/>
            <w:noWrap/>
            <w:vAlign w:val="center"/>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35 (</w:t>
            </w:r>
            <w:r w:rsidRPr="00F265EB">
              <w:rPr>
                <w:rFonts w:ascii="Times New Roman" w:eastAsia="Times New Roman" w:hAnsi="Times New Roman" w:cs="Times New Roman"/>
                <w:sz w:val="24"/>
                <w:szCs w:val="24"/>
              </w:rPr>
              <w:t>4</w:t>
            </w:r>
            <w:r w:rsidRPr="00F265EB">
              <w:rPr>
                <w:rFonts w:ascii="Times New Roman" w:eastAsia="Times New Roman" w:hAnsi="Times New Roman" w:cs="Times New Roman"/>
                <w:sz w:val="24"/>
                <w:szCs w:val="24"/>
                <w:lang w:val="ru-RU"/>
              </w:rPr>
              <w:t>8,6</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c>
          <w:tcPr>
            <w:tcW w:w="1710" w:type="dxa"/>
            <w:shd w:val="clear" w:color="auto" w:fill="auto"/>
            <w:noWrap/>
            <w:vAlign w:val="center"/>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24 (</w:t>
            </w:r>
            <w:r w:rsidRPr="00F265EB">
              <w:rPr>
                <w:rFonts w:ascii="Times New Roman" w:eastAsia="Times New Roman" w:hAnsi="Times New Roman" w:cs="Times New Roman"/>
                <w:sz w:val="24"/>
                <w:szCs w:val="24"/>
              </w:rPr>
              <w:t>3</w:t>
            </w:r>
            <w:r w:rsidRPr="00F265EB">
              <w:rPr>
                <w:rFonts w:ascii="Times New Roman" w:eastAsia="Times New Roman" w:hAnsi="Times New Roman" w:cs="Times New Roman"/>
                <w:sz w:val="24"/>
                <w:szCs w:val="24"/>
                <w:lang w:val="ru-RU"/>
              </w:rPr>
              <w:t>3,4</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r>
      <w:tr w:rsidR="00D91540" w:rsidRPr="00F265EB" w:rsidTr="00625933">
        <w:trPr>
          <w:trHeight w:val="300"/>
        </w:trPr>
        <w:tc>
          <w:tcPr>
            <w:tcW w:w="4165" w:type="dxa"/>
            <w:vAlign w:val="bottom"/>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rPr>
            </w:pPr>
            <w:r w:rsidRPr="00F265EB">
              <w:rPr>
                <w:rFonts w:ascii="Times New Roman" w:eastAsia="Times New Roman" w:hAnsi="Times New Roman" w:cs="Times New Roman"/>
                <w:sz w:val="24"/>
                <w:szCs w:val="24"/>
              </w:rPr>
              <w:t>Эксперименттік топ</w:t>
            </w:r>
            <w:r w:rsidR="00C91BE3" w:rsidRPr="00F265EB">
              <w:rPr>
                <w:rFonts w:ascii="Times New Roman" w:eastAsia="Times New Roman" w:hAnsi="Times New Roman" w:cs="Times New Roman"/>
                <w:sz w:val="24"/>
                <w:szCs w:val="24"/>
                <w:lang w:val="kk-KZ"/>
              </w:rPr>
              <w:t>(74</w:t>
            </w:r>
            <w:r w:rsidRPr="00F265EB">
              <w:rPr>
                <w:rFonts w:ascii="Times New Roman" w:eastAsia="Times New Roman" w:hAnsi="Times New Roman" w:cs="Times New Roman"/>
                <w:sz w:val="24"/>
                <w:szCs w:val="24"/>
                <w:lang w:val="ru-RU"/>
              </w:rPr>
              <w:t xml:space="preserve"> студент)</w:t>
            </w:r>
          </w:p>
        </w:tc>
        <w:tc>
          <w:tcPr>
            <w:tcW w:w="1860" w:type="dxa"/>
            <w:shd w:val="clear" w:color="auto" w:fill="auto"/>
            <w:noWrap/>
            <w:vAlign w:val="center"/>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22 (27,5</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c>
          <w:tcPr>
            <w:tcW w:w="1710" w:type="dxa"/>
            <w:shd w:val="clear" w:color="auto" w:fill="auto"/>
            <w:noWrap/>
            <w:vAlign w:val="center"/>
          </w:tcPr>
          <w:p w:rsidR="00D91540" w:rsidRPr="00F265EB" w:rsidRDefault="008D4B6E"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40</w:t>
            </w:r>
            <w:r w:rsidR="00D91540" w:rsidRPr="00F265EB">
              <w:rPr>
                <w:rFonts w:ascii="Times New Roman" w:eastAsia="Times New Roman" w:hAnsi="Times New Roman" w:cs="Times New Roman"/>
                <w:sz w:val="24"/>
                <w:szCs w:val="24"/>
                <w:lang w:val="ru-RU"/>
              </w:rPr>
              <w:t xml:space="preserve"> (57,5</w:t>
            </w:r>
            <w:r w:rsidR="00D91540" w:rsidRPr="00F265EB">
              <w:rPr>
                <w:rFonts w:ascii="Times New Roman" w:eastAsia="Times New Roman" w:hAnsi="Times New Roman" w:cs="Times New Roman"/>
                <w:sz w:val="24"/>
                <w:szCs w:val="24"/>
              </w:rPr>
              <w:t>%</w:t>
            </w:r>
            <w:r w:rsidR="00D91540" w:rsidRPr="00F265EB">
              <w:rPr>
                <w:rFonts w:ascii="Times New Roman" w:eastAsia="Times New Roman" w:hAnsi="Times New Roman" w:cs="Times New Roman"/>
                <w:sz w:val="24"/>
                <w:szCs w:val="24"/>
                <w:lang w:val="ru-RU"/>
              </w:rPr>
              <w:t>)</w:t>
            </w:r>
          </w:p>
        </w:tc>
        <w:tc>
          <w:tcPr>
            <w:tcW w:w="1710" w:type="dxa"/>
            <w:shd w:val="clear" w:color="auto" w:fill="auto"/>
            <w:noWrap/>
            <w:vAlign w:val="center"/>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12 (15</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r>
    </w:tbl>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Бұл нәтижелердің диаграммасы келесі суретте көрсетілген.</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be-BY"/>
        </w:rPr>
      </w:pPr>
      <w:r w:rsidRPr="00F265EB">
        <w:rPr>
          <w:rFonts w:ascii="Times New Roman" w:hAnsi="Times New Roman" w:cs="Times New Roman"/>
          <w:noProof/>
          <w:sz w:val="28"/>
          <w:szCs w:val="28"/>
          <w:lang w:val="ru-RU" w:eastAsia="ru-RU"/>
        </w:rPr>
        <w:lastRenderedPageBreak/>
        <w:drawing>
          <wp:inline distT="0" distB="0" distL="0" distR="0">
            <wp:extent cx="6049108" cy="3048000"/>
            <wp:effectExtent l="0" t="0" r="27940" b="19050"/>
            <wp:docPr id="6" name="Диаграмма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arto="http://schemas.microsoft.com/office/word/2006/arto"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E9A772F-9854-439F-BEEB-1E14B287F2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D91540" w:rsidRPr="00F265EB" w:rsidRDefault="00D91540" w:rsidP="000741FA">
      <w:pPr>
        <w:tabs>
          <w:tab w:val="left" w:pos="9639"/>
        </w:tabs>
        <w:spacing w:after="0" w:line="240" w:lineRule="auto"/>
        <w:ind w:right="42"/>
        <w:jc w:val="center"/>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42"/>
        <w:jc w:val="center"/>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Сурет </w:t>
      </w:r>
      <w:r w:rsidR="00AD7F59" w:rsidRPr="00F265EB">
        <w:rPr>
          <w:rFonts w:ascii="Times New Roman" w:hAnsi="Times New Roman" w:cs="Times New Roman"/>
          <w:sz w:val="28"/>
          <w:szCs w:val="28"/>
          <w:lang w:val="kk-KZ"/>
        </w:rPr>
        <w:t>4</w:t>
      </w:r>
      <w:r w:rsidR="006763A5" w:rsidRPr="00F265EB">
        <w:rPr>
          <w:rFonts w:ascii="Times New Roman" w:hAnsi="Times New Roman" w:cs="Times New Roman"/>
          <w:sz w:val="28"/>
          <w:szCs w:val="28"/>
          <w:lang w:val="kk-KZ"/>
        </w:rPr>
        <w:t>1</w:t>
      </w:r>
      <w:r w:rsidRPr="00F265EB">
        <w:rPr>
          <w:rFonts w:ascii="Times New Roman" w:hAnsi="Times New Roman" w:cs="Times New Roman"/>
          <w:sz w:val="28"/>
          <w:szCs w:val="28"/>
          <w:lang w:val="kk-KZ"/>
        </w:rPr>
        <w:t xml:space="preserve">- Қалыптастырушы эксперименттен кейінгі </w:t>
      </w:r>
      <w:r w:rsidRPr="00F265EB">
        <w:rPr>
          <w:rFonts w:ascii="Times New Roman" w:eastAsia="Calibri" w:hAnsi="Times New Roman" w:cs="Times New Roman"/>
          <w:sz w:val="28"/>
          <w:szCs w:val="28"/>
          <w:lang w:val="kk-KZ"/>
        </w:rPr>
        <w:t xml:space="preserve">Студенттердің кәсіби іс-әрекетке теориялық-әдіснамалық даярлығын өзіндік бағалау» (Ю.В.Рындина) </w:t>
      </w:r>
      <w:r w:rsidRPr="00F265EB">
        <w:rPr>
          <w:rFonts w:ascii="Times New Roman" w:hAnsi="Times New Roman" w:cs="Times New Roman"/>
          <w:sz w:val="28"/>
          <w:szCs w:val="28"/>
          <w:lang w:val="kk-KZ"/>
        </w:rPr>
        <w:t>әдістемесі бойынша зерттелуші топтар нәтижелері</w:t>
      </w:r>
    </w:p>
    <w:p w:rsidR="00D91540" w:rsidRPr="00F265EB" w:rsidRDefault="00D91540" w:rsidP="000741FA">
      <w:pPr>
        <w:tabs>
          <w:tab w:val="left" w:pos="851"/>
          <w:tab w:val="left" w:pos="9639"/>
        </w:tabs>
        <w:spacing w:after="0" w:line="240" w:lineRule="auto"/>
        <w:ind w:right="42"/>
        <w:jc w:val="both"/>
        <w:rPr>
          <w:rFonts w:ascii="Times New Roman" w:hAnsi="Times New Roman" w:cs="Times New Roman"/>
          <w:sz w:val="28"/>
          <w:szCs w:val="28"/>
          <w:lang w:val="kk-KZ"/>
        </w:rPr>
      </w:pPr>
    </w:p>
    <w:p w:rsidR="00D91540" w:rsidRPr="00F265EB" w:rsidRDefault="00B965E6" w:rsidP="000741FA">
      <w:pPr>
        <w:tabs>
          <w:tab w:val="left" w:pos="851"/>
          <w:tab w:val="left" w:pos="9639"/>
        </w:tabs>
        <w:spacing w:after="0" w:line="240" w:lineRule="auto"/>
        <w:ind w:right="42"/>
        <w:jc w:val="both"/>
        <w:rPr>
          <w:rFonts w:ascii="Times New Roman" w:eastAsia="Times New Roman" w:hAnsi="Times New Roman" w:cs="Times New Roman"/>
          <w:sz w:val="28"/>
          <w:szCs w:val="28"/>
          <w:lang w:val="kk-KZ"/>
        </w:rPr>
      </w:pPr>
      <w:r w:rsidRPr="00F265EB">
        <w:rPr>
          <w:rFonts w:ascii="Times New Roman" w:hAnsi="Times New Roman" w:cs="Times New Roman"/>
          <w:sz w:val="28"/>
          <w:szCs w:val="28"/>
          <w:lang w:val="kk-KZ"/>
        </w:rPr>
        <w:tab/>
      </w:r>
      <w:r w:rsidR="00D91540" w:rsidRPr="00F265EB">
        <w:rPr>
          <w:rFonts w:ascii="Times New Roman" w:hAnsi="Times New Roman" w:cs="Times New Roman"/>
          <w:sz w:val="28"/>
          <w:szCs w:val="28"/>
          <w:lang w:val="kk-KZ"/>
        </w:rPr>
        <w:t>Анықтаушы экс</w:t>
      </w:r>
      <w:r w:rsidRPr="00F265EB">
        <w:rPr>
          <w:rFonts w:ascii="Times New Roman" w:hAnsi="Times New Roman" w:cs="Times New Roman"/>
          <w:sz w:val="28"/>
          <w:szCs w:val="28"/>
          <w:lang w:val="kk-KZ"/>
        </w:rPr>
        <w:t>п</w:t>
      </w:r>
      <w:r w:rsidR="00D91540" w:rsidRPr="00F265EB">
        <w:rPr>
          <w:rFonts w:ascii="Times New Roman" w:hAnsi="Times New Roman" w:cs="Times New Roman"/>
          <w:sz w:val="28"/>
          <w:szCs w:val="28"/>
          <w:lang w:val="kk-KZ"/>
        </w:rPr>
        <w:t xml:space="preserve">еримент мәліметтерімен салыстыратын болсақ, эксперименттік топта кәсіби іс-әрекетке теориялық-әдіснамалық даярлық деңгейлері бойынша біршама өзгерістер байқалды. Осылайша олардың арасында жоғары көрсеткішке ие болғандар саны </w:t>
      </w:r>
      <w:r w:rsidR="00D91540" w:rsidRPr="00F265EB">
        <w:rPr>
          <w:rFonts w:ascii="Times New Roman" w:eastAsia="Times New Roman" w:hAnsi="Times New Roman" w:cs="Times New Roman"/>
          <w:sz w:val="28"/>
          <w:szCs w:val="28"/>
          <w:lang w:val="kk-KZ"/>
        </w:rPr>
        <w:t xml:space="preserve">22 (27,5%) </w:t>
      </w:r>
      <w:r w:rsidR="00D91540" w:rsidRPr="00F265EB">
        <w:rPr>
          <w:rFonts w:ascii="Times New Roman" w:hAnsi="Times New Roman" w:cs="Times New Roman"/>
          <w:sz w:val="28"/>
          <w:szCs w:val="28"/>
          <w:lang w:val="kk-KZ"/>
        </w:rPr>
        <w:t xml:space="preserve">дейін артқанын көруге болады. Сонымен қатар орташа деңгейді көрсеткендер саны </w:t>
      </w:r>
      <w:r w:rsidR="00D91540" w:rsidRPr="00F265EB">
        <w:rPr>
          <w:rFonts w:ascii="Times New Roman" w:eastAsia="Times New Roman" w:hAnsi="Times New Roman" w:cs="Times New Roman"/>
          <w:sz w:val="28"/>
          <w:szCs w:val="28"/>
          <w:lang w:val="kk-KZ"/>
        </w:rPr>
        <w:t>4</w:t>
      </w:r>
      <w:r w:rsidR="008D4B6E" w:rsidRPr="00F265EB">
        <w:rPr>
          <w:rFonts w:ascii="Times New Roman" w:eastAsia="Times New Roman" w:hAnsi="Times New Roman" w:cs="Times New Roman"/>
          <w:sz w:val="28"/>
          <w:szCs w:val="28"/>
          <w:lang w:val="kk-KZ"/>
        </w:rPr>
        <w:t>0</w:t>
      </w:r>
      <w:r w:rsidR="00D91540" w:rsidRPr="00F265EB">
        <w:rPr>
          <w:rFonts w:ascii="Times New Roman" w:eastAsia="Times New Roman" w:hAnsi="Times New Roman" w:cs="Times New Roman"/>
          <w:sz w:val="28"/>
          <w:szCs w:val="28"/>
          <w:lang w:val="kk-KZ"/>
        </w:rPr>
        <w:t xml:space="preserve"> (57,5%) құрады. </w:t>
      </w:r>
    </w:p>
    <w:p w:rsidR="00D91540" w:rsidRPr="00F265EB" w:rsidRDefault="00D91540" w:rsidP="000741FA">
      <w:pPr>
        <w:tabs>
          <w:tab w:val="left" w:pos="851"/>
          <w:tab w:val="left" w:pos="9639"/>
        </w:tabs>
        <w:spacing w:after="0" w:line="240" w:lineRule="auto"/>
        <w:ind w:right="42"/>
        <w:jc w:val="both"/>
        <w:rPr>
          <w:rFonts w:ascii="Times New Roman" w:hAnsi="Times New Roman" w:cs="Times New Roman"/>
          <w:sz w:val="28"/>
          <w:szCs w:val="28"/>
          <w:lang w:val="kk-KZ"/>
        </w:rPr>
      </w:pPr>
      <w:r w:rsidRPr="00F265EB">
        <w:rPr>
          <w:rFonts w:ascii="Times New Roman" w:eastAsia="Times New Roman" w:hAnsi="Times New Roman" w:cs="Times New Roman"/>
          <w:sz w:val="28"/>
          <w:szCs w:val="28"/>
          <w:lang w:val="kk-KZ"/>
        </w:rPr>
        <w:t xml:space="preserve">         Ал</w:t>
      </w:r>
      <w:r w:rsidR="00B965E6" w:rsidRPr="00F265EB">
        <w:rPr>
          <w:rFonts w:ascii="Times New Roman" w:eastAsia="Times New Roman" w:hAnsi="Times New Roman" w:cs="Times New Roman"/>
          <w:sz w:val="28"/>
          <w:szCs w:val="28"/>
          <w:lang w:val="kk-KZ"/>
        </w:rPr>
        <w:t>,</w:t>
      </w:r>
      <w:r w:rsidRPr="00F265EB">
        <w:rPr>
          <w:rFonts w:ascii="Times New Roman" w:hAnsi="Times New Roman" w:cs="Times New Roman"/>
          <w:sz w:val="28"/>
          <w:szCs w:val="28"/>
          <w:lang w:val="kk-KZ"/>
        </w:rPr>
        <w:t xml:space="preserve">бақылау тобы зерттелушілерінің </w:t>
      </w:r>
      <w:r w:rsidR="00B965E6" w:rsidRPr="00F265EB">
        <w:rPr>
          <w:rFonts w:ascii="Times New Roman" w:hAnsi="Times New Roman" w:cs="Times New Roman"/>
          <w:sz w:val="28"/>
          <w:szCs w:val="28"/>
          <w:lang w:val="kk-KZ"/>
        </w:rPr>
        <w:t>к</w:t>
      </w:r>
      <w:r w:rsidRPr="00F265EB">
        <w:rPr>
          <w:rFonts w:ascii="Times New Roman" w:hAnsi="Times New Roman" w:cs="Times New Roman"/>
          <w:sz w:val="28"/>
          <w:szCs w:val="28"/>
          <w:lang w:val="kk-KZ"/>
        </w:rPr>
        <w:t>әсіби іс-әрекетке теориялық-әдіснамалық даярлық деңгейі бойынша, айқындаушы эксперимент көрсеткштерін қалыптаструшы экс</w:t>
      </w:r>
      <w:r w:rsidR="00B965E6" w:rsidRPr="00F265EB">
        <w:rPr>
          <w:rFonts w:ascii="Times New Roman" w:hAnsi="Times New Roman" w:cs="Times New Roman"/>
          <w:sz w:val="28"/>
          <w:szCs w:val="28"/>
          <w:lang w:val="kk-KZ"/>
        </w:rPr>
        <w:t>п</w:t>
      </w:r>
      <w:r w:rsidRPr="00F265EB">
        <w:rPr>
          <w:rFonts w:ascii="Times New Roman" w:hAnsi="Times New Roman" w:cs="Times New Roman"/>
          <w:sz w:val="28"/>
          <w:szCs w:val="28"/>
          <w:lang w:val="kk-KZ"/>
        </w:rPr>
        <w:t xml:space="preserve">еримент мәліметтерімен салыстырғанда,  айтарлықтай өзгерістері байқалмайды. Оларда орташа </w:t>
      </w:r>
      <w:r w:rsidRPr="00F265EB">
        <w:rPr>
          <w:rFonts w:ascii="Times New Roman" w:eastAsia="Times New Roman" w:hAnsi="Times New Roman" w:cs="Times New Roman"/>
          <w:sz w:val="28"/>
          <w:szCs w:val="28"/>
          <w:lang w:val="kk-KZ"/>
        </w:rPr>
        <w:t xml:space="preserve">35 (48,6%) </w:t>
      </w:r>
      <w:r w:rsidRPr="00F265EB">
        <w:rPr>
          <w:rFonts w:ascii="Times New Roman" w:hAnsi="Times New Roman" w:cs="Times New Roman"/>
          <w:sz w:val="28"/>
          <w:szCs w:val="28"/>
          <w:lang w:val="kk-KZ"/>
        </w:rPr>
        <w:t xml:space="preserve">және төмен </w:t>
      </w:r>
      <w:r w:rsidRPr="00F265EB">
        <w:rPr>
          <w:rFonts w:ascii="Times New Roman" w:eastAsia="Times New Roman" w:hAnsi="Times New Roman" w:cs="Times New Roman"/>
          <w:sz w:val="28"/>
          <w:szCs w:val="28"/>
          <w:lang w:val="kk-KZ"/>
        </w:rPr>
        <w:t xml:space="preserve">24 (33,4%) </w:t>
      </w:r>
      <w:r w:rsidRPr="00F265EB">
        <w:rPr>
          <w:rFonts w:ascii="Times New Roman" w:hAnsi="Times New Roman" w:cs="Times New Roman"/>
          <w:sz w:val="28"/>
          <w:szCs w:val="28"/>
          <w:lang w:val="kk-KZ"/>
        </w:rPr>
        <w:t xml:space="preserve">көрсеткіштерге ие болғандар саны басым болды. Мұның өзі бізбен ұйымдастырылған инновациялық орта және педагогикалық-психологиялық іс-шаралардың </w:t>
      </w:r>
      <w:r w:rsidR="00B965E6" w:rsidRPr="00F265EB">
        <w:rPr>
          <w:rFonts w:ascii="Times New Roman" w:hAnsi="Times New Roman" w:cs="Times New Roman"/>
          <w:sz w:val="28"/>
          <w:szCs w:val="28"/>
          <w:lang w:val="kk-KZ"/>
        </w:rPr>
        <w:t>к</w:t>
      </w:r>
      <w:r w:rsidRPr="00F265EB">
        <w:rPr>
          <w:rFonts w:ascii="Times New Roman" w:hAnsi="Times New Roman" w:cs="Times New Roman"/>
          <w:sz w:val="28"/>
          <w:szCs w:val="28"/>
          <w:lang w:val="kk-KZ"/>
        </w:rPr>
        <w:t xml:space="preserve">әсіби іс-әрекетке теориялық-әдіснамалық даярлық сияқты </w:t>
      </w:r>
      <w:r w:rsidR="00B965E6" w:rsidRPr="00F265EB">
        <w:rPr>
          <w:rFonts w:ascii="Times New Roman" w:hAnsi="Times New Roman" w:cs="Times New Roman"/>
          <w:sz w:val="28"/>
          <w:szCs w:val="28"/>
          <w:lang w:val="kk-KZ"/>
        </w:rPr>
        <w:t>педагогті</w:t>
      </w:r>
      <w:r w:rsidRPr="00F265EB">
        <w:rPr>
          <w:rFonts w:ascii="Times New Roman" w:hAnsi="Times New Roman" w:cs="Times New Roman"/>
          <w:sz w:val="28"/>
          <w:szCs w:val="28"/>
          <w:lang w:val="kk-KZ"/>
        </w:rPr>
        <w:t>ң өте мәнді кәсіби сапасының қалыптасуына тиімді әсері болғанын көрсетеді.</w:t>
      </w:r>
    </w:p>
    <w:p w:rsidR="00D91540" w:rsidRPr="00F265EB" w:rsidRDefault="00D91540" w:rsidP="000741FA">
      <w:pPr>
        <w:tabs>
          <w:tab w:val="left" w:pos="851"/>
          <w:tab w:val="left" w:pos="9639"/>
        </w:tabs>
        <w:spacing w:after="0" w:line="240" w:lineRule="auto"/>
        <w:ind w:right="42" w:firstLine="708"/>
        <w:jc w:val="both"/>
        <w:rPr>
          <w:rFonts w:ascii="Times New Roman" w:hAnsi="Times New Roman" w:cs="Times New Roman"/>
          <w:sz w:val="28"/>
          <w:szCs w:val="28"/>
          <w:lang w:val="be-BY"/>
        </w:rPr>
      </w:pPr>
      <w:r w:rsidRPr="00F265EB">
        <w:rPr>
          <w:rFonts w:ascii="Times New Roman" w:hAnsi="Times New Roman" w:cs="Times New Roman"/>
          <w:sz w:val="28"/>
          <w:szCs w:val="28"/>
          <w:lang w:val="kk-KZ"/>
        </w:rPr>
        <w:t>Анықтаушы</w:t>
      </w:r>
      <w:r w:rsidRPr="00F265EB">
        <w:rPr>
          <w:rFonts w:ascii="Times New Roman" w:hAnsi="Times New Roman" w:cs="Times New Roman"/>
          <w:sz w:val="28"/>
          <w:szCs w:val="28"/>
          <w:lang w:val="be-BY"/>
        </w:rPr>
        <w:t xml:space="preserve"> экспериментте </w:t>
      </w:r>
      <w:r w:rsidRPr="00F265EB">
        <w:rPr>
          <w:rFonts w:ascii="Times New Roman" w:hAnsi="Times New Roman" w:cs="Times New Roman"/>
          <w:sz w:val="28"/>
          <w:szCs w:val="28"/>
          <w:lang w:val="kk-KZ"/>
        </w:rPr>
        <w:t xml:space="preserve">бақылау және эксперимент  тобындағы </w:t>
      </w:r>
      <w:r w:rsidRPr="00F265EB">
        <w:rPr>
          <w:rFonts w:ascii="Times New Roman" w:hAnsi="Times New Roman" w:cs="Times New Roman"/>
          <w:sz w:val="28"/>
          <w:szCs w:val="28"/>
          <w:lang w:val="be-BY"/>
        </w:rPr>
        <w:t xml:space="preserve">болашақ мектепке дейінгі ұйым тәрбиешілерінің </w:t>
      </w:r>
      <w:r w:rsidRPr="00F265EB">
        <w:rPr>
          <w:rFonts w:ascii="Times New Roman" w:hAnsi="Times New Roman" w:cs="Times New Roman"/>
          <w:sz w:val="28"/>
          <w:szCs w:val="28"/>
          <w:lang w:val="kk-KZ"/>
        </w:rPr>
        <w:t>Джонсонның креативтілікті зерттеу экспресс-әдісі бойынша алынған жалпы креативтіліктің орташа пайыздық көрсеткіштерінің диаграммасы</w:t>
      </w:r>
      <w:r w:rsidRPr="00F265EB">
        <w:rPr>
          <w:rFonts w:ascii="Times New Roman" w:hAnsi="Times New Roman" w:cs="Times New Roman"/>
          <w:sz w:val="28"/>
          <w:szCs w:val="28"/>
          <w:lang w:val="be-BY"/>
        </w:rPr>
        <w:t xml:space="preserve">  төмендегі суретте  </w:t>
      </w:r>
      <w:r w:rsidRPr="00F265EB">
        <w:rPr>
          <w:rFonts w:ascii="Times New Roman" w:hAnsi="Times New Roman" w:cs="Times New Roman"/>
          <w:sz w:val="28"/>
          <w:szCs w:val="28"/>
          <w:lang w:val="kk-KZ"/>
        </w:rPr>
        <w:t>айқын көрсетілген (суретті қараңыз).</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be-BY"/>
        </w:rPr>
      </w:pP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be-BY"/>
        </w:rPr>
      </w:pPr>
      <w:r w:rsidRPr="00F265EB">
        <w:rPr>
          <w:rFonts w:ascii="Times New Roman" w:hAnsi="Times New Roman" w:cs="Times New Roman"/>
          <w:sz w:val="28"/>
          <w:szCs w:val="28"/>
          <w:lang w:val="kk-KZ"/>
        </w:rPr>
        <w:t>Кесте 4</w:t>
      </w:r>
      <w:r w:rsidR="006B018A" w:rsidRPr="00F265EB">
        <w:rPr>
          <w:rFonts w:ascii="Times New Roman" w:hAnsi="Times New Roman" w:cs="Times New Roman"/>
          <w:sz w:val="28"/>
          <w:szCs w:val="28"/>
          <w:lang w:val="kk-KZ"/>
        </w:rPr>
        <w:t>7</w:t>
      </w:r>
      <w:r w:rsidRPr="00F265EB">
        <w:rPr>
          <w:rFonts w:ascii="Times New Roman" w:hAnsi="Times New Roman" w:cs="Times New Roman"/>
          <w:sz w:val="28"/>
          <w:szCs w:val="28"/>
          <w:lang w:val="kk-KZ"/>
        </w:rPr>
        <w:t xml:space="preserve"> - Джонсонның креативтілікті зерттеу экспресс-әдісі бойынша қалыптастырушы эксперимент нәтижелері</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1549"/>
        <w:gridCol w:w="1710"/>
        <w:gridCol w:w="2411"/>
      </w:tblGrid>
      <w:tr w:rsidR="00D91540" w:rsidRPr="00F265EB" w:rsidTr="00C91BE3">
        <w:trPr>
          <w:trHeight w:val="315"/>
        </w:trPr>
        <w:tc>
          <w:tcPr>
            <w:tcW w:w="3828" w:type="dxa"/>
            <w:shd w:val="clear" w:color="auto" w:fill="auto"/>
            <w:noWrap/>
            <w:vAlign w:val="bottom"/>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p>
        </w:tc>
        <w:tc>
          <w:tcPr>
            <w:tcW w:w="1549" w:type="dxa"/>
            <w:shd w:val="clear" w:color="auto" w:fill="auto"/>
            <w:noWrap/>
            <w:vAlign w:val="bottom"/>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rPr>
            </w:pPr>
            <w:r w:rsidRPr="00F265EB">
              <w:rPr>
                <w:rFonts w:ascii="Times New Roman" w:eastAsia="Times New Roman" w:hAnsi="Times New Roman" w:cs="Times New Roman"/>
                <w:sz w:val="24"/>
                <w:szCs w:val="24"/>
              </w:rPr>
              <w:t>Жоғары</w:t>
            </w:r>
          </w:p>
        </w:tc>
        <w:tc>
          <w:tcPr>
            <w:tcW w:w="1710" w:type="dxa"/>
            <w:shd w:val="clear" w:color="auto" w:fill="auto"/>
            <w:noWrap/>
            <w:vAlign w:val="bottom"/>
            <w:hideMark/>
          </w:tcPr>
          <w:p w:rsidR="00D91540" w:rsidRPr="00F265EB" w:rsidRDefault="00DF7CD4"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rPr>
              <w:t>Орта</w:t>
            </w:r>
          </w:p>
        </w:tc>
        <w:tc>
          <w:tcPr>
            <w:tcW w:w="2411" w:type="dxa"/>
            <w:shd w:val="clear" w:color="auto" w:fill="auto"/>
            <w:noWrap/>
            <w:vAlign w:val="bottom"/>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rPr>
            </w:pPr>
            <w:r w:rsidRPr="00F265EB">
              <w:rPr>
                <w:rFonts w:ascii="Times New Roman" w:eastAsia="Times New Roman" w:hAnsi="Times New Roman" w:cs="Times New Roman"/>
                <w:sz w:val="24"/>
                <w:szCs w:val="24"/>
              </w:rPr>
              <w:t>Төмен</w:t>
            </w:r>
          </w:p>
        </w:tc>
      </w:tr>
      <w:tr w:rsidR="00D91540" w:rsidRPr="00F265EB" w:rsidTr="00C91BE3">
        <w:trPr>
          <w:trHeight w:val="315"/>
        </w:trPr>
        <w:tc>
          <w:tcPr>
            <w:tcW w:w="3828" w:type="dxa"/>
            <w:shd w:val="clear" w:color="auto" w:fill="auto"/>
            <w:noWrap/>
            <w:vAlign w:val="bottom"/>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rPr>
            </w:pPr>
            <w:r w:rsidRPr="00F265EB">
              <w:rPr>
                <w:rFonts w:ascii="Times New Roman" w:eastAsia="Times New Roman" w:hAnsi="Times New Roman" w:cs="Times New Roman"/>
                <w:sz w:val="24"/>
                <w:szCs w:val="24"/>
              </w:rPr>
              <w:t>Бақылау тобы</w:t>
            </w:r>
            <w:r w:rsidRPr="00F265EB">
              <w:rPr>
                <w:rFonts w:ascii="Times New Roman" w:eastAsia="Times New Roman" w:hAnsi="Times New Roman" w:cs="Times New Roman"/>
                <w:sz w:val="24"/>
                <w:szCs w:val="24"/>
                <w:lang w:val="kk-KZ"/>
              </w:rPr>
              <w:t xml:space="preserve"> (</w:t>
            </w:r>
            <w:r w:rsidRPr="00F265EB">
              <w:rPr>
                <w:rFonts w:ascii="Times New Roman" w:eastAsia="Times New Roman" w:hAnsi="Times New Roman" w:cs="Times New Roman"/>
                <w:sz w:val="24"/>
                <w:szCs w:val="24"/>
              </w:rPr>
              <w:t>n=72)</w:t>
            </w:r>
          </w:p>
        </w:tc>
        <w:tc>
          <w:tcPr>
            <w:tcW w:w="1549" w:type="dxa"/>
            <w:shd w:val="clear" w:color="auto" w:fill="auto"/>
            <w:noWrap/>
            <w:vAlign w:val="bottom"/>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13(18</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c>
          <w:tcPr>
            <w:tcW w:w="1710" w:type="dxa"/>
            <w:shd w:val="clear" w:color="auto" w:fill="auto"/>
            <w:noWrap/>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36 (</w:t>
            </w:r>
            <w:r w:rsidRPr="00F265EB">
              <w:rPr>
                <w:rFonts w:ascii="Times New Roman" w:eastAsia="Times New Roman" w:hAnsi="Times New Roman" w:cs="Times New Roman"/>
                <w:sz w:val="24"/>
                <w:szCs w:val="24"/>
              </w:rPr>
              <w:t>5</w:t>
            </w:r>
            <w:r w:rsidRPr="00F265EB">
              <w:rPr>
                <w:rFonts w:ascii="Times New Roman" w:eastAsia="Times New Roman" w:hAnsi="Times New Roman" w:cs="Times New Roman"/>
                <w:sz w:val="24"/>
                <w:szCs w:val="24"/>
                <w:lang w:val="ru-RU"/>
              </w:rPr>
              <w:t>0</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c>
          <w:tcPr>
            <w:tcW w:w="2411" w:type="dxa"/>
            <w:shd w:val="clear" w:color="auto" w:fill="auto"/>
            <w:noWrap/>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23 (32</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r>
      <w:tr w:rsidR="00D91540" w:rsidRPr="00F265EB" w:rsidTr="00C91BE3">
        <w:trPr>
          <w:trHeight w:val="315"/>
        </w:trPr>
        <w:tc>
          <w:tcPr>
            <w:tcW w:w="3828" w:type="dxa"/>
            <w:shd w:val="clear" w:color="auto" w:fill="auto"/>
            <w:noWrap/>
            <w:vAlign w:val="bottom"/>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rPr>
            </w:pPr>
            <w:r w:rsidRPr="00F265EB">
              <w:rPr>
                <w:rFonts w:ascii="Times New Roman" w:eastAsia="Times New Roman" w:hAnsi="Times New Roman" w:cs="Times New Roman"/>
                <w:sz w:val="24"/>
                <w:szCs w:val="24"/>
              </w:rPr>
              <w:t xml:space="preserve">Эксперименттік топ </w:t>
            </w:r>
            <w:r w:rsidRPr="00F265EB">
              <w:rPr>
                <w:rFonts w:ascii="Times New Roman" w:eastAsia="Times New Roman" w:hAnsi="Times New Roman" w:cs="Times New Roman"/>
                <w:sz w:val="24"/>
                <w:szCs w:val="24"/>
                <w:lang w:val="kk-KZ"/>
              </w:rPr>
              <w:t>(</w:t>
            </w:r>
            <w:r w:rsidR="00C91BE3" w:rsidRPr="00F265EB">
              <w:rPr>
                <w:rFonts w:ascii="Times New Roman" w:eastAsia="Times New Roman" w:hAnsi="Times New Roman" w:cs="Times New Roman"/>
                <w:sz w:val="24"/>
                <w:szCs w:val="24"/>
              </w:rPr>
              <w:t>n=</w:t>
            </w:r>
            <w:r w:rsidR="00C91BE3" w:rsidRPr="00F265EB">
              <w:rPr>
                <w:rFonts w:ascii="Times New Roman" w:eastAsia="Times New Roman" w:hAnsi="Times New Roman" w:cs="Times New Roman"/>
                <w:sz w:val="24"/>
                <w:szCs w:val="24"/>
                <w:lang w:val="ru-RU"/>
              </w:rPr>
              <w:t>74</w:t>
            </w:r>
            <w:r w:rsidRPr="00F265EB">
              <w:rPr>
                <w:rFonts w:ascii="Times New Roman" w:eastAsia="Times New Roman" w:hAnsi="Times New Roman" w:cs="Times New Roman"/>
                <w:sz w:val="24"/>
                <w:szCs w:val="24"/>
              </w:rPr>
              <w:t>)</w:t>
            </w:r>
          </w:p>
        </w:tc>
        <w:tc>
          <w:tcPr>
            <w:tcW w:w="1549" w:type="dxa"/>
            <w:shd w:val="clear" w:color="auto" w:fill="auto"/>
            <w:noWrap/>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24 (30</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c>
          <w:tcPr>
            <w:tcW w:w="1710" w:type="dxa"/>
            <w:shd w:val="clear" w:color="auto" w:fill="auto"/>
            <w:noWrap/>
            <w:vAlign w:val="center"/>
            <w:hideMark/>
          </w:tcPr>
          <w:p w:rsidR="00D91540" w:rsidRPr="00F265EB" w:rsidRDefault="00D520C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45</w:t>
            </w:r>
            <w:r w:rsidR="00D91540" w:rsidRPr="00F265EB">
              <w:rPr>
                <w:rFonts w:ascii="Times New Roman" w:eastAsia="Times New Roman" w:hAnsi="Times New Roman" w:cs="Times New Roman"/>
                <w:sz w:val="24"/>
                <w:szCs w:val="24"/>
                <w:lang w:val="ru-RU"/>
              </w:rPr>
              <w:t xml:space="preserve"> (63,7</w:t>
            </w:r>
            <w:r w:rsidR="00D91540" w:rsidRPr="00F265EB">
              <w:rPr>
                <w:rFonts w:ascii="Times New Roman" w:eastAsia="Times New Roman" w:hAnsi="Times New Roman" w:cs="Times New Roman"/>
                <w:sz w:val="24"/>
                <w:szCs w:val="24"/>
              </w:rPr>
              <w:t>%</w:t>
            </w:r>
            <w:r w:rsidR="00D91540" w:rsidRPr="00F265EB">
              <w:rPr>
                <w:rFonts w:ascii="Times New Roman" w:eastAsia="Times New Roman" w:hAnsi="Times New Roman" w:cs="Times New Roman"/>
                <w:sz w:val="24"/>
                <w:szCs w:val="24"/>
                <w:lang w:val="ru-RU"/>
              </w:rPr>
              <w:t>)</w:t>
            </w:r>
          </w:p>
        </w:tc>
        <w:tc>
          <w:tcPr>
            <w:tcW w:w="2411" w:type="dxa"/>
            <w:shd w:val="clear" w:color="auto" w:fill="auto"/>
            <w:noWrap/>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5 (6,3</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r>
    </w:tbl>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p>
    <w:p w:rsidR="00D91540" w:rsidRPr="00F265EB" w:rsidRDefault="00A73B03"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noProof/>
          <w:lang w:val="ru-RU" w:eastAsia="ru-RU"/>
        </w:rPr>
        <w:drawing>
          <wp:inline distT="0" distB="0" distL="0" distR="0">
            <wp:extent cx="5989320" cy="2529840"/>
            <wp:effectExtent l="0" t="0" r="11430" b="2286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51E5B" w:rsidRPr="00F265EB" w:rsidRDefault="00251E5B" w:rsidP="000741FA">
      <w:pPr>
        <w:tabs>
          <w:tab w:val="left" w:pos="9639"/>
        </w:tabs>
        <w:spacing w:after="0" w:line="240" w:lineRule="auto"/>
        <w:ind w:right="42"/>
        <w:jc w:val="center"/>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42"/>
        <w:jc w:val="center"/>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Сурет </w:t>
      </w:r>
      <w:r w:rsidR="00AD7F59" w:rsidRPr="00F265EB">
        <w:rPr>
          <w:rFonts w:ascii="Times New Roman" w:hAnsi="Times New Roman" w:cs="Times New Roman"/>
          <w:sz w:val="28"/>
          <w:szCs w:val="28"/>
          <w:lang w:val="kk-KZ"/>
        </w:rPr>
        <w:t>4</w:t>
      </w:r>
      <w:r w:rsidR="006763A5" w:rsidRPr="00F265EB">
        <w:rPr>
          <w:rFonts w:ascii="Times New Roman" w:hAnsi="Times New Roman" w:cs="Times New Roman"/>
          <w:sz w:val="28"/>
          <w:szCs w:val="28"/>
          <w:lang w:val="kk-KZ"/>
        </w:rPr>
        <w:t>2</w:t>
      </w:r>
      <w:r w:rsidRPr="00F265EB">
        <w:rPr>
          <w:rFonts w:ascii="Times New Roman" w:hAnsi="Times New Roman" w:cs="Times New Roman"/>
          <w:sz w:val="28"/>
          <w:szCs w:val="28"/>
          <w:lang w:val="kk-KZ"/>
        </w:rPr>
        <w:t xml:space="preserve"> - Джонсонның креативтілікті зерттеу экспресс-әдісі бойынша қалыптастырушы эксперименттен кейін алынған нәтижелер</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jc w:val="both"/>
        <w:rPr>
          <w:rFonts w:ascii="Times New Roman" w:eastAsia="Times New Roman" w:hAnsi="Times New Roman" w:cs="Times New Roman"/>
          <w:sz w:val="28"/>
          <w:szCs w:val="28"/>
          <w:lang w:val="kk-KZ"/>
        </w:rPr>
      </w:pPr>
      <w:r w:rsidRPr="00F265EB">
        <w:rPr>
          <w:rFonts w:ascii="Times New Roman" w:hAnsi="Times New Roman" w:cs="Times New Roman"/>
          <w:sz w:val="28"/>
          <w:szCs w:val="28"/>
          <w:lang w:val="kk-KZ"/>
        </w:rPr>
        <w:t>Жалпы алғашқы анықтаушы диагностикалық зерттеуде бұл әдістеме бойынша екі зерттелуші сту</w:t>
      </w:r>
      <w:r w:rsidR="00AC79F8" w:rsidRPr="00F265EB">
        <w:rPr>
          <w:rFonts w:ascii="Times New Roman" w:hAnsi="Times New Roman" w:cs="Times New Roman"/>
          <w:sz w:val="28"/>
          <w:szCs w:val="28"/>
          <w:lang w:val="kk-KZ"/>
        </w:rPr>
        <w:t>денттер топтарынан да креативтіл</w:t>
      </w:r>
      <w:r w:rsidRPr="00F265EB">
        <w:rPr>
          <w:rFonts w:ascii="Times New Roman" w:hAnsi="Times New Roman" w:cs="Times New Roman"/>
          <w:sz w:val="28"/>
          <w:szCs w:val="28"/>
          <w:lang w:val="kk-KZ"/>
        </w:rPr>
        <w:t>ік бойынша орташа деңгейлік көрсеткіштер алынған болатын. Енді қалыптастырушы эксперименттен кейінгі нәтижелерді салыстырып көрейік. Кесте жә</w:t>
      </w:r>
      <w:r w:rsidR="00AC79F8" w:rsidRPr="00F265EB">
        <w:rPr>
          <w:rFonts w:ascii="Times New Roman" w:hAnsi="Times New Roman" w:cs="Times New Roman"/>
          <w:sz w:val="28"/>
          <w:szCs w:val="28"/>
          <w:lang w:val="kk-KZ"/>
        </w:rPr>
        <w:t>не суреттен байқағанымыздай, бақ</w:t>
      </w:r>
      <w:r w:rsidRPr="00F265EB">
        <w:rPr>
          <w:rFonts w:ascii="Times New Roman" w:hAnsi="Times New Roman" w:cs="Times New Roman"/>
          <w:sz w:val="28"/>
          <w:szCs w:val="28"/>
          <w:lang w:val="kk-KZ"/>
        </w:rPr>
        <w:t xml:space="preserve">ылау тобында елеулі айырмашылықтар анықталған жоқ. Оларда әлі де орташа </w:t>
      </w:r>
      <w:r w:rsidRPr="00F265EB">
        <w:rPr>
          <w:rFonts w:ascii="Times New Roman" w:eastAsia="Times New Roman" w:hAnsi="Times New Roman" w:cs="Times New Roman"/>
          <w:sz w:val="28"/>
          <w:szCs w:val="28"/>
          <w:lang w:val="kk-KZ"/>
        </w:rPr>
        <w:t xml:space="preserve">36 (50%) </w:t>
      </w:r>
      <w:r w:rsidRPr="00F265EB">
        <w:rPr>
          <w:rFonts w:ascii="Times New Roman" w:hAnsi="Times New Roman" w:cs="Times New Roman"/>
          <w:sz w:val="28"/>
          <w:szCs w:val="28"/>
          <w:lang w:val="kk-KZ"/>
        </w:rPr>
        <w:t xml:space="preserve">және төмен дейгей </w:t>
      </w:r>
      <w:r w:rsidRPr="00F265EB">
        <w:rPr>
          <w:rFonts w:ascii="Times New Roman" w:eastAsia="Times New Roman" w:hAnsi="Times New Roman" w:cs="Times New Roman"/>
          <w:sz w:val="28"/>
          <w:szCs w:val="28"/>
          <w:lang w:val="kk-KZ"/>
        </w:rPr>
        <w:t xml:space="preserve">23 (32%) </w:t>
      </w:r>
      <w:r w:rsidRPr="00F265EB">
        <w:rPr>
          <w:rFonts w:ascii="Times New Roman" w:hAnsi="Times New Roman" w:cs="Times New Roman"/>
          <w:sz w:val="28"/>
          <w:szCs w:val="28"/>
          <w:lang w:val="kk-KZ"/>
        </w:rPr>
        <w:t xml:space="preserve">басым болды. Мұның өзі қазіргі жастардың шығармашылыққа деген қызығушылығы мен қабілеттері орташа дамығандығын білдіреді. Осылайша, бақылау тобы зерттелушілерінде креативтіліктің орташа көрсеткіштері </w:t>
      </w:r>
      <w:r w:rsidR="000527F2" w:rsidRPr="00F265EB">
        <w:rPr>
          <w:rFonts w:ascii="Times New Roman" w:eastAsia="Times New Roman" w:hAnsi="Times New Roman" w:cs="Times New Roman"/>
          <w:sz w:val="28"/>
          <w:szCs w:val="28"/>
          <w:lang w:val="kk-KZ"/>
        </w:rPr>
        <w:t>50%, ал эксперименттік топта 6</w:t>
      </w:r>
      <w:r w:rsidRPr="00F265EB">
        <w:rPr>
          <w:rFonts w:ascii="Times New Roman" w:eastAsia="Times New Roman" w:hAnsi="Times New Roman" w:cs="Times New Roman"/>
          <w:sz w:val="28"/>
          <w:szCs w:val="28"/>
          <w:lang w:val="kk-KZ"/>
        </w:rPr>
        <w:t>3,7% анықталды.</w:t>
      </w:r>
    </w:p>
    <w:p w:rsidR="00D91540" w:rsidRPr="00F265EB" w:rsidRDefault="00D91540" w:rsidP="000741FA">
      <w:pPr>
        <w:tabs>
          <w:tab w:val="left" w:pos="9639"/>
        </w:tabs>
        <w:spacing w:after="0" w:line="240" w:lineRule="auto"/>
        <w:ind w:firstLine="708"/>
        <w:jc w:val="both"/>
        <w:rPr>
          <w:rFonts w:ascii="Times New Roman" w:hAnsi="Times New Roman" w:cs="Times New Roman"/>
          <w:sz w:val="28"/>
          <w:szCs w:val="28"/>
          <w:lang w:val="be-BY"/>
        </w:rPr>
      </w:pPr>
      <w:r w:rsidRPr="00F265EB">
        <w:rPr>
          <w:rFonts w:ascii="Times New Roman" w:hAnsi="Times New Roman" w:cs="Times New Roman"/>
          <w:sz w:val="28"/>
          <w:szCs w:val="28"/>
          <w:lang w:val="kk-KZ"/>
        </w:rPr>
        <w:t>Айқындаушы эксперимент көрсетк</w:t>
      </w:r>
      <w:r w:rsidR="00855BE2" w:rsidRPr="00F265EB">
        <w:rPr>
          <w:rFonts w:ascii="Times New Roman" w:hAnsi="Times New Roman" w:cs="Times New Roman"/>
          <w:sz w:val="28"/>
          <w:szCs w:val="28"/>
          <w:lang w:val="kk-KZ"/>
        </w:rPr>
        <w:t>і</w:t>
      </w:r>
      <w:r w:rsidRPr="00F265EB">
        <w:rPr>
          <w:rFonts w:ascii="Times New Roman" w:hAnsi="Times New Roman" w:cs="Times New Roman"/>
          <w:sz w:val="28"/>
          <w:szCs w:val="28"/>
          <w:lang w:val="kk-KZ"/>
        </w:rPr>
        <w:t>штерін қалыптаст</w:t>
      </w:r>
      <w:r w:rsidR="004A1AB3" w:rsidRPr="00F265EB">
        <w:rPr>
          <w:rFonts w:ascii="Times New Roman" w:hAnsi="Times New Roman" w:cs="Times New Roman"/>
          <w:sz w:val="28"/>
          <w:szCs w:val="28"/>
          <w:lang w:val="kk-KZ"/>
        </w:rPr>
        <w:t>ы</w:t>
      </w:r>
      <w:r w:rsidRPr="00F265EB">
        <w:rPr>
          <w:rFonts w:ascii="Times New Roman" w:hAnsi="Times New Roman" w:cs="Times New Roman"/>
          <w:sz w:val="28"/>
          <w:szCs w:val="28"/>
          <w:lang w:val="kk-KZ"/>
        </w:rPr>
        <w:t>рушы экс</w:t>
      </w:r>
      <w:r w:rsidR="004A1AB3" w:rsidRPr="00F265EB">
        <w:rPr>
          <w:rFonts w:ascii="Times New Roman" w:hAnsi="Times New Roman" w:cs="Times New Roman"/>
          <w:sz w:val="28"/>
          <w:szCs w:val="28"/>
          <w:lang w:val="kk-KZ"/>
        </w:rPr>
        <w:t>п</w:t>
      </w:r>
      <w:r w:rsidRPr="00F265EB">
        <w:rPr>
          <w:rFonts w:ascii="Times New Roman" w:hAnsi="Times New Roman" w:cs="Times New Roman"/>
          <w:sz w:val="28"/>
          <w:szCs w:val="28"/>
          <w:lang w:val="kk-KZ"/>
        </w:rPr>
        <w:t xml:space="preserve">еримент мәліметтерімен салыстырғанда  біршама өзгерістері байқалды, жоғары көрсеткіш </w:t>
      </w:r>
      <w:r w:rsidR="00855BE2" w:rsidRPr="00F265EB">
        <w:rPr>
          <w:rFonts w:ascii="Times New Roman" w:hAnsi="Times New Roman" w:cs="Times New Roman"/>
          <w:sz w:val="28"/>
          <w:szCs w:val="28"/>
          <w:lang w:val="kk-KZ"/>
        </w:rPr>
        <w:t>16,7</w:t>
      </w:r>
      <w:r w:rsidRPr="00F265EB">
        <w:rPr>
          <w:rFonts w:ascii="Times New Roman" w:hAnsi="Times New Roman" w:cs="Times New Roman"/>
          <w:sz w:val="28"/>
          <w:szCs w:val="28"/>
          <w:lang w:val="kk-KZ"/>
        </w:rPr>
        <w:t xml:space="preserve"> % -ға пайызға артқанын көруге болады. Экс</w:t>
      </w:r>
      <w:r w:rsidR="00DD5D7F" w:rsidRPr="00F265EB">
        <w:rPr>
          <w:rFonts w:ascii="Times New Roman" w:hAnsi="Times New Roman" w:cs="Times New Roman"/>
          <w:sz w:val="28"/>
          <w:szCs w:val="28"/>
          <w:lang w:val="kk-KZ"/>
        </w:rPr>
        <w:t>перименттен кейінгі алынған зерт</w:t>
      </w:r>
      <w:r w:rsidRPr="00F265EB">
        <w:rPr>
          <w:rFonts w:ascii="Times New Roman" w:hAnsi="Times New Roman" w:cs="Times New Roman"/>
          <w:sz w:val="28"/>
          <w:szCs w:val="28"/>
          <w:lang w:val="kk-KZ"/>
        </w:rPr>
        <w:t xml:space="preserve">теу мәліметтерінің  </w:t>
      </w:r>
      <w:r w:rsidR="00855BE2" w:rsidRPr="00F265EB">
        <w:rPr>
          <w:rFonts w:ascii="Times New Roman" w:hAnsi="Times New Roman" w:cs="Times New Roman"/>
          <w:sz w:val="28"/>
          <w:szCs w:val="28"/>
          <w:lang w:val="kk-KZ"/>
        </w:rPr>
        <w:t xml:space="preserve">орта </w:t>
      </w:r>
      <w:r w:rsidRPr="00F265EB">
        <w:rPr>
          <w:rFonts w:ascii="Times New Roman" w:hAnsi="Times New Roman" w:cs="Times New Roman"/>
          <w:sz w:val="28"/>
          <w:szCs w:val="28"/>
          <w:lang w:val="kk-KZ"/>
        </w:rPr>
        <w:t xml:space="preserve">деңгейлік көрсеткішін, айқындаушы эксперимент кезіндегі көрсеткішпен салыстырғанда </w:t>
      </w:r>
      <w:r w:rsidR="00855BE2" w:rsidRPr="00F265EB">
        <w:rPr>
          <w:rFonts w:ascii="Times New Roman" w:hAnsi="Times New Roman" w:cs="Times New Roman"/>
          <w:sz w:val="28"/>
          <w:szCs w:val="28"/>
          <w:lang w:val="kk-KZ"/>
        </w:rPr>
        <w:t>10</w:t>
      </w:r>
      <w:r w:rsidRPr="00F265EB">
        <w:rPr>
          <w:rFonts w:ascii="Times New Roman" w:hAnsi="Times New Roman" w:cs="Times New Roman"/>
          <w:sz w:val="28"/>
          <w:szCs w:val="28"/>
          <w:lang w:val="kk-KZ"/>
        </w:rPr>
        <w:t xml:space="preserve"> % пайызға артса, төменгі көрсеткіш  </w:t>
      </w:r>
      <w:r w:rsidR="00855BE2" w:rsidRPr="00F265EB">
        <w:rPr>
          <w:rFonts w:ascii="Times New Roman" w:hAnsi="Times New Roman" w:cs="Times New Roman"/>
          <w:sz w:val="28"/>
          <w:szCs w:val="28"/>
          <w:lang w:val="kk-KZ"/>
        </w:rPr>
        <w:t>26,7</w:t>
      </w:r>
      <w:r w:rsidRPr="00F265EB">
        <w:rPr>
          <w:rFonts w:ascii="Times New Roman" w:hAnsi="Times New Roman" w:cs="Times New Roman"/>
          <w:sz w:val="28"/>
          <w:szCs w:val="28"/>
          <w:lang w:val="kk-KZ"/>
        </w:rPr>
        <w:t xml:space="preserve"> пайызға  </w:t>
      </w:r>
      <w:r w:rsidRPr="00F265EB">
        <w:rPr>
          <w:rFonts w:ascii="Times New Roman" w:hAnsi="Times New Roman" w:cs="Times New Roman"/>
          <w:sz w:val="28"/>
          <w:szCs w:val="28"/>
          <w:lang w:val="be-BY"/>
        </w:rPr>
        <w:t>төмендегенін байқаймыз.</w:t>
      </w:r>
    </w:p>
    <w:p w:rsidR="00D91540" w:rsidRPr="00F265EB" w:rsidRDefault="00D91540" w:rsidP="000741FA">
      <w:pPr>
        <w:tabs>
          <w:tab w:val="left" w:pos="9639"/>
        </w:tabs>
        <w:spacing w:after="0" w:line="240" w:lineRule="auto"/>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Зерттелуші студенттер топтарында соңғы қолданылған алтыншы әдіс Л.М.Митинаның «Педагогтің коммуникативтік қабілеттерін бағалау» әдістемесі бойынша қалыптастырушы эксперимент нәтижелері келесі кестеде көрсетілді.</w:t>
      </w:r>
    </w:p>
    <w:p w:rsidR="00D91540" w:rsidRPr="00F265EB" w:rsidRDefault="00D91540" w:rsidP="000741FA">
      <w:pPr>
        <w:tabs>
          <w:tab w:val="left" w:pos="9639"/>
        </w:tabs>
        <w:spacing w:after="0" w:line="240" w:lineRule="auto"/>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lastRenderedPageBreak/>
        <w:t xml:space="preserve">Кесте </w:t>
      </w:r>
      <w:r w:rsidR="0067262E" w:rsidRPr="00F265EB">
        <w:rPr>
          <w:rFonts w:ascii="Times New Roman" w:hAnsi="Times New Roman" w:cs="Times New Roman"/>
          <w:sz w:val="28"/>
          <w:szCs w:val="28"/>
          <w:lang w:val="kk-KZ"/>
        </w:rPr>
        <w:t>48</w:t>
      </w:r>
      <w:r w:rsidRPr="00F265EB">
        <w:rPr>
          <w:rFonts w:ascii="Times New Roman" w:hAnsi="Times New Roman" w:cs="Times New Roman"/>
          <w:sz w:val="28"/>
          <w:szCs w:val="28"/>
          <w:lang w:val="kk-KZ"/>
        </w:rPr>
        <w:t xml:space="preserve"> – Қалыптастырушы эксперименттегі Л.М.Митинаның «Педагогтің коммуникативтік қабілеттерін бағалау» әдістемесі бойынша зерттелуші топтар нәтижелері</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5"/>
        <w:gridCol w:w="2070"/>
        <w:gridCol w:w="1980"/>
        <w:gridCol w:w="2000"/>
      </w:tblGrid>
      <w:tr w:rsidR="00D91540" w:rsidRPr="00F265EB" w:rsidTr="00625933">
        <w:trPr>
          <w:trHeight w:val="315"/>
        </w:trPr>
        <w:tc>
          <w:tcPr>
            <w:tcW w:w="3505" w:type="dxa"/>
            <w:vMerge w:val="restart"/>
            <w:shd w:val="clear" w:color="auto" w:fill="auto"/>
            <w:noWrap/>
            <w:vAlign w:val="bottom"/>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Зерттелуші топтар</w:t>
            </w:r>
          </w:p>
        </w:tc>
        <w:tc>
          <w:tcPr>
            <w:tcW w:w="6050" w:type="dxa"/>
            <w:gridSpan w:val="3"/>
            <w:shd w:val="clear" w:color="auto" w:fill="auto"/>
            <w:noWrap/>
            <w:vAlign w:val="bottom"/>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rPr>
            </w:pPr>
            <w:r w:rsidRPr="00F265EB">
              <w:rPr>
                <w:rFonts w:ascii="Times New Roman" w:hAnsi="Times New Roman" w:cs="Times New Roman"/>
                <w:sz w:val="24"/>
                <w:szCs w:val="24"/>
                <w:lang w:val="kk-KZ"/>
              </w:rPr>
              <w:t>Коммуникативтік қабілеттер деңгейлері</w:t>
            </w:r>
          </w:p>
        </w:tc>
      </w:tr>
      <w:tr w:rsidR="00D91540" w:rsidRPr="00F265EB" w:rsidTr="00625933">
        <w:trPr>
          <w:trHeight w:val="315"/>
        </w:trPr>
        <w:tc>
          <w:tcPr>
            <w:tcW w:w="3505" w:type="dxa"/>
            <w:vMerge/>
            <w:shd w:val="clear" w:color="auto" w:fill="auto"/>
            <w:noWrap/>
            <w:vAlign w:val="bottom"/>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p>
        </w:tc>
        <w:tc>
          <w:tcPr>
            <w:tcW w:w="2070" w:type="dxa"/>
            <w:shd w:val="clear" w:color="auto" w:fill="auto"/>
            <w:noWrap/>
            <w:vAlign w:val="bottom"/>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rPr>
            </w:pPr>
            <w:r w:rsidRPr="00F265EB">
              <w:rPr>
                <w:rFonts w:ascii="Times New Roman" w:eastAsia="Times New Roman" w:hAnsi="Times New Roman" w:cs="Times New Roman"/>
                <w:sz w:val="24"/>
                <w:szCs w:val="24"/>
              </w:rPr>
              <w:t>Жоғары</w:t>
            </w:r>
          </w:p>
        </w:tc>
        <w:tc>
          <w:tcPr>
            <w:tcW w:w="1980" w:type="dxa"/>
            <w:shd w:val="clear" w:color="auto" w:fill="auto"/>
            <w:noWrap/>
            <w:vAlign w:val="bottom"/>
          </w:tcPr>
          <w:p w:rsidR="00D91540" w:rsidRPr="00F265EB" w:rsidRDefault="00DF7CD4"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rPr>
              <w:t>Орта</w:t>
            </w:r>
          </w:p>
        </w:tc>
        <w:tc>
          <w:tcPr>
            <w:tcW w:w="2000" w:type="dxa"/>
            <w:shd w:val="clear" w:color="auto" w:fill="auto"/>
            <w:noWrap/>
            <w:vAlign w:val="bottom"/>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rPr>
            </w:pPr>
            <w:r w:rsidRPr="00F265EB">
              <w:rPr>
                <w:rFonts w:ascii="Times New Roman" w:eastAsia="Times New Roman" w:hAnsi="Times New Roman" w:cs="Times New Roman"/>
                <w:sz w:val="24"/>
                <w:szCs w:val="24"/>
              </w:rPr>
              <w:t>Төмен</w:t>
            </w:r>
          </w:p>
        </w:tc>
      </w:tr>
      <w:tr w:rsidR="00D91540" w:rsidRPr="00F265EB" w:rsidTr="00625933">
        <w:trPr>
          <w:trHeight w:val="315"/>
        </w:trPr>
        <w:tc>
          <w:tcPr>
            <w:tcW w:w="3505" w:type="dxa"/>
            <w:shd w:val="clear" w:color="auto" w:fill="auto"/>
            <w:noWrap/>
            <w:vAlign w:val="bottom"/>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rPr>
              <w:t>Бақылау тобы</w:t>
            </w:r>
            <w:r w:rsidRPr="00F265EB">
              <w:rPr>
                <w:rFonts w:ascii="Times New Roman" w:eastAsia="Times New Roman" w:hAnsi="Times New Roman" w:cs="Times New Roman"/>
                <w:sz w:val="24"/>
                <w:szCs w:val="24"/>
                <w:lang w:val="kk-KZ"/>
              </w:rPr>
              <w:t xml:space="preserve"> (72 студент)</w:t>
            </w:r>
          </w:p>
        </w:tc>
        <w:tc>
          <w:tcPr>
            <w:tcW w:w="2070" w:type="dxa"/>
            <w:shd w:val="clear" w:color="auto" w:fill="auto"/>
            <w:noWrap/>
            <w:vAlign w:val="bottom"/>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23 (32</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c>
          <w:tcPr>
            <w:tcW w:w="1980" w:type="dxa"/>
            <w:shd w:val="clear" w:color="auto" w:fill="auto"/>
            <w:noWrap/>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25 (</w:t>
            </w:r>
            <w:r w:rsidRPr="00F265EB">
              <w:rPr>
                <w:rFonts w:ascii="Times New Roman" w:eastAsia="Times New Roman" w:hAnsi="Times New Roman" w:cs="Times New Roman"/>
                <w:sz w:val="24"/>
                <w:szCs w:val="24"/>
              </w:rPr>
              <w:t>3</w:t>
            </w:r>
            <w:r w:rsidRPr="00F265EB">
              <w:rPr>
                <w:rFonts w:ascii="Times New Roman" w:eastAsia="Times New Roman" w:hAnsi="Times New Roman" w:cs="Times New Roman"/>
                <w:sz w:val="24"/>
                <w:szCs w:val="24"/>
                <w:lang w:val="ru-RU"/>
              </w:rPr>
              <w:t>4</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7</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c>
          <w:tcPr>
            <w:tcW w:w="2000" w:type="dxa"/>
            <w:shd w:val="clear" w:color="auto" w:fill="auto"/>
            <w:noWrap/>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24 (</w:t>
            </w:r>
            <w:r w:rsidRPr="00F265EB">
              <w:rPr>
                <w:rFonts w:ascii="Times New Roman" w:eastAsia="Times New Roman" w:hAnsi="Times New Roman" w:cs="Times New Roman"/>
                <w:sz w:val="24"/>
                <w:szCs w:val="24"/>
              </w:rPr>
              <w:t>3</w:t>
            </w:r>
            <w:r w:rsidRPr="00F265EB">
              <w:rPr>
                <w:rFonts w:ascii="Times New Roman" w:eastAsia="Times New Roman" w:hAnsi="Times New Roman" w:cs="Times New Roman"/>
                <w:sz w:val="24"/>
                <w:szCs w:val="24"/>
                <w:lang w:val="ru-RU"/>
              </w:rPr>
              <w:t>3</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3</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r>
      <w:tr w:rsidR="00D91540" w:rsidRPr="00F265EB" w:rsidTr="00625933">
        <w:trPr>
          <w:trHeight w:val="315"/>
        </w:trPr>
        <w:tc>
          <w:tcPr>
            <w:tcW w:w="3505" w:type="dxa"/>
            <w:shd w:val="clear" w:color="auto" w:fill="auto"/>
            <w:noWrap/>
            <w:vAlign w:val="bottom"/>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rPr>
              <w:t>Эксперименттік топ</w:t>
            </w:r>
            <w:r w:rsidRPr="00F265EB">
              <w:rPr>
                <w:rFonts w:ascii="Times New Roman" w:eastAsia="Times New Roman" w:hAnsi="Times New Roman" w:cs="Times New Roman"/>
                <w:sz w:val="24"/>
                <w:szCs w:val="24"/>
                <w:lang w:val="kk-KZ"/>
              </w:rPr>
              <w:t>(</w:t>
            </w:r>
            <w:r w:rsidR="00B15441" w:rsidRPr="00F265EB">
              <w:rPr>
                <w:rFonts w:ascii="Times New Roman" w:eastAsia="Times New Roman" w:hAnsi="Times New Roman" w:cs="Times New Roman"/>
                <w:sz w:val="24"/>
                <w:szCs w:val="24"/>
                <w:lang w:val="kk-KZ"/>
              </w:rPr>
              <w:t>74</w:t>
            </w:r>
            <w:r w:rsidRPr="00F265EB">
              <w:rPr>
                <w:rFonts w:ascii="Times New Roman" w:eastAsia="Times New Roman" w:hAnsi="Times New Roman" w:cs="Times New Roman"/>
                <w:sz w:val="24"/>
                <w:szCs w:val="24"/>
                <w:lang w:val="kk-KZ"/>
              </w:rPr>
              <w:t xml:space="preserve"> студент)</w:t>
            </w:r>
          </w:p>
        </w:tc>
        <w:tc>
          <w:tcPr>
            <w:tcW w:w="2070" w:type="dxa"/>
            <w:shd w:val="clear" w:color="auto" w:fill="auto"/>
            <w:noWrap/>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30 (</w:t>
            </w:r>
            <w:r w:rsidRPr="00F265EB">
              <w:rPr>
                <w:rFonts w:ascii="Times New Roman" w:eastAsia="Times New Roman" w:hAnsi="Times New Roman" w:cs="Times New Roman"/>
                <w:sz w:val="24"/>
                <w:szCs w:val="24"/>
              </w:rPr>
              <w:t>3</w:t>
            </w:r>
            <w:r w:rsidRPr="00F265EB">
              <w:rPr>
                <w:rFonts w:ascii="Times New Roman" w:eastAsia="Times New Roman" w:hAnsi="Times New Roman" w:cs="Times New Roman"/>
                <w:sz w:val="24"/>
                <w:szCs w:val="24"/>
                <w:lang w:val="ru-RU"/>
              </w:rPr>
              <w:t>7,5</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c>
          <w:tcPr>
            <w:tcW w:w="1980" w:type="dxa"/>
            <w:shd w:val="clear" w:color="auto" w:fill="auto"/>
            <w:noWrap/>
            <w:vAlign w:val="center"/>
            <w:hideMark/>
          </w:tcPr>
          <w:p w:rsidR="00D91540" w:rsidRPr="00F265EB" w:rsidRDefault="00D520C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32</w:t>
            </w:r>
            <w:r w:rsidR="00D91540" w:rsidRPr="00F265EB">
              <w:rPr>
                <w:rFonts w:ascii="Times New Roman" w:eastAsia="Times New Roman" w:hAnsi="Times New Roman" w:cs="Times New Roman"/>
                <w:sz w:val="24"/>
                <w:szCs w:val="24"/>
                <w:lang w:val="ru-RU"/>
              </w:rPr>
              <w:t xml:space="preserve"> (47,5</w:t>
            </w:r>
            <w:r w:rsidR="00D91540" w:rsidRPr="00F265EB">
              <w:rPr>
                <w:rFonts w:ascii="Times New Roman" w:eastAsia="Times New Roman" w:hAnsi="Times New Roman" w:cs="Times New Roman"/>
                <w:sz w:val="24"/>
                <w:szCs w:val="24"/>
              </w:rPr>
              <w:t>%</w:t>
            </w:r>
            <w:r w:rsidR="00D91540" w:rsidRPr="00F265EB">
              <w:rPr>
                <w:rFonts w:ascii="Times New Roman" w:eastAsia="Times New Roman" w:hAnsi="Times New Roman" w:cs="Times New Roman"/>
                <w:sz w:val="24"/>
                <w:szCs w:val="24"/>
                <w:lang w:val="ru-RU"/>
              </w:rPr>
              <w:t>)</w:t>
            </w:r>
          </w:p>
        </w:tc>
        <w:tc>
          <w:tcPr>
            <w:tcW w:w="2000" w:type="dxa"/>
            <w:shd w:val="clear" w:color="auto" w:fill="auto"/>
            <w:noWrap/>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12 (15</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r>
    </w:tbl>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p>
    <w:p w:rsidR="00D91540" w:rsidRPr="00F265EB" w:rsidRDefault="00A73B03"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noProof/>
          <w:lang w:val="ru-RU" w:eastAsia="ru-RU"/>
        </w:rPr>
        <w:drawing>
          <wp:inline distT="0" distB="0" distL="0" distR="0">
            <wp:extent cx="6050280" cy="2636520"/>
            <wp:effectExtent l="0" t="0" r="26670" b="1143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D91540" w:rsidRPr="00F265EB" w:rsidRDefault="00D91540" w:rsidP="000741FA">
      <w:pPr>
        <w:tabs>
          <w:tab w:val="left" w:pos="9639"/>
        </w:tabs>
        <w:spacing w:after="0" w:line="240" w:lineRule="auto"/>
        <w:ind w:right="42"/>
        <w:jc w:val="center"/>
        <w:rPr>
          <w:rFonts w:ascii="Times New Roman" w:hAnsi="Times New Roman" w:cs="Times New Roman"/>
          <w:sz w:val="28"/>
          <w:szCs w:val="28"/>
          <w:lang w:val="kk-KZ"/>
        </w:rPr>
      </w:pPr>
    </w:p>
    <w:p w:rsidR="00D91540" w:rsidRPr="00F265EB" w:rsidRDefault="00AD7F59" w:rsidP="000741FA">
      <w:pPr>
        <w:tabs>
          <w:tab w:val="left" w:pos="9639"/>
        </w:tabs>
        <w:spacing w:after="0" w:line="240" w:lineRule="auto"/>
        <w:ind w:right="42"/>
        <w:jc w:val="center"/>
        <w:rPr>
          <w:rFonts w:ascii="Times New Roman" w:hAnsi="Times New Roman" w:cs="Times New Roman"/>
          <w:sz w:val="28"/>
          <w:szCs w:val="28"/>
          <w:lang w:val="kk-KZ"/>
        </w:rPr>
      </w:pPr>
      <w:r w:rsidRPr="00F265EB">
        <w:rPr>
          <w:rFonts w:ascii="Times New Roman" w:hAnsi="Times New Roman" w:cs="Times New Roman"/>
          <w:sz w:val="28"/>
          <w:szCs w:val="28"/>
          <w:lang w:val="kk-KZ"/>
        </w:rPr>
        <w:t>Сурет 4</w:t>
      </w:r>
      <w:r w:rsidR="006763A5" w:rsidRPr="00F265EB">
        <w:rPr>
          <w:rFonts w:ascii="Times New Roman" w:hAnsi="Times New Roman" w:cs="Times New Roman"/>
          <w:sz w:val="28"/>
          <w:szCs w:val="28"/>
          <w:lang w:val="kk-KZ"/>
        </w:rPr>
        <w:t>3</w:t>
      </w:r>
      <w:r w:rsidR="00D91540" w:rsidRPr="00F265EB">
        <w:rPr>
          <w:rFonts w:ascii="Times New Roman" w:hAnsi="Times New Roman" w:cs="Times New Roman"/>
          <w:sz w:val="28"/>
          <w:szCs w:val="28"/>
          <w:lang w:val="kk-KZ"/>
        </w:rPr>
        <w:t xml:space="preserve"> – Қалыптастырушы эксперименттен кейінгі Л.М.Митинаның «Педагогтің коммуникативтік қабілеттерін бағалау» әдістемесі бойынша зерттелуші топтар нәтижелері</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Қалыптастырушы эксперименттен кейінгі Л.М.Митинаның «Педагогтің коммуникативтік қабілеттерін бағалау» әдістемесі бойынша жоғары көрсеткіштер бақылау тобындағы </w:t>
      </w:r>
      <w:r w:rsidRPr="00F265EB">
        <w:rPr>
          <w:rFonts w:ascii="Times New Roman" w:eastAsia="Times New Roman" w:hAnsi="Times New Roman" w:cs="Times New Roman"/>
          <w:sz w:val="28"/>
          <w:szCs w:val="28"/>
          <w:lang w:val="kk-KZ"/>
        </w:rPr>
        <w:t xml:space="preserve">23 (32%) </w:t>
      </w:r>
      <w:r w:rsidRPr="00F265EB">
        <w:rPr>
          <w:rFonts w:ascii="Times New Roman" w:hAnsi="Times New Roman" w:cs="Times New Roman"/>
          <w:sz w:val="28"/>
          <w:szCs w:val="28"/>
          <w:lang w:val="kk-KZ"/>
        </w:rPr>
        <w:t xml:space="preserve">зерттелушіде анықталса, орташа деңгей </w:t>
      </w:r>
      <w:r w:rsidRPr="00F265EB">
        <w:rPr>
          <w:rFonts w:ascii="Times New Roman" w:eastAsia="Times New Roman" w:hAnsi="Times New Roman" w:cs="Times New Roman"/>
          <w:sz w:val="28"/>
          <w:szCs w:val="28"/>
          <w:lang w:val="kk-KZ"/>
        </w:rPr>
        <w:t xml:space="preserve">25 (34,7%) </w:t>
      </w:r>
      <w:r w:rsidRPr="00F265EB">
        <w:rPr>
          <w:rFonts w:ascii="Times New Roman" w:hAnsi="Times New Roman" w:cs="Times New Roman"/>
          <w:sz w:val="28"/>
          <w:szCs w:val="28"/>
          <w:lang w:val="kk-KZ"/>
        </w:rPr>
        <w:t xml:space="preserve">зерттелушілерде анықталды. Төменгі даму деңгейі </w:t>
      </w:r>
      <w:r w:rsidRPr="00F265EB">
        <w:rPr>
          <w:rFonts w:ascii="Times New Roman" w:eastAsia="Times New Roman" w:hAnsi="Times New Roman" w:cs="Times New Roman"/>
          <w:sz w:val="28"/>
          <w:szCs w:val="28"/>
          <w:lang w:val="kk-KZ"/>
        </w:rPr>
        <w:t xml:space="preserve">24 (33,3%) </w:t>
      </w:r>
      <w:r w:rsidRPr="00F265EB">
        <w:rPr>
          <w:rFonts w:ascii="Times New Roman" w:hAnsi="Times New Roman" w:cs="Times New Roman"/>
          <w:sz w:val="28"/>
          <w:szCs w:val="28"/>
          <w:lang w:val="kk-KZ"/>
        </w:rPr>
        <w:t>зерттелушілерде көрініс тапты. Ал</w:t>
      </w:r>
      <w:r w:rsidR="004A1AB3"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 xml:space="preserve"> эксперименттік топта жоғары </w:t>
      </w:r>
      <w:r w:rsidR="004A1AB3" w:rsidRPr="00F265EB">
        <w:rPr>
          <w:rFonts w:ascii="Times New Roman" w:hAnsi="Times New Roman" w:cs="Times New Roman"/>
          <w:sz w:val="28"/>
          <w:szCs w:val="28"/>
          <w:lang w:val="kk-KZ"/>
        </w:rPr>
        <w:t>орташа көрсеткіштері</w:t>
      </w:r>
      <w:r w:rsidRPr="00F265EB">
        <w:rPr>
          <w:rFonts w:ascii="Times New Roman" w:hAnsi="Times New Roman" w:cs="Times New Roman"/>
          <w:sz w:val="28"/>
          <w:szCs w:val="28"/>
          <w:lang w:val="kk-KZ"/>
        </w:rPr>
        <w:t xml:space="preserve"> артып, төмен деңгейдегілер саны азайған. Осыла</w:t>
      </w:r>
      <w:r w:rsidR="004A1AB3" w:rsidRPr="00F265EB">
        <w:rPr>
          <w:rFonts w:ascii="Times New Roman" w:hAnsi="Times New Roman" w:cs="Times New Roman"/>
          <w:sz w:val="28"/>
          <w:szCs w:val="28"/>
          <w:lang w:val="kk-KZ"/>
        </w:rPr>
        <w:t>йша, жоғары дең</w:t>
      </w:r>
      <w:r w:rsidRPr="00F265EB">
        <w:rPr>
          <w:rFonts w:ascii="Times New Roman" w:hAnsi="Times New Roman" w:cs="Times New Roman"/>
          <w:sz w:val="28"/>
          <w:szCs w:val="28"/>
          <w:lang w:val="kk-KZ"/>
        </w:rPr>
        <w:t xml:space="preserve">гейі барлар </w:t>
      </w:r>
      <w:r w:rsidRPr="00F265EB">
        <w:rPr>
          <w:rFonts w:ascii="Times New Roman" w:eastAsia="Times New Roman" w:hAnsi="Times New Roman" w:cs="Times New Roman"/>
          <w:sz w:val="28"/>
          <w:szCs w:val="28"/>
          <w:lang w:val="kk-KZ"/>
        </w:rPr>
        <w:t>30 (37,5%)</w:t>
      </w:r>
      <w:r w:rsidRPr="00F265EB">
        <w:rPr>
          <w:rFonts w:ascii="Times New Roman" w:hAnsi="Times New Roman" w:cs="Times New Roman"/>
          <w:sz w:val="28"/>
          <w:szCs w:val="28"/>
          <w:lang w:val="kk-KZ"/>
        </w:rPr>
        <w:t xml:space="preserve"> адамды құраса, орташа деңгейі барлар </w:t>
      </w:r>
      <w:r w:rsidRPr="00F265EB">
        <w:rPr>
          <w:rFonts w:ascii="Times New Roman" w:eastAsia="Times New Roman" w:hAnsi="Times New Roman" w:cs="Times New Roman"/>
          <w:sz w:val="28"/>
          <w:szCs w:val="28"/>
          <w:lang w:val="kk-KZ"/>
        </w:rPr>
        <w:t>3</w:t>
      </w:r>
      <w:r w:rsidR="0052786C" w:rsidRPr="00F265EB">
        <w:rPr>
          <w:rFonts w:ascii="Times New Roman" w:eastAsia="Times New Roman" w:hAnsi="Times New Roman" w:cs="Times New Roman"/>
          <w:sz w:val="28"/>
          <w:szCs w:val="28"/>
          <w:lang w:val="kk-KZ"/>
        </w:rPr>
        <w:t>2</w:t>
      </w:r>
      <w:r w:rsidRPr="00F265EB">
        <w:rPr>
          <w:rFonts w:ascii="Times New Roman" w:eastAsia="Times New Roman" w:hAnsi="Times New Roman" w:cs="Times New Roman"/>
          <w:sz w:val="28"/>
          <w:szCs w:val="28"/>
          <w:lang w:val="kk-KZ"/>
        </w:rPr>
        <w:t xml:space="preserve"> (47,5%)</w:t>
      </w:r>
      <w:r w:rsidRPr="00F265EB">
        <w:rPr>
          <w:rFonts w:ascii="Times New Roman" w:hAnsi="Times New Roman" w:cs="Times New Roman"/>
          <w:sz w:val="28"/>
          <w:szCs w:val="28"/>
          <w:lang w:val="kk-KZ"/>
        </w:rPr>
        <w:t xml:space="preserve"> адамды қамтыды. Ал</w:t>
      </w:r>
      <w:r w:rsidR="004A1AB3"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 xml:space="preserve"> төменгі деңгейдегі көрсеткіштер 12 зерттелушіде, яғни 15% ғана анықталды. </w:t>
      </w:r>
    </w:p>
    <w:p w:rsidR="00D91540" w:rsidRPr="00F265EB" w:rsidRDefault="00D91540" w:rsidP="000741FA">
      <w:pPr>
        <w:tabs>
          <w:tab w:val="left" w:pos="9639"/>
        </w:tabs>
        <w:spacing w:after="0" w:line="240" w:lineRule="auto"/>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Сонымен</w:t>
      </w:r>
      <w:r w:rsidR="00855BE2" w:rsidRPr="00F265EB">
        <w:rPr>
          <w:rFonts w:ascii="Times New Roman" w:hAnsi="Times New Roman" w:cs="Times New Roman"/>
          <w:sz w:val="28"/>
          <w:szCs w:val="28"/>
          <w:lang w:val="kk-KZ"/>
        </w:rPr>
        <w:t>, біз ұйымдастырған</w:t>
      </w:r>
      <w:r w:rsidRPr="00F265EB">
        <w:rPr>
          <w:rFonts w:ascii="Times New Roman" w:hAnsi="Times New Roman" w:cs="Times New Roman"/>
          <w:sz w:val="28"/>
          <w:szCs w:val="28"/>
          <w:lang w:val="kk-KZ"/>
        </w:rPr>
        <w:t xml:space="preserve"> қалыптастырушы іс-шаралардан кейін эксперименттік топ з</w:t>
      </w:r>
      <w:r w:rsidR="004A1AB3" w:rsidRPr="00F265EB">
        <w:rPr>
          <w:rFonts w:ascii="Times New Roman" w:hAnsi="Times New Roman" w:cs="Times New Roman"/>
          <w:sz w:val="28"/>
          <w:szCs w:val="28"/>
          <w:lang w:val="kk-KZ"/>
        </w:rPr>
        <w:t>ерттелушілерінде инновациялық да</w:t>
      </w:r>
      <w:r w:rsidRPr="00F265EB">
        <w:rPr>
          <w:rFonts w:ascii="Times New Roman" w:hAnsi="Times New Roman" w:cs="Times New Roman"/>
          <w:sz w:val="28"/>
          <w:szCs w:val="28"/>
          <w:lang w:val="kk-KZ"/>
        </w:rPr>
        <w:t xml:space="preserve">ярлыққа ықпал ететін көптеген психологиялық көрсеткіштер бойынша нәтижелері артқанын байқадық. </w:t>
      </w:r>
    </w:p>
    <w:p w:rsidR="00D91540" w:rsidRPr="00F265EB" w:rsidRDefault="00D91540" w:rsidP="000741FA">
      <w:pPr>
        <w:tabs>
          <w:tab w:val="left" w:pos="9639"/>
        </w:tabs>
        <w:spacing w:after="0" w:line="240" w:lineRule="auto"/>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Қалыптастырушы эксперименттен кейін бақылау және</w:t>
      </w:r>
      <w:r w:rsidR="004A1AB3" w:rsidRPr="00F265EB">
        <w:rPr>
          <w:rFonts w:ascii="Times New Roman" w:hAnsi="Times New Roman" w:cs="Times New Roman"/>
          <w:sz w:val="28"/>
          <w:szCs w:val="28"/>
          <w:lang w:val="kk-KZ"/>
        </w:rPr>
        <w:t xml:space="preserve"> эксперименттік топ педагогтеріне</w:t>
      </w:r>
      <w:r w:rsidRPr="00F265EB">
        <w:rPr>
          <w:rFonts w:ascii="Times New Roman" w:hAnsi="Times New Roman" w:cs="Times New Roman"/>
          <w:sz w:val="28"/>
          <w:szCs w:val="28"/>
          <w:lang w:val="kk-KZ"/>
        </w:rPr>
        <w:t>н келесі нәтижелер анықталды (51 кесте).</w:t>
      </w:r>
    </w:p>
    <w:p w:rsidR="00D91540" w:rsidRPr="00F265EB" w:rsidRDefault="00D91540" w:rsidP="000741FA">
      <w:pPr>
        <w:tabs>
          <w:tab w:val="left" w:pos="9639"/>
        </w:tabs>
        <w:spacing w:after="0" w:line="240" w:lineRule="auto"/>
        <w:ind w:right="-141"/>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141"/>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Кесте </w:t>
      </w:r>
      <w:r w:rsidR="0067262E" w:rsidRPr="00F265EB">
        <w:rPr>
          <w:rFonts w:ascii="Times New Roman" w:hAnsi="Times New Roman" w:cs="Times New Roman"/>
          <w:sz w:val="28"/>
          <w:szCs w:val="28"/>
          <w:lang w:val="kk-KZ"/>
        </w:rPr>
        <w:t>49</w:t>
      </w:r>
      <w:r w:rsidR="00AC462B" w:rsidRPr="00F265EB">
        <w:rPr>
          <w:rFonts w:ascii="Times New Roman" w:hAnsi="Times New Roman" w:cs="Times New Roman"/>
          <w:sz w:val="28"/>
          <w:szCs w:val="28"/>
          <w:lang w:val="kk-KZ"/>
        </w:rPr>
        <w:t xml:space="preserve"> - Н.В.Немованың Педагогтерді</w:t>
      </w:r>
      <w:r w:rsidRPr="00F265EB">
        <w:rPr>
          <w:rFonts w:ascii="Times New Roman" w:hAnsi="Times New Roman" w:cs="Times New Roman"/>
          <w:sz w:val="28"/>
          <w:szCs w:val="28"/>
          <w:lang w:val="kk-KZ"/>
        </w:rPr>
        <w:t>ң</w:t>
      </w:r>
      <w:r w:rsidR="00AC462B" w:rsidRPr="00F265EB">
        <w:rPr>
          <w:rFonts w:ascii="Times New Roman" w:hAnsi="Times New Roman" w:cs="Times New Roman"/>
          <w:sz w:val="28"/>
          <w:szCs w:val="28"/>
          <w:lang w:val="kk-KZ"/>
        </w:rPr>
        <w:t xml:space="preserve"> жаңашылдыққа бейімділігі</w:t>
      </w:r>
      <w:r w:rsidRPr="00F265EB">
        <w:rPr>
          <w:rFonts w:ascii="Times New Roman" w:hAnsi="Times New Roman" w:cs="Times New Roman"/>
          <w:sz w:val="28"/>
          <w:szCs w:val="28"/>
          <w:lang w:val="kk-KZ"/>
        </w:rPr>
        <w:t xml:space="preserve"> сауалнамасы  бойынша қалыптастырушы эксперименттегі педагогтар нәтижелері</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9"/>
        <w:gridCol w:w="1441"/>
        <w:gridCol w:w="1478"/>
        <w:gridCol w:w="1385"/>
        <w:gridCol w:w="1655"/>
      </w:tblGrid>
      <w:tr w:rsidR="00D91540" w:rsidRPr="00F265EB" w:rsidTr="00625933">
        <w:trPr>
          <w:trHeight w:val="379"/>
        </w:trPr>
        <w:tc>
          <w:tcPr>
            <w:tcW w:w="3689" w:type="dxa"/>
            <w:vMerge w:val="restart"/>
            <w:shd w:val="clear" w:color="auto" w:fill="auto"/>
            <w:noWrap/>
            <w:vAlign w:val="bottom"/>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Зерттелуші топтар</w:t>
            </w:r>
          </w:p>
        </w:tc>
        <w:tc>
          <w:tcPr>
            <w:tcW w:w="5958" w:type="dxa"/>
            <w:gridSpan w:val="4"/>
            <w:shd w:val="clear" w:color="auto" w:fill="auto"/>
            <w:noWrap/>
            <w:vAlign w:val="bottom"/>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Жаңашылдыққа бейімділік деңгейлері</w:t>
            </w:r>
          </w:p>
        </w:tc>
      </w:tr>
      <w:tr w:rsidR="00D91540" w:rsidRPr="00F265EB" w:rsidTr="00625933">
        <w:trPr>
          <w:trHeight w:val="379"/>
        </w:trPr>
        <w:tc>
          <w:tcPr>
            <w:tcW w:w="3689" w:type="dxa"/>
            <w:vMerge/>
            <w:shd w:val="clear" w:color="auto" w:fill="auto"/>
            <w:noWrap/>
            <w:vAlign w:val="bottom"/>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p>
        </w:tc>
        <w:tc>
          <w:tcPr>
            <w:tcW w:w="1441" w:type="dxa"/>
            <w:shd w:val="clear" w:color="auto" w:fill="auto"/>
            <w:noWrap/>
            <w:vAlign w:val="bottom"/>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ru-RU"/>
              </w:rPr>
              <w:t>Сыни де</w:t>
            </w:r>
            <w:r w:rsidRPr="00F265EB">
              <w:rPr>
                <w:rFonts w:ascii="Times New Roman" w:eastAsia="Times New Roman" w:hAnsi="Times New Roman" w:cs="Times New Roman"/>
                <w:sz w:val="24"/>
                <w:szCs w:val="24"/>
                <w:lang w:val="kk-KZ"/>
              </w:rPr>
              <w:t>ңгей</w:t>
            </w:r>
          </w:p>
        </w:tc>
        <w:tc>
          <w:tcPr>
            <w:tcW w:w="1478" w:type="dxa"/>
            <w:shd w:val="clear" w:color="auto" w:fill="auto"/>
            <w:noWrap/>
            <w:vAlign w:val="bottom"/>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Төмен деңгей</w:t>
            </w:r>
          </w:p>
        </w:tc>
        <w:tc>
          <w:tcPr>
            <w:tcW w:w="1385" w:type="dxa"/>
            <w:shd w:val="clear" w:color="auto" w:fill="auto"/>
            <w:noWrap/>
            <w:vAlign w:val="bottom"/>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Орташа деңгей</w:t>
            </w:r>
          </w:p>
        </w:tc>
        <w:tc>
          <w:tcPr>
            <w:tcW w:w="1655" w:type="dxa"/>
          </w:tcPr>
          <w:p w:rsidR="00D91540" w:rsidRPr="00F265EB" w:rsidRDefault="00D91540" w:rsidP="000741FA">
            <w:pPr>
              <w:tabs>
                <w:tab w:val="left" w:pos="9639"/>
              </w:tabs>
              <w:spacing w:after="0" w:line="240" w:lineRule="auto"/>
              <w:ind w:left="-155" w:right="42" w:firstLine="155"/>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lang w:val="kk-KZ"/>
              </w:rPr>
              <w:t>Оптималды деңгей</w:t>
            </w:r>
          </w:p>
        </w:tc>
      </w:tr>
      <w:tr w:rsidR="00D91540" w:rsidRPr="00F265EB" w:rsidTr="00625933">
        <w:trPr>
          <w:trHeight w:val="379"/>
        </w:trPr>
        <w:tc>
          <w:tcPr>
            <w:tcW w:w="3689" w:type="dxa"/>
            <w:shd w:val="clear" w:color="auto" w:fill="auto"/>
            <w:noWrap/>
            <w:vAlign w:val="bottom"/>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rPr>
              <w:t>Бақылау тобы</w:t>
            </w:r>
          </w:p>
        </w:tc>
        <w:tc>
          <w:tcPr>
            <w:tcW w:w="1441" w:type="dxa"/>
            <w:shd w:val="clear" w:color="auto" w:fill="auto"/>
            <w:noWrap/>
            <w:vAlign w:val="bottom"/>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w:t>
            </w:r>
            <w:r w:rsidRPr="00F265EB">
              <w:rPr>
                <w:rFonts w:ascii="Times New Roman" w:eastAsia="Times New Roman" w:hAnsi="Times New Roman" w:cs="Times New Roman"/>
                <w:sz w:val="24"/>
                <w:szCs w:val="24"/>
              </w:rPr>
              <w:t>1</w:t>
            </w:r>
            <w:r w:rsidRPr="00F265EB">
              <w:rPr>
                <w:rFonts w:ascii="Times New Roman" w:eastAsia="Times New Roman" w:hAnsi="Times New Roman" w:cs="Times New Roman"/>
                <w:sz w:val="24"/>
                <w:szCs w:val="24"/>
                <w:lang w:val="ru-RU"/>
              </w:rPr>
              <w:t>0</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c>
          <w:tcPr>
            <w:tcW w:w="1478" w:type="dxa"/>
            <w:shd w:val="clear" w:color="auto" w:fill="auto"/>
            <w:noWrap/>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(25</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c>
          <w:tcPr>
            <w:tcW w:w="1385" w:type="dxa"/>
            <w:shd w:val="clear" w:color="auto" w:fill="auto"/>
            <w:noWrap/>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 xml:space="preserve"> (40</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c>
          <w:tcPr>
            <w:tcW w:w="1655" w:type="dxa"/>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(25</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r>
      <w:tr w:rsidR="00D91540" w:rsidRPr="00F265EB" w:rsidTr="00625933">
        <w:trPr>
          <w:trHeight w:val="379"/>
        </w:trPr>
        <w:tc>
          <w:tcPr>
            <w:tcW w:w="3689" w:type="dxa"/>
            <w:shd w:val="clear" w:color="auto" w:fill="auto"/>
            <w:noWrap/>
            <w:vAlign w:val="bottom"/>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kk-KZ"/>
              </w:rPr>
            </w:pPr>
            <w:r w:rsidRPr="00F265EB">
              <w:rPr>
                <w:rFonts w:ascii="Times New Roman" w:eastAsia="Times New Roman" w:hAnsi="Times New Roman" w:cs="Times New Roman"/>
                <w:sz w:val="24"/>
                <w:szCs w:val="24"/>
              </w:rPr>
              <w:t xml:space="preserve">Эксперименттік топ </w:t>
            </w:r>
          </w:p>
        </w:tc>
        <w:tc>
          <w:tcPr>
            <w:tcW w:w="1441" w:type="dxa"/>
            <w:shd w:val="clear" w:color="auto" w:fill="auto"/>
            <w:noWrap/>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(5</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c>
          <w:tcPr>
            <w:tcW w:w="1478" w:type="dxa"/>
            <w:shd w:val="clear" w:color="auto" w:fill="auto"/>
            <w:noWrap/>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rPr>
            </w:pPr>
            <w:r w:rsidRPr="00F265EB">
              <w:rPr>
                <w:rFonts w:ascii="Times New Roman" w:eastAsia="Times New Roman" w:hAnsi="Times New Roman" w:cs="Times New Roman"/>
                <w:sz w:val="24"/>
                <w:szCs w:val="24"/>
                <w:lang w:val="ru-RU"/>
              </w:rPr>
              <w:t xml:space="preserve"> (10</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c>
          <w:tcPr>
            <w:tcW w:w="1385" w:type="dxa"/>
            <w:shd w:val="clear" w:color="auto" w:fill="auto"/>
            <w:noWrap/>
            <w:vAlign w:val="center"/>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(50</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c>
          <w:tcPr>
            <w:tcW w:w="1655" w:type="dxa"/>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4"/>
                <w:szCs w:val="24"/>
                <w:lang w:val="ru-RU"/>
              </w:rPr>
            </w:pPr>
            <w:r w:rsidRPr="00F265EB">
              <w:rPr>
                <w:rFonts w:ascii="Times New Roman" w:eastAsia="Times New Roman" w:hAnsi="Times New Roman" w:cs="Times New Roman"/>
                <w:sz w:val="24"/>
                <w:szCs w:val="24"/>
                <w:lang w:val="ru-RU"/>
              </w:rPr>
              <w:t>(35</w:t>
            </w:r>
            <w:r w:rsidRPr="00F265EB">
              <w:rPr>
                <w:rFonts w:ascii="Times New Roman" w:eastAsia="Times New Roman" w:hAnsi="Times New Roman" w:cs="Times New Roman"/>
                <w:sz w:val="24"/>
                <w:szCs w:val="24"/>
              </w:rPr>
              <w:t>%</w:t>
            </w:r>
            <w:r w:rsidRPr="00F265EB">
              <w:rPr>
                <w:rFonts w:ascii="Times New Roman" w:eastAsia="Times New Roman" w:hAnsi="Times New Roman" w:cs="Times New Roman"/>
                <w:sz w:val="24"/>
                <w:szCs w:val="24"/>
                <w:lang w:val="ru-RU"/>
              </w:rPr>
              <w:t>)</w:t>
            </w:r>
          </w:p>
        </w:tc>
      </w:tr>
    </w:tbl>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Бұл нәтижелер бізбен диаграммаға түсірілді (суретті қараңыз).</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noProof/>
          <w:sz w:val="28"/>
          <w:szCs w:val="28"/>
          <w:lang w:val="ru-RU" w:eastAsia="ru-RU"/>
        </w:rPr>
        <w:drawing>
          <wp:inline distT="0" distB="0" distL="0" distR="0">
            <wp:extent cx="6004560" cy="2209800"/>
            <wp:effectExtent l="0" t="0" r="15240" b="19050"/>
            <wp:docPr id="15" name="Диаграмма 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arto="http://schemas.microsoft.com/office/word/2006/arto"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9570A838-5206-4F75-8ABD-865B93F709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42"/>
        <w:jc w:val="center"/>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Сурет </w:t>
      </w:r>
      <w:r w:rsidR="00AD7F59" w:rsidRPr="00F265EB">
        <w:rPr>
          <w:rFonts w:ascii="Times New Roman" w:hAnsi="Times New Roman" w:cs="Times New Roman"/>
          <w:sz w:val="28"/>
          <w:szCs w:val="28"/>
          <w:lang w:val="kk-KZ"/>
        </w:rPr>
        <w:t>4</w:t>
      </w:r>
      <w:r w:rsidR="006763A5" w:rsidRPr="00F265EB">
        <w:rPr>
          <w:rFonts w:ascii="Times New Roman" w:hAnsi="Times New Roman" w:cs="Times New Roman"/>
          <w:sz w:val="28"/>
          <w:szCs w:val="28"/>
          <w:lang w:val="kk-KZ"/>
        </w:rPr>
        <w:t>4</w:t>
      </w:r>
      <w:r w:rsidR="00AC462B" w:rsidRPr="00F265EB">
        <w:rPr>
          <w:rFonts w:ascii="Times New Roman" w:hAnsi="Times New Roman" w:cs="Times New Roman"/>
          <w:sz w:val="28"/>
          <w:szCs w:val="28"/>
          <w:lang w:val="kk-KZ"/>
        </w:rPr>
        <w:t xml:space="preserve"> - Н.В.Немованың  Педагогтерді</w:t>
      </w:r>
      <w:r w:rsidRPr="00F265EB">
        <w:rPr>
          <w:rFonts w:ascii="Times New Roman" w:hAnsi="Times New Roman" w:cs="Times New Roman"/>
          <w:sz w:val="28"/>
          <w:szCs w:val="28"/>
          <w:lang w:val="kk-KZ"/>
        </w:rPr>
        <w:t>ң жаңашылдыққа</w:t>
      </w:r>
      <w:r w:rsidR="00AC462B" w:rsidRPr="00F265EB">
        <w:rPr>
          <w:rFonts w:ascii="Times New Roman" w:hAnsi="Times New Roman" w:cs="Times New Roman"/>
          <w:sz w:val="28"/>
          <w:szCs w:val="28"/>
          <w:lang w:val="kk-KZ"/>
        </w:rPr>
        <w:t xml:space="preserve"> бейімділігі</w:t>
      </w:r>
      <w:r w:rsidRPr="00F265EB">
        <w:rPr>
          <w:rFonts w:ascii="Times New Roman" w:hAnsi="Times New Roman" w:cs="Times New Roman"/>
          <w:sz w:val="28"/>
          <w:szCs w:val="28"/>
          <w:lang w:val="kk-KZ"/>
        </w:rPr>
        <w:t xml:space="preserve"> сауалнамасы бойынша қалыптастырушы эксперименттен кейінгі</w:t>
      </w:r>
    </w:p>
    <w:p w:rsidR="00D91540" w:rsidRPr="00F265EB" w:rsidRDefault="00AC462B" w:rsidP="000741FA">
      <w:pPr>
        <w:tabs>
          <w:tab w:val="left" w:pos="9639"/>
        </w:tabs>
        <w:spacing w:after="0" w:line="240" w:lineRule="auto"/>
        <w:ind w:right="42"/>
        <w:jc w:val="center"/>
        <w:rPr>
          <w:rFonts w:ascii="Times New Roman" w:hAnsi="Times New Roman" w:cs="Times New Roman"/>
          <w:sz w:val="28"/>
          <w:szCs w:val="28"/>
          <w:lang w:val="kk-KZ"/>
        </w:rPr>
      </w:pPr>
      <w:r w:rsidRPr="00F265EB">
        <w:rPr>
          <w:rFonts w:ascii="Times New Roman" w:hAnsi="Times New Roman" w:cs="Times New Roman"/>
          <w:sz w:val="28"/>
          <w:szCs w:val="28"/>
          <w:lang w:val="kk-KZ"/>
        </w:rPr>
        <w:t>педагогтерді</w:t>
      </w:r>
      <w:r w:rsidR="00D91540" w:rsidRPr="00F265EB">
        <w:rPr>
          <w:rFonts w:ascii="Times New Roman" w:hAnsi="Times New Roman" w:cs="Times New Roman"/>
          <w:sz w:val="28"/>
          <w:szCs w:val="28"/>
          <w:lang w:val="kk-KZ"/>
        </w:rPr>
        <w:t>ң нәтижелері</w:t>
      </w:r>
    </w:p>
    <w:p w:rsidR="00D91540" w:rsidRPr="00F265EB" w:rsidRDefault="00D91540" w:rsidP="000741FA">
      <w:pPr>
        <w:tabs>
          <w:tab w:val="left" w:pos="9639"/>
        </w:tabs>
        <w:spacing w:after="0" w:line="240" w:lineRule="auto"/>
        <w:ind w:right="-143"/>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Жалпы екінші реттік диагностика мәліметтері көрсеткендей, қалыпта</w:t>
      </w:r>
      <w:r w:rsidR="00B37F44" w:rsidRPr="00F265EB">
        <w:rPr>
          <w:rFonts w:ascii="Times New Roman" w:hAnsi="Times New Roman" w:cs="Times New Roman"/>
          <w:sz w:val="28"/>
          <w:szCs w:val="28"/>
          <w:lang w:val="kk-KZ"/>
        </w:rPr>
        <w:t>стырушы эксперименттен кейін бақ</w:t>
      </w:r>
      <w:r w:rsidR="000A428F" w:rsidRPr="00F265EB">
        <w:rPr>
          <w:rFonts w:ascii="Times New Roman" w:hAnsi="Times New Roman" w:cs="Times New Roman"/>
          <w:sz w:val="28"/>
          <w:szCs w:val="28"/>
          <w:lang w:val="kk-KZ"/>
        </w:rPr>
        <w:t xml:space="preserve">ылау тобында </w:t>
      </w:r>
      <w:r w:rsidR="00D4429B" w:rsidRPr="00F265EB">
        <w:rPr>
          <w:rFonts w:ascii="Times New Roman" w:hAnsi="Times New Roman" w:cs="Times New Roman"/>
          <w:sz w:val="28"/>
          <w:szCs w:val="28"/>
          <w:lang w:val="kk-KZ"/>
        </w:rPr>
        <w:t>болашақ тәрбиешілердің</w:t>
      </w:r>
      <w:r w:rsidRPr="00F265EB">
        <w:rPr>
          <w:rFonts w:ascii="Times New Roman" w:hAnsi="Times New Roman" w:cs="Times New Roman"/>
          <w:sz w:val="28"/>
          <w:szCs w:val="28"/>
          <w:lang w:val="kk-KZ"/>
        </w:rPr>
        <w:t xml:space="preserve"> жаңашылдыққа бейімділігі бұрыңғыдай орташа және төмен деңгейде қалды.  </w:t>
      </w:r>
    </w:p>
    <w:p w:rsidR="00D91540" w:rsidRPr="00F265EB" w:rsidRDefault="00D91540" w:rsidP="000741FA">
      <w:pPr>
        <w:tabs>
          <w:tab w:val="left" w:pos="9639"/>
        </w:tabs>
        <w:spacing w:after="0" w:line="240" w:lineRule="auto"/>
        <w:ind w:right="-1"/>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Ал</w:t>
      </w:r>
      <w:r w:rsidR="000A428F"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 xml:space="preserve"> эксперименттік топта төмен және сыни нәтижелері</w:t>
      </w:r>
      <w:r w:rsidR="000A428F" w:rsidRPr="00F265EB">
        <w:rPr>
          <w:rFonts w:ascii="Times New Roman" w:hAnsi="Times New Roman" w:cs="Times New Roman"/>
          <w:sz w:val="28"/>
          <w:szCs w:val="28"/>
          <w:lang w:val="kk-KZ"/>
        </w:rPr>
        <w:t xml:space="preserve"> барлар тек </w:t>
      </w:r>
      <w:r w:rsidR="00D4429B" w:rsidRPr="00F265EB">
        <w:rPr>
          <w:rFonts w:ascii="Times New Roman" w:hAnsi="Times New Roman" w:cs="Times New Roman"/>
          <w:sz w:val="28"/>
          <w:szCs w:val="28"/>
          <w:lang w:val="kk-KZ"/>
        </w:rPr>
        <w:t xml:space="preserve">20 пайызды </w:t>
      </w:r>
      <w:r w:rsidRPr="00F265EB">
        <w:rPr>
          <w:rFonts w:ascii="Times New Roman" w:hAnsi="Times New Roman" w:cs="Times New Roman"/>
          <w:sz w:val="28"/>
          <w:szCs w:val="28"/>
          <w:lang w:val="kk-KZ"/>
        </w:rPr>
        <w:t xml:space="preserve">құрады, яғни қалыптастырушы эксперимент нәтижесінде </w:t>
      </w:r>
      <w:r w:rsidR="000A428F" w:rsidRPr="00F265EB">
        <w:rPr>
          <w:rFonts w:ascii="Times New Roman" w:hAnsi="Times New Roman" w:cs="Times New Roman"/>
          <w:sz w:val="28"/>
          <w:szCs w:val="28"/>
          <w:lang w:val="kk-KZ"/>
        </w:rPr>
        <w:t xml:space="preserve">эксперименттік топ </w:t>
      </w:r>
      <w:r w:rsidRPr="00F265EB">
        <w:rPr>
          <w:rFonts w:ascii="Times New Roman" w:hAnsi="Times New Roman" w:cs="Times New Roman"/>
          <w:sz w:val="28"/>
          <w:szCs w:val="28"/>
          <w:lang w:val="kk-KZ"/>
        </w:rPr>
        <w:t>жаңашылдыққа бейімділіктің сыни жә</w:t>
      </w:r>
      <w:r w:rsidR="000A428F" w:rsidRPr="00F265EB">
        <w:rPr>
          <w:rFonts w:ascii="Times New Roman" w:hAnsi="Times New Roman" w:cs="Times New Roman"/>
          <w:sz w:val="28"/>
          <w:szCs w:val="28"/>
          <w:lang w:val="kk-KZ"/>
        </w:rPr>
        <w:t>не төменгі дең</w:t>
      </w:r>
      <w:r w:rsidRPr="00F265EB">
        <w:rPr>
          <w:rFonts w:ascii="Times New Roman" w:hAnsi="Times New Roman" w:cs="Times New Roman"/>
          <w:sz w:val="28"/>
          <w:szCs w:val="28"/>
          <w:lang w:val="kk-KZ"/>
        </w:rPr>
        <w:t xml:space="preserve">гейі барлар саны азайып, орташа </w:t>
      </w:r>
      <w:r w:rsidR="00D4429B" w:rsidRPr="00F265EB">
        <w:rPr>
          <w:rFonts w:ascii="Times New Roman" w:eastAsia="Times New Roman" w:hAnsi="Times New Roman" w:cs="Times New Roman"/>
          <w:sz w:val="28"/>
          <w:szCs w:val="28"/>
          <w:lang w:val="kk-KZ"/>
        </w:rPr>
        <w:t>(45</w:t>
      </w:r>
      <w:r w:rsidRPr="00F265EB">
        <w:rPr>
          <w:rFonts w:ascii="Times New Roman" w:eastAsia="Times New Roman" w:hAnsi="Times New Roman" w:cs="Times New Roman"/>
          <w:sz w:val="28"/>
          <w:szCs w:val="28"/>
          <w:lang w:val="kk-KZ"/>
        </w:rPr>
        <w:t>%) және</w:t>
      </w:r>
      <w:r w:rsidRPr="00F265EB">
        <w:rPr>
          <w:rFonts w:ascii="Times New Roman" w:hAnsi="Times New Roman" w:cs="Times New Roman"/>
          <w:sz w:val="28"/>
          <w:szCs w:val="28"/>
          <w:lang w:val="kk-KZ"/>
        </w:rPr>
        <w:t xml:space="preserve"> оптималды деңгейі барлар саны </w:t>
      </w:r>
      <w:r w:rsidRPr="00F265EB">
        <w:rPr>
          <w:rFonts w:ascii="Times New Roman" w:eastAsia="Times New Roman" w:hAnsi="Times New Roman" w:cs="Times New Roman"/>
          <w:sz w:val="28"/>
          <w:szCs w:val="28"/>
          <w:lang w:val="kk-KZ"/>
        </w:rPr>
        <w:t>(</w:t>
      </w:r>
      <w:r w:rsidR="00D4429B" w:rsidRPr="00F265EB">
        <w:rPr>
          <w:rFonts w:ascii="Times New Roman" w:eastAsia="Times New Roman" w:hAnsi="Times New Roman" w:cs="Times New Roman"/>
          <w:sz w:val="28"/>
          <w:szCs w:val="28"/>
          <w:lang w:val="kk-KZ"/>
        </w:rPr>
        <w:t>2</w:t>
      </w:r>
      <w:r w:rsidRPr="00F265EB">
        <w:rPr>
          <w:rFonts w:ascii="Times New Roman" w:eastAsia="Times New Roman" w:hAnsi="Times New Roman" w:cs="Times New Roman"/>
          <w:sz w:val="28"/>
          <w:szCs w:val="28"/>
          <w:lang w:val="kk-KZ"/>
        </w:rPr>
        <w:t xml:space="preserve">5%) </w:t>
      </w:r>
      <w:r w:rsidRPr="00F265EB">
        <w:rPr>
          <w:rFonts w:ascii="Times New Roman" w:hAnsi="Times New Roman" w:cs="Times New Roman"/>
          <w:sz w:val="28"/>
          <w:szCs w:val="28"/>
          <w:lang w:val="kk-KZ"/>
        </w:rPr>
        <w:t xml:space="preserve">артқанын байқауымызға болады. Мұның өзі </w:t>
      </w:r>
      <w:r w:rsidR="00D4429B" w:rsidRPr="00F265EB">
        <w:rPr>
          <w:rFonts w:ascii="Times New Roman" w:hAnsi="Times New Roman" w:cs="Times New Roman"/>
          <w:sz w:val="28"/>
          <w:szCs w:val="28"/>
          <w:lang w:val="kk-KZ"/>
        </w:rPr>
        <w:t>болашақ тәрбиешілермен</w:t>
      </w:r>
      <w:r w:rsidRPr="00F265EB">
        <w:rPr>
          <w:rFonts w:ascii="Times New Roman" w:hAnsi="Times New Roman" w:cs="Times New Roman"/>
          <w:sz w:val="28"/>
          <w:szCs w:val="28"/>
          <w:lang w:val="kk-KZ"/>
        </w:rPr>
        <w:t xml:space="preserve"> жүргізілген дамытушы іс-шаралар олардың инновациялық әлеуетінің артуына оң ықпал еткендігін көрсетіп, мектепке дейінгі ұйым тәрбиешілерінің инновациялық әлеуеттері мен даярлықтарын қалыптастыру шаралары сәтті болғанын  білдіреді</w:t>
      </w:r>
      <w:r w:rsidR="000D5D18" w:rsidRPr="00F265EB">
        <w:rPr>
          <w:rFonts w:ascii="Times New Roman" w:hAnsi="Times New Roman" w:cs="Times New Roman"/>
          <w:sz w:val="28"/>
          <w:szCs w:val="28"/>
          <w:lang w:val="kk-KZ"/>
        </w:rPr>
        <w:t>[244]</w:t>
      </w:r>
      <w:r w:rsidRPr="00F265EB">
        <w:rPr>
          <w:rFonts w:ascii="Times New Roman" w:hAnsi="Times New Roman" w:cs="Times New Roman"/>
          <w:sz w:val="28"/>
          <w:szCs w:val="28"/>
          <w:lang w:val="kk-KZ"/>
        </w:rPr>
        <w:t xml:space="preserve">. </w:t>
      </w:r>
    </w:p>
    <w:p w:rsidR="00D91540" w:rsidRPr="00F265EB" w:rsidRDefault="00D91540" w:rsidP="000741FA">
      <w:pPr>
        <w:tabs>
          <w:tab w:val="left" w:pos="9639"/>
        </w:tabs>
        <w:spacing w:after="0" w:line="240" w:lineRule="auto"/>
        <w:ind w:right="-1" w:firstLine="500"/>
        <w:jc w:val="both"/>
        <w:rPr>
          <w:rFonts w:ascii="Times New Roman" w:hAnsi="Times New Roman" w:cs="Times New Roman"/>
          <w:sz w:val="28"/>
          <w:szCs w:val="28"/>
          <w:lang w:val="kk-KZ"/>
        </w:rPr>
      </w:pPr>
      <w:r w:rsidRPr="00F265EB">
        <w:rPr>
          <w:rFonts w:ascii="Times New Roman" w:hAnsi="Times New Roman" w:cs="Times New Roman"/>
          <w:sz w:val="28"/>
          <w:szCs w:val="28"/>
          <w:lang w:val="be-BY"/>
        </w:rPr>
        <w:t xml:space="preserve">Сонымен, эксперимент жұмысының қалыптастыру бөлімі </w:t>
      </w:r>
      <w:r w:rsidRPr="00F265EB">
        <w:rPr>
          <w:rFonts w:ascii="Times New Roman" w:hAnsi="Times New Roman" w:cs="Times New Roman"/>
          <w:sz w:val="28"/>
          <w:szCs w:val="28"/>
          <w:lang w:val="kk-KZ"/>
        </w:rPr>
        <w:t>«</w:t>
      </w:r>
      <w:r w:rsidRPr="00F265EB">
        <w:rPr>
          <w:rFonts w:ascii="Times New Roman" w:hAnsi="Times New Roman" w:cs="Times New Roman"/>
          <w:i/>
          <w:sz w:val="28"/>
          <w:szCs w:val="28"/>
          <w:lang w:val="kk-KZ"/>
        </w:rPr>
        <w:t>Мектепке дейінгі ұйымдардағы инновация»</w:t>
      </w:r>
      <w:r w:rsidRPr="00F265EB">
        <w:rPr>
          <w:rFonts w:ascii="Times New Roman" w:hAnsi="Times New Roman" w:cs="Times New Roman"/>
          <w:sz w:val="28"/>
          <w:szCs w:val="28"/>
          <w:lang w:val="kk-KZ"/>
        </w:rPr>
        <w:t xml:space="preserve"> атты элективті курс бойынша студенттерімен жүргізілген сабақтардың нәтижесінде алдымен теориялық білімдерін кеңейту, </w:t>
      </w:r>
      <w:r w:rsidRPr="00F265EB">
        <w:rPr>
          <w:rFonts w:ascii="Times New Roman" w:hAnsi="Times New Roman" w:cs="Times New Roman"/>
          <w:sz w:val="28"/>
          <w:szCs w:val="28"/>
          <w:lang w:val="kk-KZ"/>
        </w:rPr>
        <w:lastRenderedPageBreak/>
        <w:t xml:space="preserve">практикалық тұрғыдан педагогикалық тәжірибелерін байыту үшін инновациялық даярлықты дамытудың </w:t>
      </w:r>
      <w:r w:rsidRPr="00F265EB">
        <w:rPr>
          <w:rFonts w:ascii="Times New Roman" w:hAnsi="Times New Roman" w:cs="Times New Roman"/>
          <w:sz w:val="28"/>
          <w:szCs w:val="28"/>
          <w:lang w:val="be-BY"/>
        </w:rPr>
        <w:t>жаңа технологияларын, әдіс-тәсілдерін іздестіруге, сонымен оқудан тыс әрекеттердің әртүрлі формасын енгізуге арналды</w:t>
      </w:r>
      <w:r w:rsidR="000D5D18" w:rsidRPr="00F265EB">
        <w:rPr>
          <w:rFonts w:ascii="Times New Roman" w:hAnsi="Times New Roman" w:cs="Times New Roman"/>
          <w:sz w:val="28"/>
          <w:szCs w:val="28"/>
          <w:lang w:val="kk-KZ"/>
        </w:rPr>
        <w:t>[244, б. 14]</w:t>
      </w:r>
      <w:r w:rsidRPr="00F265EB">
        <w:rPr>
          <w:rFonts w:ascii="Times New Roman" w:hAnsi="Times New Roman" w:cs="Times New Roman"/>
          <w:sz w:val="28"/>
          <w:szCs w:val="28"/>
          <w:lang w:val="kk-KZ"/>
        </w:rPr>
        <w:t>.</w:t>
      </w:r>
    </w:p>
    <w:p w:rsidR="00D91540" w:rsidRPr="00F265EB" w:rsidRDefault="00D91540" w:rsidP="000741FA">
      <w:pPr>
        <w:tabs>
          <w:tab w:val="left" w:pos="9639"/>
        </w:tabs>
        <w:spacing w:after="0" w:line="240" w:lineRule="auto"/>
        <w:ind w:right="-1" w:firstLine="567"/>
        <w:jc w:val="both"/>
        <w:rPr>
          <w:rFonts w:ascii="Times New Roman" w:hAnsi="Times New Roman" w:cs="Times New Roman"/>
          <w:sz w:val="28"/>
          <w:szCs w:val="28"/>
          <w:lang w:val="kk-KZ"/>
        </w:rPr>
      </w:pPr>
      <w:r w:rsidRPr="00F265EB">
        <w:rPr>
          <w:rFonts w:ascii="Times New Roman" w:eastAsia="Times New Roman" w:hAnsi="Times New Roman" w:cs="Times New Roman"/>
          <w:i/>
          <w:sz w:val="28"/>
          <w:szCs w:val="28"/>
          <w:lang w:val="kk-KZ"/>
        </w:rPr>
        <w:t>Қалыптастыру экспериментін</w:t>
      </w:r>
      <w:r w:rsidRPr="00F265EB">
        <w:rPr>
          <w:rFonts w:ascii="Times New Roman" w:eastAsia="Times New Roman" w:hAnsi="Times New Roman" w:cs="Times New Roman"/>
          <w:sz w:val="28"/>
          <w:szCs w:val="28"/>
          <w:lang w:val="kk-KZ"/>
        </w:rPr>
        <w:t xml:space="preserve"> қорытындыласақ, болашақ мектепке дейінгі ұйым тәрбиешілерінің инновациялық іс-әрекетке даярлығының  жағымды өзгеріс динамикасын байқадық. </w:t>
      </w:r>
    </w:p>
    <w:p w:rsidR="00D91540" w:rsidRPr="00F265EB" w:rsidRDefault="00D91540" w:rsidP="000741FA">
      <w:pPr>
        <w:tabs>
          <w:tab w:val="left" w:pos="9639"/>
        </w:tabs>
        <w:spacing w:after="0" w:line="240" w:lineRule="auto"/>
        <w:ind w:right="-1" w:firstLine="50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Осылайша, болашақ мектепке дейінгі ұйым тәрбиешілерінің инновациялық іс-әрекетке даярлығының дамуын анықтайтын мотивациялық,</w:t>
      </w:r>
      <w:r w:rsidR="000A428F" w:rsidRPr="00F265EB">
        <w:rPr>
          <w:rFonts w:ascii="Times New Roman" w:hAnsi="Times New Roman" w:cs="Times New Roman"/>
          <w:sz w:val="28"/>
          <w:szCs w:val="28"/>
          <w:lang w:val="kk-KZ"/>
        </w:rPr>
        <w:t xml:space="preserve"> мазмұндық, іс-әрекеттік, рефлексивтік</w:t>
      </w:r>
      <w:r w:rsidRPr="00F265EB">
        <w:rPr>
          <w:rFonts w:ascii="Times New Roman" w:hAnsi="Times New Roman" w:cs="Times New Roman"/>
          <w:sz w:val="28"/>
          <w:szCs w:val="28"/>
          <w:lang w:val="kk-KZ"/>
        </w:rPr>
        <w:t xml:space="preserve"> компоненттері үш деңгейдегі көрсеткіштеріне сүйене отырып, орташа пайыздың  көрсеткіштері анықталды: ол бақылау тобында </w:t>
      </w:r>
      <w:r w:rsidRPr="00F265EB">
        <w:rPr>
          <w:rFonts w:ascii="Times New Roman" w:hAnsi="Times New Roman" w:cs="Times New Roman"/>
          <w:spacing w:val="-2"/>
          <w:sz w:val="28"/>
          <w:szCs w:val="28"/>
          <w:lang w:val="kk-KZ"/>
        </w:rPr>
        <w:t>29% - жоғары, 54% - орта, 17% - төмен деңгейде болса, ал эксперименттік топта 32% - жоғары, 64% - орта, 4% - төмен деңгейді көрсетеді</w:t>
      </w:r>
      <w:r w:rsidRPr="00F265EB">
        <w:rPr>
          <w:rFonts w:ascii="Times New Roman" w:hAnsi="Times New Roman" w:cs="Times New Roman"/>
          <w:sz w:val="28"/>
          <w:szCs w:val="28"/>
          <w:lang w:val="kk-KZ"/>
        </w:rPr>
        <w:t xml:space="preserve">. </w:t>
      </w:r>
    </w:p>
    <w:p w:rsidR="00D91540" w:rsidRPr="00F265EB" w:rsidRDefault="00D91540" w:rsidP="000741FA">
      <w:pPr>
        <w:tabs>
          <w:tab w:val="left" w:pos="9639"/>
        </w:tabs>
        <w:spacing w:after="0" w:line="240" w:lineRule="auto"/>
        <w:ind w:right="-1" w:firstLine="567"/>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be-BY"/>
        </w:rPr>
        <w:t xml:space="preserve">Аталған өлшемдер бойынша жоғары инновациялық даярлық деңгейін көрсеткен студенттер саны көбейген. Болашақ мектепке дейінгі ұйым тәрбиешілерінің инновациялық даярлық деңгейі бойынша мәліметтер </w:t>
      </w:r>
      <w:r w:rsidR="007460E0" w:rsidRPr="00F265EB">
        <w:rPr>
          <w:rFonts w:ascii="Times New Roman" w:eastAsia="Times New Roman" w:hAnsi="Times New Roman" w:cs="Times New Roman"/>
          <w:sz w:val="28"/>
          <w:szCs w:val="28"/>
          <w:lang w:val="be-BY"/>
        </w:rPr>
        <w:t>50</w:t>
      </w:r>
      <w:r w:rsidRPr="00F265EB">
        <w:rPr>
          <w:rFonts w:ascii="Times New Roman" w:eastAsia="Times New Roman" w:hAnsi="Times New Roman" w:cs="Times New Roman"/>
          <w:sz w:val="28"/>
          <w:szCs w:val="28"/>
          <w:lang w:val="be-BY"/>
        </w:rPr>
        <w:t>-кестеде көрсетілген.</w:t>
      </w:r>
    </w:p>
    <w:p w:rsidR="00D91540" w:rsidRPr="00F265EB" w:rsidRDefault="00D91540" w:rsidP="000741FA">
      <w:pPr>
        <w:tabs>
          <w:tab w:val="left" w:pos="5940"/>
          <w:tab w:val="left" w:pos="9639"/>
        </w:tabs>
        <w:spacing w:after="0" w:line="240" w:lineRule="auto"/>
        <w:ind w:right="42" w:firstLine="500"/>
        <w:jc w:val="both"/>
        <w:rPr>
          <w:rFonts w:ascii="Times New Roman" w:hAnsi="Times New Roman" w:cs="Times New Roman"/>
          <w:sz w:val="28"/>
          <w:szCs w:val="28"/>
          <w:lang w:val="kk-KZ"/>
        </w:rPr>
      </w:pPr>
    </w:p>
    <w:p w:rsidR="00D91540" w:rsidRPr="00F265EB" w:rsidRDefault="0067262E" w:rsidP="000741FA">
      <w:pPr>
        <w:tabs>
          <w:tab w:val="left" w:pos="5940"/>
          <w:tab w:val="left" w:pos="9639"/>
        </w:tabs>
        <w:spacing w:after="0" w:line="240" w:lineRule="auto"/>
        <w:ind w:right="42"/>
        <w:jc w:val="both"/>
        <w:rPr>
          <w:rFonts w:ascii="Times New Roman" w:hAnsi="Times New Roman" w:cs="Times New Roman"/>
          <w:sz w:val="28"/>
          <w:szCs w:val="28"/>
          <w:lang w:val="be-BY"/>
        </w:rPr>
      </w:pPr>
      <w:r w:rsidRPr="00F265EB">
        <w:rPr>
          <w:rFonts w:ascii="Times New Roman" w:hAnsi="Times New Roman" w:cs="Times New Roman"/>
          <w:sz w:val="28"/>
          <w:szCs w:val="28"/>
          <w:lang w:val="kk-KZ"/>
        </w:rPr>
        <w:t>Кесте 50</w:t>
      </w:r>
      <w:r w:rsidR="00D91540" w:rsidRPr="00F265EB">
        <w:rPr>
          <w:rFonts w:ascii="Times New Roman" w:hAnsi="Times New Roman" w:cs="Times New Roman"/>
          <w:sz w:val="28"/>
          <w:szCs w:val="28"/>
          <w:lang w:val="kk-KZ"/>
        </w:rPr>
        <w:t xml:space="preserve"> – Қалыптастыру </w:t>
      </w:r>
      <w:r w:rsidR="00D91540" w:rsidRPr="00F265EB">
        <w:rPr>
          <w:rFonts w:ascii="Times New Roman" w:hAnsi="Times New Roman" w:cs="Times New Roman"/>
          <w:sz w:val="28"/>
          <w:szCs w:val="28"/>
          <w:lang w:val="be-BY"/>
        </w:rPr>
        <w:t>эксперимент</w:t>
      </w:r>
      <w:r w:rsidR="000A428F" w:rsidRPr="00F265EB">
        <w:rPr>
          <w:rFonts w:ascii="Times New Roman" w:hAnsi="Times New Roman" w:cs="Times New Roman"/>
          <w:sz w:val="28"/>
          <w:szCs w:val="28"/>
          <w:lang w:val="be-BY"/>
        </w:rPr>
        <w:t>т</w:t>
      </w:r>
      <w:r w:rsidR="00D91540" w:rsidRPr="00F265EB">
        <w:rPr>
          <w:rFonts w:ascii="Times New Roman" w:hAnsi="Times New Roman" w:cs="Times New Roman"/>
          <w:sz w:val="28"/>
          <w:szCs w:val="28"/>
          <w:lang w:val="be-BY"/>
        </w:rPr>
        <w:t>ен кейінгі бойынша студенттердің инновациялық  даярлық деңгейлері (%)</w:t>
      </w:r>
    </w:p>
    <w:p w:rsidR="00D91540" w:rsidRPr="00F265EB" w:rsidRDefault="00D91540" w:rsidP="000741FA">
      <w:pPr>
        <w:tabs>
          <w:tab w:val="left" w:pos="5940"/>
          <w:tab w:val="left" w:pos="9639"/>
        </w:tabs>
        <w:spacing w:after="0" w:line="240" w:lineRule="auto"/>
        <w:ind w:right="42" w:firstLine="500"/>
        <w:jc w:val="both"/>
        <w:rPr>
          <w:rFonts w:ascii="Times New Roman" w:hAnsi="Times New Roman" w:cs="Times New Roman"/>
          <w:sz w:val="28"/>
          <w:szCs w:val="28"/>
          <w:lang w:val="kk-KZ"/>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1"/>
        <w:gridCol w:w="848"/>
        <w:gridCol w:w="850"/>
        <w:gridCol w:w="849"/>
        <w:gridCol w:w="850"/>
        <w:gridCol w:w="849"/>
        <w:gridCol w:w="1312"/>
      </w:tblGrid>
      <w:tr w:rsidR="00D91540" w:rsidRPr="00F265EB" w:rsidTr="004E18E3">
        <w:tc>
          <w:tcPr>
            <w:tcW w:w="4331" w:type="dxa"/>
            <w:vMerge w:val="restart"/>
          </w:tcPr>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Компоненттері</w:t>
            </w:r>
          </w:p>
        </w:tc>
        <w:tc>
          <w:tcPr>
            <w:tcW w:w="2547" w:type="dxa"/>
            <w:gridSpan w:val="3"/>
          </w:tcPr>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Бақылау тобы</w:t>
            </w:r>
          </w:p>
        </w:tc>
        <w:tc>
          <w:tcPr>
            <w:tcW w:w="3011" w:type="dxa"/>
            <w:gridSpan w:val="3"/>
          </w:tcPr>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Эксперименттік топ</w:t>
            </w:r>
          </w:p>
        </w:tc>
      </w:tr>
      <w:tr w:rsidR="00D91540" w:rsidRPr="00F265EB" w:rsidTr="004E18E3">
        <w:tc>
          <w:tcPr>
            <w:tcW w:w="4331" w:type="dxa"/>
            <w:vMerge/>
          </w:tcPr>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4"/>
                <w:szCs w:val="24"/>
                <w:lang w:val="kk-KZ"/>
              </w:rPr>
            </w:pPr>
          </w:p>
        </w:tc>
        <w:tc>
          <w:tcPr>
            <w:tcW w:w="848" w:type="dxa"/>
          </w:tcPr>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Ж</w:t>
            </w:r>
          </w:p>
        </w:tc>
        <w:tc>
          <w:tcPr>
            <w:tcW w:w="850" w:type="dxa"/>
          </w:tcPr>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О</w:t>
            </w:r>
          </w:p>
        </w:tc>
        <w:tc>
          <w:tcPr>
            <w:tcW w:w="849" w:type="dxa"/>
          </w:tcPr>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Т</w:t>
            </w:r>
          </w:p>
        </w:tc>
        <w:tc>
          <w:tcPr>
            <w:tcW w:w="850" w:type="dxa"/>
          </w:tcPr>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Ж</w:t>
            </w:r>
          </w:p>
        </w:tc>
        <w:tc>
          <w:tcPr>
            <w:tcW w:w="849" w:type="dxa"/>
          </w:tcPr>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О</w:t>
            </w:r>
          </w:p>
        </w:tc>
        <w:tc>
          <w:tcPr>
            <w:tcW w:w="1312" w:type="dxa"/>
          </w:tcPr>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Т</w:t>
            </w:r>
          </w:p>
        </w:tc>
      </w:tr>
      <w:tr w:rsidR="00D91540" w:rsidRPr="00F265EB" w:rsidTr="004E18E3">
        <w:tc>
          <w:tcPr>
            <w:tcW w:w="4331" w:type="dxa"/>
          </w:tcPr>
          <w:p w:rsidR="00D91540" w:rsidRPr="00F265EB" w:rsidRDefault="00D91540"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z w:val="24"/>
                <w:szCs w:val="24"/>
                <w:lang w:val="kk-KZ"/>
              </w:rPr>
              <w:t xml:space="preserve">Мотивациялық </w:t>
            </w:r>
          </w:p>
        </w:tc>
        <w:tc>
          <w:tcPr>
            <w:tcW w:w="848" w:type="dxa"/>
            <w:vAlign w:val="center"/>
          </w:tcPr>
          <w:p w:rsidR="00D91540" w:rsidRPr="00F265EB" w:rsidRDefault="00D91540" w:rsidP="000741FA">
            <w:pPr>
              <w:widowControl w:val="0"/>
              <w:tabs>
                <w:tab w:val="left" w:pos="9639"/>
              </w:tabs>
              <w:spacing w:after="0" w:line="240" w:lineRule="auto"/>
              <w:ind w:right="42" w:firstLine="34"/>
              <w:jc w:val="both"/>
              <w:rPr>
                <w:rFonts w:ascii="Times New Roman" w:hAnsi="Times New Roman" w:cs="Times New Roman"/>
                <w:spacing w:val="-2"/>
                <w:sz w:val="24"/>
                <w:szCs w:val="24"/>
                <w:lang w:val="be-BY"/>
              </w:rPr>
            </w:pPr>
            <w:r w:rsidRPr="00F265EB">
              <w:rPr>
                <w:rFonts w:ascii="Times New Roman" w:hAnsi="Times New Roman" w:cs="Times New Roman"/>
                <w:spacing w:val="-2"/>
                <w:sz w:val="24"/>
                <w:szCs w:val="24"/>
                <w:lang w:val="be-BY"/>
              </w:rPr>
              <w:t>34%</w:t>
            </w:r>
          </w:p>
        </w:tc>
        <w:tc>
          <w:tcPr>
            <w:tcW w:w="850" w:type="dxa"/>
            <w:vAlign w:val="center"/>
          </w:tcPr>
          <w:p w:rsidR="00D91540" w:rsidRPr="00F265EB" w:rsidRDefault="00D91540" w:rsidP="000741FA">
            <w:pPr>
              <w:widowControl w:val="0"/>
              <w:tabs>
                <w:tab w:val="left" w:pos="9639"/>
              </w:tabs>
              <w:spacing w:after="0" w:line="240" w:lineRule="auto"/>
              <w:ind w:right="42" w:firstLine="34"/>
              <w:jc w:val="both"/>
              <w:rPr>
                <w:rFonts w:ascii="Times New Roman" w:hAnsi="Times New Roman" w:cs="Times New Roman"/>
                <w:spacing w:val="-2"/>
                <w:sz w:val="24"/>
                <w:szCs w:val="24"/>
                <w:lang w:val="be-BY"/>
              </w:rPr>
            </w:pPr>
            <w:r w:rsidRPr="00F265EB">
              <w:rPr>
                <w:rFonts w:ascii="Times New Roman" w:hAnsi="Times New Roman" w:cs="Times New Roman"/>
                <w:spacing w:val="-2"/>
                <w:sz w:val="24"/>
                <w:szCs w:val="24"/>
                <w:lang w:val="be-BY"/>
              </w:rPr>
              <w:t>50%</w:t>
            </w:r>
          </w:p>
        </w:tc>
        <w:tc>
          <w:tcPr>
            <w:tcW w:w="849" w:type="dxa"/>
            <w:vAlign w:val="center"/>
          </w:tcPr>
          <w:p w:rsidR="00D91540" w:rsidRPr="00F265EB" w:rsidRDefault="00D91540" w:rsidP="000741FA">
            <w:pPr>
              <w:widowControl w:val="0"/>
              <w:tabs>
                <w:tab w:val="left" w:pos="9639"/>
              </w:tabs>
              <w:spacing w:after="0" w:line="240" w:lineRule="auto"/>
              <w:ind w:right="42" w:firstLine="34"/>
              <w:jc w:val="both"/>
              <w:rPr>
                <w:rFonts w:ascii="Times New Roman" w:hAnsi="Times New Roman" w:cs="Times New Roman"/>
                <w:spacing w:val="-2"/>
                <w:sz w:val="24"/>
                <w:szCs w:val="24"/>
                <w:lang w:val="be-BY"/>
              </w:rPr>
            </w:pPr>
            <w:r w:rsidRPr="00F265EB">
              <w:rPr>
                <w:rFonts w:ascii="Times New Roman" w:hAnsi="Times New Roman" w:cs="Times New Roman"/>
                <w:spacing w:val="-2"/>
                <w:sz w:val="24"/>
                <w:szCs w:val="24"/>
                <w:lang w:val="be-BY"/>
              </w:rPr>
              <w:t>16%</w:t>
            </w:r>
          </w:p>
        </w:tc>
        <w:tc>
          <w:tcPr>
            <w:tcW w:w="850" w:type="dxa"/>
            <w:vAlign w:val="center"/>
          </w:tcPr>
          <w:p w:rsidR="00D91540" w:rsidRPr="00F265EB" w:rsidRDefault="00D91540"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pacing w:val="-2"/>
                <w:sz w:val="24"/>
                <w:szCs w:val="24"/>
                <w:lang w:val="kk-KZ"/>
              </w:rPr>
              <w:t>32%</w:t>
            </w:r>
          </w:p>
        </w:tc>
        <w:tc>
          <w:tcPr>
            <w:tcW w:w="849" w:type="dxa"/>
            <w:vAlign w:val="center"/>
          </w:tcPr>
          <w:p w:rsidR="00D91540" w:rsidRPr="00F265EB" w:rsidRDefault="00D91540"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pacing w:val="-2"/>
                <w:sz w:val="24"/>
                <w:szCs w:val="24"/>
                <w:lang w:val="kk-KZ"/>
              </w:rPr>
              <w:t>63%</w:t>
            </w:r>
          </w:p>
        </w:tc>
        <w:tc>
          <w:tcPr>
            <w:tcW w:w="1312" w:type="dxa"/>
            <w:vAlign w:val="center"/>
          </w:tcPr>
          <w:p w:rsidR="00D91540" w:rsidRPr="00F265EB" w:rsidRDefault="00D91540"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pacing w:val="-2"/>
                <w:sz w:val="24"/>
                <w:szCs w:val="24"/>
                <w:lang w:val="kk-KZ"/>
              </w:rPr>
              <w:t>5%</w:t>
            </w:r>
          </w:p>
        </w:tc>
      </w:tr>
      <w:tr w:rsidR="00D91540" w:rsidRPr="00F265EB" w:rsidTr="004E18E3">
        <w:tc>
          <w:tcPr>
            <w:tcW w:w="4331" w:type="dxa"/>
          </w:tcPr>
          <w:p w:rsidR="00D91540" w:rsidRPr="00F265EB" w:rsidRDefault="00D91540"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z w:val="24"/>
                <w:szCs w:val="24"/>
                <w:lang w:val="kk-KZ"/>
              </w:rPr>
              <w:t>мазмұндық</w:t>
            </w:r>
          </w:p>
        </w:tc>
        <w:tc>
          <w:tcPr>
            <w:tcW w:w="848" w:type="dxa"/>
            <w:vAlign w:val="center"/>
          </w:tcPr>
          <w:p w:rsidR="00D91540" w:rsidRPr="00F265EB" w:rsidRDefault="00D91540" w:rsidP="000741FA">
            <w:pPr>
              <w:widowControl w:val="0"/>
              <w:tabs>
                <w:tab w:val="left" w:pos="9639"/>
              </w:tabs>
              <w:spacing w:after="0" w:line="240" w:lineRule="auto"/>
              <w:ind w:right="42" w:firstLine="34"/>
              <w:jc w:val="both"/>
              <w:rPr>
                <w:rFonts w:ascii="Times New Roman" w:hAnsi="Times New Roman" w:cs="Times New Roman"/>
                <w:spacing w:val="-2"/>
                <w:sz w:val="24"/>
                <w:szCs w:val="24"/>
                <w:lang w:val="be-BY"/>
              </w:rPr>
            </w:pPr>
            <w:r w:rsidRPr="00F265EB">
              <w:rPr>
                <w:rFonts w:ascii="Times New Roman" w:hAnsi="Times New Roman" w:cs="Times New Roman"/>
                <w:spacing w:val="-2"/>
                <w:sz w:val="24"/>
                <w:szCs w:val="24"/>
                <w:lang w:val="be-BY"/>
              </w:rPr>
              <w:t>28%</w:t>
            </w:r>
          </w:p>
        </w:tc>
        <w:tc>
          <w:tcPr>
            <w:tcW w:w="850" w:type="dxa"/>
            <w:vAlign w:val="center"/>
          </w:tcPr>
          <w:p w:rsidR="00D91540" w:rsidRPr="00F265EB" w:rsidRDefault="00D91540" w:rsidP="000741FA">
            <w:pPr>
              <w:widowControl w:val="0"/>
              <w:tabs>
                <w:tab w:val="left" w:pos="9639"/>
              </w:tabs>
              <w:spacing w:after="0" w:line="240" w:lineRule="auto"/>
              <w:ind w:right="42" w:firstLine="34"/>
              <w:jc w:val="both"/>
              <w:rPr>
                <w:rFonts w:ascii="Times New Roman" w:hAnsi="Times New Roman" w:cs="Times New Roman"/>
                <w:spacing w:val="-2"/>
                <w:sz w:val="24"/>
                <w:szCs w:val="24"/>
                <w:lang w:val="be-BY"/>
              </w:rPr>
            </w:pPr>
            <w:r w:rsidRPr="00F265EB">
              <w:rPr>
                <w:rFonts w:ascii="Times New Roman" w:hAnsi="Times New Roman" w:cs="Times New Roman"/>
                <w:spacing w:val="-2"/>
                <w:sz w:val="24"/>
                <w:szCs w:val="24"/>
                <w:lang w:val="be-BY"/>
              </w:rPr>
              <w:t>52%</w:t>
            </w:r>
          </w:p>
        </w:tc>
        <w:tc>
          <w:tcPr>
            <w:tcW w:w="849" w:type="dxa"/>
            <w:vAlign w:val="center"/>
          </w:tcPr>
          <w:p w:rsidR="00D91540" w:rsidRPr="00F265EB" w:rsidRDefault="00D91540" w:rsidP="000741FA">
            <w:pPr>
              <w:widowControl w:val="0"/>
              <w:tabs>
                <w:tab w:val="left" w:pos="9639"/>
              </w:tabs>
              <w:spacing w:after="0" w:line="240" w:lineRule="auto"/>
              <w:ind w:right="42" w:firstLine="34"/>
              <w:jc w:val="both"/>
              <w:rPr>
                <w:rFonts w:ascii="Times New Roman" w:hAnsi="Times New Roman" w:cs="Times New Roman"/>
                <w:spacing w:val="-2"/>
                <w:sz w:val="24"/>
                <w:szCs w:val="24"/>
                <w:lang w:val="be-BY"/>
              </w:rPr>
            </w:pPr>
            <w:r w:rsidRPr="00F265EB">
              <w:rPr>
                <w:rFonts w:ascii="Times New Roman" w:hAnsi="Times New Roman" w:cs="Times New Roman"/>
                <w:spacing w:val="-2"/>
                <w:sz w:val="24"/>
                <w:szCs w:val="24"/>
                <w:lang w:val="be-BY"/>
              </w:rPr>
              <w:t>20%</w:t>
            </w:r>
          </w:p>
        </w:tc>
        <w:tc>
          <w:tcPr>
            <w:tcW w:w="850" w:type="dxa"/>
            <w:vAlign w:val="center"/>
          </w:tcPr>
          <w:p w:rsidR="00D91540" w:rsidRPr="00F265EB" w:rsidRDefault="00D91540"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pacing w:val="-2"/>
                <w:sz w:val="24"/>
                <w:szCs w:val="24"/>
                <w:lang w:val="kk-KZ"/>
              </w:rPr>
              <w:t>30%</w:t>
            </w:r>
          </w:p>
        </w:tc>
        <w:tc>
          <w:tcPr>
            <w:tcW w:w="849" w:type="dxa"/>
            <w:vAlign w:val="center"/>
          </w:tcPr>
          <w:p w:rsidR="00D91540" w:rsidRPr="00F265EB" w:rsidRDefault="00D91540"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pacing w:val="-2"/>
                <w:sz w:val="24"/>
                <w:szCs w:val="24"/>
                <w:lang w:val="kk-KZ"/>
              </w:rPr>
              <w:t>65%</w:t>
            </w:r>
          </w:p>
        </w:tc>
        <w:tc>
          <w:tcPr>
            <w:tcW w:w="1312" w:type="dxa"/>
            <w:vAlign w:val="center"/>
          </w:tcPr>
          <w:p w:rsidR="00D91540" w:rsidRPr="00F265EB" w:rsidRDefault="00D91540"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pacing w:val="-2"/>
                <w:sz w:val="24"/>
                <w:szCs w:val="24"/>
                <w:lang w:val="kk-KZ"/>
              </w:rPr>
              <w:t>5%</w:t>
            </w:r>
          </w:p>
        </w:tc>
      </w:tr>
      <w:tr w:rsidR="00D91540" w:rsidRPr="00F265EB" w:rsidTr="004E18E3">
        <w:tc>
          <w:tcPr>
            <w:tcW w:w="4331" w:type="dxa"/>
          </w:tcPr>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4"/>
                <w:szCs w:val="24"/>
                <w:lang w:val="kk-KZ"/>
              </w:rPr>
            </w:pPr>
            <w:r w:rsidRPr="00F265EB">
              <w:rPr>
                <w:rFonts w:ascii="Times New Roman" w:hAnsi="Times New Roman" w:cs="Times New Roman"/>
                <w:sz w:val="24"/>
                <w:szCs w:val="24"/>
                <w:lang w:val="kk-KZ"/>
              </w:rPr>
              <w:t>Іс-әрекеттік</w:t>
            </w:r>
          </w:p>
        </w:tc>
        <w:tc>
          <w:tcPr>
            <w:tcW w:w="848" w:type="dxa"/>
            <w:vAlign w:val="center"/>
          </w:tcPr>
          <w:p w:rsidR="00D91540" w:rsidRPr="00F265EB" w:rsidRDefault="00D91540"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pacing w:val="-2"/>
                <w:sz w:val="24"/>
                <w:szCs w:val="24"/>
                <w:lang w:val="kk-KZ"/>
              </w:rPr>
              <w:t>25%</w:t>
            </w:r>
          </w:p>
        </w:tc>
        <w:tc>
          <w:tcPr>
            <w:tcW w:w="850" w:type="dxa"/>
            <w:vAlign w:val="center"/>
          </w:tcPr>
          <w:p w:rsidR="00D91540" w:rsidRPr="00F265EB" w:rsidRDefault="00D91540"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pacing w:val="-2"/>
                <w:sz w:val="24"/>
                <w:szCs w:val="24"/>
                <w:lang w:val="kk-KZ"/>
              </w:rPr>
              <w:t>60%</w:t>
            </w:r>
          </w:p>
        </w:tc>
        <w:tc>
          <w:tcPr>
            <w:tcW w:w="849" w:type="dxa"/>
            <w:vAlign w:val="center"/>
          </w:tcPr>
          <w:p w:rsidR="00D91540" w:rsidRPr="00F265EB" w:rsidRDefault="00D91540"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pacing w:val="-2"/>
                <w:sz w:val="24"/>
                <w:szCs w:val="24"/>
                <w:lang w:val="kk-KZ"/>
              </w:rPr>
              <w:t>15%</w:t>
            </w:r>
          </w:p>
        </w:tc>
        <w:tc>
          <w:tcPr>
            <w:tcW w:w="850" w:type="dxa"/>
            <w:vAlign w:val="center"/>
          </w:tcPr>
          <w:p w:rsidR="00D91540" w:rsidRPr="00F265EB" w:rsidRDefault="00D91540"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pacing w:val="-2"/>
                <w:sz w:val="24"/>
                <w:szCs w:val="24"/>
                <w:lang w:val="kk-KZ"/>
              </w:rPr>
              <w:t>34%</w:t>
            </w:r>
          </w:p>
        </w:tc>
        <w:tc>
          <w:tcPr>
            <w:tcW w:w="849" w:type="dxa"/>
            <w:vAlign w:val="center"/>
          </w:tcPr>
          <w:p w:rsidR="00D91540" w:rsidRPr="00F265EB" w:rsidRDefault="00D91540"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pacing w:val="-2"/>
                <w:sz w:val="24"/>
                <w:szCs w:val="24"/>
                <w:lang w:val="kk-KZ"/>
              </w:rPr>
              <w:t>64%</w:t>
            </w:r>
          </w:p>
        </w:tc>
        <w:tc>
          <w:tcPr>
            <w:tcW w:w="1312" w:type="dxa"/>
            <w:vAlign w:val="center"/>
          </w:tcPr>
          <w:p w:rsidR="00D91540" w:rsidRPr="00F265EB" w:rsidRDefault="00D91540"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pacing w:val="-2"/>
                <w:sz w:val="24"/>
                <w:szCs w:val="24"/>
                <w:lang w:val="kk-KZ"/>
              </w:rPr>
              <w:t>2%</w:t>
            </w:r>
          </w:p>
        </w:tc>
      </w:tr>
      <w:tr w:rsidR="004153B9" w:rsidRPr="00F265EB" w:rsidTr="004E18E3">
        <w:tc>
          <w:tcPr>
            <w:tcW w:w="4331" w:type="dxa"/>
            <w:vAlign w:val="center"/>
          </w:tcPr>
          <w:p w:rsidR="004153B9" w:rsidRPr="00F265EB" w:rsidRDefault="00AF5AE2"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pacing w:val="-2"/>
                <w:sz w:val="24"/>
                <w:szCs w:val="24"/>
                <w:lang w:val="kk-KZ"/>
              </w:rPr>
              <w:t>Рефлексивтік</w:t>
            </w:r>
          </w:p>
        </w:tc>
        <w:tc>
          <w:tcPr>
            <w:tcW w:w="848" w:type="dxa"/>
            <w:vAlign w:val="center"/>
          </w:tcPr>
          <w:p w:rsidR="004153B9" w:rsidRPr="00F265EB" w:rsidRDefault="004153B9" w:rsidP="000741FA">
            <w:pPr>
              <w:widowControl w:val="0"/>
              <w:tabs>
                <w:tab w:val="left" w:pos="9639"/>
              </w:tabs>
              <w:spacing w:after="0" w:line="240" w:lineRule="auto"/>
              <w:ind w:right="42" w:firstLine="34"/>
              <w:jc w:val="both"/>
              <w:rPr>
                <w:rFonts w:ascii="Times New Roman" w:hAnsi="Times New Roman" w:cs="Times New Roman"/>
                <w:spacing w:val="-2"/>
                <w:sz w:val="24"/>
                <w:szCs w:val="24"/>
                <w:lang w:val="be-BY"/>
              </w:rPr>
            </w:pPr>
            <w:r w:rsidRPr="00F265EB">
              <w:rPr>
                <w:rFonts w:ascii="Times New Roman" w:hAnsi="Times New Roman" w:cs="Times New Roman"/>
                <w:spacing w:val="-2"/>
                <w:sz w:val="24"/>
                <w:szCs w:val="24"/>
                <w:lang w:val="kk-KZ"/>
              </w:rPr>
              <w:t>23%</w:t>
            </w:r>
          </w:p>
        </w:tc>
        <w:tc>
          <w:tcPr>
            <w:tcW w:w="850" w:type="dxa"/>
            <w:vAlign w:val="center"/>
          </w:tcPr>
          <w:p w:rsidR="004153B9" w:rsidRPr="00F265EB" w:rsidRDefault="004153B9" w:rsidP="000741FA">
            <w:pPr>
              <w:widowControl w:val="0"/>
              <w:tabs>
                <w:tab w:val="left" w:pos="9639"/>
              </w:tabs>
              <w:spacing w:after="0" w:line="240" w:lineRule="auto"/>
              <w:ind w:right="42" w:firstLine="34"/>
              <w:jc w:val="both"/>
              <w:rPr>
                <w:rFonts w:ascii="Times New Roman" w:hAnsi="Times New Roman" w:cs="Times New Roman"/>
                <w:spacing w:val="-2"/>
                <w:sz w:val="24"/>
                <w:szCs w:val="24"/>
                <w:lang w:val="be-BY"/>
              </w:rPr>
            </w:pPr>
            <w:r w:rsidRPr="00F265EB">
              <w:rPr>
                <w:rFonts w:ascii="Times New Roman" w:hAnsi="Times New Roman" w:cs="Times New Roman"/>
                <w:spacing w:val="-2"/>
                <w:sz w:val="24"/>
                <w:szCs w:val="24"/>
                <w:lang w:val="kk-KZ"/>
              </w:rPr>
              <w:t>65%</w:t>
            </w:r>
          </w:p>
        </w:tc>
        <w:tc>
          <w:tcPr>
            <w:tcW w:w="849" w:type="dxa"/>
            <w:vAlign w:val="center"/>
          </w:tcPr>
          <w:p w:rsidR="004153B9" w:rsidRPr="00F265EB" w:rsidRDefault="004153B9" w:rsidP="000741FA">
            <w:pPr>
              <w:widowControl w:val="0"/>
              <w:tabs>
                <w:tab w:val="left" w:pos="9639"/>
              </w:tabs>
              <w:spacing w:after="0" w:line="240" w:lineRule="auto"/>
              <w:ind w:right="42" w:firstLine="34"/>
              <w:jc w:val="both"/>
              <w:rPr>
                <w:rFonts w:ascii="Times New Roman" w:hAnsi="Times New Roman" w:cs="Times New Roman"/>
                <w:spacing w:val="-2"/>
                <w:sz w:val="24"/>
                <w:szCs w:val="24"/>
                <w:lang w:val="be-BY"/>
              </w:rPr>
            </w:pPr>
            <w:r w:rsidRPr="00F265EB">
              <w:rPr>
                <w:rFonts w:ascii="Times New Roman" w:hAnsi="Times New Roman" w:cs="Times New Roman"/>
                <w:spacing w:val="-2"/>
                <w:sz w:val="24"/>
                <w:szCs w:val="24"/>
                <w:lang w:val="kk-KZ"/>
              </w:rPr>
              <w:t>12%</w:t>
            </w:r>
          </w:p>
        </w:tc>
        <w:tc>
          <w:tcPr>
            <w:tcW w:w="850" w:type="dxa"/>
            <w:vAlign w:val="center"/>
          </w:tcPr>
          <w:p w:rsidR="004153B9" w:rsidRPr="00F265EB" w:rsidRDefault="004153B9" w:rsidP="000741FA">
            <w:pPr>
              <w:widowControl w:val="0"/>
              <w:tabs>
                <w:tab w:val="left" w:pos="9639"/>
              </w:tabs>
              <w:spacing w:after="0" w:line="240" w:lineRule="auto"/>
              <w:ind w:right="42" w:firstLine="34"/>
              <w:jc w:val="both"/>
              <w:rPr>
                <w:rFonts w:ascii="Times New Roman" w:hAnsi="Times New Roman" w:cs="Times New Roman"/>
                <w:spacing w:val="-2"/>
                <w:sz w:val="24"/>
                <w:szCs w:val="24"/>
                <w:lang w:val="be-BY"/>
              </w:rPr>
            </w:pPr>
            <w:r w:rsidRPr="00F265EB">
              <w:rPr>
                <w:rFonts w:ascii="Times New Roman" w:hAnsi="Times New Roman" w:cs="Times New Roman"/>
                <w:spacing w:val="-2"/>
                <w:sz w:val="24"/>
                <w:szCs w:val="24"/>
                <w:lang w:val="kk-KZ"/>
              </w:rPr>
              <w:t>31%</w:t>
            </w:r>
          </w:p>
        </w:tc>
        <w:tc>
          <w:tcPr>
            <w:tcW w:w="849" w:type="dxa"/>
            <w:vAlign w:val="center"/>
          </w:tcPr>
          <w:p w:rsidR="004153B9" w:rsidRPr="00F265EB" w:rsidRDefault="004153B9" w:rsidP="000741FA">
            <w:pPr>
              <w:widowControl w:val="0"/>
              <w:tabs>
                <w:tab w:val="left" w:pos="9639"/>
              </w:tabs>
              <w:spacing w:after="0" w:line="240" w:lineRule="auto"/>
              <w:ind w:right="42" w:firstLine="34"/>
              <w:jc w:val="both"/>
              <w:rPr>
                <w:rFonts w:ascii="Times New Roman" w:hAnsi="Times New Roman" w:cs="Times New Roman"/>
                <w:spacing w:val="-2"/>
                <w:sz w:val="24"/>
                <w:szCs w:val="24"/>
                <w:lang w:val="be-BY"/>
              </w:rPr>
            </w:pPr>
            <w:r w:rsidRPr="00F265EB">
              <w:rPr>
                <w:rFonts w:ascii="Times New Roman" w:hAnsi="Times New Roman" w:cs="Times New Roman"/>
                <w:spacing w:val="-2"/>
                <w:sz w:val="24"/>
                <w:szCs w:val="24"/>
                <w:lang w:val="kk-KZ"/>
              </w:rPr>
              <w:t>65%</w:t>
            </w:r>
          </w:p>
        </w:tc>
        <w:tc>
          <w:tcPr>
            <w:tcW w:w="1312" w:type="dxa"/>
            <w:vAlign w:val="center"/>
          </w:tcPr>
          <w:p w:rsidR="004153B9" w:rsidRPr="00F265EB" w:rsidRDefault="004153B9" w:rsidP="000741FA">
            <w:pPr>
              <w:widowControl w:val="0"/>
              <w:tabs>
                <w:tab w:val="left" w:pos="9639"/>
              </w:tabs>
              <w:spacing w:after="0" w:line="240" w:lineRule="auto"/>
              <w:ind w:right="42" w:firstLine="34"/>
              <w:jc w:val="both"/>
              <w:rPr>
                <w:rFonts w:ascii="Times New Roman" w:hAnsi="Times New Roman" w:cs="Times New Roman"/>
                <w:spacing w:val="-2"/>
                <w:sz w:val="24"/>
                <w:szCs w:val="24"/>
                <w:lang w:val="be-BY"/>
              </w:rPr>
            </w:pPr>
            <w:r w:rsidRPr="00F265EB">
              <w:rPr>
                <w:rFonts w:ascii="Times New Roman" w:hAnsi="Times New Roman" w:cs="Times New Roman"/>
                <w:spacing w:val="-2"/>
                <w:sz w:val="24"/>
                <w:szCs w:val="24"/>
                <w:lang w:val="kk-KZ"/>
              </w:rPr>
              <w:t>4%</w:t>
            </w:r>
          </w:p>
        </w:tc>
      </w:tr>
      <w:tr w:rsidR="004153B9" w:rsidRPr="00F265EB" w:rsidTr="004E18E3">
        <w:tc>
          <w:tcPr>
            <w:tcW w:w="4331" w:type="dxa"/>
            <w:vAlign w:val="center"/>
          </w:tcPr>
          <w:p w:rsidR="004153B9" w:rsidRPr="00F265EB" w:rsidRDefault="00AF5AE2" w:rsidP="000741FA">
            <w:pPr>
              <w:widowControl w:val="0"/>
              <w:tabs>
                <w:tab w:val="left" w:pos="9639"/>
              </w:tabs>
              <w:spacing w:after="0" w:line="240" w:lineRule="auto"/>
              <w:ind w:right="42"/>
              <w:jc w:val="both"/>
              <w:rPr>
                <w:rFonts w:ascii="Times New Roman" w:hAnsi="Times New Roman" w:cs="Times New Roman"/>
                <w:spacing w:val="-2"/>
                <w:sz w:val="24"/>
                <w:szCs w:val="24"/>
                <w:lang w:val="kk-KZ"/>
              </w:rPr>
            </w:pPr>
            <w:r w:rsidRPr="00F265EB">
              <w:rPr>
                <w:rFonts w:ascii="Times New Roman" w:hAnsi="Times New Roman" w:cs="Times New Roman"/>
                <w:spacing w:val="-2"/>
                <w:sz w:val="24"/>
                <w:szCs w:val="24"/>
                <w:lang w:val="kk-KZ"/>
              </w:rPr>
              <w:t>Орта көрсеткіш</w:t>
            </w:r>
          </w:p>
        </w:tc>
        <w:tc>
          <w:tcPr>
            <w:tcW w:w="848" w:type="dxa"/>
            <w:vAlign w:val="center"/>
          </w:tcPr>
          <w:p w:rsidR="004153B9" w:rsidRPr="00F265EB" w:rsidRDefault="004153B9" w:rsidP="000741FA">
            <w:pPr>
              <w:widowControl w:val="0"/>
              <w:tabs>
                <w:tab w:val="left" w:pos="9639"/>
              </w:tabs>
              <w:spacing w:after="0" w:line="240" w:lineRule="auto"/>
              <w:ind w:right="42" w:firstLine="34"/>
              <w:jc w:val="both"/>
              <w:rPr>
                <w:rFonts w:ascii="Times New Roman" w:hAnsi="Times New Roman" w:cs="Times New Roman"/>
                <w:spacing w:val="-2"/>
                <w:sz w:val="24"/>
                <w:szCs w:val="24"/>
                <w:lang w:val="be-BY"/>
              </w:rPr>
            </w:pPr>
            <w:r w:rsidRPr="00F265EB">
              <w:rPr>
                <w:rFonts w:ascii="Times New Roman" w:hAnsi="Times New Roman" w:cs="Times New Roman"/>
                <w:spacing w:val="-2"/>
                <w:sz w:val="24"/>
                <w:szCs w:val="24"/>
                <w:lang w:val="be-BY"/>
              </w:rPr>
              <w:t>29%</w:t>
            </w:r>
          </w:p>
        </w:tc>
        <w:tc>
          <w:tcPr>
            <w:tcW w:w="850" w:type="dxa"/>
            <w:vAlign w:val="center"/>
          </w:tcPr>
          <w:p w:rsidR="004153B9" w:rsidRPr="00F265EB" w:rsidRDefault="004153B9" w:rsidP="000741FA">
            <w:pPr>
              <w:widowControl w:val="0"/>
              <w:tabs>
                <w:tab w:val="left" w:pos="9639"/>
              </w:tabs>
              <w:spacing w:after="0" w:line="240" w:lineRule="auto"/>
              <w:ind w:right="42" w:firstLine="34"/>
              <w:jc w:val="both"/>
              <w:rPr>
                <w:rFonts w:ascii="Times New Roman" w:hAnsi="Times New Roman" w:cs="Times New Roman"/>
                <w:spacing w:val="-2"/>
                <w:sz w:val="24"/>
                <w:szCs w:val="24"/>
                <w:lang w:val="be-BY"/>
              </w:rPr>
            </w:pPr>
            <w:r w:rsidRPr="00F265EB">
              <w:rPr>
                <w:rFonts w:ascii="Times New Roman" w:hAnsi="Times New Roman" w:cs="Times New Roman"/>
                <w:spacing w:val="-2"/>
                <w:sz w:val="24"/>
                <w:szCs w:val="24"/>
                <w:lang w:val="be-BY"/>
              </w:rPr>
              <w:t>54%</w:t>
            </w:r>
          </w:p>
        </w:tc>
        <w:tc>
          <w:tcPr>
            <w:tcW w:w="849" w:type="dxa"/>
            <w:vAlign w:val="center"/>
          </w:tcPr>
          <w:p w:rsidR="004153B9" w:rsidRPr="00F265EB" w:rsidRDefault="004153B9" w:rsidP="000741FA">
            <w:pPr>
              <w:widowControl w:val="0"/>
              <w:tabs>
                <w:tab w:val="left" w:pos="9639"/>
              </w:tabs>
              <w:spacing w:after="0" w:line="240" w:lineRule="auto"/>
              <w:ind w:right="42" w:firstLine="34"/>
              <w:jc w:val="both"/>
              <w:rPr>
                <w:rFonts w:ascii="Times New Roman" w:hAnsi="Times New Roman" w:cs="Times New Roman"/>
                <w:spacing w:val="-2"/>
                <w:sz w:val="24"/>
                <w:szCs w:val="24"/>
                <w:lang w:val="be-BY"/>
              </w:rPr>
            </w:pPr>
            <w:r w:rsidRPr="00F265EB">
              <w:rPr>
                <w:rFonts w:ascii="Times New Roman" w:hAnsi="Times New Roman" w:cs="Times New Roman"/>
                <w:spacing w:val="-2"/>
                <w:sz w:val="24"/>
                <w:szCs w:val="24"/>
                <w:lang w:val="be-BY"/>
              </w:rPr>
              <w:t>17%</w:t>
            </w:r>
          </w:p>
        </w:tc>
        <w:tc>
          <w:tcPr>
            <w:tcW w:w="850" w:type="dxa"/>
            <w:vAlign w:val="center"/>
          </w:tcPr>
          <w:p w:rsidR="004153B9" w:rsidRPr="00F265EB" w:rsidRDefault="004153B9" w:rsidP="000741FA">
            <w:pPr>
              <w:widowControl w:val="0"/>
              <w:tabs>
                <w:tab w:val="left" w:pos="9639"/>
              </w:tabs>
              <w:spacing w:after="0" w:line="240" w:lineRule="auto"/>
              <w:ind w:right="42" w:firstLine="34"/>
              <w:jc w:val="both"/>
              <w:rPr>
                <w:rFonts w:ascii="Times New Roman" w:hAnsi="Times New Roman" w:cs="Times New Roman"/>
                <w:spacing w:val="-2"/>
                <w:sz w:val="24"/>
                <w:szCs w:val="24"/>
                <w:lang w:val="be-BY"/>
              </w:rPr>
            </w:pPr>
            <w:r w:rsidRPr="00F265EB">
              <w:rPr>
                <w:rFonts w:ascii="Times New Roman" w:hAnsi="Times New Roman" w:cs="Times New Roman"/>
                <w:spacing w:val="-2"/>
                <w:sz w:val="24"/>
                <w:szCs w:val="24"/>
                <w:lang w:val="be-BY"/>
              </w:rPr>
              <w:t>32%</w:t>
            </w:r>
          </w:p>
        </w:tc>
        <w:tc>
          <w:tcPr>
            <w:tcW w:w="849" w:type="dxa"/>
            <w:vAlign w:val="center"/>
          </w:tcPr>
          <w:p w:rsidR="004153B9" w:rsidRPr="00F265EB" w:rsidRDefault="004153B9" w:rsidP="000741FA">
            <w:pPr>
              <w:widowControl w:val="0"/>
              <w:tabs>
                <w:tab w:val="left" w:pos="9639"/>
              </w:tabs>
              <w:spacing w:after="0" w:line="240" w:lineRule="auto"/>
              <w:ind w:right="42" w:firstLine="34"/>
              <w:jc w:val="both"/>
              <w:rPr>
                <w:rFonts w:ascii="Times New Roman" w:hAnsi="Times New Roman" w:cs="Times New Roman"/>
                <w:spacing w:val="-2"/>
                <w:sz w:val="24"/>
                <w:szCs w:val="24"/>
                <w:lang w:val="be-BY"/>
              </w:rPr>
            </w:pPr>
            <w:r w:rsidRPr="00F265EB">
              <w:rPr>
                <w:rFonts w:ascii="Times New Roman" w:hAnsi="Times New Roman" w:cs="Times New Roman"/>
                <w:spacing w:val="-2"/>
                <w:sz w:val="24"/>
                <w:szCs w:val="24"/>
                <w:lang w:val="be-BY"/>
              </w:rPr>
              <w:t>64%</w:t>
            </w:r>
          </w:p>
        </w:tc>
        <w:tc>
          <w:tcPr>
            <w:tcW w:w="1312" w:type="dxa"/>
            <w:vAlign w:val="center"/>
          </w:tcPr>
          <w:p w:rsidR="004153B9" w:rsidRPr="00F265EB" w:rsidRDefault="004153B9" w:rsidP="000741FA">
            <w:pPr>
              <w:widowControl w:val="0"/>
              <w:tabs>
                <w:tab w:val="left" w:pos="9639"/>
              </w:tabs>
              <w:spacing w:after="0" w:line="240" w:lineRule="auto"/>
              <w:ind w:right="42" w:firstLine="34"/>
              <w:jc w:val="both"/>
              <w:rPr>
                <w:rFonts w:ascii="Times New Roman" w:hAnsi="Times New Roman" w:cs="Times New Roman"/>
                <w:spacing w:val="-2"/>
                <w:sz w:val="24"/>
                <w:szCs w:val="24"/>
                <w:lang w:val="be-BY"/>
              </w:rPr>
            </w:pPr>
            <w:r w:rsidRPr="00F265EB">
              <w:rPr>
                <w:rFonts w:ascii="Times New Roman" w:hAnsi="Times New Roman" w:cs="Times New Roman"/>
                <w:spacing w:val="-2"/>
                <w:sz w:val="24"/>
                <w:szCs w:val="24"/>
                <w:lang w:val="be-BY"/>
              </w:rPr>
              <w:t>4%</w:t>
            </w:r>
          </w:p>
        </w:tc>
      </w:tr>
    </w:tbl>
    <w:p w:rsidR="00D91540" w:rsidRPr="00F265EB" w:rsidRDefault="00D91540" w:rsidP="000741FA">
      <w:pPr>
        <w:shd w:val="clear" w:color="auto" w:fill="FFFFFF"/>
        <w:tabs>
          <w:tab w:val="left" w:pos="9639"/>
        </w:tabs>
        <w:spacing w:after="0" w:line="240" w:lineRule="auto"/>
        <w:ind w:right="42" w:firstLine="500"/>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Ескерту: Ж-жоғары, О-орта, Т-төмен</w:t>
      </w:r>
    </w:p>
    <w:p w:rsidR="00D91540" w:rsidRPr="00F265EB" w:rsidRDefault="00D91540" w:rsidP="000741FA">
      <w:pPr>
        <w:tabs>
          <w:tab w:val="left" w:pos="9639"/>
        </w:tabs>
        <w:spacing w:after="0" w:line="240" w:lineRule="auto"/>
        <w:ind w:right="42" w:firstLine="499"/>
        <w:jc w:val="both"/>
        <w:rPr>
          <w:rFonts w:ascii="Times New Roman" w:hAnsi="Times New Roman" w:cs="Times New Roman"/>
          <w:sz w:val="28"/>
          <w:szCs w:val="28"/>
          <w:lang w:val="be-BY"/>
        </w:rPr>
      </w:pPr>
      <w:r w:rsidRPr="00F265EB">
        <w:rPr>
          <w:rFonts w:ascii="Times New Roman" w:hAnsi="Times New Roman" w:cs="Times New Roman"/>
          <w:sz w:val="28"/>
          <w:szCs w:val="28"/>
          <w:lang w:val="be-BY"/>
        </w:rPr>
        <w:t xml:space="preserve">Соңғы тексеру қорытындысы -кестеде көрсетілген. </w:t>
      </w:r>
    </w:p>
    <w:p w:rsidR="004F3DA8" w:rsidRPr="00F265EB" w:rsidRDefault="004F3DA8" w:rsidP="000741FA">
      <w:pPr>
        <w:tabs>
          <w:tab w:val="left" w:pos="9639"/>
        </w:tabs>
        <w:spacing w:after="0" w:line="240" w:lineRule="auto"/>
        <w:ind w:right="42" w:firstLine="499"/>
        <w:jc w:val="both"/>
        <w:rPr>
          <w:rFonts w:ascii="Times New Roman" w:hAnsi="Times New Roman" w:cs="Times New Roman"/>
          <w:sz w:val="28"/>
          <w:szCs w:val="28"/>
          <w:lang w:val="be-BY"/>
        </w:rPr>
      </w:pPr>
    </w:p>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8"/>
          <w:szCs w:val="28"/>
          <w:lang w:val="be-BY"/>
        </w:rPr>
      </w:pPr>
      <w:r w:rsidRPr="00F265EB">
        <w:rPr>
          <w:rFonts w:ascii="Times New Roman" w:hAnsi="Times New Roman" w:cs="Times New Roman"/>
          <w:sz w:val="28"/>
          <w:szCs w:val="28"/>
          <w:lang w:val="kk-KZ"/>
        </w:rPr>
        <w:t>Кесте 5</w:t>
      </w:r>
      <w:r w:rsidR="007460E0" w:rsidRPr="00F265EB">
        <w:rPr>
          <w:rFonts w:ascii="Times New Roman" w:hAnsi="Times New Roman" w:cs="Times New Roman"/>
          <w:sz w:val="28"/>
          <w:szCs w:val="28"/>
          <w:lang w:val="kk-KZ"/>
        </w:rPr>
        <w:t>1</w:t>
      </w:r>
      <w:r w:rsidRPr="00F265EB">
        <w:rPr>
          <w:rFonts w:ascii="Times New Roman" w:hAnsi="Times New Roman" w:cs="Times New Roman"/>
          <w:sz w:val="28"/>
          <w:szCs w:val="28"/>
          <w:lang w:val="kk-KZ"/>
        </w:rPr>
        <w:t xml:space="preserve"> – Қалыптастырушы</w:t>
      </w:r>
      <w:r w:rsidRPr="00F265EB">
        <w:rPr>
          <w:rFonts w:ascii="Times New Roman" w:hAnsi="Times New Roman" w:cs="Times New Roman"/>
          <w:sz w:val="28"/>
          <w:szCs w:val="28"/>
          <w:lang w:val="be-BY"/>
        </w:rPr>
        <w:t xml:space="preserve"> эксперимент барысында анықталған болашақ мектепке дейінгі ұйым тәрбиешілерінің инновациялық даярлық деңгейлері (%)</w:t>
      </w:r>
    </w:p>
    <w:p w:rsidR="00D91540" w:rsidRPr="00F265EB" w:rsidRDefault="00D91540" w:rsidP="000741FA">
      <w:pPr>
        <w:tabs>
          <w:tab w:val="left" w:pos="5940"/>
          <w:tab w:val="left" w:pos="9639"/>
        </w:tabs>
        <w:spacing w:after="0" w:line="240" w:lineRule="auto"/>
        <w:ind w:right="42" w:firstLine="500"/>
        <w:jc w:val="both"/>
        <w:rPr>
          <w:rFonts w:ascii="Times New Roman" w:hAnsi="Times New Roman" w:cs="Times New Roman"/>
          <w:sz w:val="28"/>
          <w:szCs w:val="28"/>
          <w:lang w:val="be-BY"/>
        </w:rPr>
      </w:pPr>
    </w:p>
    <w:tbl>
      <w:tblPr>
        <w:tblW w:w="0" w:type="auto"/>
        <w:tblInd w:w="108" w:type="dxa"/>
        <w:tblLayout w:type="fixed"/>
        <w:tblLook w:val="0000"/>
      </w:tblPr>
      <w:tblGrid>
        <w:gridCol w:w="3064"/>
        <w:gridCol w:w="3180"/>
        <w:gridCol w:w="3395"/>
      </w:tblGrid>
      <w:tr w:rsidR="00D91540" w:rsidRPr="00F265EB" w:rsidTr="004E18E3">
        <w:tc>
          <w:tcPr>
            <w:tcW w:w="3064" w:type="dxa"/>
            <w:tcBorders>
              <w:top w:val="single" w:sz="4" w:space="0" w:color="000000"/>
              <w:left w:val="single" w:sz="4" w:space="0" w:color="000000"/>
              <w:bottom w:val="single" w:sz="4" w:space="0" w:color="000000"/>
            </w:tcBorders>
            <w:shd w:val="clear" w:color="auto" w:fill="auto"/>
          </w:tcPr>
          <w:p w:rsidR="00D91540" w:rsidRPr="00F265EB" w:rsidRDefault="00D91540" w:rsidP="000741FA">
            <w:pPr>
              <w:tabs>
                <w:tab w:val="left" w:pos="5940"/>
                <w:tab w:val="left" w:pos="9639"/>
              </w:tabs>
              <w:spacing w:after="0" w:line="240" w:lineRule="auto"/>
              <w:ind w:right="42" w:firstLine="500"/>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Деңгейі</w:t>
            </w:r>
          </w:p>
        </w:tc>
        <w:tc>
          <w:tcPr>
            <w:tcW w:w="3180" w:type="dxa"/>
            <w:tcBorders>
              <w:top w:val="single" w:sz="4" w:space="0" w:color="000000"/>
              <w:left w:val="single" w:sz="4" w:space="0" w:color="000000"/>
              <w:bottom w:val="single" w:sz="4" w:space="0" w:color="000000"/>
            </w:tcBorders>
            <w:shd w:val="clear" w:color="auto" w:fill="auto"/>
          </w:tcPr>
          <w:p w:rsidR="00D91540" w:rsidRPr="00F265EB" w:rsidRDefault="00D91540" w:rsidP="000741FA">
            <w:pPr>
              <w:tabs>
                <w:tab w:val="left" w:pos="9639"/>
              </w:tabs>
              <w:spacing w:after="0" w:line="240" w:lineRule="auto"/>
              <w:ind w:right="42" w:firstLine="500"/>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Бақылау тобы</w:t>
            </w:r>
          </w:p>
          <w:p w:rsidR="00D91540" w:rsidRPr="00F265EB" w:rsidRDefault="00D91540" w:rsidP="000741FA">
            <w:pPr>
              <w:tabs>
                <w:tab w:val="left" w:pos="5940"/>
                <w:tab w:val="left" w:pos="9639"/>
              </w:tabs>
              <w:spacing w:after="0" w:line="240" w:lineRule="auto"/>
              <w:ind w:right="42" w:firstLine="500"/>
              <w:jc w:val="both"/>
              <w:rPr>
                <w:rFonts w:ascii="Times New Roman" w:hAnsi="Times New Roman" w:cs="Times New Roman"/>
                <w:sz w:val="24"/>
                <w:szCs w:val="24"/>
                <w:lang w:val="be-BY"/>
              </w:rPr>
            </w:pPr>
          </w:p>
        </w:tc>
        <w:tc>
          <w:tcPr>
            <w:tcW w:w="3395" w:type="dxa"/>
            <w:tcBorders>
              <w:top w:val="single" w:sz="4" w:space="0" w:color="000000"/>
              <w:left w:val="single" w:sz="4" w:space="0" w:color="000000"/>
              <w:bottom w:val="single" w:sz="4" w:space="0" w:color="000000"/>
              <w:right w:val="single" w:sz="4" w:space="0" w:color="000000"/>
            </w:tcBorders>
            <w:shd w:val="clear" w:color="auto" w:fill="auto"/>
          </w:tcPr>
          <w:p w:rsidR="00D91540" w:rsidRPr="00F265EB" w:rsidRDefault="00D91540" w:rsidP="000741FA">
            <w:pPr>
              <w:keepNext/>
              <w:tabs>
                <w:tab w:val="num" w:pos="0"/>
                <w:tab w:val="left" w:pos="9639"/>
              </w:tabs>
              <w:spacing w:after="0" w:line="240" w:lineRule="auto"/>
              <w:ind w:right="42"/>
              <w:jc w:val="both"/>
              <w:outlineLvl w:val="0"/>
              <w:rPr>
                <w:rFonts w:ascii="Times New Roman" w:eastAsia="Times New Roman" w:hAnsi="Times New Roman" w:cs="Times New Roman"/>
                <w:sz w:val="24"/>
                <w:szCs w:val="24"/>
                <w:lang w:val="be-BY"/>
              </w:rPr>
            </w:pPr>
            <w:r w:rsidRPr="00F265EB">
              <w:rPr>
                <w:rFonts w:ascii="Times New Roman" w:eastAsia="Times New Roman" w:hAnsi="Times New Roman" w:cs="Times New Roman"/>
                <w:sz w:val="24"/>
                <w:szCs w:val="24"/>
                <w:lang w:val="kk-KZ"/>
              </w:rPr>
              <w:t>Эксперименттік</w:t>
            </w:r>
            <w:r w:rsidRPr="00F265EB">
              <w:rPr>
                <w:rFonts w:ascii="Times New Roman" w:eastAsia="Times New Roman" w:hAnsi="Times New Roman" w:cs="Times New Roman"/>
                <w:sz w:val="24"/>
                <w:szCs w:val="24"/>
                <w:lang w:val="be-BY"/>
              </w:rPr>
              <w:t xml:space="preserve"> топ</w:t>
            </w:r>
          </w:p>
          <w:p w:rsidR="00D91540" w:rsidRPr="00F265EB" w:rsidRDefault="00D91540" w:rsidP="000741FA">
            <w:pPr>
              <w:tabs>
                <w:tab w:val="left" w:pos="5940"/>
                <w:tab w:val="left" w:pos="9639"/>
              </w:tabs>
              <w:spacing w:after="0" w:line="240" w:lineRule="auto"/>
              <w:ind w:right="42" w:firstLine="500"/>
              <w:jc w:val="both"/>
              <w:rPr>
                <w:rFonts w:ascii="Times New Roman" w:hAnsi="Times New Roman" w:cs="Times New Roman"/>
                <w:sz w:val="24"/>
                <w:szCs w:val="24"/>
                <w:lang w:val="be-BY"/>
              </w:rPr>
            </w:pPr>
          </w:p>
        </w:tc>
      </w:tr>
      <w:tr w:rsidR="00D91540" w:rsidRPr="00F265EB" w:rsidTr="004E18E3">
        <w:tc>
          <w:tcPr>
            <w:tcW w:w="3064" w:type="dxa"/>
            <w:tcBorders>
              <w:top w:val="single" w:sz="4" w:space="0" w:color="000000"/>
              <w:left w:val="single" w:sz="4" w:space="0" w:color="000000"/>
              <w:bottom w:val="single" w:sz="4" w:space="0" w:color="000000"/>
            </w:tcBorders>
            <w:shd w:val="clear" w:color="auto" w:fill="auto"/>
          </w:tcPr>
          <w:p w:rsidR="00D91540" w:rsidRPr="00F265EB" w:rsidRDefault="00D91540" w:rsidP="000741FA">
            <w:pPr>
              <w:tabs>
                <w:tab w:val="left" w:pos="5940"/>
                <w:tab w:val="left" w:pos="9639"/>
              </w:tabs>
              <w:spacing w:after="0" w:line="240" w:lineRule="auto"/>
              <w:ind w:right="42" w:firstLine="500"/>
              <w:jc w:val="both"/>
              <w:rPr>
                <w:rFonts w:ascii="Times New Roman" w:hAnsi="Times New Roman" w:cs="Times New Roman"/>
                <w:sz w:val="24"/>
                <w:szCs w:val="24"/>
                <w:lang w:val="kk-KZ"/>
              </w:rPr>
            </w:pPr>
            <w:r w:rsidRPr="00F265EB">
              <w:rPr>
                <w:rFonts w:ascii="Times New Roman" w:hAnsi="Times New Roman" w:cs="Times New Roman"/>
                <w:sz w:val="24"/>
                <w:szCs w:val="24"/>
                <w:lang w:val="be-BY"/>
              </w:rPr>
              <w:t>Жоғары</w:t>
            </w:r>
          </w:p>
        </w:tc>
        <w:tc>
          <w:tcPr>
            <w:tcW w:w="3180" w:type="dxa"/>
            <w:tcBorders>
              <w:top w:val="single" w:sz="4" w:space="0" w:color="000000"/>
              <w:left w:val="single" w:sz="4" w:space="0" w:color="000000"/>
              <w:bottom w:val="single" w:sz="4" w:space="0" w:color="000000"/>
            </w:tcBorders>
            <w:shd w:val="clear" w:color="auto" w:fill="auto"/>
          </w:tcPr>
          <w:p w:rsidR="00D91540" w:rsidRPr="00F265EB" w:rsidRDefault="00D91540" w:rsidP="000741FA">
            <w:pPr>
              <w:tabs>
                <w:tab w:val="left" w:pos="5940"/>
                <w:tab w:val="left" w:pos="9639"/>
              </w:tabs>
              <w:spacing w:after="0" w:line="240" w:lineRule="auto"/>
              <w:ind w:right="42" w:firstLine="500"/>
              <w:jc w:val="both"/>
              <w:rPr>
                <w:rFonts w:ascii="Times New Roman" w:hAnsi="Times New Roman" w:cs="Times New Roman"/>
                <w:sz w:val="24"/>
                <w:szCs w:val="24"/>
                <w:shd w:val="clear" w:color="auto" w:fill="FF3366"/>
                <w:lang w:val="be-BY"/>
              </w:rPr>
            </w:pPr>
            <w:r w:rsidRPr="00F265EB">
              <w:rPr>
                <w:rFonts w:ascii="Times New Roman" w:hAnsi="Times New Roman" w:cs="Times New Roman"/>
                <w:sz w:val="24"/>
                <w:szCs w:val="24"/>
                <w:lang w:val="ru-RU"/>
              </w:rPr>
              <w:t>17</w:t>
            </w:r>
            <w:r w:rsidRPr="00F265EB">
              <w:rPr>
                <w:rFonts w:ascii="Times New Roman" w:hAnsi="Times New Roman" w:cs="Times New Roman"/>
                <w:sz w:val="24"/>
                <w:szCs w:val="24"/>
                <w:lang w:val="be-BY"/>
              </w:rPr>
              <w:t>%</w:t>
            </w:r>
          </w:p>
        </w:tc>
        <w:tc>
          <w:tcPr>
            <w:tcW w:w="3395" w:type="dxa"/>
            <w:tcBorders>
              <w:top w:val="single" w:sz="4" w:space="0" w:color="000000"/>
              <w:left w:val="single" w:sz="4" w:space="0" w:color="000000"/>
              <w:bottom w:val="single" w:sz="4" w:space="0" w:color="000000"/>
              <w:right w:val="single" w:sz="4" w:space="0" w:color="000000"/>
            </w:tcBorders>
            <w:shd w:val="clear" w:color="auto" w:fill="auto"/>
          </w:tcPr>
          <w:p w:rsidR="00D91540" w:rsidRPr="00F265EB" w:rsidRDefault="00D91540" w:rsidP="000741FA">
            <w:pPr>
              <w:tabs>
                <w:tab w:val="left" w:pos="5940"/>
                <w:tab w:val="left" w:pos="9639"/>
              </w:tabs>
              <w:spacing w:after="0" w:line="240" w:lineRule="auto"/>
              <w:ind w:right="42" w:firstLine="500"/>
              <w:jc w:val="both"/>
              <w:rPr>
                <w:rFonts w:ascii="Times New Roman" w:hAnsi="Times New Roman" w:cs="Times New Roman"/>
                <w:sz w:val="24"/>
                <w:szCs w:val="24"/>
                <w:lang w:val="be-BY"/>
              </w:rPr>
            </w:pPr>
            <w:r w:rsidRPr="00F265EB">
              <w:rPr>
                <w:rFonts w:ascii="Times New Roman" w:hAnsi="Times New Roman" w:cs="Times New Roman"/>
                <w:sz w:val="24"/>
                <w:szCs w:val="24"/>
                <w:lang w:val="kk-KZ"/>
              </w:rPr>
              <w:t>31%</w:t>
            </w:r>
          </w:p>
        </w:tc>
      </w:tr>
      <w:tr w:rsidR="00D91540" w:rsidRPr="00F265EB" w:rsidTr="004E18E3">
        <w:tc>
          <w:tcPr>
            <w:tcW w:w="3064" w:type="dxa"/>
            <w:tcBorders>
              <w:top w:val="single" w:sz="4" w:space="0" w:color="000000"/>
              <w:left w:val="single" w:sz="4" w:space="0" w:color="000000"/>
              <w:bottom w:val="single" w:sz="4" w:space="0" w:color="000000"/>
            </w:tcBorders>
            <w:shd w:val="clear" w:color="auto" w:fill="auto"/>
          </w:tcPr>
          <w:p w:rsidR="00D91540" w:rsidRPr="00F265EB" w:rsidRDefault="00D91540" w:rsidP="000741FA">
            <w:pPr>
              <w:tabs>
                <w:tab w:val="left" w:pos="5940"/>
                <w:tab w:val="left" w:pos="9639"/>
              </w:tabs>
              <w:spacing w:after="0" w:line="240" w:lineRule="auto"/>
              <w:ind w:right="42" w:firstLine="500"/>
              <w:jc w:val="both"/>
              <w:rPr>
                <w:rFonts w:ascii="Times New Roman" w:hAnsi="Times New Roman" w:cs="Times New Roman"/>
                <w:sz w:val="24"/>
                <w:szCs w:val="24"/>
                <w:lang w:val="kk-KZ"/>
              </w:rPr>
            </w:pPr>
            <w:r w:rsidRPr="00F265EB">
              <w:rPr>
                <w:rFonts w:ascii="Times New Roman" w:hAnsi="Times New Roman" w:cs="Times New Roman"/>
                <w:sz w:val="24"/>
                <w:szCs w:val="24"/>
                <w:lang w:val="be-BY"/>
              </w:rPr>
              <w:t>Орта</w:t>
            </w:r>
          </w:p>
        </w:tc>
        <w:tc>
          <w:tcPr>
            <w:tcW w:w="3180" w:type="dxa"/>
            <w:tcBorders>
              <w:top w:val="single" w:sz="4" w:space="0" w:color="000000"/>
              <w:left w:val="single" w:sz="4" w:space="0" w:color="000000"/>
              <w:bottom w:val="single" w:sz="4" w:space="0" w:color="000000"/>
            </w:tcBorders>
            <w:shd w:val="clear" w:color="auto" w:fill="auto"/>
          </w:tcPr>
          <w:p w:rsidR="00D91540" w:rsidRPr="00F265EB" w:rsidRDefault="00D91540" w:rsidP="000741FA">
            <w:pPr>
              <w:tabs>
                <w:tab w:val="left" w:pos="5940"/>
                <w:tab w:val="left" w:pos="9639"/>
              </w:tabs>
              <w:spacing w:after="0" w:line="240" w:lineRule="auto"/>
              <w:ind w:right="42" w:firstLine="500"/>
              <w:jc w:val="both"/>
              <w:rPr>
                <w:rFonts w:ascii="Times New Roman" w:hAnsi="Times New Roman" w:cs="Times New Roman"/>
                <w:sz w:val="24"/>
                <w:szCs w:val="24"/>
                <w:shd w:val="clear" w:color="auto" w:fill="FF3366"/>
                <w:lang w:val="be-BY"/>
              </w:rPr>
            </w:pPr>
            <w:r w:rsidRPr="00F265EB">
              <w:rPr>
                <w:rFonts w:ascii="Times New Roman" w:hAnsi="Times New Roman" w:cs="Times New Roman"/>
                <w:sz w:val="24"/>
                <w:szCs w:val="24"/>
                <w:lang w:val="be-BY"/>
              </w:rPr>
              <w:t>56%</w:t>
            </w:r>
          </w:p>
        </w:tc>
        <w:tc>
          <w:tcPr>
            <w:tcW w:w="3395" w:type="dxa"/>
            <w:tcBorders>
              <w:top w:val="single" w:sz="4" w:space="0" w:color="000000"/>
              <w:left w:val="single" w:sz="4" w:space="0" w:color="000000"/>
              <w:bottom w:val="single" w:sz="4" w:space="0" w:color="000000"/>
              <w:right w:val="single" w:sz="4" w:space="0" w:color="000000"/>
            </w:tcBorders>
            <w:shd w:val="clear" w:color="auto" w:fill="auto"/>
          </w:tcPr>
          <w:p w:rsidR="00D91540" w:rsidRPr="00F265EB" w:rsidRDefault="00D91540" w:rsidP="000741FA">
            <w:pPr>
              <w:tabs>
                <w:tab w:val="left" w:pos="5940"/>
                <w:tab w:val="left" w:pos="9639"/>
              </w:tabs>
              <w:spacing w:after="0" w:line="240" w:lineRule="auto"/>
              <w:ind w:right="42" w:firstLine="500"/>
              <w:jc w:val="both"/>
              <w:rPr>
                <w:rFonts w:ascii="Times New Roman" w:hAnsi="Times New Roman" w:cs="Times New Roman"/>
                <w:sz w:val="24"/>
                <w:szCs w:val="24"/>
                <w:lang w:val="be-BY"/>
              </w:rPr>
            </w:pPr>
            <w:r w:rsidRPr="00F265EB">
              <w:rPr>
                <w:rFonts w:ascii="Times New Roman" w:hAnsi="Times New Roman" w:cs="Times New Roman"/>
                <w:sz w:val="24"/>
                <w:szCs w:val="24"/>
                <w:lang w:val="kk-KZ"/>
              </w:rPr>
              <w:t>63%</w:t>
            </w:r>
          </w:p>
        </w:tc>
      </w:tr>
      <w:tr w:rsidR="00D91540" w:rsidRPr="00F265EB" w:rsidTr="004E18E3">
        <w:tc>
          <w:tcPr>
            <w:tcW w:w="3064" w:type="dxa"/>
            <w:tcBorders>
              <w:top w:val="single" w:sz="4" w:space="0" w:color="000000"/>
              <w:left w:val="single" w:sz="4" w:space="0" w:color="000000"/>
              <w:bottom w:val="single" w:sz="4" w:space="0" w:color="000000"/>
            </w:tcBorders>
            <w:shd w:val="clear" w:color="auto" w:fill="auto"/>
          </w:tcPr>
          <w:p w:rsidR="00D91540" w:rsidRPr="00F265EB" w:rsidRDefault="00D91540" w:rsidP="000741FA">
            <w:pPr>
              <w:tabs>
                <w:tab w:val="left" w:pos="5940"/>
                <w:tab w:val="left" w:pos="9639"/>
              </w:tabs>
              <w:spacing w:after="0" w:line="240" w:lineRule="auto"/>
              <w:ind w:right="42" w:firstLine="500"/>
              <w:jc w:val="both"/>
              <w:rPr>
                <w:rFonts w:ascii="Times New Roman" w:hAnsi="Times New Roman" w:cs="Times New Roman"/>
                <w:sz w:val="24"/>
                <w:szCs w:val="24"/>
                <w:lang w:val="kk-KZ"/>
              </w:rPr>
            </w:pPr>
            <w:r w:rsidRPr="00F265EB">
              <w:rPr>
                <w:rFonts w:ascii="Times New Roman" w:hAnsi="Times New Roman" w:cs="Times New Roman"/>
                <w:sz w:val="24"/>
                <w:szCs w:val="24"/>
                <w:lang w:val="be-BY"/>
              </w:rPr>
              <w:t>Төмен</w:t>
            </w:r>
          </w:p>
        </w:tc>
        <w:tc>
          <w:tcPr>
            <w:tcW w:w="3180" w:type="dxa"/>
            <w:tcBorders>
              <w:top w:val="single" w:sz="4" w:space="0" w:color="000000"/>
              <w:left w:val="single" w:sz="4" w:space="0" w:color="000000"/>
              <w:bottom w:val="single" w:sz="4" w:space="0" w:color="000000"/>
            </w:tcBorders>
            <w:shd w:val="clear" w:color="auto" w:fill="auto"/>
          </w:tcPr>
          <w:p w:rsidR="00D91540" w:rsidRPr="00F265EB" w:rsidRDefault="00D91540" w:rsidP="000741FA">
            <w:pPr>
              <w:tabs>
                <w:tab w:val="left" w:pos="5940"/>
                <w:tab w:val="left" w:pos="9639"/>
              </w:tabs>
              <w:spacing w:after="0" w:line="240" w:lineRule="auto"/>
              <w:ind w:right="42" w:firstLine="500"/>
              <w:jc w:val="both"/>
              <w:rPr>
                <w:rFonts w:ascii="Times New Roman" w:hAnsi="Times New Roman" w:cs="Times New Roman"/>
                <w:sz w:val="24"/>
                <w:szCs w:val="24"/>
                <w:shd w:val="clear" w:color="auto" w:fill="FF3366"/>
                <w:lang w:val="be-BY"/>
              </w:rPr>
            </w:pPr>
            <w:r w:rsidRPr="00F265EB">
              <w:rPr>
                <w:rFonts w:ascii="Times New Roman" w:hAnsi="Times New Roman" w:cs="Times New Roman"/>
                <w:sz w:val="24"/>
                <w:szCs w:val="24"/>
                <w:lang w:val="be-BY"/>
              </w:rPr>
              <w:t>27%</w:t>
            </w:r>
          </w:p>
        </w:tc>
        <w:tc>
          <w:tcPr>
            <w:tcW w:w="3395" w:type="dxa"/>
            <w:tcBorders>
              <w:top w:val="single" w:sz="4" w:space="0" w:color="000000"/>
              <w:left w:val="single" w:sz="4" w:space="0" w:color="000000"/>
              <w:bottom w:val="single" w:sz="4" w:space="0" w:color="000000"/>
              <w:right w:val="single" w:sz="4" w:space="0" w:color="000000"/>
            </w:tcBorders>
            <w:shd w:val="clear" w:color="auto" w:fill="auto"/>
          </w:tcPr>
          <w:p w:rsidR="00D91540" w:rsidRPr="00F265EB" w:rsidRDefault="00D91540" w:rsidP="000741FA">
            <w:pPr>
              <w:tabs>
                <w:tab w:val="left" w:pos="5940"/>
                <w:tab w:val="left" w:pos="9639"/>
              </w:tabs>
              <w:spacing w:after="0" w:line="240" w:lineRule="auto"/>
              <w:ind w:right="42" w:firstLine="500"/>
              <w:jc w:val="both"/>
              <w:rPr>
                <w:rFonts w:ascii="Times New Roman" w:hAnsi="Times New Roman" w:cs="Times New Roman"/>
                <w:sz w:val="24"/>
                <w:szCs w:val="24"/>
              </w:rPr>
            </w:pPr>
            <w:r w:rsidRPr="00F265EB">
              <w:rPr>
                <w:rFonts w:ascii="Times New Roman" w:hAnsi="Times New Roman" w:cs="Times New Roman"/>
                <w:sz w:val="24"/>
                <w:szCs w:val="24"/>
                <w:lang w:val="kk-KZ"/>
              </w:rPr>
              <w:t>6%</w:t>
            </w:r>
          </w:p>
        </w:tc>
      </w:tr>
    </w:tbl>
    <w:p w:rsidR="00D91540" w:rsidRPr="00F265EB" w:rsidRDefault="00D91540" w:rsidP="000741FA">
      <w:pPr>
        <w:tabs>
          <w:tab w:val="left" w:pos="9639"/>
        </w:tabs>
        <w:spacing w:after="0" w:line="240" w:lineRule="auto"/>
        <w:ind w:right="42" w:firstLine="499"/>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42" w:firstLine="499"/>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Бұл кестеден эксперименттік топтың көрсеткішінің жоғары екендігі байқалады. Эксперименттік топта студенттердің оқудан тыс іс-әрекеттері жоғары деңгейді көрсеткен. Анықтау эксперименті кезіндегі көрсеткіштермен </w:t>
      </w:r>
      <w:r w:rsidRPr="00F265EB">
        <w:rPr>
          <w:rFonts w:ascii="Times New Roman" w:hAnsi="Times New Roman" w:cs="Times New Roman"/>
          <w:sz w:val="28"/>
          <w:szCs w:val="28"/>
          <w:lang w:val="kk-KZ"/>
        </w:rPr>
        <w:lastRenderedPageBreak/>
        <w:t>салыстырғанда жоғары деңгейлерінің неғұрлым өскендігін көруге болады (</w:t>
      </w:r>
      <w:r w:rsidR="00CE6D3C" w:rsidRPr="00F265EB">
        <w:rPr>
          <w:rFonts w:ascii="Times New Roman" w:hAnsi="Times New Roman" w:cs="Times New Roman"/>
          <w:sz w:val="28"/>
          <w:szCs w:val="28"/>
          <w:lang w:val="kk-KZ"/>
        </w:rPr>
        <w:t>45</w:t>
      </w:r>
      <w:r w:rsidRPr="00F265EB">
        <w:rPr>
          <w:rFonts w:ascii="Times New Roman" w:hAnsi="Times New Roman" w:cs="Times New Roman"/>
          <w:sz w:val="28"/>
          <w:szCs w:val="28"/>
          <w:lang w:val="kk-KZ"/>
        </w:rPr>
        <w:t>- сурет).</w:t>
      </w:r>
    </w:p>
    <w:p w:rsidR="00D91540" w:rsidRPr="00F265EB" w:rsidRDefault="00D91540" w:rsidP="000741FA">
      <w:pPr>
        <w:tabs>
          <w:tab w:val="left" w:pos="9639"/>
        </w:tabs>
        <w:spacing w:after="0" w:line="240" w:lineRule="auto"/>
        <w:ind w:right="42" w:firstLine="500"/>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noProof/>
          <w:sz w:val="28"/>
          <w:szCs w:val="28"/>
          <w:lang w:val="ru-RU" w:eastAsia="ru-RU"/>
        </w:rPr>
        <w:drawing>
          <wp:inline distT="0" distB="0" distL="0" distR="0">
            <wp:extent cx="5897880" cy="4236720"/>
            <wp:effectExtent l="0" t="0" r="26670" b="11430"/>
            <wp:docPr id="74" name="Диаграмма 7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xmlns:arto="http://schemas.microsoft.com/office/word/2006/arto"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7DF24C2B-D62C-4499-8928-CE01BFB3FA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42"/>
        <w:jc w:val="center"/>
        <w:rPr>
          <w:rFonts w:ascii="Times New Roman" w:hAnsi="Times New Roman" w:cs="Times New Roman"/>
          <w:sz w:val="28"/>
          <w:szCs w:val="28"/>
          <w:lang w:val="kk-KZ"/>
        </w:rPr>
      </w:pPr>
      <w:r w:rsidRPr="00F265EB">
        <w:rPr>
          <w:rFonts w:ascii="Times New Roman" w:hAnsi="Times New Roman" w:cs="Times New Roman"/>
          <w:spacing w:val="20"/>
          <w:sz w:val="28"/>
          <w:szCs w:val="28"/>
          <w:lang w:val="kk-KZ"/>
        </w:rPr>
        <w:t xml:space="preserve">Сурет </w:t>
      </w:r>
      <w:r w:rsidR="00AD7F59" w:rsidRPr="00F265EB">
        <w:rPr>
          <w:rFonts w:ascii="Times New Roman" w:hAnsi="Times New Roman" w:cs="Times New Roman"/>
          <w:spacing w:val="20"/>
          <w:sz w:val="28"/>
          <w:szCs w:val="28"/>
          <w:lang w:val="kk-KZ"/>
        </w:rPr>
        <w:t>4</w:t>
      </w:r>
      <w:r w:rsidR="006763A5" w:rsidRPr="00F265EB">
        <w:rPr>
          <w:rFonts w:ascii="Times New Roman" w:hAnsi="Times New Roman" w:cs="Times New Roman"/>
          <w:spacing w:val="20"/>
          <w:sz w:val="28"/>
          <w:szCs w:val="28"/>
          <w:lang w:val="kk-KZ"/>
        </w:rPr>
        <w:t>5</w:t>
      </w:r>
      <w:r w:rsidRPr="00F265EB">
        <w:rPr>
          <w:rFonts w:ascii="Times New Roman" w:hAnsi="Times New Roman" w:cs="Times New Roman"/>
          <w:spacing w:val="20"/>
          <w:sz w:val="28"/>
          <w:szCs w:val="28"/>
          <w:lang w:val="kk-KZ"/>
        </w:rPr>
        <w:t xml:space="preserve"> -</w:t>
      </w:r>
      <w:r w:rsidRPr="00F265EB">
        <w:rPr>
          <w:rFonts w:ascii="Times New Roman" w:hAnsi="Times New Roman" w:cs="Times New Roman"/>
          <w:sz w:val="28"/>
          <w:szCs w:val="28"/>
          <w:lang w:val="kk-KZ"/>
        </w:rPr>
        <w:t xml:space="preserve"> Қалыптастыру эксперимент нәтижелері</w:t>
      </w:r>
    </w:p>
    <w:p w:rsidR="00D91540" w:rsidRPr="00F265EB" w:rsidRDefault="00D91540" w:rsidP="000741FA">
      <w:pPr>
        <w:tabs>
          <w:tab w:val="left" w:pos="9639"/>
        </w:tabs>
        <w:spacing w:after="0" w:line="240" w:lineRule="auto"/>
        <w:ind w:right="42"/>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42" w:firstLine="499"/>
        <w:jc w:val="both"/>
        <w:rPr>
          <w:rFonts w:ascii="Times New Roman" w:hAnsi="Times New Roman" w:cs="Times New Roman"/>
          <w:sz w:val="28"/>
          <w:szCs w:val="28"/>
          <w:lang w:val="be-BY"/>
        </w:rPr>
      </w:pPr>
      <w:r w:rsidRPr="00F265EB">
        <w:rPr>
          <w:rFonts w:ascii="Times New Roman" w:hAnsi="Times New Roman" w:cs="Times New Roman"/>
          <w:sz w:val="28"/>
          <w:szCs w:val="28"/>
          <w:lang w:val="be-BY"/>
        </w:rPr>
        <w:t>Анықтау және қалыптастыру эксперименттеріндегі көрсеткіштерді салыстыра келе, біз соңғы қорытынды кезеңнің нәтижесін шығардық (</w:t>
      </w:r>
      <w:r w:rsidR="007460E0" w:rsidRPr="00F265EB">
        <w:rPr>
          <w:rFonts w:ascii="Times New Roman" w:hAnsi="Times New Roman" w:cs="Times New Roman"/>
          <w:sz w:val="28"/>
          <w:szCs w:val="28"/>
          <w:lang w:val="be-BY"/>
        </w:rPr>
        <w:t>52</w:t>
      </w:r>
      <w:r w:rsidRPr="00F265EB">
        <w:rPr>
          <w:rFonts w:ascii="Times New Roman" w:hAnsi="Times New Roman" w:cs="Times New Roman"/>
          <w:sz w:val="28"/>
          <w:szCs w:val="28"/>
          <w:lang w:val="be-BY"/>
        </w:rPr>
        <w:t>-кесте).</w:t>
      </w:r>
    </w:p>
    <w:p w:rsidR="00D91540" w:rsidRPr="00F265EB" w:rsidRDefault="00D91540" w:rsidP="000741FA">
      <w:pPr>
        <w:tabs>
          <w:tab w:val="left" w:pos="9639"/>
        </w:tabs>
        <w:spacing w:after="0" w:line="240" w:lineRule="auto"/>
        <w:ind w:right="42" w:firstLine="499"/>
        <w:jc w:val="both"/>
        <w:rPr>
          <w:rFonts w:ascii="Times New Roman" w:hAnsi="Times New Roman" w:cs="Times New Roman"/>
          <w:sz w:val="28"/>
          <w:szCs w:val="28"/>
          <w:lang w:val="be-BY"/>
        </w:rPr>
      </w:pPr>
    </w:p>
    <w:p w:rsidR="00D91540" w:rsidRPr="00F265EB" w:rsidRDefault="00D91540" w:rsidP="000741FA">
      <w:pPr>
        <w:tabs>
          <w:tab w:val="left" w:pos="5940"/>
          <w:tab w:val="left" w:pos="9639"/>
        </w:tabs>
        <w:spacing w:after="0" w:line="240" w:lineRule="auto"/>
        <w:ind w:right="42"/>
        <w:jc w:val="both"/>
        <w:rPr>
          <w:rFonts w:ascii="Times New Roman" w:hAnsi="Times New Roman" w:cs="Times New Roman"/>
          <w:sz w:val="28"/>
          <w:szCs w:val="28"/>
          <w:lang w:val="be-BY"/>
        </w:rPr>
      </w:pPr>
      <w:r w:rsidRPr="00F265EB">
        <w:rPr>
          <w:rFonts w:ascii="Times New Roman" w:hAnsi="Times New Roman" w:cs="Times New Roman"/>
          <w:sz w:val="28"/>
          <w:szCs w:val="28"/>
          <w:lang w:val="kk-KZ"/>
        </w:rPr>
        <w:t>Кесте 5</w:t>
      </w:r>
      <w:r w:rsidR="007460E0" w:rsidRPr="00F265EB">
        <w:rPr>
          <w:rFonts w:ascii="Times New Roman" w:hAnsi="Times New Roman" w:cs="Times New Roman"/>
          <w:sz w:val="28"/>
          <w:szCs w:val="28"/>
          <w:lang w:val="kk-KZ"/>
        </w:rPr>
        <w:t>2</w:t>
      </w:r>
      <w:r w:rsidRPr="00F265EB">
        <w:rPr>
          <w:rFonts w:ascii="Times New Roman" w:hAnsi="Times New Roman" w:cs="Times New Roman"/>
          <w:sz w:val="28"/>
          <w:szCs w:val="28"/>
          <w:lang w:val="kk-KZ"/>
        </w:rPr>
        <w:t xml:space="preserve"> - </w:t>
      </w:r>
      <w:r w:rsidRPr="00F265EB">
        <w:rPr>
          <w:rFonts w:ascii="Times New Roman" w:hAnsi="Times New Roman" w:cs="Times New Roman"/>
          <w:sz w:val="28"/>
          <w:szCs w:val="28"/>
          <w:lang w:val="be-BY"/>
        </w:rPr>
        <w:t>Тәжірибелік-эксперименттік жұмыстың салыстырмалы нәтижесі</w:t>
      </w:r>
    </w:p>
    <w:p w:rsidR="00D91540" w:rsidRPr="00F265EB" w:rsidRDefault="00D91540" w:rsidP="000741FA">
      <w:pPr>
        <w:tabs>
          <w:tab w:val="left" w:pos="9639"/>
        </w:tabs>
        <w:spacing w:after="0" w:line="240" w:lineRule="auto"/>
        <w:ind w:right="42" w:firstLine="500"/>
        <w:jc w:val="both"/>
        <w:rPr>
          <w:rFonts w:ascii="Times New Roman" w:hAnsi="Times New Roman" w:cs="Times New Roman"/>
          <w:sz w:val="28"/>
          <w:szCs w:val="28"/>
          <w:lang w:val="be-BY"/>
        </w:rPr>
      </w:pPr>
    </w:p>
    <w:tbl>
      <w:tblPr>
        <w:tblW w:w="9648" w:type="dxa"/>
        <w:tblLayout w:type="fixed"/>
        <w:tblLook w:val="01E0"/>
      </w:tblPr>
      <w:tblGrid>
        <w:gridCol w:w="1548"/>
        <w:gridCol w:w="2104"/>
        <w:gridCol w:w="1833"/>
        <w:gridCol w:w="2183"/>
        <w:gridCol w:w="1980"/>
      </w:tblGrid>
      <w:tr w:rsidR="00D91540" w:rsidRPr="00F265EB" w:rsidTr="00625933">
        <w:trPr>
          <w:trHeight w:val="360"/>
        </w:trPr>
        <w:tc>
          <w:tcPr>
            <w:tcW w:w="1548" w:type="dxa"/>
            <w:vMerge w:val="restart"/>
            <w:tcBorders>
              <w:top w:val="single" w:sz="4" w:space="0" w:color="auto"/>
              <w:left w:val="single" w:sz="4" w:space="0" w:color="auto"/>
              <w:bottom w:val="single" w:sz="4" w:space="0" w:color="auto"/>
              <w:right w:val="single" w:sz="4" w:space="0" w:color="auto"/>
            </w:tcBorders>
          </w:tcPr>
          <w:p w:rsidR="00D91540" w:rsidRPr="00F265EB" w:rsidRDefault="00D91540" w:rsidP="000741FA">
            <w:pPr>
              <w:tabs>
                <w:tab w:val="left" w:pos="9639"/>
              </w:tabs>
              <w:spacing w:after="0" w:line="240" w:lineRule="auto"/>
              <w:ind w:right="42"/>
              <w:jc w:val="both"/>
              <w:rPr>
                <w:rFonts w:ascii="Times New Roman" w:hAnsi="Times New Roman" w:cs="Times New Roman"/>
                <w:sz w:val="24"/>
                <w:szCs w:val="24"/>
                <w:lang w:val="be-BY"/>
              </w:rPr>
            </w:pPr>
          </w:p>
          <w:p w:rsidR="00D91540" w:rsidRPr="00F265EB" w:rsidRDefault="00D91540" w:rsidP="000741FA">
            <w:pPr>
              <w:tabs>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Деңгейлер</w:t>
            </w:r>
          </w:p>
        </w:tc>
        <w:tc>
          <w:tcPr>
            <w:tcW w:w="3937" w:type="dxa"/>
            <w:gridSpan w:val="2"/>
            <w:tcBorders>
              <w:top w:val="single" w:sz="4" w:space="0" w:color="auto"/>
              <w:left w:val="single" w:sz="4" w:space="0" w:color="auto"/>
              <w:bottom w:val="single" w:sz="4" w:space="0" w:color="auto"/>
              <w:right w:val="single" w:sz="4" w:space="0" w:color="auto"/>
            </w:tcBorders>
          </w:tcPr>
          <w:p w:rsidR="00D91540" w:rsidRPr="00F265EB" w:rsidRDefault="00D91540" w:rsidP="000741FA">
            <w:pPr>
              <w:tabs>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Бақылау тобы (72 студент)</w:t>
            </w:r>
          </w:p>
        </w:tc>
        <w:tc>
          <w:tcPr>
            <w:tcW w:w="4163" w:type="dxa"/>
            <w:gridSpan w:val="2"/>
            <w:tcBorders>
              <w:top w:val="single" w:sz="4" w:space="0" w:color="auto"/>
              <w:left w:val="single" w:sz="4" w:space="0" w:color="auto"/>
              <w:bottom w:val="single" w:sz="4" w:space="0" w:color="auto"/>
              <w:right w:val="single" w:sz="4" w:space="0" w:color="auto"/>
            </w:tcBorders>
          </w:tcPr>
          <w:p w:rsidR="00D91540" w:rsidRPr="00F265EB" w:rsidRDefault="00D91540" w:rsidP="000741FA">
            <w:pPr>
              <w:tabs>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Эксперименттік топ (</w:t>
            </w:r>
            <w:r w:rsidR="00B37F44" w:rsidRPr="00F265EB">
              <w:rPr>
                <w:rFonts w:ascii="Times New Roman" w:hAnsi="Times New Roman" w:cs="Times New Roman"/>
                <w:sz w:val="24"/>
                <w:szCs w:val="24"/>
                <w:lang w:val="be-BY"/>
              </w:rPr>
              <w:t>74</w:t>
            </w:r>
            <w:r w:rsidRPr="00F265EB">
              <w:rPr>
                <w:rFonts w:ascii="Times New Roman" w:hAnsi="Times New Roman" w:cs="Times New Roman"/>
                <w:sz w:val="24"/>
                <w:szCs w:val="24"/>
                <w:lang w:val="be-BY"/>
              </w:rPr>
              <w:t xml:space="preserve"> студент)</w:t>
            </w:r>
          </w:p>
        </w:tc>
      </w:tr>
      <w:tr w:rsidR="00D91540" w:rsidRPr="00F265EB" w:rsidTr="00625933">
        <w:trPr>
          <w:trHeight w:val="280"/>
        </w:trPr>
        <w:tc>
          <w:tcPr>
            <w:tcW w:w="1548" w:type="dxa"/>
            <w:vMerge/>
            <w:tcBorders>
              <w:top w:val="single" w:sz="4" w:space="0" w:color="auto"/>
              <w:left w:val="single" w:sz="4" w:space="0" w:color="auto"/>
              <w:bottom w:val="single" w:sz="4" w:space="0" w:color="auto"/>
              <w:right w:val="single" w:sz="4" w:space="0" w:color="auto"/>
            </w:tcBorders>
            <w:vAlign w:val="center"/>
          </w:tcPr>
          <w:p w:rsidR="00D91540" w:rsidRPr="00F265EB" w:rsidRDefault="00D91540" w:rsidP="000741FA">
            <w:pPr>
              <w:tabs>
                <w:tab w:val="left" w:pos="9639"/>
              </w:tabs>
              <w:spacing w:after="0" w:line="240" w:lineRule="auto"/>
              <w:ind w:right="42"/>
              <w:jc w:val="both"/>
              <w:rPr>
                <w:rFonts w:ascii="Times New Roman" w:hAnsi="Times New Roman" w:cs="Times New Roman"/>
                <w:sz w:val="24"/>
                <w:szCs w:val="24"/>
                <w:lang w:val="be-BY"/>
              </w:rPr>
            </w:pPr>
          </w:p>
        </w:tc>
        <w:tc>
          <w:tcPr>
            <w:tcW w:w="2104" w:type="dxa"/>
            <w:tcBorders>
              <w:top w:val="single" w:sz="4" w:space="0" w:color="auto"/>
              <w:left w:val="single" w:sz="4" w:space="0" w:color="auto"/>
              <w:bottom w:val="single" w:sz="4" w:space="0" w:color="auto"/>
              <w:right w:val="single" w:sz="4" w:space="0" w:color="auto"/>
            </w:tcBorders>
          </w:tcPr>
          <w:p w:rsidR="00D91540" w:rsidRPr="00F265EB" w:rsidRDefault="00D91540" w:rsidP="000741FA">
            <w:pPr>
              <w:tabs>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Экспериментке</w:t>
            </w:r>
          </w:p>
          <w:p w:rsidR="00D91540" w:rsidRPr="00F265EB" w:rsidRDefault="00D91540" w:rsidP="000741FA">
            <w:pPr>
              <w:tabs>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дейін</w:t>
            </w:r>
          </w:p>
        </w:tc>
        <w:tc>
          <w:tcPr>
            <w:tcW w:w="1833" w:type="dxa"/>
            <w:tcBorders>
              <w:top w:val="single" w:sz="4" w:space="0" w:color="auto"/>
              <w:left w:val="single" w:sz="4" w:space="0" w:color="auto"/>
              <w:bottom w:val="single" w:sz="4" w:space="0" w:color="auto"/>
              <w:right w:val="single" w:sz="4" w:space="0" w:color="auto"/>
            </w:tcBorders>
          </w:tcPr>
          <w:p w:rsidR="00D91540" w:rsidRPr="00F265EB" w:rsidRDefault="00D91540" w:rsidP="000741FA">
            <w:pPr>
              <w:tabs>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Эксперименттен кейін</w:t>
            </w:r>
          </w:p>
        </w:tc>
        <w:tc>
          <w:tcPr>
            <w:tcW w:w="2183" w:type="dxa"/>
            <w:tcBorders>
              <w:top w:val="single" w:sz="4" w:space="0" w:color="auto"/>
              <w:left w:val="single" w:sz="4" w:space="0" w:color="auto"/>
              <w:bottom w:val="single" w:sz="4" w:space="0" w:color="auto"/>
              <w:right w:val="single" w:sz="4" w:space="0" w:color="auto"/>
            </w:tcBorders>
          </w:tcPr>
          <w:p w:rsidR="00D91540" w:rsidRPr="00F265EB" w:rsidRDefault="00D91540" w:rsidP="000741FA">
            <w:pPr>
              <w:tabs>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Экспериментке</w:t>
            </w:r>
          </w:p>
          <w:p w:rsidR="00D91540" w:rsidRPr="00F265EB" w:rsidRDefault="00D91540" w:rsidP="000741FA">
            <w:pPr>
              <w:tabs>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дейін</w:t>
            </w:r>
          </w:p>
        </w:tc>
        <w:tc>
          <w:tcPr>
            <w:tcW w:w="1980" w:type="dxa"/>
            <w:tcBorders>
              <w:top w:val="single" w:sz="4" w:space="0" w:color="auto"/>
              <w:left w:val="single" w:sz="4" w:space="0" w:color="auto"/>
              <w:bottom w:val="single" w:sz="4" w:space="0" w:color="auto"/>
              <w:right w:val="single" w:sz="4" w:space="0" w:color="auto"/>
            </w:tcBorders>
          </w:tcPr>
          <w:p w:rsidR="00D91540" w:rsidRPr="00F265EB" w:rsidRDefault="00D91540" w:rsidP="000741FA">
            <w:pPr>
              <w:tabs>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Эксперименттен кейін</w:t>
            </w:r>
          </w:p>
        </w:tc>
      </w:tr>
      <w:tr w:rsidR="00D91540" w:rsidRPr="00F265EB" w:rsidTr="00625933">
        <w:tc>
          <w:tcPr>
            <w:tcW w:w="1548" w:type="dxa"/>
            <w:tcBorders>
              <w:top w:val="single" w:sz="4" w:space="0" w:color="auto"/>
              <w:left w:val="single" w:sz="4" w:space="0" w:color="auto"/>
              <w:bottom w:val="single" w:sz="4" w:space="0" w:color="auto"/>
              <w:right w:val="single" w:sz="4" w:space="0" w:color="auto"/>
            </w:tcBorders>
          </w:tcPr>
          <w:p w:rsidR="00D91540" w:rsidRPr="00F265EB" w:rsidRDefault="00D91540" w:rsidP="000741FA">
            <w:pPr>
              <w:tabs>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Жоғары</w:t>
            </w:r>
          </w:p>
        </w:tc>
        <w:tc>
          <w:tcPr>
            <w:tcW w:w="2104" w:type="dxa"/>
            <w:tcBorders>
              <w:top w:val="single" w:sz="4" w:space="0" w:color="auto"/>
              <w:left w:val="single" w:sz="4" w:space="0" w:color="auto"/>
              <w:bottom w:val="single" w:sz="4" w:space="0" w:color="auto"/>
              <w:right w:val="single" w:sz="4" w:space="0" w:color="auto"/>
            </w:tcBorders>
          </w:tcPr>
          <w:p w:rsidR="00D91540" w:rsidRPr="00F265EB" w:rsidRDefault="00D91540" w:rsidP="000741FA">
            <w:pPr>
              <w:tabs>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12 (16,6%)</w:t>
            </w:r>
          </w:p>
        </w:tc>
        <w:tc>
          <w:tcPr>
            <w:tcW w:w="1833" w:type="dxa"/>
            <w:tcBorders>
              <w:top w:val="single" w:sz="4" w:space="0" w:color="auto"/>
              <w:left w:val="single" w:sz="4" w:space="0" w:color="auto"/>
              <w:bottom w:val="single" w:sz="4" w:space="0" w:color="auto"/>
              <w:right w:val="single" w:sz="4" w:space="0" w:color="auto"/>
            </w:tcBorders>
          </w:tcPr>
          <w:p w:rsidR="00D91540" w:rsidRPr="00F265EB" w:rsidRDefault="00D91540" w:rsidP="000741FA">
            <w:pPr>
              <w:tabs>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ru-RU"/>
              </w:rPr>
              <w:t>14 (19,1)</w:t>
            </w:r>
            <w:r w:rsidRPr="00F265EB">
              <w:rPr>
                <w:rFonts w:ascii="Times New Roman" w:hAnsi="Times New Roman" w:cs="Times New Roman"/>
                <w:sz w:val="24"/>
                <w:szCs w:val="24"/>
                <w:lang w:val="be-BY"/>
              </w:rPr>
              <w:t>%</w:t>
            </w:r>
          </w:p>
        </w:tc>
        <w:tc>
          <w:tcPr>
            <w:tcW w:w="2183" w:type="dxa"/>
            <w:tcBorders>
              <w:top w:val="single" w:sz="4" w:space="0" w:color="auto"/>
              <w:left w:val="single" w:sz="4" w:space="0" w:color="auto"/>
              <w:bottom w:val="single" w:sz="4" w:space="0" w:color="auto"/>
              <w:right w:val="single" w:sz="4" w:space="0" w:color="auto"/>
            </w:tcBorders>
          </w:tcPr>
          <w:p w:rsidR="00D91540" w:rsidRPr="00F265EB" w:rsidRDefault="00D91540" w:rsidP="000741FA">
            <w:pPr>
              <w:tabs>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10 (12,5%)</w:t>
            </w:r>
          </w:p>
        </w:tc>
        <w:tc>
          <w:tcPr>
            <w:tcW w:w="1980" w:type="dxa"/>
            <w:tcBorders>
              <w:top w:val="single" w:sz="4" w:space="0" w:color="auto"/>
              <w:left w:val="single" w:sz="4" w:space="0" w:color="auto"/>
              <w:bottom w:val="single" w:sz="4" w:space="0" w:color="auto"/>
              <w:right w:val="single" w:sz="4" w:space="0" w:color="auto"/>
            </w:tcBorders>
          </w:tcPr>
          <w:p w:rsidR="00D91540" w:rsidRPr="00F265EB" w:rsidRDefault="00D91540" w:rsidP="000741FA">
            <w:pPr>
              <w:tabs>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kk-KZ"/>
              </w:rPr>
              <w:t>24 (30%)</w:t>
            </w:r>
          </w:p>
        </w:tc>
      </w:tr>
      <w:tr w:rsidR="00D91540" w:rsidRPr="00F265EB" w:rsidTr="00625933">
        <w:tc>
          <w:tcPr>
            <w:tcW w:w="1548" w:type="dxa"/>
            <w:tcBorders>
              <w:top w:val="single" w:sz="4" w:space="0" w:color="auto"/>
              <w:left w:val="single" w:sz="4" w:space="0" w:color="auto"/>
              <w:bottom w:val="single" w:sz="4" w:space="0" w:color="auto"/>
              <w:right w:val="single" w:sz="4" w:space="0" w:color="auto"/>
            </w:tcBorders>
          </w:tcPr>
          <w:p w:rsidR="00D91540" w:rsidRPr="00F265EB" w:rsidRDefault="00D91540" w:rsidP="000741FA">
            <w:pPr>
              <w:tabs>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Орта</w:t>
            </w:r>
          </w:p>
        </w:tc>
        <w:tc>
          <w:tcPr>
            <w:tcW w:w="2104" w:type="dxa"/>
            <w:tcBorders>
              <w:top w:val="single" w:sz="4" w:space="0" w:color="auto"/>
              <w:left w:val="single" w:sz="4" w:space="0" w:color="auto"/>
              <w:bottom w:val="single" w:sz="4" w:space="0" w:color="auto"/>
              <w:right w:val="single" w:sz="4" w:space="0" w:color="auto"/>
            </w:tcBorders>
          </w:tcPr>
          <w:p w:rsidR="00D91540" w:rsidRPr="00F265EB" w:rsidRDefault="00D91540" w:rsidP="000741FA">
            <w:pPr>
              <w:tabs>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34 (47,2%)</w:t>
            </w:r>
          </w:p>
        </w:tc>
        <w:tc>
          <w:tcPr>
            <w:tcW w:w="1833" w:type="dxa"/>
            <w:tcBorders>
              <w:top w:val="single" w:sz="4" w:space="0" w:color="auto"/>
              <w:left w:val="single" w:sz="4" w:space="0" w:color="auto"/>
              <w:bottom w:val="single" w:sz="4" w:space="0" w:color="auto"/>
              <w:right w:val="single" w:sz="4" w:space="0" w:color="auto"/>
            </w:tcBorders>
          </w:tcPr>
          <w:p w:rsidR="00D91540" w:rsidRPr="00F265EB" w:rsidRDefault="00D91540" w:rsidP="000741FA">
            <w:pPr>
              <w:tabs>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36 (50%)</w:t>
            </w:r>
          </w:p>
        </w:tc>
        <w:tc>
          <w:tcPr>
            <w:tcW w:w="2183" w:type="dxa"/>
            <w:tcBorders>
              <w:top w:val="single" w:sz="4" w:space="0" w:color="auto"/>
              <w:left w:val="single" w:sz="4" w:space="0" w:color="auto"/>
              <w:bottom w:val="single" w:sz="4" w:space="0" w:color="auto"/>
              <w:right w:val="single" w:sz="4" w:space="0" w:color="auto"/>
            </w:tcBorders>
          </w:tcPr>
          <w:p w:rsidR="00D91540" w:rsidRPr="00F265EB" w:rsidRDefault="00066422" w:rsidP="000741FA">
            <w:pPr>
              <w:tabs>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38 (51,3</w:t>
            </w:r>
            <w:r w:rsidR="00D91540" w:rsidRPr="00F265EB">
              <w:rPr>
                <w:rFonts w:ascii="Times New Roman" w:hAnsi="Times New Roman" w:cs="Times New Roman"/>
                <w:sz w:val="24"/>
                <w:szCs w:val="24"/>
                <w:lang w:val="be-BY"/>
              </w:rPr>
              <w:t>%)</w:t>
            </w:r>
          </w:p>
        </w:tc>
        <w:tc>
          <w:tcPr>
            <w:tcW w:w="1980" w:type="dxa"/>
            <w:tcBorders>
              <w:top w:val="single" w:sz="4" w:space="0" w:color="auto"/>
              <w:left w:val="single" w:sz="4" w:space="0" w:color="auto"/>
              <w:bottom w:val="single" w:sz="4" w:space="0" w:color="auto"/>
              <w:right w:val="single" w:sz="4" w:space="0" w:color="auto"/>
            </w:tcBorders>
          </w:tcPr>
          <w:p w:rsidR="00D91540" w:rsidRPr="00F265EB" w:rsidRDefault="00066422" w:rsidP="000741FA">
            <w:pPr>
              <w:tabs>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kk-KZ"/>
              </w:rPr>
              <w:t>41</w:t>
            </w:r>
            <w:r w:rsidR="00D91540" w:rsidRPr="00F265EB">
              <w:rPr>
                <w:rFonts w:ascii="Times New Roman" w:hAnsi="Times New Roman" w:cs="Times New Roman"/>
                <w:sz w:val="24"/>
                <w:szCs w:val="24"/>
                <w:lang w:val="kk-KZ"/>
              </w:rPr>
              <w:t xml:space="preserve"> (58,8%)</w:t>
            </w:r>
          </w:p>
        </w:tc>
      </w:tr>
      <w:tr w:rsidR="00D91540" w:rsidRPr="00F265EB" w:rsidTr="00625933">
        <w:tc>
          <w:tcPr>
            <w:tcW w:w="1548" w:type="dxa"/>
            <w:tcBorders>
              <w:top w:val="single" w:sz="4" w:space="0" w:color="auto"/>
              <w:left w:val="single" w:sz="4" w:space="0" w:color="auto"/>
              <w:bottom w:val="single" w:sz="4" w:space="0" w:color="auto"/>
              <w:right w:val="single" w:sz="4" w:space="0" w:color="auto"/>
            </w:tcBorders>
          </w:tcPr>
          <w:p w:rsidR="00D91540" w:rsidRPr="00F265EB" w:rsidRDefault="00CE6D3C" w:rsidP="000741FA">
            <w:pPr>
              <w:tabs>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Төмен</w:t>
            </w:r>
          </w:p>
        </w:tc>
        <w:tc>
          <w:tcPr>
            <w:tcW w:w="2104" w:type="dxa"/>
            <w:tcBorders>
              <w:top w:val="single" w:sz="4" w:space="0" w:color="auto"/>
              <w:left w:val="single" w:sz="4" w:space="0" w:color="auto"/>
              <w:bottom w:val="single" w:sz="4" w:space="0" w:color="auto"/>
              <w:right w:val="single" w:sz="4" w:space="0" w:color="auto"/>
            </w:tcBorders>
          </w:tcPr>
          <w:p w:rsidR="00D91540" w:rsidRPr="00F265EB" w:rsidRDefault="00D91540" w:rsidP="000741FA">
            <w:pPr>
              <w:tabs>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26 (36,2%)</w:t>
            </w:r>
          </w:p>
        </w:tc>
        <w:tc>
          <w:tcPr>
            <w:tcW w:w="1833" w:type="dxa"/>
            <w:tcBorders>
              <w:top w:val="single" w:sz="4" w:space="0" w:color="auto"/>
              <w:left w:val="single" w:sz="4" w:space="0" w:color="auto"/>
              <w:bottom w:val="single" w:sz="4" w:space="0" w:color="auto"/>
              <w:right w:val="single" w:sz="4" w:space="0" w:color="auto"/>
            </w:tcBorders>
          </w:tcPr>
          <w:p w:rsidR="00D91540" w:rsidRPr="00F265EB" w:rsidRDefault="00D91540" w:rsidP="000741FA">
            <w:pPr>
              <w:tabs>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22 (30,9%)</w:t>
            </w:r>
          </w:p>
        </w:tc>
        <w:tc>
          <w:tcPr>
            <w:tcW w:w="2183" w:type="dxa"/>
            <w:tcBorders>
              <w:top w:val="single" w:sz="4" w:space="0" w:color="auto"/>
              <w:left w:val="single" w:sz="4" w:space="0" w:color="auto"/>
              <w:bottom w:val="single" w:sz="4" w:space="0" w:color="auto"/>
              <w:right w:val="single" w:sz="4" w:space="0" w:color="auto"/>
            </w:tcBorders>
          </w:tcPr>
          <w:p w:rsidR="00D91540" w:rsidRPr="00F265EB" w:rsidRDefault="00066422" w:rsidP="000741FA">
            <w:pPr>
              <w:tabs>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be-BY"/>
              </w:rPr>
              <w:t>26</w:t>
            </w:r>
            <w:r w:rsidR="00D91540" w:rsidRPr="00F265EB">
              <w:rPr>
                <w:rFonts w:ascii="Times New Roman" w:hAnsi="Times New Roman" w:cs="Times New Roman"/>
                <w:sz w:val="24"/>
                <w:szCs w:val="24"/>
                <w:lang w:val="be-BY"/>
              </w:rPr>
              <w:t xml:space="preserve"> (</w:t>
            </w:r>
            <w:r w:rsidRPr="00F265EB">
              <w:rPr>
                <w:rFonts w:ascii="Times New Roman" w:hAnsi="Times New Roman" w:cs="Times New Roman"/>
                <w:sz w:val="24"/>
                <w:szCs w:val="24"/>
                <w:lang w:val="be-BY"/>
              </w:rPr>
              <w:t>36,2</w:t>
            </w:r>
            <w:r w:rsidR="00D91540" w:rsidRPr="00F265EB">
              <w:rPr>
                <w:rFonts w:ascii="Times New Roman" w:hAnsi="Times New Roman" w:cs="Times New Roman"/>
                <w:sz w:val="24"/>
                <w:szCs w:val="24"/>
                <w:lang w:val="be-BY"/>
              </w:rPr>
              <w:t>%)</w:t>
            </w:r>
          </w:p>
        </w:tc>
        <w:tc>
          <w:tcPr>
            <w:tcW w:w="1980" w:type="dxa"/>
            <w:tcBorders>
              <w:top w:val="single" w:sz="4" w:space="0" w:color="auto"/>
              <w:left w:val="single" w:sz="4" w:space="0" w:color="auto"/>
              <w:bottom w:val="single" w:sz="4" w:space="0" w:color="auto"/>
              <w:right w:val="single" w:sz="4" w:space="0" w:color="auto"/>
            </w:tcBorders>
          </w:tcPr>
          <w:p w:rsidR="00D91540" w:rsidRPr="00F265EB" w:rsidRDefault="00D91540" w:rsidP="000741FA">
            <w:pPr>
              <w:tabs>
                <w:tab w:val="left" w:pos="9639"/>
              </w:tabs>
              <w:spacing w:after="0" w:line="240" w:lineRule="auto"/>
              <w:ind w:right="42"/>
              <w:jc w:val="both"/>
              <w:rPr>
                <w:rFonts w:ascii="Times New Roman" w:hAnsi="Times New Roman" w:cs="Times New Roman"/>
                <w:sz w:val="24"/>
                <w:szCs w:val="24"/>
                <w:lang w:val="be-BY"/>
              </w:rPr>
            </w:pPr>
            <w:r w:rsidRPr="00F265EB">
              <w:rPr>
                <w:rFonts w:ascii="Times New Roman" w:hAnsi="Times New Roman" w:cs="Times New Roman"/>
                <w:sz w:val="24"/>
                <w:szCs w:val="24"/>
                <w:lang w:val="kk-KZ"/>
              </w:rPr>
              <w:t>9 (11,2%)</w:t>
            </w:r>
          </w:p>
        </w:tc>
      </w:tr>
    </w:tbl>
    <w:p w:rsidR="00D91540" w:rsidRPr="00F265EB" w:rsidRDefault="00D91540" w:rsidP="000741FA">
      <w:pPr>
        <w:tabs>
          <w:tab w:val="left" w:pos="9639"/>
        </w:tabs>
        <w:spacing w:after="0" w:line="240" w:lineRule="auto"/>
        <w:ind w:right="42" w:firstLine="500"/>
        <w:jc w:val="both"/>
        <w:rPr>
          <w:rFonts w:ascii="Times New Roman" w:hAnsi="Times New Roman" w:cs="Times New Roman"/>
          <w:sz w:val="28"/>
          <w:szCs w:val="28"/>
          <w:lang w:val="be-BY"/>
        </w:rPr>
      </w:pPr>
    </w:p>
    <w:p w:rsidR="00D91540" w:rsidRPr="00F265EB" w:rsidRDefault="00D91540" w:rsidP="000741FA">
      <w:pPr>
        <w:tabs>
          <w:tab w:val="left" w:pos="9639"/>
        </w:tabs>
        <w:spacing w:after="0" w:line="240" w:lineRule="auto"/>
        <w:ind w:right="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Алынған нәтижелер сараптамасы кө</w:t>
      </w:r>
      <w:r w:rsidR="000A428F" w:rsidRPr="00F265EB">
        <w:rPr>
          <w:rFonts w:ascii="Times New Roman" w:hAnsi="Times New Roman" w:cs="Times New Roman"/>
          <w:sz w:val="28"/>
          <w:szCs w:val="28"/>
          <w:lang w:val="kk-KZ"/>
        </w:rPr>
        <w:t>рсеткендей, эксперименттік топ з</w:t>
      </w:r>
      <w:r w:rsidRPr="00F265EB">
        <w:rPr>
          <w:rFonts w:ascii="Times New Roman" w:hAnsi="Times New Roman" w:cs="Times New Roman"/>
          <w:sz w:val="28"/>
          <w:szCs w:val="28"/>
          <w:lang w:val="kk-KZ"/>
        </w:rPr>
        <w:t xml:space="preserve">ерттелушілерінде инновациялық  даярлықтың  жалпы көрсеткіштері қалыптастырушы бағдарламаны жүргізгеннен кейін едәуір өскен. </w:t>
      </w:r>
    </w:p>
    <w:p w:rsidR="00D91540" w:rsidRPr="00F265EB" w:rsidRDefault="00D91540" w:rsidP="000741FA">
      <w:pPr>
        <w:tabs>
          <w:tab w:val="left" w:pos="9639"/>
        </w:tabs>
        <w:spacing w:after="0" w:line="240" w:lineRule="auto"/>
        <w:ind w:right="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lastRenderedPageBreak/>
        <w:t xml:space="preserve">Зерттелуші топтардың </w:t>
      </w:r>
      <w:r w:rsidRPr="00F265EB">
        <w:rPr>
          <w:rFonts w:ascii="Times New Roman" w:hAnsi="Times New Roman" w:cs="Times New Roman"/>
          <w:sz w:val="28"/>
          <w:szCs w:val="28"/>
          <w:lang w:val="be-BY"/>
        </w:rPr>
        <w:t>инновациялық даярлық деңгейлерінің</w:t>
      </w:r>
      <w:r w:rsidRPr="00F265EB">
        <w:rPr>
          <w:rFonts w:ascii="Times New Roman" w:hAnsi="Times New Roman" w:cs="Times New Roman"/>
          <w:sz w:val="28"/>
          <w:szCs w:val="28"/>
          <w:lang w:val="kk-KZ"/>
        </w:rPr>
        <w:t xml:space="preserve"> қалыптастырушы эксперимен</w:t>
      </w:r>
      <w:r w:rsidR="000A428F" w:rsidRPr="00F265EB">
        <w:rPr>
          <w:rFonts w:ascii="Times New Roman" w:hAnsi="Times New Roman" w:cs="Times New Roman"/>
          <w:sz w:val="28"/>
          <w:szCs w:val="28"/>
          <w:lang w:val="kk-KZ"/>
        </w:rPr>
        <w:t>т</w:t>
      </w:r>
      <w:r w:rsidRPr="00F265EB">
        <w:rPr>
          <w:rFonts w:ascii="Times New Roman" w:hAnsi="Times New Roman" w:cs="Times New Roman"/>
          <w:sz w:val="28"/>
          <w:szCs w:val="28"/>
          <w:lang w:val="kk-KZ"/>
        </w:rPr>
        <w:t>ке дейінгі және кейінгі көрсеткіштерінің салыстырмалы диаграммасы суретте көрсетілген.</w:t>
      </w:r>
    </w:p>
    <w:p w:rsidR="00D91540" w:rsidRPr="00F265EB" w:rsidRDefault="00D91540" w:rsidP="000741FA">
      <w:pPr>
        <w:tabs>
          <w:tab w:val="left" w:pos="9639"/>
        </w:tabs>
        <w:spacing w:after="0" w:line="240" w:lineRule="auto"/>
        <w:ind w:right="42" w:firstLine="500"/>
        <w:jc w:val="both"/>
        <w:rPr>
          <w:rFonts w:ascii="Times New Roman" w:hAnsi="Times New Roman" w:cs="Times New Roman"/>
          <w:noProof/>
          <w:spacing w:val="-2"/>
          <w:sz w:val="28"/>
          <w:szCs w:val="28"/>
          <w:lang w:val="kk-KZ" w:eastAsia="ru-RU"/>
        </w:rPr>
      </w:pPr>
    </w:p>
    <w:p w:rsidR="00D91540" w:rsidRPr="00F265EB" w:rsidRDefault="00D24A18" w:rsidP="000741FA">
      <w:pPr>
        <w:tabs>
          <w:tab w:val="left" w:pos="9639"/>
        </w:tabs>
        <w:spacing w:after="0" w:line="240" w:lineRule="auto"/>
        <w:ind w:right="42"/>
        <w:jc w:val="both"/>
        <w:rPr>
          <w:rFonts w:ascii="Times New Roman" w:hAnsi="Times New Roman" w:cs="Times New Roman"/>
          <w:sz w:val="28"/>
          <w:szCs w:val="28"/>
          <w:lang w:val="be-BY"/>
        </w:rPr>
      </w:pPr>
      <w:r w:rsidRPr="00F265EB">
        <w:rPr>
          <w:rFonts w:ascii="Times New Roman" w:hAnsi="Times New Roman" w:cs="Times New Roman"/>
          <w:noProof/>
          <w:lang w:val="ru-RU" w:eastAsia="ru-RU"/>
        </w:rPr>
        <w:drawing>
          <wp:inline distT="0" distB="0" distL="0" distR="0">
            <wp:extent cx="6126480" cy="4008120"/>
            <wp:effectExtent l="0" t="0" r="26670" b="1143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D91540" w:rsidRPr="00F265EB" w:rsidRDefault="00D91540" w:rsidP="000741FA">
      <w:pPr>
        <w:tabs>
          <w:tab w:val="left" w:pos="5940"/>
          <w:tab w:val="left" w:pos="9639"/>
        </w:tabs>
        <w:spacing w:after="0" w:line="240" w:lineRule="auto"/>
        <w:ind w:right="42" w:firstLine="500"/>
        <w:jc w:val="both"/>
        <w:rPr>
          <w:rFonts w:ascii="Times New Roman" w:hAnsi="Times New Roman" w:cs="Times New Roman"/>
          <w:spacing w:val="20"/>
          <w:sz w:val="28"/>
          <w:szCs w:val="28"/>
          <w:lang w:val="kk-KZ"/>
        </w:rPr>
      </w:pPr>
    </w:p>
    <w:p w:rsidR="00D91540" w:rsidRPr="00F265EB" w:rsidRDefault="00D91540" w:rsidP="000741FA">
      <w:pPr>
        <w:tabs>
          <w:tab w:val="left" w:pos="5940"/>
          <w:tab w:val="left" w:pos="9639"/>
        </w:tabs>
        <w:spacing w:after="0" w:line="240" w:lineRule="auto"/>
        <w:ind w:right="42"/>
        <w:jc w:val="center"/>
        <w:rPr>
          <w:rFonts w:ascii="Times New Roman" w:hAnsi="Times New Roman" w:cs="Times New Roman"/>
          <w:sz w:val="28"/>
          <w:szCs w:val="28"/>
          <w:lang w:val="kk-KZ"/>
        </w:rPr>
      </w:pPr>
      <w:r w:rsidRPr="00F265EB">
        <w:rPr>
          <w:rFonts w:ascii="Times New Roman" w:hAnsi="Times New Roman" w:cs="Times New Roman"/>
          <w:spacing w:val="20"/>
          <w:sz w:val="28"/>
          <w:szCs w:val="28"/>
          <w:lang w:val="kk-KZ"/>
        </w:rPr>
        <w:t xml:space="preserve">Сурет </w:t>
      </w:r>
      <w:r w:rsidR="00AD7F59" w:rsidRPr="00F265EB">
        <w:rPr>
          <w:rFonts w:ascii="Times New Roman" w:hAnsi="Times New Roman" w:cs="Times New Roman"/>
          <w:spacing w:val="20"/>
          <w:sz w:val="28"/>
          <w:szCs w:val="28"/>
          <w:lang w:val="kk-KZ"/>
        </w:rPr>
        <w:t>4</w:t>
      </w:r>
      <w:r w:rsidR="006763A5" w:rsidRPr="00F265EB">
        <w:rPr>
          <w:rFonts w:ascii="Times New Roman" w:hAnsi="Times New Roman" w:cs="Times New Roman"/>
          <w:spacing w:val="20"/>
          <w:sz w:val="28"/>
          <w:szCs w:val="28"/>
          <w:lang w:val="kk-KZ"/>
        </w:rPr>
        <w:t>6</w:t>
      </w:r>
      <w:r w:rsidRPr="00F265EB">
        <w:rPr>
          <w:rFonts w:ascii="Times New Roman" w:hAnsi="Times New Roman" w:cs="Times New Roman"/>
          <w:spacing w:val="20"/>
          <w:sz w:val="28"/>
          <w:szCs w:val="28"/>
          <w:lang w:val="kk-KZ"/>
        </w:rPr>
        <w:t xml:space="preserve">  –</w:t>
      </w:r>
      <w:r w:rsidRPr="00F265EB">
        <w:rPr>
          <w:rFonts w:ascii="Times New Roman" w:hAnsi="Times New Roman" w:cs="Times New Roman"/>
          <w:sz w:val="28"/>
          <w:szCs w:val="28"/>
          <w:lang w:val="be-BY"/>
        </w:rPr>
        <w:t>Студенттердің инновациялық даярлық деңгейлерінің</w:t>
      </w:r>
      <w:r w:rsidRPr="00F265EB">
        <w:rPr>
          <w:rFonts w:ascii="Times New Roman" w:hAnsi="Times New Roman" w:cs="Times New Roman"/>
          <w:sz w:val="28"/>
          <w:szCs w:val="28"/>
          <w:lang w:val="kk-KZ"/>
        </w:rPr>
        <w:t xml:space="preserve"> қалыптастырушы эксперимен</w:t>
      </w:r>
      <w:r w:rsidR="000A428F" w:rsidRPr="00F265EB">
        <w:rPr>
          <w:rFonts w:ascii="Times New Roman" w:hAnsi="Times New Roman" w:cs="Times New Roman"/>
          <w:sz w:val="28"/>
          <w:szCs w:val="28"/>
          <w:lang w:val="kk-KZ"/>
        </w:rPr>
        <w:t>т</w:t>
      </w:r>
      <w:r w:rsidRPr="00F265EB">
        <w:rPr>
          <w:rFonts w:ascii="Times New Roman" w:hAnsi="Times New Roman" w:cs="Times New Roman"/>
          <w:sz w:val="28"/>
          <w:szCs w:val="28"/>
          <w:lang w:val="kk-KZ"/>
        </w:rPr>
        <w:t>ке дейінгі және кейінгі көрсеткіштерінің салыстырмалы диаграммасы</w:t>
      </w:r>
    </w:p>
    <w:p w:rsidR="00D91540" w:rsidRPr="00F265EB" w:rsidRDefault="00D91540" w:rsidP="000741FA">
      <w:pPr>
        <w:tabs>
          <w:tab w:val="left" w:pos="9639"/>
        </w:tabs>
        <w:spacing w:after="0" w:line="240" w:lineRule="auto"/>
        <w:ind w:firstLine="567"/>
        <w:jc w:val="both"/>
        <w:rPr>
          <w:rFonts w:ascii="Times New Roman" w:hAnsi="Times New Roman" w:cs="Times New Roman"/>
          <w:sz w:val="28"/>
          <w:szCs w:val="28"/>
          <w:lang w:val="be-BY"/>
        </w:rPr>
      </w:pPr>
      <w:r w:rsidRPr="00F265EB">
        <w:rPr>
          <w:rFonts w:ascii="Times New Roman" w:hAnsi="Times New Roman" w:cs="Times New Roman"/>
          <w:sz w:val="28"/>
          <w:szCs w:val="28"/>
          <w:lang w:val="be-BY"/>
        </w:rPr>
        <w:t>Нәтижелерді талдау тәжірибелік-эскперименттік жұмыс барысында болашақ мектепке дейінгі ұйым тәрбиешілерінің инновациялық  даярлық деңгейінің эксперименттік топтарда жоғарылағанын көрсетеді. Эксперименттік топта</w:t>
      </w:r>
      <w:r w:rsidRPr="00F265EB">
        <w:rPr>
          <w:rFonts w:ascii="Times New Roman" w:hAnsi="Times New Roman" w:cs="Times New Roman"/>
          <w:sz w:val="28"/>
          <w:szCs w:val="28"/>
          <w:lang w:val="kk-KZ"/>
        </w:rPr>
        <w:t>ғ</w:t>
      </w:r>
      <w:r w:rsidR="000A428F" w:rsidRPr="00F265EB">
        <w:rPr>
          <w:rFonts w:ascii="Times New Roman" w:hAnsi="Times New Roman" w:cs="Times New Roman"/>
          <w:sz w:val="28"/>
          <w:szCs w:val="28"/>
          <w:lang w:val="be-BY"/>
        </w:rPr>
        <w:t>ы инновациялық даярлықтың жоғар</w:t>
      </w:r>
      <w:r w:rsidRPr="00F265EB">
        <w:rPr>
          <w:rFonts w:ascii="Times New Roman" w:hAnsi="Times New Roman" w:cs="Times New Roman"/>
          <w:sz w:val="28"/>
          <w:szCs w:val="28"/>
          <w:lang w:val="be-BY"/>
        </w:rPr>
        <w:t xml:space="preserve">ы деңгейі 12,5%-дан 30%-ға </w:t>
      </w:r>
      <w:r w:rsidR="00AE1B42" w:rsidRPr="00F265EB">
        <w:rPr>
          <w:rFonts w:ascii="Times New Roman" w:hAnsi="Times New Roman" w:cs="Times New Roman"/>
          <w:sz w:val="28"/>
          <w:szCs w:val="28"/>
          <w:lang w:val="be-BY"/>
        </w:rPr>
        <w:t>дейін өссе, ал төменгі деңгей 36,2</w:t>
      </w:r>
      <w:r w:rsidRPr="00F265EB">
        <w:rPr>
          <w:rFonts w:ascii="Times New Roman" w:hAnsi="Times New Roman" w:cs="Times New Roman"/>
          <w:sz w:val="28"/>
          <w:szCs w:val="28"/>
          <w:lang w:val="be-BY"/>
        </w:rPr>
        <w:t xml:space="preserve">%-дан 11,2%-ға </w:t>
      </w:r>
      <w:r w:rsidRPr="00F265EB">
        <w:rPr>
          <w:rFonts w:ascii="Times New Roman" w:hAnsi="Times New Roman" w:cs="Times New Roman"/>
          <w:sz w:val="28"/>
          <w:szCs w:val="28"/>
          <w:lang w:val="kk-KZ"/>
        </w:rPr>
        <w:t>дейін</w:t>
      </w:r>
      <w:r w:rsidRPr="00F265EB">
        <w:rPr>
          <w:rFonts w:ascii="Times New Roman" w:hAnsi="Times New Roman" w:cs="Times New Roman"/>
          <w:sz w:val="28"/>
          <w:szCs w:val="28"/>
          <w:lang w:val="be-BY"/>
        </w:rPr>
        <w:t xml:space="preserve"> төмендеген.</w:t>
      </w:r>
      <w:r w:rsidRPr="00F265EB">
        <w:rPr>
          <w:rFonts w:ascii="Times New Roman" w:hAnsi="Times New Roman" w:cs="Times New Roman"/>
          <w:sz w:val="28"/>
          <w:szCs w:val="28"/>
          <w:lang w:val="kk-KZ"/>
        </w:rPr>
        <w:t xml:space="preserve"> Б</w:t>
      </w:r>
      <w:r w:rsidRPr="00F265EB">
        <w:rPr>
          <w:rFonts w:ascii="Times New Roman" w:hAnsi="Times New Roman" w:cs="Times New Roman"/>
          <w:sz w:val="28"/>
          <w:szCs w:val="28"/>
          <w:lang w:val="be-BY"/>
        </w:rPr>
        <w:t>ұл нәтижелерден байқағанымыздай, экспериментке дейін төмен деңгей көрсеткен студенттерді орташа деңгейге дейін көтеруге қол жеткізілді. Ал</w:t>
      </w:r>
      <w:r w:rsidR="000A428F" w:rsidRPr="00F265EB">
        <w:rPr>
          <w:rFonts w:ascii="Times New Roman" w:hAnsi="Times New Roman" w:cs="Times New Roman"/>
          <w:sz w:val="28"/>
          <w:szCs w:val="28"/>
          <w:lang w:val="be-BY"/>
        </w:rPr>
        <w:t>,</w:t>
      </w:r>
      <w:r w:rsidRPr="00F265EB">
        <w:rPr>
          <w:rFonts w:ascii="Times New Roman" w:hAnsi="Times New Roman" w:cs="Times New Roman"/>
          <w:sz w:val="28"/>
          <w:szCs w:val="28"/>
          <w:lang w:val="be-BY"/>
        </w:rPr>
        <w:t xml:space="preserve"> бақылау тобында эксперименттік топқа қарағанда инновациялық даярлық бойынша көп өзгерістер байқалмады. </w:t>
      </w:r>
    </w:p>
    <w:p w:rsidR="00D91540" w:rsidRPr="00F265EB" w:rsidRDefault="000A428F" w:rsidP="000741FA">
      <w:pPr>
        <w:tabs>
          <w:tab w:val="left" w:pos="9639"/>
        </w:tabs>
        <w:spacing w:after="0" w:line="240" w:lineRule="auto"/>
        <w:ind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be-BY"/>
        </w:rPr>
        <w:t>Енді осы алынған айырмашылық</w:t>
      </w:r>
      <w:r w:rsidR="00D91540" w:rsidRPr="00F265EB">
        <w:rPr>
          <w:rFonts w:ascii="Times New Roman" w:hAnsi="Times New Roman" w:cs="Times New Roman"/>
          <w:sz w:val="28"/>
          <w:szCs w:val="28"/>
          <w:lang w:val="be-BY"/>
        </w:rPr>
        <w:t>тардың статист</w:t>
      </w:r>
      <w:r w:rsidRPr="00F265EB">
        <w:rPr>
          <w:rFonts w:ascii="Times New Roman" w:hAnsi="Times New Roman" w:cs="Times New Roman"/>
          <w:sz w:val="28"/>
          <w:szCs w:val="28"/>
          <w:lang w:val="be-BY"/>
        </w:rPr>
        <w:t>ик</w:t>
      </w:r>
      <w:r w:rsidR="00D91540" w:rsidRPr="00F265EB">
        <w:rPr>
          <w:rFonts w:ascii="Times New Roman" w:hAnsi="Times New Roman" w:cs="Times New Roman"/>
          <w:sz w:val="28"/>
          <w:szCs w:val="28"/>
          <w:lang w:val="be-BY"/>
        </w:rPr>
        <w:t>алық мәнділігін анықтау үшін бізбен математикалық-статистикалы</w:t>
      </w:r>
      <w:r w:rsidR="00D91540" w:rsidRPr="00F265EB">
        <w:rPr>
          <w:rFonts w:ascii="Times New Roman" w:hAnsi="Times New Roman" w:cs="Times New Roman"/>
          <w:sz w:val="28"/>
          <w:szCs w:val="28"/>
          <w:lang w:val="kk-KZ"/>
        </w:rPr>
        <w:t>қ талдау жүргізілді.</w:t>
      </w:r>
    </w:p>
    <w:p w:rsidR="00D91540" w:rsidRPr="00F265EB" w:rsidRDefault="00D91540" w:rsidP="000741FA">
      <w:pPr>
        <w:tabs>
          <w:tab w:val="left" w:pos="9639"/>
        </w:tabs>
        <w:spacing w:after="0" w:line="240" w:lineRule="auto"/>
        <w:ind w:firstLine="567"/>
        <w:jc w:val="both"/>
        <w:rPr>
          <w:rFonts w:ascii="Times New Roman" w:hAnsi="Times New Roman" w:cs="Times New Roman"/>
          <w:sz w:val="28"/>
          <w:szCs w:val="28"/>
          <w:lang w:val="be-BY"/>
        </w:rPr>
      </w:pPr>
      <w:r w:rsidRPr="00F265EB">
        <w:rPr>
          <w:rFonts w:ascii="Times New Roman" w:hAnsi="Times New Roman" w:cs="Times New Roman"/>
          <w:sz w:val="28"/>
          <w:szCs w:val="28"/>
          <w:lang w:val="be-BY"/>
        </w:rPr>
        <w:t>Біз экспериментт</w:t>
      </w:r>
      <w:r w:rsidRPr="00F265EB">
        <w:rPr>
          <w:rFonts w:ascii="Times New Roman" w:hAnsi="Times New Roman" w:cs="Times New Roman"/>
          <w:sz w:val="28"/>
          <w:szCs w:val="28"/>
          <w:lang w:val="kk-KZ"/>
        </w:rPr>
        <w:t xml:space="preserve">ік топтағы </w:t>
      </w:r>
      <w:r w:rsidRPr="00F265EB">
        <w:rPr>
          <w:rFonts w:ascii="Times New Roman" w:hAnsi="Times New Roman" w:cs="Times New Roman"/>
          <w:bCs/>
          <w:sz w:val="28"/>
          <w:szCs w:val="28"/>
          <w:lang w:val="kk-KZ"/>
        </w:rPr>
        <w:t xml:space="preserve">болашақ </w:t>
      </w:r>
      <w:r w:rsidRPr="00F265EB">
        <w:rPr>
          <w:rFonts w:ascii="Times New Roman" w:hAnsi="Times New Roman" w:cs="Times New Roman"/>
          <w:sz w:val="28"/>
          <w:szCs w:val="28"/>
          <w:lang w:val="kk-KZ"/>
        </w:rPr>
        <w:t xml:space="preserve">мектепке дейінгі ұйым тәрбиешілерінің анықтаушы эксперимент пен қалыптастырушы эксперименттен кейінгі инновациялық іс-әрекетке даярлығының қалыптасу </w:t>
      </w:r>
      <w:r w:rsidRPr="00F265EB">
        <w:rPr>
          <w:rFonts w:ascii="Times New Roman" w:hAnsi="Times New Roman" w:cs="Times New Roman"/>
          <w:sz w:val="28"/>
          <w:szCs w:val="28"/>
          <w:lang w:val="kk-KZ"/>
        </w:rPr>
        <w:lastRenderedPageBreak/>
        <w:t xml:space="preserve">деңгейіндегі </w:t>
      </w:r>
      <w:r w:rsidRPr="00F265EB">
        <w:rPr>
          <w:rFonts w:ascii="Times New Roman" w:hAnsi="Times New Roman" w:cs="Times New Roman"/>
          <w:sz w:val="28"/>
          <w:szCs w:val="28"/>
          <w:lang w:val="be-BY"/>
        </w:rPr>
        <w:t xml:space="preserve">айырмашылықтардың статистикалық мәнділігін анықтау үшін үшін Фишердің бұрыштық түрлендіруінің φ-критерийін пайдаландық. </w:t>
      </w:r>
    </w:p>
    <w:p w:rsidR="00D91540" w:rsidRPr="00F265EB" w:rsidRDefault="00D91540" w:rsidP="000741FA">
      <w:pPr>
        <w:tabs>
          <w:tab w:val="left" w:pos="9639"/>
        </w:tabs>
        <w:spacing w:after="0" w:line="240" w:lineRule="auto"/>
        <w:ind w:firstLine="567"/>
        <w:jc w:val="both"/>
        <w:rPr>
          <w:rFonts w:ascii="Times New Roman" w:hAnsi="Times New Roman" w:cs="Times New Roman"/>
          <w:sz w:val="28"/>
          <w:szCs w:val="28"/>
          <w:lang w:val="be-BY"/>
        </w:rPr>
      </w:pPr>
      <w:r w:rsidRPr="00F265EB">
        <w:rPr>
          <w:rFonts w:ascii="Times New Roman" w:hAnsi="Times New Roman" w:cs="Times New Roman"/>
          <w:sz w:val="28"/>
          <w:szCs w:val="28"/>
          <w:lang w:val="be-BY"/>
        </w:rPr>
        <w:t xml:space="preserve">Фишер өлшемі зерттеушіні қызықтыратын әсердің (көрсеткіштің) кездесу жиілігі бойынша екі </w:t>
      </w:r>
      <w:r w:rsidR="004513FA" w:rsidRPr="00F265EB">
        <w:rPr>
          <w:rFonts w:ascii="Times New Roman" w:hAnsi="Times New Roman" w:cs="Times New Roman"/>
          <w:sz w:val="28"/>
          <w:szCs w:val="28"/>
          <w:lang w:val="be-BY"/>
        </w:rPr>
        <w:t>тобын салыстыруға арналған</w:t>
      </w:r>
      <w:r w:rsidRPr="00F265EB">
        <w:rPr>
          <w:rFonts w:ascii="Times New Roman" w:hAnsi="Times New Roman" w:cs="Times New Roman"/>
          <w:sz w:val="28"/>
          <w:szCs w:val="28"/>
          <w:lang w:val="be-BY"/>
        </w:rPr>
        <w:t>. Ол неғұрлым көп болса, соғұрлым айырмашылықтар анық болып табылады.</w:t>
      </w:r>
    </w:p>
    <w:p w:rsidR="00D91540" w:rsidRPr="00F265EB" w:rsidRDefault="00D91540" w:rsidP="000741FA">
      <w:pPr>
        <w:tabs>
          <w:tab w:val="left" w:pos="9639"/>
        </w:tabs>
        <w:spacing w:after="0" w:line="240" w:lineRule="auto"/>
        <w:ind w:firstLine="567"/>
        <w:jc w:val="both"/>
        <w:rPr>
          <w:rFonts w:ascii="Times New Roman" w:hAnsi="Times New Roman" w:cs="Times New Roman"/>
          <w:sz w:val="28"/>
          <w:szCs w:val="28"/>
          <w:lang w:val="be-BY"/>
        </w:rPr>
      </w:pPr>
      <w:r w:rsidRPr="00F265EB">
        <w:rPr>
          <w:rFonts w:ascii="Times New Roman" w:hAnsi="Times New Roman" w:cs="Times New Roman"/>
          <w:sz w:val="28"/>
          <w:szCs w:val="28"/>
          <w:lang w:val="be-BY"/>
        </w:rPr>
        <w:t>Өлшем сипаттамасы:</w:t>
      </w:r>
    </w:p>
    <w:p w:rsidR="00D91540" w:rsidRPr="00F265EB" w:rsidRDefault="00D91540" w:rsidP="000741FA">
      <w:pPr>
        <w:tabs>
          <w:tab w:val="left" w:pos="9639"/>
        </w:tabs>
        <w:spacing w:after="0" w:line="240" w:lineRule="auto"/>
        <w:ind w:firstLine="567"/>
        <w:jc w:val="both"/>
        <w:rPr>
          <w:rFonts w:ascii="Times New Roman" w:hAnsi="Times New Roman" w:cs="Times New Roman"/>
          <w:sz w:val="28"/>
          <w:szCs w:val="28"/>
          <w:lang w:val="be-BY"/>
        </w:rPr>
      </w:pPr>
      <w:r w:rsidRPr="00F265EB">
        <w:rPr>
          <w:rFonts w:ascii="Times New Roman" w:hAnsi="Times New Roman" w:cs="Times New Roman"/>
          <w:sz w:val="28"/>
          <w:szCs w:val="28"/>
          <w:lang w:val="be-BY"/>
        </w:rPr>
        <w:t xml:space="preserve">Критерий бізді қызықтыратын әсер (көрсеткіш) тіркелген зерттелушілердің екі тобының пайыздық үлесі арасындағы айырмашылықтардың дұрыстығын бағалайды. </w:t>
      </w:r>
    </w:p>
    <w:p w:rsidR="00D91540" w:rsidRPr="00F265EB" w:rsidRDefault="00D91540" w:rsidP="000741FA">
      <w:pPr>
        <w:tabs>
          <w:tab w:val="left" w:pos="9639"/>
        </w:tabs>
        <w:spacing w:after="0" w:line="240" w:lineRule="auto"/>
        <w:ind w:firstLine="567"/>
        <w:jc w:val="both"/>
        <w:rPr>
          <w:rFonts w:ascii="Times New Roman" w:hAnsi="Times New Roman" w:cs="Times New Roman"/>
          <w:sz w:val="28"/>
          <w:szCs w:val="28"/>
          <w:lang w:val="be-BY"/>
        </w:rPr>
      </w:pPr>
      <w:r w:rsidRPr="00F265EB">
        <w:rPr>
          <w:rFonts w:ascii="Times New Roman" w:hAnsi="Times New Roman" w:cs="Times New Roman"/>
          <w:sz w:val="28"/>
          <w:szCs w:val="28"/>
          <w:lang w:val="be-BY"/>
        </w:rPr>
        <w:t>Фишердің бұрыштық түрленуінің мәні радиандарда өлшенетін орталық бұрыштың шамасына пайыздық үлестерді ауыстырудан тұрады. Үлкен пайыздық үлес ф үлкен бұрышы, ал аз үлес - аз бұрыш. Бірақ арақатынас сызықтық емес.</w:t>
      </w:r>
    </w:p>
    <w:p w:rsidR="00D91540" w:rsidRPr="00F265EB" w:rsidRDefault="00D91540" w:rsidP="000741FA">
      <w:pPr>
        <w:tabs>
          <w:tab w:val="left" w:pos="9639"/>
        </w:tabs>
        <w:spacing w:after="0" w:line="240" w:lineRule="auto"/>
        <w:ind w:right="-283" w:firstLine="567"/>
        <w:jc w:val="both"/>
        <w:rPr>
          <w:rFonts w:ascii="Times New Roman" w:hAnsi="Times New Roman" w:cs="Times New Roman"/>
          <w:sz w:val="28"/>
          <w:szCs w:val="28"/>
          <w:lang w:val="be-BY"/>
        </w:rPr>
      </w:pPr>
    </w:p>
    <w:p w:rsidR="00D91540" w:rsidRPr="00F265EB" w:rsidRDefault="00D91540" w:rsidP="000741FA">
      <w:pPr>
        <w:tabs>
          <w:tab w:val="left" w:pos="9639"/>
        </w:tabs>
        <w:spacing w:after="0" w:line="240" w:lineRule="auto"/>
        <w:ind w:right="-283" w:firstLine="567"/>
        <w:jc w:val="both"/>
        <w:rPr>
          <w:rFonts w:ascii="Times New Roman" w:hAnsi="Times New Roman" w:cs="Times New Roman"/>
          <w:sz w:val="28"/>
          <w:szCs w:val="28"/>
          <w:lang w:val="be-BY"/>
        </w:rPr>
      </w:pPr>
    </w:p>
    <w:p w:rsidR="00D91540" w:rsidRPr="00F265EB" w:rsidRDefault="00D91540" w:rsidP="000741FA">
      <w:pPr>
        <w:tabs>
          <w:tab w:val="left" w:pos="9639"/>
        </w:tabs>
        <w:spacing w:after="0" w:line="240" w:lineRule="auto"/>
        <w:ind w:right="42" w:firstLine="567"/>
        <w:jc w:val="both"/>
        <w:rPr>
          <w:rFonts w:ascii="Times New Roman" w:hAnsi="Times New Roman" w:cs="Times New Roman"/>
          <w:sz w:val="28"/>
          <w:szCs w:val="28"/>
          <w:lang w:val="be-BY"/>
        </w:rPr>
      </w:pPr>
    </w:p>
    <w:p w:rsidR="00D91540" w:rsidRPr="00F265EB" w:rsidRDefault="00C32740" w:rsidP="000741FA">
      <w:pPr>
        <w:tabs>
          <w:tab w:val="left" w:pos="9639"/>
        </w:tabs>
        <w:spacing w:after="0" w:line="240" w:lineRule="auto"/>
        <w:ind w:right="42" w:firstLine="567"/>
        <w:jc w:val="both"/>
        <w:rPr>
          <w:rFonts w:ascii="Times New Roman" w:hAnsi="Times New Roman" w:cs="Times New Roman"/>
          <w:sz w:val="28"/>
          <w:szCs w:val="28"/>
          <w:lang w:val="be-BY"/>
        </w:rPr>
      </w:pPr>
      <w:r w:rsidRPr="00F265EB">
        <w:rPr>
          <w:rFonts w:ascii="Times New Roman" w:hAnsi="Times New Roman" w:cs="Times New Roman"/>
          <w:noProof/>
          <w:sz w:val="28"/>
          <w:szCs w:val="28"/>
          <w:lang w:val="ru-RU" w:eastAsia="ru-RU"/>
        </w:rPr>
        <w:pict>
          <v:shape id="Дуга 22" o:spid="_x0000_s1054" style="position:absolute;left:0;text-align:left;margin-left:101.95pt;margin-top:-16.1pt;width:134.6pt;height:127.95pt;z-index:251672576;visibility:visible;mso-width-relative:margin;mso-height-relative:margin;v-text-anchor:middle" coordsize="1709530,16251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" adj="0,,0" path="m865269,61nsc1333210,5528,1709530,367705,1709530,812593r-854765,l865269,61xem865269,61nfc1333210,5528,1709530,367705,1709530,812593e" filled="f" strokecolor="windowText" strokeweight=".5pt">
            <v:stroke joinstyle="miter"/>
            <v:formulas/>
            <v:path arrowok="t" o:connecttype="custom" o:connectlocs="865269,61;1709530,812593" o:connectangles="0,0"/>
          </v:shape>
        </w:pict>
      </w:r>
      <w:r w:rsidRPr="00F265EB">
        <w:rPr>
          <w:rFonts w:ascii="Times New Roman" w:hAnsi="Times New Roman" w:cs="Times New Roman"/>
          <w:noProof/>
          <w:sz w:val="28"/>
          <w:szCs w:val="28"/>
          <w:lang w:val="ru-RU" w:eastAsia="ru-RU"/>
        </w:rPr>
        <w:pict>
          <v:shape id="Дуга 18" o:spid="_x0000_s1053" style="position:absolute;left:0;text-align:left;margin-left:-91.5pt;margin-top:-16.3pt;width:260.2pt;height:132pt;z-index:251669504;visibility:visible;mso-width-relative:margin;mso-height-relative:margin;v-text-anchor:middle" coordsize="3304678,167659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" adj="0,,0" path="m1652339,nsc2564901,,3304678,375318,3304678,838297r-1652339,l1652339,xem1652339,nfc2564901,,3304678,375318,3304678,838297e" filled="f" strokecolor="windowText" strokeweight=".5pt">
            <v:stroke joinstyle="miter"/>
            <v:formulas/>
            <v:path arrowok="t" o:connecttype="custom" o:connectlocs="1652339,0;3304678,838297" o:connectangles="0,0"/>
          </v:shape>
        </w:pict>
      </w:r>
      <w:r w:rsidRPr="00F265EB">
        <w:rPr>
          <w:rFonts w:ascii="Times New Roman" w:hAnsi="Times New Roman" w:cs="Times New Roman"/>
          <w:noProof/>
          <w:sz w:val="28"/>
          <w:szCs w:val="28"/>
          <w:lang w:val="ru-RU" w:eastAsia="ru-RU"/>
        </w:rPr>
        <w:pict>
          <v:shape id="Дуга 19" o:spid="_x0000_s1052" style="position:absolute;left:0;text-align:left;margin-left:182.9pt;margin-top:-16.45pt;width:239.6pt;height:127.85pt;z-index:251670528;visibility:visible;mso-width-relative:margin;mso-height-relative:margin;v-text-anchor:middle" coordsize="3042971,16239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" adj="0,,0" path="m1521485,nsc2361779,,3042971,363539,3042971,811987r-1521485,c1521486,541325,1521485,270662,1521485,xem1521485,nfc2361779,,3042971,363539,3042971,811987e" filled="f" strokecolor="windowText" strokeweight=".5pt">
            <v:stroke joinstyle="miter"/>
            <v:formulas/>
            <v:path arrowok="t" o:connecttype="custom" o:connectlocs="1521485,0;3042971,811987" o:connectangles="0,0"/>
          </v:shape>
        </w:pict>
      </w:r>
      <w:r w:rsidRPr="00F265EB">
        <w:rPr>
          <w:rFonts w:ascii="Times New Roman" w:hAnsi="Times New Roman" w:cs="Times New Roman"/>
          <w:noProof/>
          <w:sz w:val="28"/>
          <w:szCs w:val="28"/>
          <w:lang w:val="ru-RU" w:eastAsia="ru-RU"/>
        </w:rPr>
        <w:pict>
          <v:shape id="Дуга 21" o:spid="_x0000_s1051" style="position:absolute;left:0;text-align:left;margin-left:175.25pt;margin-top:-16.3pt;width:126.45pt;height:124.6pt;z-index:251671552;visibility:visible;mso-width-relative:margin;mso-height-relative:margin;v-text-anchor:middle" coordsize="1606164,1582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" adj="0,,0" path="m803082,nsc1246612,,1606164,354212,1606164,791155r-803082,l803082,xem803082,nfc1246612,,1606164,354212,1606164,791155e" filled="f" strokecolor="windowText" strokeweight=".5pt">
            <v:stroke joinstyle="miter"/>
            <v:formulas/>
            <v:path arrowok="t" o:connecttype="custom" o:connectlocs="803082,0;1606164,791155" o:connectangles="0,0"/>
          </v:shape>
        </w:pict>
      </w:r>
      <w:r w:rsidR="00D91540" w:rsidRPr="00F265EB">
        <w:rPr>
          <w:rFonts w:ascii="Times New Roman" w:hAnsi="Times New Roman" w:cs="Times New Roman"/>
          <w:noProof/>
          <w:sz w:val="28"/>
          <w:szCs w:val="28"/>
          <w:lang w:val="be-BY"/>
        </w:rPr>
        <w:t>Мәнді емес аймақ               Анықсыз аймақ                  Мәнді аймақ</w:t>
      </w:r>
    </w:p>
    <w:p w:rsidR="00D91540" w:rsidRPr="00F265EB" w:rsidRDefault="00D91540" w:rsidP="000741FA">
      <w:pPr>
        <w:tabs>
          <w:tab w:val="left" w:pos="9639"/>
        </w:tabs>
        <w:spacing w:after="0" w:line="240" w:lineRule="auto"/>
        <w:ind w:right="42" w:firstLine="567"/>
        <w:jc w:val="both"/>
        <w:rPr>
          <w:rFonts w:ascii="Times New Roman" w:hAnsi="Times New Roman" w:cs="Times New Roman"/>
          <w:sz w:val="28"/>
          <w:szCs w:val="28"/>
          <w:lang w:val="be-BY"/>
        </w:rPr>
      </w:pPr>
    </w:p>
    <w:p w:rsidR="00D91540" w:rsidRPr="00F265EB" w:rsidRDefault="00C32740" w:rsidP="000741FA">
      <w:pPr>
        <w:tabs>
          <w:tab w:val="left" w:pos="9639"/>
        </w:tabs>
        <w:spacing w:after="0" w:line="240" w:lineRule="auto"/>
        <w:ind w:right="42" w:firstLine="567"/>
        <w:jc w:val="both"/>
        <w:rPr>
          <w:rFonts w:ascii="Times New Roman" w:hAnsi="Times New Roman" w:cs="Times New Roman"/>
          <w:sz w:val="28"/>
          <w:szCs w:val="28"/>
          <w:lang w:val="be-BY"/>
        </w:rPr>
      </w:pPr>
      <w:r w:rsidRPr="00F265EB">
        <w:rPr>
          <w:rFonts w:ascii="Times New Roman" w:hAnsi="Times New Roman" w:cs="Times New Roman"/>
          <w:noProof/>
          <w:sz w:val="28"/>
          <w:szCs w:val="28"/>
          <w:lang w:val="ru-RU" w:eastAsia="ru-RU"/>
        </w:rPr>
        <w:pict>
          <v:line id="Прямая соединительная линия 16" o:spid="_x0000_s1050" style="position:absolute;left:0;text-align:left;z-index:251668480;visibility:visible" from="28.3pt,14.5pt" to="398.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" strokecolor="windowText" strokeweight=".5pt">
            <v:stroke joinstyle="miter"/>
          </v:line>
        </w:pict>
      </w:r>
    </w:p>
    <w:p w:rsidR="00D91540" w:rsidRPr="00F265EB" w:rsidRDefault="00D91540" w:rsidP="000741FA">
      <w:pPr>
        <w:shd w:val="clear" w:color="auto" w:fill="FFFFFF"/>
        <w:tabs>
          <w:tab w:val="left" w:pos="9639"/>
        </w:tabs>
        <w:spacing w:after="0" w:line="240" w:lineRule="auto"/>
        <w:ind w:right="42"/>
        <w:jc w:val="both"/>
        <w:rPr>
          <w:rFonts w:ascii="Times New Roman" w:eastAsia="Times New Roman" w:hAnsi="Times New Roman" w:cs="Times New Roman"/>
          <w:vanish/>
          <w:sz w:val="28"/>
          <w:szCs w:val="28"/>
          <w:lang w:val="be-BY"/>
        </w:rPr>
      </w:pPr>
    </w:p>
    <w:tbl>
      <w:tblPr>
        <w:tblW w:w="5702" w:type="dxa"/>
        <w:jc w:val="center"/>
        <w:tblCellSpacing w:w="0" w:type="dxa"/>
        <w:tblCellMar>
          <w:left w:w="0" w:type="dxa"/>
          <w:right w:w="0" w:type="dxa"/>
        </w:tblCellMar>
        <w:tblLook w:val="04A0"/>
      </w:tblPr>
      <w:tblGrid>
        <w:gridCol w:w="1980"/>
        <w:gridCol w:w="1584"/>
        <w:gridCol w:w="2138"/>
      </w:tblGrid>
      <w:tr w:rsidR="00D91540" w:rsidRPr="00F265EB" w:rsidTr="00A83BBB">
        <w:trPr>
          <w:trHeight w:val="927"/>
          <w:tblCellSpacing w:w="0" w:type="dxa"/>
          <w:jc w:val="center"/>
        </w:trPr>
        <w:tc>
          <w:tcPr>
            <w:tcW w:w="1980" w:type="dxa"/>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8"/>
                <w:szCs w:val="28"/>
              </w:rPr>
            </w:pPr>
            <w:r w:rsidRPr="00F265EB">
              <w:rPr>
                <w:rFonts w:ascii="Times New Roman" w:eastAsia="Times New Roman" w:hAnsi="Times New Roman" w:cs="Times New Roman"/>
                <w:sz w:val="28"/>
                <w:szCs w:val="28"/>
              </w:rPr>
              <w:t>1.64</w:t>
            </w:r>
          </w:p>
        </w:tc>
        <w:tc>
          <w:tcPr>
            <w:tcW w:w="1584" w:type="dxa"/>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8"/>
                <w:szCs w:val="28"/>
                <w:lang w:val="ru-RU"/>
              </w:rPr>
            </w:pPr>
            <w:r w:rsidRPr="00F265EB">
              <w:rPr>
                <w:rFonts w:ascii="Times New Roman" w:eastAsia="Times New Roman" w:hAnsi="Times New Roman" w:cs="Times New Roman"/>
                <w:sz w:val="28"/>
                <w:szCs w:val="28"/>
              </w:rPr>
              <w:t> </w:t>
            </w:r>
          </w:p>
        </w:tc>
        <w:tc>
          <w:tcPr>
            <w:tcW w:w="2138" w:type="dxa"/>
            <w:hideMark/>
          </w:tcPr>
          <w:p w:rsidR="00D91540" w:rsidRPr="00F265EB" w:rsidRDefault="00D91540" w:rsidP="000741FA">
            <w:pPr>
              <w:tabs>
                <w:tab w:val="left" w:pos="9639"/>
              </w:tabs>
              <w:spacing w:after="0" w:line="240" w:lineRule="auto"/>
              <w:ind w:right="42"/>
              <w:jc w:val="both"/>
              <w:rPr>
                <w:rFonts w:ascii="Times New Roman" w:eastAsia="Times New Roman" w:hAnsi="Times New Roman" w:cs="Times New Roman"/>
                <w:sz w:val="28"/>
                <w:szCs w:val="28"/>
                <w:lang w:val="ru-RU"/>
              </w:rPr>
            </w:pPr>
            <w:r w:rsidRPr="00F265EB">
              <w:rPr>
                <w:rFonts w:ascii="Times New Roman" w:eastAsia="Times New Roman" w:hAnsi="Times New Roman" w:cs="Times New Roman"/>
                <w:sz w:val="28"/>
                <w:szCs w:val="28"/>
              </w:rPr>
              <w:t>2.31</w:t>
            </w:r>
            <w:r w:rsidRPr="00F265EB">
              <w:rPr>
                <w:rFonts w:ascii="Times New Roman" w:eastAsia="Times New Roman" w:hAnsi="Times New Roman" w:cs="Times New Roman"/>
                <w:b/>
                <w:bCs/>
                <w:sz w:val="28"/>
                <w:szCs w:val="28"/>
                <w:lang w:val="ru-RU"/>
              </w:rPr>
              <w:t>3,016</w:t>
            </w:r>
          </w:p>
        </w:tc>
      </w:tr>
    </w:tbl>
    <w:p w:rsidR="003B17CB" w:rsidRPr="00F265EB" w:rsidRDefault="00D91540" w:rsidP="000741FA">
      <w:pPr>
        <w:shd w:val="clear" w:color="auto" w:fill="FFFFFF"/>
        <w:tabs>
          <w:tab w:val="left" w:pos="9639"/>
        </w:tabs>
        <w:spacing w:after="0" w:line="240" w:lineRule="auto"/>
        <w:ind w:right="42"/>
        <w:jc w:val="center"/>
        <w:rPr>
          <w:rFonts w:ascii="Times New Roman" w:eastAsia="Times New Roman" w:hAnsi="Times New Roman" w:cs="Times New Roman"/>
          <w:sz w:val="28"/>
          <w:szCs w:val="28"/>
        </w:rPr>
      </w:pPr>
      <w:r w:rsidRPr="00F265EB">
        <w:rPr>
          <w:rFonts w:ascii="Times New Roman" w:eastAsia="Times New Roman" w:hAnsi="Times New Roman" w:cs="Times New Roman"/>
          <w:sz w:val="28"/>
          <w:szCs w:val="28"/>
        </w:rPr>
        <w:br w:type="textWrapping" w:clear="all"/>
      </w:r>
      <w:r w:rsidR="003B17CB" w:rsidRPr="00F265EB">
        <w:rPr>
          <w:rFonts w:ascii="Times New Roman" w:eastAsia="Times New Roman" w:hAnsi="Times New Roman" w:cs="Times New Roman"/>
          <w:sz w:val="28"/>
          <w:szCs w:val="28"/>
          <w:lang w:val="ru-RU"/>
        </w:rPr>
        <w:t>Сурет</w:t>
      </w:r>
      <w:r w:rsidR="003B17CB" w:rsidRPr="00F265EB">
        <w:rPr>
          <w:rFonts w:ascii="Times New Roman" w:eastAsia="Times New Roman" w:hAnsi="Times New Roman" w:cs="Times New Roman"/>
          <w:sz w:val="28"/>
          <w:szCs w:val="28"/>
        </w:rPr>
        <w:t xml:space="preserve"> 4</w:t>
      </w:r>
      <w:r w:rsidR="006763A5" w:rsidRPr="00F265EB">
        <w:rPr>
          <w:rFonts w:ascii="Times New Roman" w:eastAsia="Times New Roman" w:hAnsi="Times New Roman" w:cs="Times New Roman"/>
          <w:sz w:val="28"/>
          <w:szCs w:val="28"/>
        </w:rPr>
        <w:t>7 -</w:t>
      </w:r>
      <w:r w:rsidR="006763A5" w:rsidRPr="00F265EB">
        <w:rPr>
          <w:rFonts w:ascii="Times New Roman" w:hAnsi="Times New Roman" w:cs="Times New Roman"/>
          <w:sz w:val="28"/>
          <w:szCs w:val="28"/>
          <w:lang w:val="be-BY"/>
        </w:rPr>
        <w:t xml:space="preserve"> Фишердің бұрыштық түрленуінің мәнділік өсі</w:t>
      </w:r>
    </w:p>
    <w:p w:rsidR="006763A5" w:rsidRPr="00F265EB" w:rsidRDefault="006763A5" w:rsidP="000741FA">
      <w:pPr>
        <w:tabs>
          <w:tab w:val="left" w:pos="9639"/>
        </w:tabs>
        <w:spacing w:after="0" w:line="240" w:lineRule="auto"/>
        <w:ind w:right="-283" w:firstLine="567"/>
        <w:jc w:val="both"/>
        <w:rPr>
          <w:rFonts w:ascii="Times New Roman" w:eastAsia="Times New Roman" w:hAnsi="Times New Roman" w:cs="Times New Roman"/>
          <w:sz w:val="28"/>
          <w:szCs w:val="28"/>
        </w:rPr>
      </w:pPr>
    </w:p>
    <w:p w:rsidR="00D91540" w:rsidRPr="00F265EB" w:rsidRDefault="00D91540" w:rsidP="000741FA">
      <w:pPr>
        <w:tabs>
          <w:tab w:val="left" w:pos="9639"/>
        </w:tabs>
        <w:spacing w:after="0" w:line="240" w:lineRule="auto"/>
        <w:ind w:right="-283" w:firstLine="567"/>
        <w:jc w:val="both"/>
        <w:rPr>
          <w:rFonts w:ascii="Times New Roman" w:hAnsi="Times New Roman" w:cs="Times New Roman"/>
          <w:sz w:val="28"/>
          <w:szCs w:val="28"/>
          <w:lang w:val="kk-KZ"/>
        </w:rPr>
      </w:pPr>
      <w:r w:rsidRPr="00F265EB">
        <w:rPr>
          <w:rFonts w:ascii="Times New Roman" w:eastAsia="Times New Roman" w:hAnsi="Times New Roman" w:cs="Times New Roman"/>
          <w:sz w:val="28"/>
          <w:szCs w:val="28"/>
          <w:lang w:val="kk-KZ"/>
        </w:rPr>
        <w:t xml:space="preserve">Жауабы: </w:t>
      </w:r>
      <w:r w:rsidRPr="00F265EB">
        <w:rPr>
          <w:rFonts w:ascii="Times New Roman" w:eastAsia="Times New Roman" w:hAnsi="Times New Roman" w:cs="Times New Roman"/>
          <w:sz w:val="28"/>
          <w:szCs w:val="28"/>
        </w:rPr>
        <w:t>φ</w:t>
      </w:r>
      <w:r w:rsidRPr="00F265EB">
        <w:rPr>
          <w:rFonts w:ascii="Times New Roman" w:eastAsia="Times New Roman" w:hAnsi="Times New Roman" w:cs="Times New Roman"/>
          <w:sz w:val="28"/>
          <w:szCs w:val="28"/>
          <w:lang w:val="kk-KZ"/>
        </w:rPr>
        <w:t>*</w:t>
      </w:r>
      <w:r w:rsidRPr="00F265EB">
        <w:rPr>
          <w:rFonts w:ascii="Times New Roman" w:eastAsia="Times New Roman" w:hAnsi="Times New Roman" w:cs="Times New Roman"/>
          <w:sz w:val="28"/>
          <w:szCs w:val="28"/>
          <w:vertAlign w:val="subscript"/>
          <w:lang w:val="kk-KZ"/>
        </w:rPr>
        <w:t>эмп</w:t>
      </w:r>
      <w:r w:rsidRPr="00F265EB">
        <w:rPr>
          <w:rFonts w:ascii="Times New Roman" w:eastAsia="Times New Roman" w:hAnsi="Times New Roman" w:cs="Times New Roman"/>
          <w:sz w:val="28"/>
          <w:szCs w:val="28"/>
          <w:lang w:val="kk-KZ"/>
        </w:rPr>
        <w:t xml:space="preserve"> = 3.016 болды. </w:t>
      </w:r>
      <w:r w:rsidRPr="00F265EB">
        <w:rPr>
          <w:rFonts w:ascii="Times New Roman" w:hAnsi="Times New Roman" w:cs="Times New Roman"/>
          <w:sz w:val="28"/>
          <w:szCs w:val="28"/>
          <w:lang w:val="kk-KZ"/>
        </w:rPr>
        <w:t xml:space="preserve">Алынған эмпирикалық </w:t>
      </w:r>
      <w:r w:rsidRPr="00F265EB">
        <w:rPr>
          <w:rFonts w:ascii="Times New Roman" w:eastAsia="Times New Roman" w:hAnsi="Times New Roman" w:cs="Times New Roman"/>
          <w:sz w:val="28"/>
          <w:szCs w:val="28"/>
        </w:rPr>
        <w:t>φ</w:t>
      </w:r>
      <w:r w:rsidRPr="00F265EB">
        <w:rPr>
          <w:rFonts w:ascii="Times New Roman" w:eastAsia="Times New Roman" w:hAnsi="Times New Roman" w:cs="Times New Roman"/>
          <w:sz w:val="28"/>
          <w:szCs w:val="28"/>
          <w:lang w:val="kk-KZ"/>
        </w:rPr>
        <w:t>*</w:t>
      </w:r>
      <w:r w:rsidRPr="00F265EB">
        <w:rPr>
          <w:rFonts w:ascii="Times New Roman" w:eastAsia="Times New Roman" w:hAnsi="Times New Roman" w:cs="Times New Roman"/>
          <w:sz w:val="28"/>
          <w:szCs w:val="28"/>
          <w:vertAlign w:val="subscript"/>
          <w:lang w:val="kk-KZ"/>
        </w:rPr>
        <w:t xml:space="preserve">эмп </w:t>
      </w:r>
      <w:r w:rsidRPr="00F265EB">
        <w:rPr>
          <w:rFonts w:ascii="Times New Roman" w:eastAsia="Times New Roman" w:hAnsi="Times New Roman" w:cs="Times New Roman"/>
          <w:sz w:val="28"/>
          <w:szCs w:val="28"/>
          <w:lang w:val="kk-KZ"/>
        </w:rPr>
        <w:t>критериймәнділік осінде орналасқан.</w:t>
      </w:r>
      <w:r w:rsidRPr="00F265EB">
        <w:rPr>
          <w:rFonts w:ascii="Times New Roman" w:hAnsi="Times New Roman" w:cs="Times New Roman"/>
          <w:sz w:val="28"/>
          <w:szCs w:val="28"/>
          <w:lang w:val="kk-KZ"/>
        </w:rPr>
        <w:t>Н</w:t>
      </w:r>
      <w:r w:rsidRPr="00F265EB">
        <w:rPr>
          <w:rFonts w:ascii="Times New Roman" w:hAnsi="Times New Roman" w:cs="Times New Roman"/>
          <w:sz w:val="28"/>
          <w:szCs w:val="28"/>
          <w:vertAlign w:val="subscript"/>
          <w:lang w:val="kk-KZ"/>
        </w:rPr>
        <w:t xml:space="preserve">қ </w:t>
      </w:r>
      <w:r w:rsidRPr="00F265EB">
        <w:rPr>
          <w:rFonts w:ascii="Times New Roman" w:hAnsi="Times New Roman" w:cs="Times New Roman"/>
          <w:sz w:val="28"/>
          <w:szCs w:val="28"/>
          <w:lang w:val="kk-KZ"/>
        </w:rPr>
        <w:t xml:space="preserve">жоққа шығарылады. Мұның өзі эксперименттен кейінгі эксперименттік топ нәтижелерінің, бақылау тобы нәтижелерімен салыстырғанда, мәнді өзгерістерге, айырмашылықтарға ие болғанын көрсетеді. </w:t>
      </w:r>
    </w:p>
    <w:p w:rsidR="00D91540" w:rsidRPr="00F265EB" w:rsidRDefault="00D91540" w:rsidP="000741FA">
      <w:pPr>
        <w:tabs>
          <w:tab w:val="left" w:pos="9639"/>
        </w:tabs>
        <w:spacing w:after="0" w:line="240" w:lineRule="auto"/>
        <w:ind w:right="42" w:firstLine="567"/>
        <w:jc w:val="both"/>
        <w:rPr>
          <w:rFonts w:ascii="Times New Roman" w:hAnsi="Times New Roman" w:cs="Times New Roman"/>
          <w:sz w:val="28"/>
          <w:szCs w:val="28"/>
          <w:lang w:val="be-BY"/>
        </w:rPr>
      </w:pPr>
      <w:r w:rsidRPr="00F265EB">
        <w:rPr>
          <w:rFonts w:ascii="Times New Roman" w:hAnsi="Times New Roman" w:cs="Times New Roman"/>
          <w:sz w:val="28"/>
          <w:szCs w:val="28"/>
          <w:lang w:val="be-BY"/>
        </w:rPr>
        <w:t xml:space="preserve">Сонымен осы критерийдің есептеу матрицасын көрсетейік. </w:t>
      </w:r>
    </w:p>
    <w:p w:rsidR="00D91540" w:rsidRPr="00F265EB" w:rsidRDefault="00D91540" w:rsidP="000741FA">
      <w:pPr>
        <w:tabs>
          <w:tab w:val="left" w:pos="9639"/>
        </w:tabs>
        <w:spacing w:after="0" w:line="240" w:lineRule="auto"/>
        <w:ind w:right="42" w:firstLine="567"/>
        <w:jc w:val="both"/>
        <w:rPr>
          <w:rFonts w:ascii="Times New Roman" w:hAnsi="Times New Roman" w:cs="Times New Roman"/>
          <w:sz w:val="28"/>
          <w:szCs w:val="28"/>
          <w:lang w:val="be-BY"/>
        </w:rPr>
      </w:pPr>
    </w:p>
    <w:p w:rsidR="00D91540" w:rsidRPr="00F265EB" w:rsidRDefault="00D91540" w:rsidP="000741FA">
      <w:pPr>
        <w:tabs>
          <w:tab w:val="left" w:pos="9639"/>
        </w:tabs>
        <w:spacing w:after="0" w:line="240" w:lineRule="auto"/>
        <w:jc w:val="both"/>
        <w:rPr>
          <w:rFonts w:ascii="Times New Roman" w:hAnsi="Times New Roman" w:cs="Times New Roman"/>
          <w:sz w:val="28"/>
          <w:szCs w:val="28"/>
          <w:lang w:val="be-BY"/>
        </w:rPr>
      </w:pPr>
      <w:r w:rsidRPr="00F265EB">
        <w:rPr>
          <w:rFonts w:ascii="Times New Roman" w:hAnsi="Times New Roman" w:cs="Times New Roman"/>
          <w:sz w:val="28"/>
          <w:szCs w:val="28"/>
          <w:lang w:val="be-BY"/>
        </w:rPr>
        <w:t>Кесте 5</w:t>
      </w:r>
      <w:r w:rsidR="007460E0" w:rsidRPr="00F265EB">
        <w:rPr>
          <w:rFonts w:ascii="Times New Roman" w:hAnsi="Times New Roman" w:cs="Times New Roman"/>
          <w:sz w:val="28"/>
          <w:szCs w:val="28"/>
          <w:lang w:val="be-BY"/>
        </w:rPr>
        <w:t>3</w:t>
      </w:r>
      <w:r w:rsidRPr="00F265EB">
        <w:rPr>
          <w:rFonts w:ascii="Times New Roman" w:hAnsi="Times New Roman" w:cs="Times New Roman"/>
          <w:sz w:val="28"/>
          <w:szCs w:val="28"/>
          <w:lang w:val="be-BY"/>
        </w:rPr>
        <w:t>- И</w:t>
      </w:r>
      <w:r w:rsidRPr="00F265EB">
        <w:rPr>
          <w:rFonts w:ascii="Times New Roman" w:hAnsi="Times New Roman" w:cs="Times New Roman"/>
          <w:sz w:val="28"/>
          <w:szCs w:val="28"/>
          <w:lang w:val="kk-KZ"/>
        </w:rPr>
        <w:t>нновациялық іс-әрекетке даярлықтың</w:t>
      </w:r>
      <w:r w:rsidRPr="00F265EB">
        <w:rPr>
          <w:rFonts w:ascii="Times New Roman" w:hAnsi="Times New Roman" w:cs="Times New Roman"/>
          <w:sz w:val="28"/>
          <w:szCs w:val="28"/>
          <w:lang w:val="be-BY"/>
        </w:rPr>
        <w:t xml:space="preserve"> қалыптасуы бойынша эксперименттік және бақылау то</w:t>
      </w:r>
      <w:r w:rsidR="000A428F" w:rsidRPr="00F265EB">
        <w:rPr>
          <w:rFonts w:ascii="Times New Roman" w:hAnsi="Times New Roman" w:cs="Times New Roman"/>
          <w:sz w:val="28"/>
          <w:szCs w:val="28"/>
          <w:lang w:val="be-BY"/>
        </w:rPr>
        <w:t>птары зерттелушілерінің экспери</w:t>
      </w:r>
      <w:r w:rsidRPr="00F265EB">
        <w:rPr>
          <w:rFonts w:ascii="Times New Roman" w:hAnsi="Times New Roman" w:cs="Times New Roman"/>
          <w:sz w:val="28"/>
          <w:szCs w:val="28"/>
          <w:lang w:val="be-BY"/>
        </w:rPr>
        <w:t>м</w:t>
      </w:r>
      <w:r w:rsidR="000A428F" w:rsidRPr="00F265EB">
        <w:rPr>
          <w:rFonts w:ascii="Times New Roman" w:hAnsi="Times New Roman" w:cs="Times New Roman"/>
          <w:sz w:val="28"/>
          <w:szCs w:val="28"/>
          <w:lang w:val="be-BY"/>
        </w:rPr>
        <w:t>е</w:t>
      </w:r>
      <w:r w:rsidRPr="00F265EB">
        <w:rPr>
          <w:rFonts w:ascii="Times New Roman" w:hAnsi="Times New Roman" w:cs="Times New Roman"/>
          <w:sz w:val="28"/>
          <w:szCs w:val="28"/>
          <w:lang w:val="be-BY"/>
        </w:rPr>
        <w:t>нтке дейінгі және кейінгі нәтижелерін салыстырмалы математикалық-статистикалы</w:t>
      </w:r>
      <w:r w:rsidRPr="00F265EB">
        <w:rPr>
          <w:rFonts w:ascii="Times New Roman" w:hAnsi="Times New Roman" w:cs="Times New Roman"/>
          <w:sz w:val="28"/>
          <w:szCs w:val="28"/>
          <w:lang w:val="kk-KZ"/>
        </w:rPr>
        <w:t xml:space="preserve">қ өңдеу үшін </w:t>
      </w:r>
      <w:r w:rsidRPr="00F265EB">
        <w:rPr>
          <w:rFonts w:ascii="Times New Roman" w:hAnsi="Times New Roman" w:cs="Times New Roman"/>
          <w:sz w:val="28"/>
          <w:szCs w:val="28"/>
          <w:lang w:val="be-BY"/>
        </w:rPr>
        <w:t>Фишердің бұрыштық түрлендіру критерийін есептеу</w:t>
      </w:r>
    </w:p>
    <w:p w:rsidR="003B17CB" w:rsidRPr="00F265EB" w:rsidRDefault="003B17CB" w:rsidP="000741FA">
      <w:pPr>
        <w:tabs>
          <w:tab w:val="left" w:pos="9639"/>
        </w:tabs>
        <w:spacing w:after="0" w:line="240" w:lineRule="auto"/>
        <w:jc w:val="both"/>
        <w:rPr>
          <w:rFonts w:ascii="Times New Roman" w:hAnsi="Times New Roman" w:cs="Times New Roman"/>
          <w:sz w:val="28"/>
          <w:szCs w:val="28"/>
          <w:lang w:val="be-B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985"/>
        <w:gridCol w:w="1137"/>
        <w:gridCol w:w="460"/>
        <w:gridCol w:w="2005"/>
        <w:gridCol w:w="1193"/>
        <w:gridCol w:w="444"/>
        <w:gridCol w:w="1248"/>
      </w:tblGrid>
      <w:tr w:rsidR="00D91540" w:rsidRPr="00F265EB" w:rsidTr="00625933">
        <w:tc>
          <w:tcPr>
            <w:tcW w:w="1242" w:type="dxa"/>
            <w:vMerge w:val="restart"/>
            <w:shd w:val="clear" w:color="auto" w:fill="auto"/>
          </w:tcPr>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lang w:val="kk-KZ"/>
              </w:rPr>
            </w:pPr>
            <w:r w:rsidRPr="00F265EB">
              <w:rPr>
                <w:rFonts w:ascii="Times New Roman" w:eastAsia="Calibri" w:hAnsi="Times New Roman" w:cs="Times New Roman"/>
                <w:sz w:val="24"/>
                <w:szCs w:val="24"/>
                <w:lang w:val="kk-KZ"/>
              </w:rPr>
              <w:t>Топтар</w:t>
            </w:r>
          </w:p>
        </w:tc>
        <w:tc>
          <w:tcPr>
            <w:tcW w:w="3582" w:type="dxa"/>
            <w:gridSpan w:val="3"/>
            <w:shd w:val="clear" w:color="auto" w:fill="auto"/>
          </w:tcPr>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lang w:val="kk-KZ"/>
              </w:rPr>
            </w:pPr>
            <w:r w:rsidRPr="00F265EB">
              <w:rPr>
                <w:rFonts w:ascii="Times New Roman" w:eastAsia="Calibri" w:hAnsi="Times New Roman" w:cs="Times New Roman"/>
                <w:sz w:val="24"/>
                <w:szCs w:val="24"/>
                <w:lang w:val="kk-KZ"/>
              </w:rPr>
              <w:t>«Эффект бар» (</w:t>
            </w:r>
            <w:r w:rsidRPr="00F265EB">
              <w:rPr>
                <w:rFonts w:ascii="Times New Roman" w:hAnsi="Times New Roman" w:cs="Times New Roman"/>
                <w:sz w:val="24"/>
                <w:szCs w:val="24"/>
                <w:lang w:val="kk-KZ"/>
              </w:rPr>
              <w:t>инновациялық іс-әрекетке даярлық қалыптасқан</w:t>
            </w:r>
            <w:r w:rsidRPr="00F265EB">
              <w:rPr>
                <w:rFonts w:ascii="Times New Roman" w:eastAsia="Calibri" w:hAnsi="Times New Roman" w:cs="Times New Roman"/>
                <w:sz w:val="24"/>
                <w:szCs w:val="24"/>
                <w:lang w:val="kk-KZ"/>
              </w:rPr>
              <w:t>)</w:t>
            </w:r>
          </w:p>
        </w:tc>
        <w:tc>
          <w:tcPr>
            <w:tcW w:w="3642" w:type="dxa"/>
            <w:gridSpan w:val="3"/>
            <w:shd w:val="clear" w:color="auto" w:fill="auto"/>
          </w:tcPr>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lang w:val="kk-KZ"/>
              </w:rPr>
            </w:pPr>
            <w:r w:rsidRPr="00F265EB">
              <w:rPr>
                <w:rFonts w:ascii="Times New Roman" w:eastAsia="Calibri" w:hAnsi="Times New Roman" w:cs="Times New Roman"/>
                <w:sz w:val="24"/>
                <w:szCs w:val="24"/>
                <w:lang w:val="kk-KZ"/>
              </w:rPr>
              <w:t>«Эффект жоқ» (</w:t>
            </w:r>
            <w:r w:rsidRPr="00F265EB">
              <w:rPr>
                <w:rFonts w:ascii="Times New Roman" w:hAnsi="Times New Roman" w:cs="Times New Roman"/>
                <w:sz w:val="24"/>
                <w:szCs w:val="24"/>
                <w:lang w:val="kk-KZ"/>
              </w:rPr>
              <w:t>инновациялық іс-әрекетке даярлық қалыптаспаған</w:t>
            </w:r>
            <w:r w:rsidRPr="00F265EB">
              <w:rPr>
                <w:rFonts w:ascii="Times New Roman" w:eastAsia="Calibri" w:hAnsi="Times New Roman" w:cs="Times New Roman"/>
                <w:sz w:val="24"/>
                <w:szCs w:val="24"/>
                <w:lang w:val="kk-KZ"/>
              </w:rPr>
              <w:t>)</w:t>
            </w:r>
          </w:p>
        </w:tc>
        <w:tc>
          <w:tcPr>
            <w:tcW w:w="1248" w:type="dxa"/>
            <w:shd w:val="clear" w:color="auto" w:fill="auto"/>
          </w:tcPr>
          <w:p w:rsidR="00D91540" w:rsidRPr="00F265EB" w:rsidRDefault="00D91540" w:rsidP="000741FA">
            <w:pPr>
              <w:tabs>
                <w:tab w:val="left" w:pos="9639"/>
              </w:tabs>
              <w:spacing w:after="0" w:line="240" w:lineRule="auto"/>
              <w:ind w:left="-128" w:right="42"/>
              <w:jc w:val="both"/>
              <w:rPr>
                <w:rFonts w:ascii="Times New Roman" w:eastAsia="Calibri" w:hAnsi="Times New Roman" w:cs="Times New Roman"/>
                <w:sz w:val="24"/>
                <w:szCs w:val="24"/>
                <w:lang w:val="kk-KZ"/>
              </w:rPr>
            </w:pPr>
            <w:r w:rsidRPr="00F265EB">
              <w:rPr>
                <w:rFonts w:ascii="Times New Roman" w:eastAsia="Calibri" w:hAnsi="Times New Roman" w:cs="Times New Roman"/>
                <w:sz w:val="24"/>
                <w:szCs w:val="24"/>
                <w:lang w:val="kk-KZ"/>
              </w:rPr>
              <w:t xml:space="preserve"> Қосынды</w:t>
            </w:r>
          </w:p>
        </w:tc>
      </w:tr>
      <w:tr w:rsidR="00D91540" w:rsidRPr="00F265EB" w:rsidTr="00625933">
        <w:tc>
          <w:tcPr>
            <w:tcW w:w="1242" w:type="dxa"/>
            <w:vMerge/>
            <w:shd w:val="clear" w:color="auto" w:fill="auto"/>
          </w:tcPr>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rPr>
            </w:pPr>
          </w:p>
        </w:tc>
        <w:tc>
          <w:tcPr>
            <w:tcW w:w="1985" w:type="dxa"/>
            <w:shd w:val="clear" w:color="auto" w:fill="auto"/>
          </w:tcPr>
          <w:p w:rsidR="00D91540" w:rsidRPr="00F265EB" w:rsidRDefault="00D91540" w:rsidP="000741FA">
            <w:pPr>
              <w:tabs>
                <w:tab w:val="left" w:pos="9639"/>
              </w:tabs>
              <w:spacing w:after="0" w:line="240" w:lineRule="auto"/>
              <w:ind w:left="-68" w:right="42"/>
              <w:jc w:val="both"/>
              <w:rPr>
                <w:rFonts w:ascii="Times New Roman" w:eastAsia="Calibri" w:hAnsi="Times New Roman" w:cs="Times New Roman"/>
                <w:sz w:val="24"/>
                <w:szCs w:val="24"/>
              </w:rPr>
            </w:pPr>
            <w:r w:rsidRPr="00F265EB">
              <w:rPr>
                <w:rFonts w:ascii="Times New Roman" w:eastAsia="Calibri" w:hAnsi="Times New Roman" w:cs="Times New Roman"/>
                <w:sz w:val="24"/>
                <w:szCs w:val="24"/>
                <w:lang w:val="kk-KZ"/>
              </w:rPr>
              <w:t>Зерттелушілер саны</w:t>
            </w:r>
          </w:p>
        </w:tc>
        <w:tc>
          <w:tcPr>
            <w:tcW w:w="1137" w:type="dxa"/>
            <w:shd w:val="clear" w:color="auto" w:fill="auto"/>
          </w:tcPr>
          <w:p w:rsidR="00D91540" w:rsidRPr="00F265EB" w:rsidRDefault="00D91540" w:rsidP="000741FA">
            <w:pPr>
              <w:tabs>
                <w:tab w:val="left" w:pos="9639"/>
              </w:tabs>
              <w:spacing w:after="0" w:line="240" w:lineRule="auto"/>
              <w:ind w:left="-56" w:right="42"/>
              <w:jc w:val="both"/>
              <w:rPr>
                <w:rFonts w:ascii="Times New Roman" w:eastAsia="Calibri" w:hAnsi="Times New Roman" w:cs="Times New Roman"/>
                <w:sz w:val="24"/>
                <w:szCs w:val="24"/>
              </w:rPr>
            </w:pPr>
            <w:r w:rsidRPr="00F265EB">
              <w:rPr>
                <w:rFonts w:ascii="Times New Roman" w:eastAsia="Calibri" w:hAnsi="Times New Roman" w:cs="Times New Roman"/>
                <w:sz w:val="24"/>
                <w:szCs w:val="24"/>
              </w:rPr>
              <w:t xml:space="preserve">% </w:t>
            </w:r>
            <w:r w:rsidRPr="00F265EB">
              <w:rPr>
                <w:rFonts w:ascii="Times New Roman" w:eastAsia="Calibri" w:hAnsi="Times New Roman" w:cs="Times New Roman"/>
                <w:sz w:val="24"/>
                <w:szCs w:val="24"/>
                <w:lang w:val="kk-KZ"/>
              </w:rPr>
              <w:t>мөлшер</w:t>
            </w:r>
          </w:p>
        </w:tc>
        <w:tc>
          <w:tcPr>
            <w:tcW w:w="460" w:type="dxa"/>
            <w:shd w:val="clear" w:color="auto" w:fill="auto"/>
          </w:tcPr>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rPr>
            </w:pPr>
          </w:p>
        </w:tc>
        <w:tc>
          <w:tcPr>
            <w:tcW w:w="2005" w:type="dxa"/>
            <w:shd w:val="clear" w:color="auto" w:fill="auto"/>
          </w:tcPr>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lang w:val="kk-KZ"/>
              </w:rPr>
            </w:pPr>
            <w:r w:rsidRPr="00F265EB">
              <w:rPr>
                <w:rFonts w:ascii="Times New Roman" w:eastAsia="Calibri" w:hAnsi="Times New Roman" w:cs="Times New Roman"/>
                <w:sz w:val="24"/>
                <w:szCs w:val="24"/>
                <w:lang w:val="kk-KZ"/>
              </w:rPr>
              <w:t>Зерттелушілер саны</w:t>
            </w:r>
          </w:p>
        </w:tc>
        <w:tc>
          <w:tcPr>
            <w:tcW w:w="1193" w:type="dxa"/>
            <w:shd w:val="clear" w:color="auto" w:fill="auto"/>
          </w:tcPr>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lang w:val="kk-KZ"/>
              </w:rPr>
            </w:pPr>
            <w:r w:rsidRPr="00F265EB">
              <w:rPr>
                <w:rFonts w:ascii="Times New Roman" w:eastAsia="Calibri" w:hAnsi="Times New Roman" w:cs="Times New Roman"/>
                <w:sz w:val="24"/>
                <w:szCs w:val="24"/>
              </w:rPr>
              <w:t xml:space="preserve">% </w:t>
            </w:r>
            <w:r w:rsidRPr="00F265EB">
              <w:rPr>
                <w:rFonts w:ascii="Times New Roman" w:eastAsia="Calibri" w:hAnsi="Times New Roman" w:cs="Times New Roman"/>
                <w:sz w:val="24"/>
                <w:szCs w:val="24"/>
                <w:lang w:val="kk-KZ"/>
              </w:rPr>
              <w:t>мөлшер</w:t>
            </w:r>
          </w:p>
        </w:tc>
        <w:tc>
          <w:tcPr>
            <w:tcW w:w="444" w:type="dxa"/>
            <w:shd w:val="clear" w:color="auto" w:fill="auto"/>
          </w:tcPr>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rPr>
            </w:pPr>
          </w:p>
        </w:tc>
        <w:tc>
          <w:tcPr>
            <w:tcW w:w="1248" w:type="dxa"/>
            <w:shd w:val="clear" w:color="auto" w:fill="auto"/>
          </w:tcPr>
          <w:p w:rsidR="00D91540" w:rsidRPr="00F265EB" w:rsidRDefault="00D91540" w:rsidP="000741FA">
            <w:pPr>
              <w:tabs>
                <w:tab w:val="left" w:pos="9639"/>
              </w:tabs>
              <w:spacing w:after="0" w:line="240" w:lineRule="auto"/>
              <w:ind w:left="-128" w:right="42"/>
              <w:jc w:val="both"/>
              <w:rPr>
                <w:rFonts w:ascii="Times New Roman" w:eastAsia="Calibri" w:hAnsi="Times New Roman" w:cs="Times New Roman"/>
                <w:sz w:val="24"/>
                <w:szCs w:val="24"/>
              </w:rPr>
            </w:pPr>
          </w:p>
        </w:tc>
      </w:tr>
      <w:tr w:rsidR="00D91540" w:rsidRPr="00F265EB" w:rsidTr="00625933">
        <w:tc>
          <w:tcPr>
            <w:tcW w:w="1242" w:type="dxa"/>
            <w:shd w:val="clear" w:color="auto" w:fill="auto"/>
          </w:tcPr>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lang w:val="kk-KZ"/>
              </w:rPr>
            </w:pPr>
            <w:r w:rsidRPr="00F265EB">
              <w:rPr>
                <w:rFonts w:ascii="Times New Roman" w:eastAsia="Calibri" w:hAnsi="Times New Roman" w:cs="Times New Roman"/>
                <w:sz w:val="24"/>
                <w:szCs w:val="24"/>
              </w:rPr>
              <w:t xml:space="preserve">1 </w:t>
            </w:r>
            <w:r w:rsidRPr="00F265EB">
              <w:rPr>
                <w:rFonts w:ascii="Times New Roman" w:eastAsia="Calibri" w:hAnsi="Times New Roman" w:cs="Times New Roman"/>
                <w:sz w:val="24"/>
                <w:szCs w:val="24"/>
                <w:lang w:val="kk-KZ"/>
              </w:rPr>
              <w:t>топ</w:t>
            </w:r>
          </w:p>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lang w:val="kk-KZ"/>
              </w:rPr>
            </w:pPr>
            <w:r w:rsidRPr="00F265EB">
              <w:rPr>
                <w:rFonts w:ascii="Times New Roman" w:eastAsia="Calibri" w:hAnsi="Times New Roman" w:cs="Times New Roman"/>
                <w:sz w:val="24"/>
                <w:szCs w:val="24"/>
                <w:lang w:val="kk-KZ"/>
              </w:rPr>
              <w:t>ЭТ</w:t>
            </w:r>
          </w:p>
        </w:tc>
        <w:tc>
          <w:tcPr>
            <w:tcW w:w="1985" w:type="dxa"/>
            <w:shd w:val="clear" w:color="auto" w:fill="auto"/>
          </w:tcPr>
          <w:p w:rsidR="00D91540" w:rsidRPr="00F265EB" w:rsidRDefault="005A3382" w:rsidP="000741FA">
            <w:pPr>
              <w:tabs>
                <w:tab w:val="left" w:pos="9639"/>
              </w:tabs>
              <w:spacing w:after="0" w:line="240" w:lineRule="auto"/>
              <w:ind w:right="42"/>
              <w:jc w:val="both"/>
              <w:rPr>
                <w:rFonts w:ascii="Times New Roman" w:eastAsia="Calibri" w:hAnsi="Times New Roman" w:cs="Times New Roman"/>
                <w:sz w:val="24"/>
                <w:szCs w:val="24"/>
                <w:lang w:val="ru-RU"/>
              </w:rPr>
            </w:pPr>
            <w:r w:rsidRPr="00F265EB">
              <w:rPr>
                <w:rFonts w:ascii="Times New Roman" w:eastAsia="Calibri" w:hAnsi="Times New Roman" w:cs="Times New Roman"/>
                <w:sz w:val="24"/>
                <w:szCs w:val="24"/>
                <w:lang w:val="ru-RU"/>
              </w:rPr>
              <w:t>65</w:t>
            </w:r>
          </w:p>
        </w:tc>
        <w:tc>
          <w:tcPr>
            <w:tcW w:w="1137" w:type="dxa"/>
            <w:shd w:val="clear" w:color="auto" w:fill="auto"/>
          </w:tcPr>
          <w:p w:rsidR="00D91540" w:rsidRPr="00F265EB" w:rsidRDefault="00D91540" w:rsidP="000741FA">
            <w:pPr>
              <w:tabs>
                <w:tab w:val="left" w:pos="9639"/>
              </w:tabs>
              <w:spacing w:after="0" w:line="240" w:lineRule="auto"/>
              <w:ind w:left="-79" w:right="42"/>
              <w:jc w:val="both"/>
              <w:rPr>
                <w:rFonts w:ascii="Times New Roman" w:eastAsia="Calibri" w:hAnsi="Times New Roman" w:cs="Times New Roman"/>
                <w:sz w:val="24"/>
                <w:szCs w:val="24"/>
              </w:rPr>
            </w:pPr>
            <w:r w:rsidRPr="00F265EB">
              <w:rPr>
                <w:rFonts w:ascii="Times New Roman" w:eastAsia="Calibri" w:hAnsi="Times New Roman" w:cs="Times New Roman"/>
                <w:sz w:val="24"/>
                <w:szCs w:val="24"/>
              </w:rPr>
              <w:t>(8</w:t>
            </w:r>
            <w:r w:rsidRPr="00F265EB">
              <w:rPr>
                <w:rFonts w:ascii="Times New Roman" w:eastAsia="Calibri" w:hAnsi="Times New Roman" w:cs="Times New Roman"/>
                <w:sz w:val="24"/>
                <w:szCs w:val="24"/>
                <w:lang w:val="ru-RU"/>
              </w:rPr>
              <w:t>8</w:t>
            </w:r>
            <w:r w:rsidRPr="00F265EB">
              <w:rPr>
                <w:rFonts w:ascii="Times New Roman" w:eastAsia="Calibri" w:hAnsi="Times New Roman" w:cs="Times New Roman"/>
                <w:sz w:val="24"/>
                <w:szCs w:val="24"/>
              </w:rPr>
              <w:t>,</w:t>
            </w:r>
            <w:r w:rsidRPr="00F265EB">
              <w:rPr>
                <w:rFonts w:ascii="Times New Roman" w:eastAsia="Calibri" w:hAnsi="Times New Roman" w:cs="Times New Roman"/>
                <w:sz w:val="24"/>
                <w:szCs w:val="24"/>
                <w:lang w:val="ru-RU"/>
              </w:rPr>
              <w:t>8</w:t>
            </w:r>
            <w:r w:rsidRPr="00F265EB">
              <w:rPr>
                <w:rFonts w:ascii="Times New Roman" w:eastAsia="Calibri" w:hAnsi="Times New Roman" w:cs="Times New Roman"/>
                <w:sz w:val="24"/>
                <w:szCs w:val="24"/>
              </w:rPr>
              <w:t>%)</w:t>
            </w:r>
          </w:p>
        </w:tc>
        <w:tc>
          <w:tcPr>
            <w:tcW w:w="460" w:type="dxa"/>
            <w:shd w:val="clear" w:color="auto" w:fill="auto"/>
          </w:tcPr>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rPr>
            </w:pPr>
            <w:r w:rsidRPr="00F265EB">
              <w:rPr>
                <w:rFonts w:ascii="Times New Roman" w:eastAsia="Calibri" w:hAnsi="Times New Roman" w:cs="Times New Roman"/>
                <w:sz w:val="24"/>
                <w:szCs w:val="24"/>
              </w:rPr>
              <w:t>А</w:t>
            </w:r>
          </w:p>
        </w:tc>
        <w:tc>
          <w:tcPr>
            <w:tcW w:w="2005" w:type="dxa"/>
            <w:shd w:val="clear" w:color="auto" w:fill="auto"/>
          </w:tcPr>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lang w:val="ru-RU"/>
              </w:rPr>
            </w:pPr>
            <w:r w:rsidRPr="00F265EB">
              <w:rPr>
                <w:rFonts w:ascii="Times New Roman" w:eastAsia="Calibri" w:hAnsi="Times New Roman" w:cs="Times New Roman"/>
                <w:sz w:val="24"/>
                <w:szCs w:val="24"/>
                <w:lang w:val="ru-RU"/>
              </w:rPr>
              <w:t>9</w:t>
            </w:r>
          </w:p>
        </w:tc>
        <w:tc>
          <w:tcPr>
            <w:tcW w:w="1193" w:type="dxa"/>
            <w:shd w:val="clear" w:color="auto" w:fill="auto"/>
          </w:tcPr>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rPr>
            </w:pPr>
            <w:r w:rsidRPr="00F265EB">
              <w:rPr>
                <w:rFonts w:ascii="Times New Roman" w:eastAsia="Calibri" w:hAnsi="Times New Roman" w:cs="Times New Roman"/>
                <w:sz w:val="24"/>
                <w:szCs w:val="24"/>
              </w:rPr>
              <w:t>(1</w:t>
            </w:r>
            <w:r w:rsidRPr="00F265EB">
              <w:rPr>
                <w:rFonts w:ascii="Times New Roman" w:eastAsia="Calibri" w:hAnsi="Times New Roman" w:cs="Times New Roman"/>
                <w:sz w:val="24"/>
                <w:szCs w:val="24"/>
                <w:lang w:val="ru-RU"/>
              </w:rPr>
              <w:t>1</w:t>
            </w:r>
            <w:r w:rsidRPr="00F265EB">
              <w:rPr>
                <w:rFonts w:ascii="Times New Roman" w:eastAsia="Calibri" w:hAnsi="Times New Roman" w:cs="Times New Roman"/>
                <w:sz w:val="24"/>
                <w:szCs w:val="24"/>
              </w:rPr>
              <w:t>,2%)</w:t>
            </w:r>
          </w:p>
        </w:tc>
        <w:tc>
          <w:tcPr>
            <w:tcW w:w="444" w:type="dxa"/>
            <w:shd w:val="clear" w:color="auto" w:fill="auto"/>
          </w:tcPr>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rPr>
            </w:pPr>
            <w:r w:rsidRPr="00F265EB">
              <w:rPr>
                <w:rFonts w:ascii="Times New Roman" w:eastAsia="Calibri" w:hAnsi="Times New Roman" w:cs="Times New Roman"/>
                <w:sz w:val="24"/>
                <w:szCs w:val="24"/>
              </w:rPr>
              <w:t>В</w:t>
            </w:r>
          </w:p>
        </w:tc>
        <w:tc>
          <w:tcPr>
            <w:tcW w:w="1248" w:type="dxa"/>
            <w:shd w:val="clear" w:color="auto" w:fill="auto"/>
          </w:tcPr>
          <w:p w:rsidR="00D91540" w:rsidRPr="00F265EB" w:rsidRDefault="005A3382" w:rsidP="000741FA">
            <w:pPr>
              <w:tabs>
                <w:tab w:val="left" w:pos="9639"/>
              </w:tabs>
              <w:spacing w:after="0" w:line="240" w:lineRule="auto"/>
              <w:ind w:left="-38" w:right="42" w:hanging="90"/>
              <w:jc w:val="both"/>
              <w:rPr>
                <w:rFonts w:ascii="Times New Roman" w:eastAsia="Calibri" w:hAnsi="Times New Roman" w:cs="Times New Roman"/>
                <w:sz w:val="24"/>
                <w:szCs w:val="24"/>
              </w:rPr>
            </w:pPr>
            <w:r w:rsidRPr="00F265EB">
              <w:rPr>
                <w:rFonts w:ascii="Times New Roman" w:eastAsia="Calibri" w:hAnsi="Times New Roman" w:cs="Times New Roman"/>
                <w:sz w:val="24"/>
                <w:szCs w:val="24"/>
                <w:lang w:val="ru-RU"/>
              </w:rPr>
              <w:t xml:space="preserve"> 74</w:t>
            </w:r>
            <w:r w:rsidR="00D91540" w:rsidRPr="00F265EB">
              <w:rPr>
                <w:rFonts w:ascii="Times New Roman" w:eastAsia="Calibri" w:hAnsi="Times New Roman" w:cs="Times New Roman"/>
                <w:sz w:val="24"/>
                <w:szCs w:val="24"/>
              </w:rPr>
              <w:t>(100%)</w:t>
            </w:r>
          </w:p>
        </w:tc>
      </w:tr>
      <w:tr w:rsidR="00D91540" w:rsidRPr="00F265EB" w:rsidTr="00625933">
        <w:tc>
          <w:tcPr>
            <w:tcW w:w="1242" w:type="dxa"/>
            <w:shd w:val="clear" w:color="auto" w:fill="auto"/>
          </w:tcPr>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lang w:val="kk-KZ"/>
              </w:rPr>
            </w:pPr>
            <w:r w:rsidRPr="00F265EB">
              <w:rPr>
                <w:rFonts w:ascii="Times New Roman" w:eastAsia="Calibri" w:hAnsi="Times New Roman" w:cs="Times New Roman"/>
                <w:sz w:val="24"/>
                <w:szCs w:val="24"/>
              </w:rPr>
              <w:t xml:space="preserve">2 </w:t>
            </w:r>
            <w:r w:rsidRPr="00F265EB">
              <w:rPr>
                <w:rFonts w:ascii="Times New Roman" w:eastAsia="Calibri" w:hAnsi="Times New Roman" w:cs="Times New Roman"/>
                <w:sz w:val="24"/>
                <w:szCs w:val="24"/>
                <w:lang w:val="kk-KZ"/>
              </w:rPr>
              <w:t>топ</w:t>
            </w:r>
          </w:p>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lang w:val="kk-KZ"/>
              </w:rPr>
            </w:pPr>
            <w:r w:rsidRPr="00F265EB">
              <w:rPr>
                <w:rFonts w:ascii="Times New Roman" w:eastAsia="Calibri" w:hAnsi="Times New Roman" w:cs="Times New Roman"/>
                <w:sz w:val="24"/>
                <w:szCs w:val="24"/>
                <w:lang w:val="kk-KZ"/>
              </w:rPr>
              <w:lastRenderedPageBreak/>
              <w:t>БТ</w:t>
            </w:r>
          </w:p>
        </w:tc>
        <w:tc>
          <w:tcPr>
            <w:tcW w:w="1985" w:type="dxa"/>
            <w:shd w:val="clear" w:color="auto" w:fill="auto"/>
          </w:tcPr>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lang w:val="ru-RU"/>
              </w:rPr>
            </w:pPr>
            <w:r w:rsidRPr="00F265EB">
              <w:rPr>
                <w:rFonts w:ascii="Times New Roman" w:eastAsia="Calibri" w:hAnsi="Times New Roman" w:cs="Times New Roman"/>
                <w:sz w:val="24"/>
                <w:szCs w:val="24"/>
                <w:lang w:val="ru-RU"/>
              </w:rPr>
              <w:lastRenderedPageBreak/>
              <w:t>50</w:t>
            </w:r>
          </w:p>
        </w:tc>
        <w:tc>
          <w:tcPr>
            <w:tcW w:w="1137" w:type="dxa"/>
            <w:shd w:val="clear" w:color="auto" w:fill="auto"/>
          </w:tcPr>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rPr>
            </w:pPr>
            <w:r w:rsidRPr="00F265EB">
              <w:rPr>
                <w:rFonts w:ascii="Times New Roman" w:eastAsia="Calibri" w:hAnsi="Times New Roman" w:cs="Times New Roman"/>
                <w:sz w:val="24"/>
                <w:szCs w:val="24"/>
              </w:rPr>
              <w:t>(6</w:t>
            </w:r>
            <w:r w:rsidRPr="00F265EB">
              <w:rPr>
                <w:rFonts w:ascii="Times New Roman" w:eastAsia="Calibri" w:hAnsi="Times New Roman" w:cs="Times New Roman"/>
                <w:sz w:val="24"/>
                <w:szCs w:val="24"/>
                <w:lang w:val="ru-RU"/>
              </w:rPr>
              <w:t>9,4</w:t>
            </w:r>
            <w:r w:rsidRPr="00F265EB">
              <w:rPr>
                <w:rFonts w:ascii="Times New Roman" w:eastAsia="Calibri" w:hAnsi="Times New Roman" w:cs="Times New Roman"/>
                <w:sz w:val="24"/>
                <w:szCs w:val="24"/>
              </w:rPr>
              <w:t>%)</w:t>
            </w:r>
          </w:p>
        </w:tc>
        <w:tc>
          <w:tcPr>
            <w:tcW w:w="460" w:type="dxa"/>
            <w:shd w:val="clear" w:color="auto" w:fill="auto"/>
          </w:tcPr>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rPr>
            </w:pPr>
            <w:r w:rsidRPr="00F265EB">
              <w:rPr>
                <w:rFonts w:ascii="Times New Roman" w:eastAsia="Calibri" w:hAnsi="Times New Roman" w:cs="Times New Roman"/>
                <w:sz w:val="24"/>
                <w:szCs w:val="24"/>
              </w:rPr>
              <w:t>Б</w:t>
            </w:r>
          </w:p>
        </w:tc>
        <w:tc>
          <w:tcPr>
            <w:tcW w:w="2005" w:type="dxa"/>
            <w:shd w:val="clear" w:color="auto" w:fill="auto"/>
          </w:tcPr>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lang w:val="ru-RU"/>
              </w:rPr>
            </w:pPr>
            <w:r w:rsidRPr="00F265EB">
              <w:rPr>
                <w:rFonts w:ascii="Times New Roman" w:eastAsia="Calibri" w:hAnsi="Times New Roman" w:cs="Times New Roman"/>
                <w:sz w:val="24"/>
                <w:szCs w:val="24"/>
                <w:lang w:val="ru-RU"/>
              </w:rPr>
              <w:t>22</w:t>
            </w:r>
          </w:p>
        </w:tc>
        <w:tc>
          <w:tcPr>
            <w:tcW w:w="1193" w:type="dxa"/>
            <w:shd w:val="clear" w:color="auto" w:fill="auto"/>
          </w:tcPr>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rPr>
            </w:pPr>
            <w:r w:rsidRPr="00F265EB">
              <w:rPr>
                <w:rFonts w:ascii="Times New Roman" w:eastAsia="Calibri" w:hAnsi="Times New Roman" w:cs="Times New Roman"/>
                <w:sz w:val="24"/>
                <w:szCs w:val="24"/>
              </w:rPr>
              <w:t>(</w:t>
            </w:r>
            <w:r w:rsidRPr="00F265EB">
              <w:rPr>
                <w:rFonts w:ascii="Times New Roman" w:eastAsia="Calibri" w:hAnsi="Times New Roman" w:cs="Times New Roman"/>
                <w:sz w:val="24"/>
                <w:szCs w:val="24"/>
                <w:lang w:val="ru-RU"/>
              </w:rPr>
              <w:t>30,6</w:t>
            </w:r>
            <w:r w:rsidRPr="00F265EB">
              <w:rPr>
                <w:rFonts w:ascii="Times New Roman" w:eastAsia="Calibri" w:hAnsi="Times New Roman" w:cs="Times New Roman"/>
                <w:sz w:val="24"/>
                <w:szCs w:val="24"/>
              </w:rPr>
              <w:t>%)</w:t>
            </w:r>
          </w:p>
        </w:tc>
        <w:tc>
          <w:tcPr>
            <w:tcW w:w="444" w:type="dxa"/>
            <w:shd w:val="clear" w:color="auto" w:fill="auto"/>
          </w:tcPr>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rPr>
            </w:pPr>
            <w:r w:rsidRPr="00F265EB">
              <w:rPr>
                <w:rFonts w:ascii="Times New Roman" w:eastAsia="Calibri" w:hAnsi="Times New Roman" w:cs="Times New Roman"/>
                <w:sz w:val="24"/>
                <w:szCs w:val="24"/>
              </w:rPr>
              <w:t>Г</w:t>
            </w:r>
          </w:p>
        </w:tc>
        <w:tc>
          <w:tcPr>
            <w:tcW w:w="1248" w:type="dxa"/>
            <w:shd w:val="clear" w:color="auto" w:fill="auto"/>
          </w:tcPr>
          <w:p w:rsidR="00D91540" w:rsidRPr="00F265EB" w:rsidRDefault="00D91540" w:rsidP="000741FA">
            <w:pPr>
              <w:tabs>
                <w:tab w:val="left" w:pos="9639"/>
              </w:tabs>
              <w:spacing w:after="0" w:line="240" w:lineRule="auto"/>
              <w:ind w:left="-38" w:right="42" w:hanging="90"/>
              <w:jc w:val="both"/>
              <w:rPr>
                <w:rFonts w:ascii="Times New Roman" w:eastAsia="Calibri" w:hAnsi="Times New Roman" w:cs="Times New Roman"/>
                <w:sz w:val="24"/>
                <w:szCs w:val="24"/>
              </w:rPr>
            </w:pPr>
            <w:r w:rsidRPr="00F265EB">
              <w:rPr>
                <w:rFonts w:ascii="Times New Roman" w:eastAsia="Calibri" w:hAnsi="Times New Roman" w:cs="Times New Roman"/>
                <w:sz w:val="24"/>
                <w:szCs w:val="24"/>
                <w:lang w:val="ru-RU"/>
              </w:rPr>
              <w:t xml:space="preserve"> 72</w:t>
            </w:r>
            <w:r w:rsidRPr="00F265EB">
              <w:rPr>
                <w:rFonts w:ascii="Times New Roman" w:eastAsia="Calibri" w:hAnsi="Times New Roman" w:cs="Times New Roman"/>
                <w:sz w:val="24"/>
                <w:szCs w:val="24"/>
              </w:rPr>
              <w:t>(100%)</w:t>
            </w:r>
          </w:p>
        </w:tc>
      </w:tr>
      <w:tr w:rsidR="00D91540" w:rsidRPr="00F265EB" w:rsidTr="00625933">
        <w:tc>
          <w:tcPr>
            <w:tcW w:w="1242" w:type="dxa"/>
            <w:shd w:val="clear" w:color="auto" w:fill="auto"/>
          </w:tcPr>
          <w:p w:rsidR="00D91540" w:rsidRPr="00F265EB" w:rsidRDefault="00D91540" w:rsidP="000741FA">
            <w:pPr>
              <w:tabs>
                <w:tab w:val="left" w:pos="1106"/>
                <w:tab w:val="left" w:pos="9639"/>
              </w:tabs>
              <w:spacing w:after="0" w:line="240" w:lineRule="auto"/>
              <w:ind w:left="-115" w:right="42" w:firstLine="115"/>
              <w:jc w:val="both"/>
              <w:rPr>
                <w:rFonts w:ascii="Times New Roman" w:eastAsia="Calibri" w:hAnsi="Times New Roman" w:cs="Times New Roman"/>
                <w:sz w:val="24"/>
                <w:szCs w:val="24"/>
                <w:lang w:val="kk-KZ"/>
              </w:rPr>
            </w:pPr>
            <w:r w:rsidRPr="00F265EB">
              <w:rPr>
                <w:rFonts w:ascii="Times New Roman" w:eastAsia="Calibri" w:hAnsi="Times New Roman" w:cs="Times New Roman"/>
                <w:sz w:val="24"/>
                <w:szCs w:val="24"/>
                <w:lang w:val="kk-KZ"/>
              </w:rPr>
              <w:lastRenderedPageBreak/>
              <w:t>Қосынды</w:t>
            </w:r>
          </w:p>
        </w:tc>
        <w:tc>
          <w:tcPr>
            <w:tcW w:w="1985" w:type="dxa"/>
            <w:shd w:val="clear" w:color="auto" w:fill="auto"/>
          </w:tcPr>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rPr>
            </w:pPr>
            <w:r w:rsidRPr="00F265EB">
              <w:rPr>
                <w:rFonts w:ascii="Times New Roman" w:eastAsia="Calibri" w:hAnsi="Times New Roman" w:cs="Times New Roman"/>
                <w:sz w:val="24"/>
                <w:szCs w:val="24"/>
                <w:lang w:val="ru-RU"/>
              </w:rPr>
              <w:t>1</w:t>
            </w:r>
            <w:r w:rsidR="005A3382" w:rsidRPr="00F265EB">
              <w:rPr>
                <w:rFonts w:ascii="Times New Roman" w:eastAsia="Calibri" w:hAnsi="Times New Roman" w:cs="Times New Roman"/>
                <w:sz w:val="24"/>
                <w:szCs w:val="24"/>
                <w:lang w:val="ru-RU"/>
              </w:rPr>
              <w:t>15</w:t>
            </w:r>
          </w:p>
        </w:tc>
        <w:tc>
          <w:tcPr>
            <w:tcW w:w="1137" w:type="dxa"/>
            <w:shd w:val="clear" w:color="auto" w:fill="auto"/>
          </w:tcPr>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rPr>
            </w:pPr>
          </w:p>
        </w:tc>
        <w:tc>
          <w:tcPr>
            <w:tcW w:w="460" w:type="dxa"/>
            <w:shd w:val="clear" w:color="auto" w:fill="auto"/>
          </w:tcPr>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rPr>
            </w:pPr>
          </w:p>
        </w:tc>
        <w:tc>
          <w:tcPr>
            <w:tcW w:w="2005" w:type="dxa"/>
            <w:shd w:val="clear" w:color="auto" w:fill="auto"/>
          </w:tcPr>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lang w:val="ru-RU"/>
              </w:rPr>
            </w:pPr>
            <w:r w:rsidRPr="00F265EB">
              <w:rPr>
                <w:rFonts w:ascii="Times New Roman" w:eastAsia="Calibri" w:hAnsi="Times New Roman" w:cs="Times New Roman"/>
                <w:sz w:val="24"/>
                <w:szCs w:val="24"/>
                <w:lang w:val="ru-RU"/>
              </w:rPr>
              <w:t>31</w:t>
            </w:r>
          </w:p>
        </w:tc>
        <w:tc>
          <w:tcPr>
            <w:tcW w:w="1193" w:type="dxa"/>
            <w:shd w:val="clear" w:color="auto" w:fill="auto"/>
          </w:tcPr>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rPr>
            </w:pPr>
          </w:p>
        </w:tc>
        <w:tc>
          <w:tcPr>
            <w:tcW w:w="444" w:type="dxa"/>
            <w:shd w:val="clear" w:color="auto" w:fill="auto"/>
          </w:tcPr>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rPr>
            </w:pPr>
          </w:p>
        </w:tc>
        <w:tc>
          <w:tcPr>
            <w:tcW w:w="1248" w:type="dxa"/>
            <w:shd w:val="clear" w:color="auto" w:fill="auto"/>
          </w:tcPr>
          <w:p w:rsidR="00D91540" w:rsidRPr="00F265EB" w:rsidRDefault="00D91540" w:rsidP="000741FA">
            <w:pPr>
              <w:tabs>
                <w:tab w:val="left" w:pos="9639"/>
              </w:tabs>
              <w:spacing w:after="0" w:line="240" w:lineRule="auto"/>
              <w:ind w:right="42"/>
              <w:jc w:val="both"/>
              <w:rPr>
                <w:rFonts w:ascii="Times New Roman" w:eastAsia="Calibri" w:hAnsi="Times New Roman" w:cs="Times New Roman"/>
                <w:sz w:val="24"/>
                <w:szCs w:val="24"/>
                <w:lang w:val="ru-RU"/>
              </w:rPr>
            </w:pPr>
            <w:r w:rsidRPr="00F265EB">
              <w:rPr>
                <w:rFonts w:ascii="Times New Roman" w:eastAsia="Calibri" w:hAnsi="Times New Roman" w:cs="Times New Roman"/>
                <w:sz w:val="24"/>
                <w:szCs w:val="24"/>
                <w:lang w:val="ru-RU"/>
              </w:rPr>
              <w:t>1</w:t>
            </w:r>
            <w:r w:rsidR="005A3382" w:rsidRPr="00F265EB">
              <w:rPr>
                <w:rFonts w:ascii="Times New Roman" w:eastAsia="Calibri" w:hAnsi="Times New Roman" w:cs="Times New Roman"/>
                <w:sz w:val="24"/>
                <w:szCs w:val="24"/>
                <w:lang w:val="ru-RU"/>
              </w:rPr>
              <w:t>46</w:t>
            </w:r>
          </w:p>
        </w:tc>
      </w:tr>
    </w:tbl>
    <w:p w:rsidR="00D91540" w:rsidRPr="00F265EB" w:rsidRDefault="00D91540" w:rsidP="000741FA">
      <w:pPr>
        <w:tabs>
          <w:tab w:val="left" w:pos="9639"/>
        </w:tabs>
        <w:spacing w:after="0" w:line="240" w:lineRule="auto"/>
        <w:ind w:right="42" w:firstLine="567"/>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1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Бұл зерттеуіміздің болжамын дәлелдеп, ұйымдастырылған инновациялық даярлықты қалыптастырушы психологиялық-педагогикалық іс-шаралардың тиімділігін білдіреді.</w:t>
      </w:r>
    </w:p>
    <w:p w:rsidR="00D91540" w:rsidRPr="00F265EB" w:rsidRDefault="00D91540" w:rsidP="000741FA">
      <w:pPr>
        <w:widowControl w:val="0"/>
        <w:tabs>
          <w:tab w:val="left" w:pos="567"/>
          <w:tab w:val="left" w:pos="9639"/>
        </w:tabs>
        <w:autoSpaceDE w:val="0"/>
        <w:autoSpaceDN w:val="0"/>
        <w:spacing w:after="0" w:line="240" w:lineRule="auto"/>
        <w:ind w:right="142" w:firstLine="567"/>
        <w:contextualSpacing/>
        <w:jc w:val="both"/>
        <w:rPr>
          <w:rFonts w:ascii="Times New Roman" w:eastAsia="Times New Roman" w:hAnsi="Times New Roman" w:cs="Times New Roman"/>
          <w:sz w:val="28"/>
          <w:szCs w:val="28"/>
          <w:lang w:val="kk-KZ"/>
        </w:rPr>
      </w:pPr>
      <w:r w:rsidRPr="00F265EB">
        <w:rPr>
          <w:rFonts w:ascii="Times New Roman" w:eastAsia="Times New Roman" w:hAnsi="Times New Roman" w:cs="Times New Roman"/>
          <w:sz w:val="28"/>
          <w:szCs w:val="28"/>
          <w:lang w:val="kk-KZ"/>
        </w:rPr>
        <w:t>Қорытакеле,</w:t>
      </w:r>
      <w:r w:rsidRPr="00F265EB">
        <w:rPr>
          <w:rFonts w:ascii="Times New Roman" w:eastAsia="Calibri" w:hAnsi="Times New Roman" w:cs="Times New Roman"/>
          <w:sz w:val="28"/>
          <w:szCs w:val="28"/>
          <w:lang w:val="kk-KZ"/>
        </w:rPr>
        <w:t>болашақ мектепке дейінгі ұйым тәрбиешілерінің инновациялық іс-әрекетке даярлығын дамытуда</w:t>
      </w:r>
      <w:r w:rsidRPr="00F265EB">
        <w:rPr>
          <w:rFonts w:ascii="Times New Roman" w:eastAsia="Times New Roman" w:hAnsi="Times New Roman" w:cs="Times New Roman"/>
          <w:sz w:val="28"/>
          <w:szCs w:val="28"/>
          <w:lang w:val="kk-KZ"/>
        </w:rPr>
        <w:t xml:space="preserve">  жүйелі ұйымдастырылған жұмыстыңбарысында статистикалық талдауларға сүйене отырып, дайындалған арнайы курсбағдарламасыменәдістемесінің тиімділігі тәжірибе жүзінде дәлелденді.</w:t>
      </w:r>
    </w:p>
    <w:p w:rsidR="00D91540" w:rsidRPr="00F265EB" w:rsidRDefault="00D91540" w:rsidP="000741FA">
      <w:pPr>
        <w:pStyle w:val="a0"/>
        <w:tabs>
          <w:tab w:val="left" w:pos="9639"/>
        </w:tabs>
        <w:spacing w:before="0" w:line="240" w:lineRule="auto"/>
        <w:ind w:right="142" w:firstLine="709"/>
        <w:rPr>
          <w:lang w:val="kk-KZ"/>
        </w:rPr>
      </w:pPr>
      <w:r w:rsidRPr="00F265EB">
        <w:rPr>
          <w:lang w:val="kk-KZ"/>
        </w:rPr>
        <w:t>Жүрізілгензерттеужұмысыдиссертациямыздыңбасындаалғақойғанболжамымыздыдәлелдеп,қорғауғаалыпшығатынқағидаларымыздыңдұрыстығынайқындады.Тәжірибелік-эксперименттікжұмысзерттеутақырыбымыздыңәдіснамалықтұрғыларынжүйелегенбөлімніңлогикалықжалғасыретіндеарнайыәзірленген,теориялық-әдіснамалықтұғырыайқындалғанарнайы әдістемелік-технологиялық жүйенің жасалуы дұрыс және бүгінгі күнгімектепке дейінгі ұйым мамандарын даярлаудаасақажеттіекенінкөрсетті.</w:t>
      </w:r>
    </w:p>
    <w:p w:rsidR="00D91540" w:rsidRPr="00F265EB" w:rsidRDefault="00D91540" w:rsidP="000741FA">
      <w:pPr>
        <w:widowControl w:val="0"/>
        <w:tabs>
          <w:tab w:val="left" w:pos="567"/>
          <w:tab w:val="left" w:pos="9639"/>
        </w:tabs>
        <w:autoSpaceDE w:val="0"/>
        <w:autoSpaceDN w:val="0"/>
        <w:spacing w:after="0" w:line="240" w:lineRule="auto"/>
        <w:ind w:right="142" w:firstLine="567"/>
        <w:contextualSpacing/>
        <w:jc w:val="both"/>
        <w:rPr>
          <w:rFonts w:ascii="Times New Roman" w:eastAsia="Times New Roman" w:hAnsi="Times New Roman" w:cs="Times New Roman"/>
          <w:b/>
          <w:sz w:val="28"/>
          <w:szCs w:val="28"/>
          <w:lang w:val="kk-KZ"/>
        </w:rPr>
      </w:pPr>
    </w:p>
    <w:p w:rsidR="00D91540" w:rsidRPr="00F265EB" w:rsidRDefault="00D91540" w:rsidP="000741FA">
      <w:pPr>
        <w:widowControl w:val="0"/>
        <w:tabs>
          <w:tab w:val="left" w:pos="567"/>
          <w:tab w:val="left" w:pos="9639"/>
        </w:tabs>
        <w:autoSpaceDE w:val="0"/>
        <w:autoSpaceDN w:val="0"/>
        <w:spacing w:after="0" w:line="240" w:lineRule="auto"/>
        <w:ind w:right="3" w:firstLine="567"/>
        <w:contextualSpacing/>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42" w:firstLine="500"/>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42" w:firstLine="500"/>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42" w:firstLine="500"/>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42" w:firstLine="500"/>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42" w:firstLine="500"/>
        <w:jc w:val="both"/>
        <w:rPr>
          <w:rFonts w:ascii="Times New Roman" w:hAnsi="Times New Roman" w:cs="Times New Roman"/>
          <w:sz w:val="28"/>
          <w:szCs w:val="28"/>
          <w:lang w:val="kk-KZ"/>
        </w:rPr>
      </w:pPr>
    </w:p>
    <w:p w:rsidR="00E20FB1" w:rsidRPr="00F265EB" w:rsidRDefault="00E20FB1" w:rsidP="000741FA">
      <w:pPr>
        <w:tabs>
          <w:tab w:val="left" w:pos="9639"/>
        </w:tabs>
        <w:spacing w:after="0" w:line="240" w:lineRule="auto"/>
        <w:ind w:right="42" w:firstLine="500"/>
        <w:jc w:val="both"/>
        <w:rPr>
          <w:rFonts w:ascii="Times New Roman" w:hAnsi="Times New Roman" w:cs="Times New Roman"/>
          <w:sz w:val="28"/>
          <w:szCs w:val="28"/>
          <w:lang w:val="kk-KZ"/>
        </w:rPr>
      </w:pPr>
    </w:p>
    <w:p w:rsidR="00E20FB1" w:rsidRPr="00F265EB" w:rsidRDefault="00E20FB1" w:rsidP="000741FA">
      <w:pPr>
        <w:tabs>
          <w:tab w:val="left" w:pos="9639"/>
        </w:tabs>
        <w:spacing w:after="0" w:line="240" w:lineRule="auto"/>
        <w:ind w:right="42" w:firstLine="500"/>
        <w:jc w:val="both"/>
        <w:rPr>
          <w:rFonts w:ascii="Times New Roman" w:hAnsi="Times New Roman" w:cs="Times New Roman"/>
          <w:sz w:val="28"/>
          <w:szCs w:val="28"/>
          <w:lang w:val="kk-KZ"/>
        </w:rPr>
      </w:pPr>
    </w:p>
    <w:p w:rsidR="006269E4" w:rsidRPr="00F265EB" w:rsidRDefault="006269E4" w:rsidP="000741FA">
      <w:pPr>
        <w:tabs>
          <w:tab w:val="left" w:pos="9639"/>
        </w:tabs>
        <w:spacing w:after="0" w:line="240" w:lineRule="auto"/>
        <w:ind w:right="42" w:firstLine="500"/>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141" w:firstLine="500"/>
        <w:jc w:val="center"/>
        <w:rPr>
          <w:rFonts w:ascii="Times New Roman" w:hAnsi="Times New Roman" w:cs="Times New Roman"/>
          <w:b/>
          <w:sz w:val="28"/>
          <w:szCs w:val="28"/>
          <w:lang w:val="kk-KZ"/>
        </w:rPr>
      </w:pPr>
      <w:r w:rsidRPr="00F265EB">
        <w:rPr>
          <w:rFonts w:ascii="Times New Roman" w:hAnsi="Times New Roman" w:cs="Times New Roman"/>
          <w:b/>
          <w:sz w:val="28"/>
          <w:szCs w:val="28"/>
          <w:lang w:val="kk-KZ"/>
        </w:rPr>
        <w:t>ҚОРЫТЫНДЫ</w:t>
      </w:r>
    </w:p>
    <w:p w:rsidR="00D91540" w:rsidRPr="00F265EB" w:rsidRDefault="00D91540" w:rsidP="000741FA">
      <w:pPr>
        <w:tabs>
          <w:tab w:val="left" w:pos="9214"/>
          <w:tab w:val="left" w:pos="9356"/>
          <w:tab w:val="left" w:pos="9639"/>
        </w:tabs>
        <w:spacing w:after="0" w:line="240" w:lineRule="auto"/>
        <w:ind w:right="-141"/>
        <w:jc w:val="both"/>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tab/>
      </w:r>
    </w:p>
    <w:p w:rsidR="00D91540" w:rsidRPr="00F265EB" w:rsidRDefault="00D91540" w:rsidP="000741FA">
      <w:pPr>
        <w:tabs>
          <w:tab w:val="left" w:pos="567"/>
          <w:tab w:val="left" w:pos="9356"/>
          <w:tab w:val="left" w:pos="9639"/>
        </w:tabs>
        <w:spacing w:after="0" w:line="240" w:lineRule="auto"/>
        <w:ind w:left="142" w:right="142" w:firstLine="567"/>
        <w:jc w:val="both"/>
        <w:rPr>
          <w:rFonts w:ascii="Times New Roman" w:eastAsia="Calibri" w:hAnsi="Times New Roman" w:cs="Times New Roman"/>
          <w:sz w:val="28"/>
          <w:szCs w:val="28"/>
          <w:lang w:val="kk-KZ"/>
        </w:rPr>
      </w:pPr>
      <w:r w:rsidRPr="00F265EB">
        <w:rPr>
          <w:rFonts w:ascii="Times New Roman" w:hAnsi="Times New Roman" w:cs="Times New Roman"/>
          <w:sz w:val="28"/>
          <w:szCs w:val="28"/>
          <w:lang w:val="kk-KZ"/>
        </w:rPr>
        <w:t>ЖОО білім беру жүйесінде болашақ тәрбиешілердің кәсіби құндылықтарының құрамдас бөлігі инновациялық іс-әрекет тек болашақ маманның игеретін білім іскерлік дағдысы ғана емес, сонымен қатар әлемдік үдеріске сәйкес, құзыреттілікпен бәсекеге қабілеттілікті жасақтайтын, мемлеке</w:t>
      </w:r>
      <w:r w:rsidR="000A428F" w:rsidRPr="00F265EB">
        <w:rPr>
          <w:rFonts w:ascii="Times New Roman" w:hAnsi="Times New Roman" w:cs="Times New Roman"/>
          <w:sz w:val="28"/>
          <w:szCs w:val="28"/>
          <w:lang w:val="kk-KZ"/>
        </w:rPr>
        <w:t>ттің сұранысына сай екендігін на</w:t>
      </w:r>
      <w:r w:rsidRPr="00F265EB">
        <w:rPr>
          <w:rFonts w:ascii="Times New Roman" w:hAnsi="Times New Roman" w:cs="Times New Roman"/>
          <w:sz w:val="28"/>
          <w:szCs w:val="28"/>
          <w:lang w:val="kk-KZ"/>
        </w:rPr>
        <w:t>қтыладық. Сонымен қатар</w:t>
      </w:r>
      <w:r w:rsidR="000A428F" w:rsidRPr="00F265EB">
        <w:rPr>
          <w:rFonts w:ascii="Times New Roman" w:hAnsi="Times New Roman" w:cs="Times New Roman"/>
          <w:sz w:val="28"/>
          <w:szCs w:val="28"/>
          <w:lang w:val="kk-KZ"/>
        </w:rPr>
        <w:t>,</w:t>
      </w:r>
      <w:r w:rsidRPr="00F265EB">
        <w:rPr>
          <w:rFonts w:ascii="Times New Roman" w:hAnsi="Times New Roman" w:cs="Times New Roman"/>
          <w:sz w:val="28"/>
          <w:szCs w:val="28"/>
          <w:lang w:val="kk-KZ"/>
        </w:rPr>
        <w:t xml:space="preserve"> бұл ұғымның өзгермелі, көп ғылыми, динамикалық өзгермелі және мазмұнының, өтілу алгоритмінің қоғамның өзгерісіне сай дамытатын категория ретінде қарастыра отырып, келесі қорытындыларды жасауға болады.</w:t>
      </w:r>
    </w:p>
    <w:p w:rsidR="00D91540" w:rsidRPr="00F265EB" w:rsidRDefault="00D91540" w:rsidP="000741FA">
      <w:pPr>
        <w:tabs>
          <w:tab w:val="left" w:pos="567"/>
          <w:tab w:val="left" w:pos="9356"/>
          <w:tab w:val="left" w:pos="9639"/>
        </w:tabs>
        <w:spacing w:after="0" w:line="240" w:lineRule="auto"/>
        <w:ind w:left="142" w:right="142" w:firstLine="567"/>
        <w:jc w:val="both"/>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t>«</w:t>
      </w:r>
      <w:r w:rsidRPr="00F265EB">
        <w:rPr>
          <w:rFonts w:ascii="Times New Roman" w:hAnsi="Times New Roman" w:cs="Times New Roman"/>
          <w:bCs/>
          <w:sz w:val="28"/>
          <w:szCs w:val="28"/>
          <w:lang w:val="kk-KZ"/>
        </w:rPr>
        <w:t>Болашақ мектепке дейінгі ұйым тәрбиешілерінің инновациялық іс-әрекетке даярлығын дамыту</w:t>
      </w:r>
      <w:r w:rsidRPr="00F265EB">
        <w:rPr>
          <w:rFonts w:ascii="Times New Roman" w:eastAsia="Calibri" w:hAnsi="Times New Roman" w:cs="Times New Roman"/>
          <w:sz w:val="28"/>
          <w:szCs w:val="28"/>
          <w:lang w:val="kk-KZ"/>
        </w:rPr>
        <w:t>» тақырыбындағы диссертациялық зерттеу жұмысының ғылыми болжамы дәлелденіп, бірнеше теориялық және қолданбалы нәтижелер алынды.</w:t>
      </w:r>
    </w:p>
    <w:p w:rsidR="00D91540" w:rsidRPr="00F265EB" w:rsidRDefault="00D91540" w:rsidP="000741FA">
      <w:pPr>
        <w:widowControl w:val="0"/>
        <w:shd w:val="clear" w:color="auto" w:fill="FFFFFF"/>
        <w:tabs>
          <w:tab w:val="left" w:pos="288"/>
          <w:tab w:val="left" w:pos="993"/>
          <w:tab w:val="left" w:pos="9639"/>
        </w:tabs>
        <w:autoSpaceDE w:val="0"/>
        <w:autoSpaceDN w:val="0"/>
        <w:adjustRightInd w:val="0"/>
        <w:spacing w:after="0" w:line="240" w:lineRule="auto"/>
        <w:ind w:left="142" w:right="142" w:firstLine="567"/>
        <w:contextualSpacing/>
        <w:jc w:val="both"/>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lastRenderedPageBreak/>
        <w:t xml:space="preserve">Қазіргі мектепке дейінгі білім беру ұйымының  жұмысын реттеуге арналған мемлекеттің стратегиялық даму бағдарламалары мен нормативті құжаттарға жасалған талдаулар негізінде болашақ мектепке дейінгі ұйым </w:t>
      </w:r>
      <w:r w:rsidRPr="00F265EB">
        <w:rPr>
          <w:rFonts w:ascii="Times New Roman" w:hAnsi="Times New Roman" w:cs="Times New Roman"/>
          <w:bCs/>
          <w:sz w:val="28"/>
          <w:szCs w:val="28"/>
          <w:lang w:val="kk-KZ"/>
        </w:rPr>
        <w:t>тәрбиешілерінің инновациялық іс-әрекетке даярлығын дамыту</w:t>
      </w:r>
      <w:r w:rsidRPr="00F265EB">
        <w:rPr>
          <w:rFonts w:ascii="Times New Roman" w:eastAsia="Calibri" w:hAnsi="Times New Roman" w:cs="Times New Roman"/>
          <w:sz w:val="28"/>
          <w:szCs w:val="28"/>
          <w:lang w:val="kk-KZ"/>
        </w:rPr>
        <w:t xml:space="preserve"> мәселесінің өзектілігі дәлелденді</w:t>
      </w:r>
      <w:r w:rsidR="008B632E" w:rsidRPr="00F265EB">
        <w:rPr>
          <w:rFonts w:ascii="Times New Roman" w:eastAsia="Calibri" w:hAnsi="Times New Roman" w:cs="Times New Roman"/>
          <w:sz w:val="28"/>
          <w:szCs w:val="28"/>
          <w:lang w:val="kk-KZ"/>
        </w:rPr>
        <w:t>[280]</w:t>
      </w:r>
      <w:r w:rsidRPr="00F265EB">
        <w:rPr>
          <w:rFonts w:ascii="Times New Roman" w:eastAsia="Calibri" w:hAnsi="Times New Roman" w:cs="Times New Roman"/>
          <w:sz w:val="28"/>
          <w:szCs w:val="28"/>
          <w:lang w:val="kk-KZ"/>
        </w:rPr>
        <w:t>.</w:t>
      </w:r>
    </w:p>
    <w:p w:rsidR="00D91540" w:rsidRPr="00F265EB" w:rsidRDefault="00D91540" w:rsidP="000741FA">
      <w:pPr>
        <w:widowControl w:val="0"/>
        <w:shd w:val="clear" w:color="auto" w:fill="FFFFFF"/>
        <w:tabs>
          <w:tab w:val="left" w:pos="288"/>
          <w:tab w:val="left" w:pos="993"/>
          <w:tab w:val="left" w:pos="9639"/>
        </w:tabs>
        <w:autoSpaceDE w:val="0"/>
        <w:autoSpaceDN w:val="0"/>
        <w:adjustRightInd w:val="0"/>
        <w:spacing w:after="0" w:line="240" w:lineRule="auto"/>
        <w:ind w:left="142" w:right="142" w:firstLine="567"/>
        <w:contextualSpacing/>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Бірінші міндет бойынша әлемдік әдебиеттер базасы, web of science scopus дерекқорларында жарияланған мақалалар, ресейлік диссертациялар қоры, алыс-жақын шет елдік, отандық сөздіктер талданып, инновация, инновация іс-әрекеті ғылыми ұғым ретінде даму кезеңдері, динамикасы, концепциясы, көп ғылыми салада қараст</w:t>
      </w:r>
      <w:r w:rsidR="00A83BBB" w:rsidRPr="00F265EB">
        <w:rPr>
          <w:rFonts w:ascii="Times New Roman" w:hAnsi="Times New Roman" w:cs="Times New Roman"/>
          <w:sz w:val="28"/>
          <w:szCs w:val="28"/>
          <w:lang w:val="kk-KZ"/>
        </w:rPr>
        <w:t xml:space="preserve">ырылғаны анықталып, зерттелу жағдайы </w:t>
      </w:r>
      <w:r w:rsidRPr="00F265EB">
        <w:rPr>
          <w:rFonts w:ascii="Times New Roman" w:hAnsi="Times New Roman" w:cs="Times New Roman"/>
          <w:sz w:val="28"/>
          <w:szCs w:val="28"/>
          <w:lang w:val="kk-KZ"/>
        </w:rPr>
        <w:t>нақтыланды</w:t>
      </w:r>
      <w:r w:rsidR="008B632E" w:rsidRPr="00F265EB">
        <w:rPr>
          <w:rFonts w:ascii="Times New Roman" w:hAnsi="Times New Roman" w:cs="Times New Roman"/>
          <w:sz w:val="28"/>
          <w:szCs w:val="28"/>
          <w:lang w:val="kk-KZ"/>
        </w:rPr>
        <w:t>[281]</w:t>
      </w:r>
      <w:r w:rsidRPr="00F265EB">
        <w:rPr>
          <w:rFonts w:ascii="Times New Roman" w:hAnsi="Times New Roman" w:cs="Times New Roman"/>
          <w:sz w:val="28"/>
          <w:szCs w:val="28"/>
          <w:lang w:val="kk-KZ"/>
        </w:rPr>
        <w:t>.</w:t>
      </w:r>
    </w:p>
    <w:p w:rsidR="00D91540" w:rsidRPr="00F265EB" w:rsidRDefault="00D91540" w:rsidP="000741FA">
      <w:pPr>
        <w:tabs>
          <w:tab w:val="left" w:pos="567"/>
          <w:tab w:val="left" w:pos="851"/>
          <w:tab w:val="left" w:pos="9639"/>
        </w:tabs>
        <w:spacing w:after="0" w:line="240" w:lineRule="auto"/>
        <w:ind w:left="142" w:right="142" w:firstLine="567"/>
        <w:jc w:val="both"/>
        <w:rPr>
          <w:rFonts w:ascii="Times New Roman" w:eastAsia="Calibri" w:hAnsi="Times New Roman" w:cs="Times New Roman"/>
          <w:sz w:val="28"/>
          <w:szCs w:val="28"/>
          <w:lang w:val="kk-KZ"/>
        </w:rPr>
      </w:pPr>
      <w:r w:rsidRPr="00F265EB">
        <w:rPr>
          <w:rFonts w:ascii="Times New Roman" w:hAnsi="Times New Roman" w:cs="Times New Roman"/>
          <w:bCs/>
          <w:sz w:val="28"/>
          <w:szCs w:val="28"/>
          <w:lang w:val="kk-KZ"/>
        </w:rPr>
        <w:t>Болашақ мектепке дейінгі ұйым тәрбиешілерінің инновациялық іс-әрекетке даярлығын дамыту</w:t>
      </w:r>
      <w:r w:rsidRPr="00F265EB">
        <w:rPr>
          <w:rFonts w:ascii="Times New Roman" w:eastAsia="Calibri" w:hAnsi="Times New Roman" w:cs="Times New Roman"/>
          <w:sz w:val="28"/>
          <w:szCs w:val="28"/>
          <w:lang w:val="kk-KZ"/>
        </w:rPr>
        <w:t xml:space="preserve"> – оның жалпы кәсіби дайындығының құрамдас бөлігі ретінде жоғары деңгейдегі инновациялық әрекетіне негіз болатын «инновациялық іс-әрекет»  жайындағы білімі мен оқу мен оқыту үдерісінде жаңартпалы әрекет түрлерін білуі,  </w:t>
      </w:r>
      <w:r w:rsidRPr="00F265EB">
        <w:rPr>
          <w:rFonts w:ascii="Times New Roman" w:hAnsi="Times New Roman" w:cs="Times New Roman"/>
          <w:bCs/>
          <w:sz w:val="28"/>
          <w:szCs w:val="28"/>
          <w:lang w:val="kk-KZ"/>
        </w:rPr>
        <w:t>болашақ мектепке дейінгі ұйым тәрбиешілерінің инновациялық іс-әрекетке даярлығын дамыту</w:t>
      </w:r>
      <w:r w:rsidRPr="00F265EB">
        <w:rPr>
          <w:rFonts w:ascii="Times New Roman" w:eastAsia="Calibri" w:hAnsi="Times New Roman" w:cs="Times New Roman"/>
          <w:sz w:val="28"/>
          <w:szCs w:val="28"/>
          <w:lang w:val="kk-KZ"/>
        </w:rPr>
        <w:t xml:space="preserve"> әдістерінің мәнін, қызметін түсінуі, болашақ мектепке дейінгі ұйым тәрбиешілерінің  жаңашылдыққа бейімделуі, тың  идеяларды жүзеге асыруда тәуекелге баруы сияқты бір-бірімен тығыз байланысқан компоненттерден тұратын тұлғаның кешенді сапасы деген тұжырым жасалды.</w:t>
      </w:r>
    </w:p>
    <w:p w:rsidR="00D91540" w:rsidRPr="00F265EB" w:rsidRDefault="00D91540" w:rsidP="000741FA">
      <w:pPr>
        <w:tabs>
          <w:tab w:val="left" w:pos="567"/>
          <w:tab w:val="left" w:pos="851"/>
          <w:tab w:val="left" w:pos="9639"/>
        </w:tabs>
        <w:spacing w:after="0" w:line="240" w:lineRule="auto"/>
        <w:ind w:left="142" w:right="1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ab/>
      </w:r>
      <w:r w:rsidRPr="00F265EB">
        <w:rPr>
          <w:rFonts w:ascii="Times New Roman" w:hAnsi="Times New Roman" w:cs="Times New Roman"/>
          <w:sz w:val="28"/>
          <w:szCs w:val="28"/>
          <w:lang w:val="kk-KZ"/>
        </w:rPr>
        <w:tab/>
        <w:t>Зерттеу барысында айқындалған болашақ мектепке дейінгі ұйым тәрбиешілерінің инновациялық іс-әрекетке даярлығын дамыту арқылы инновациялық, іс-әрекет туралы арнайы білім мазмұнын игеру; инновациялық іс-әрекет туралы білім мен дағдыларын меңгеру; инновациялық іс-әрекетке сараптама жасай білу; инновациялық іс-әрекетке байланысты тың идеяны тауып, дамытып, оны жүзеге асыру қабілеттерін қалыптастыру болашақ мектепке дейінгі ұйым тәрбиешілерінің инновациялық іс-әрекетке даярлығын дамыту арқылы оқу тәрбие жүйесін құра білу дағдыларын меңгеру мүмкіндіктерін құрайды.</w:t>
      </w:r>
    </w:p>
    <w:p w:rsidR="00D91540" w:rsidRPr="00F265EB" w:rsidRDefault="00D91540" w:rsidP="000741FA">
      <w:pPr>
        <w:tabs>
          <w:tab w:val="left" w:pos="567"/>
          <w:tab w:val="left" w:pos="851"/>
          <w:tab w:val="left" w:pos="9639"/>
        </w:tabs>
        <w:spacing w:after="0" w:line="240" w:lineRule="auto"/>
        <w:ind w:left="142" w:right="142"/>
        <w:jc w:val="both"/>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tab/>
        <w:t xml:space="preserve">Біз ұсынған </w:t>
      </w:r>
      <w:r w:rsidRPr="00F265EB">
        <w:rPr>
          <w:rFonts w:ascii="Times New Roman" w:hAnsi="Times New Roman" w:cs="Times New Roman"/>
          <w:bCs/>
          <w:sz w:val="28"/>
          <w:szCs w:val="28"/>
          <w:lang w:val="kk-KZ"/>
        </w:rPr>
        <w:t xml:space="preserve">болашақ мектепке дейінгі ұйым тәрбиешілерінің инновациялық іс-әрекетке даярлығын </w:t>
      </w:r>
      <w:r w:rsidRPr="00F265EB">
        <w:rPr>
          <w:rFonts w:ascii="Times New Roman" w:eastAsia="Calibri" w:hAnsi="Times New Roman" w:cs="Times New Roman"/>
          <w:sz w:val="28"/>
          <w:szCs w:val="28"/>
          <w:lang w:val="kk-KZ"/>
        </w:rPr>
        <w:t>дамытудың құрылымдық-мазмұндық моделі педагогикалық жоғары оқу орындарында мотивациялық, мазмұндық, іс-әрекеттік, рефлексивтік құрамдас бөліктерінің бірлігін, соған сәйкес жоғарыда көрсетілген барлық элементтердің өзара байланысы мен бірлестігін қамтиды</w:t>
      </w:r>
      <w:r w:rsidR="0072641F" w:rsidRPr="00F265EB">
        <w:rPr>
          <w:rFonts w:ascii="Times New Roman" w:eastAsia="Calibri" w:hAnsi="Times New Roman" w:cs="Times New Roman"/>
          <w:sz w:val="28"/>
          <w:szCs w:val="28"/>
          <w:lang w:val="kk-KZ"/>
        </w:rPr>
        <w:t>[278]</w:t>
      </w:r>
      <w:r w:rsidRPr="00F265EB">
        <w:rPr>
          <w:rFonts w:ascii="Times New Roman" w:eastAsia="Calibri" w:hAnsi="Times New Roman" w:cs="Times New Roman"/>
          <w:sz w:val="28"/>
          <w:szCs w:val="28"/>
          <w:lang w:val="kk-KZ"/>
        </w:rPr>
        <w:t>.</w:t>
      </w:r>
    </w:p>
    <w:p w:rsidR="00D91540" w:rsidRPr="00F265EB" w:rsidRDefault="00D91540" w:rsidP="000741FA">
      <w:pPr>
        <w:tabs>
          <w:tab w:val="left" w:pos="9639"/>
          <w:tab w:val="left" w:pos="9781"/>
        </w:tabs>
        <w:adjustRightInd w:val="0"/>
        <w:spacing w:after="0" w:line="240" w:lineRule="auto"/>
        <w:ind w:left="142" w:right="142" w:firstLine="630"/>
        <w:jc w:val="both"/>
        <w:rPr>
          <w:rFonts w:ascii="Times New Roman" w:hAnsi="Times New Roman" w:cs="Times New Roman"/>
          <w:sz w:val="28"/>
          <w:szCs w:val="28"/>
        </w:rPr>
      </w:pPr>
      <w:r w:rsidRPr="00F265EB">
        <w:rPr>
          <w:rFonts w:ascii="Times New Roman" w:hAnsi="Times New Roman" w:cs="Times New Roman"/>
          <w:bCs/>
          <w:sz w:val="28"/>
          <w:szCs w:val="28"/>
          <w:lang w:val="kk-KZ"/>
        </w:rPr>
        <w:t>Болашақ мектепке дейінгі ұйым тәрбиешілерінің инновациялық іс-әрекетке даярлығын дамыту</w:t>
      </w:r>
      <w:r w:rsidRPr="00F265EB">
        <w:rPr>
          <w:rFonts w:ascii="Times New Roman" w:eastAsia="Calibri" w:hAnsi="Times New Roman" w:cs="Times New Roman"/>
          <w:sz w:val="28"/>
          <w:szCs w:val="28"/>
          <w:lang w:val="kk-KZ"/>
        </w:rPr>
        <w:t xml:space="preserve"> арнайы әдістемені: </w:t>
      </w:r>
      <w:r w:rsidR="00B00DF4" w:rsidRPr="00F265EB">
        <w:rPr>
          <w:rFonts w:ascii="Times New Roman" w:eastAsia="Times New Roman" w:hAnsi="Times New Roman" w:cs="Times New Roman"/>
          <w:kern w:val="1"/>
          <w:sz w:val="28"/>
          <w:szCs w:val="28"/>
          <w:lang w:val="be-BY" w:eastAsia="ar-SA"/>
        </w:rPr>
        <w:t>Болашақ мектепке дейінгі ұйым тәрбиешілерінің инновациялық іс-әрекетін  дамытуға даярлау</w:t>
      </w:r>
      <w:r w:rsidR="00B00DF4" w:rsidRPr="00F265EB">
        <w:rPr>
          <w:rFonts w:ascii="Times New Roman" w:eastAsia="Times New Roman" w:hAnsi="Times New Roman" w:cs="Times New Roman"/>
          <w:kern w:val="1"/>
          <w:sz w:val="28"/>
          <w:szCs w:val="28"/>
          <w:lang w:val="kk-KZ" w:eastAsia="ar-SA"/>
        </w:rPr>
        <w:t xml:space="preserve">дың </w:t>
      </w:r>
      <w:r w:rsidR="00B00DF4" w:rsidRPr="00F265EB">
        <w:rPr>
          <w:rFonts w:ascii="Times New Roman" w:eastAsia="Times New Roman" w:hAnsi="Times New Roman" w:cs="Times New Roman"/>
          <w:kern w:val="1"/>
          <w:sz w:val="28"/>
          <w:szCs w:val="28"/>
          <w:lang w:val="be-BY" w:eastAsia="ar-SA"/>
        </w:rPr>
        <w:t>әдістемесі: «Мектепке дейінгі ұйымдағы инновация» элективті курсы, «Мектепке дейінгі ұйымдағы инновация» оқу-әдістемелік кешені,  «Болашақ мектепке дейінгі  ұйым тәрбиешілерінің инновациялық іс-әрекетін бақылау күнделігі»</w:t>
      </w:r>
      <w:r w:rsidR="008A016A" w:rsidRPr="00F265EB">
        <w:rPr>
          <w:rFonts w:ascii="Times New Roman" w:eastAsia="Times New Roman" w:hAnsi="Times New Roman" w:cs="Times New Roman"/>
          <w:kern w:val="1"/>
          <w:sz w:val="28"/>
          <w:szCs w:val="28"/>
          <w:lang w:val="be-BY" w:eastAsia="ar-SA"/>
        </w:rPr>
        <w:t>,«</w:t>
      </w:r>
      <w:r w:rsidR="000A428F" w:rsidRPr="00F265EB">
        <w:rPr>
          <w:rFonts w:ascii="Times New Roman" w:eastAsia="Times New Roman" w:hAnsi="Times New Roman" w:cs="Times New Roman"/>
          <w:color w:val="000000" w:themeColor="text1"/>
          <w:kern w:val="1"/>
          <w:sz w:val="28"/>
          <w:szCs w:val="28"/>
          <w:lang w:val="be-BY" w:eastAsia="ar-SA"/>
        </w:rPr>
        <w:t xml:space="preserve">Тәрбиеші-педагогтың қысқаша инновациялық анықтамалық </w:t>
      </w:r>
      <w:r w:rsidR="000A428F" w:rsidRPr="00F265EB">
        <w:rPr>
          <w:rFonts w:ascii="Times New Roman" w:eastAsia="Times New Roman" w:hAnsi="Times New Roman" w:cs="Times New Roman"/>
          <w:color w:val="000000" w:themeColor="text1"/>
          <w:kern w:val="1"/>
          <w:sz w:val="28"/>
          <w:szCs w:val="28"/>
          <w:lang w:val="be-BY" w:eastAsia="ar-SA"/>
        </w:rPr>
        <w:lastRenderedPageBreak/>
        <w:t>сөздігі</w:t>
      </w:r>
      <w:r w:rsidR="008A016A" w:rsidRPr="00F265EB">
        <w:rPr>
          <w:rFonts w:ascii="Times New Roman" w:eastAsia="Times New Roman" w:hAnsi="Times New Roman" w:cs="Times New Roman"/>
          <w:kern w:val="1"/>
          <w:sz w:val="28"/>
          <w:szCs w:val="28"/>
          <w:lang w:val="be-BY" w:eastAsia="ar-SA"/>
        </w:rPr>
        <w:t xml:space="preserve">» </w:t>
      </w:r>
      <w:r w:rsidRPr="00F265EB">
        <w:rPr>
          <w:rFonts w:ascii="Times New Roman" w:eastAsia="Calibri" w:hAnsi="Times New Roman" w:cs="Times New Roman"/>
          <w:sz w:val="28"/>
          <w:szCs w:val="28"/>
          <w:lang w:val="kk-KZ"/>
        </w:rPr>
        <w:t xml:space="preserve"> қолданғанда нәтижелі болады</w:t>
      </w:r>
      <w:r w:rsidR="0072641F" w:rsidRPr="00F265EB">
        <w:rPr>
          <w:rFonts w:ascii="Times New Roman" w:eastAsia="Calibri" w:hAnsi="Times New Roman" w:cs="Times New Roman"/>
          <w:sz w:val="28"/>
          <w:szCs w:val="28"/>
          <w:lang w:val="kk-KZ"/>
        </w:rPr>
        <w:t>[278, б.78]</w:t>
      </w:r>
      <w:r w:rsidRPr="00F265EB">
        <w:rPr>
          <w:rFonts w:ascii="Times New Roman" w:eastAsia="Calibri" w:hAnsi="Times New Roman" w:cs="Times New Roman"/>
          <w:sz w:val="28"/>
          <w:szCs w:val="28"/>
          <w:lang w:val="kk-KZ"/>
        </w:rPr>
        <w:t xml:space="preserve">. </w:t>
      </w:r>
      <w:r w:rsidRPr="00F265EB">
        <w:rPr>
          <w:rFonts w:ascii="Times New Roman" w:hAnsi="Times New Roman" w:cs="Times New Roman"/>
          <w:sz w:val="28"/>
          <w:szCs w:val="28"/>
          <w:lang w:val="be-BY"/>
        </w:rPr>
        <w:t xml:space="preserve">Бізбен ұсынылып, құрастырылған </w:t>
      </w:r>
      <w:r w:rsidRPr="00F265EB">
        <w:rPr>
          <w:rFonts w:ascii="Times New Roman" w:hAnsi="Times New Roman" w:cs="Times New Roman"/>
          <w:sz w:val="28"/>
          <w:szCs w:val="28"/>
          <w:lang w:val="kk-KZ"/>
        </w:rPr>
        <w:t xml:space="preserve"> «Мектепке дейінгібілімберудегіинновация» атты элективті курсы болашақ мектепке дейінгі ұйым тәрбиешілерінің  өз бетімен білім алу, өзін-өзі реттеу дағдыларын, бәсекеге қабілеттілігін арттыру мақсатында оқытудың заманауи технологиялары мен білім берудің инновациялық тәсілдемесін қолдану құзіреттілігін қалыптастыруға, тиімді диалог жүргізе алатын, сандық технологияларда құзырлылық таныта білетін белсенді және де оқу пәнін жоспарлап, соңғы нәтижені болжай ала</w:t>
      </w:r>
      <w:r w:rsidRPr="00F265EB">
        <w:rPr>
          <w:rFonts w:ascii="Times New Roman" w:hAnsi="Times New Roman" w:cs="Times New Roman"/>
          <w:sz w:val="28"/>
          <w:szCs w:val="28"/>
          <w:lang w:val="kk-KZ"/>
        </w:rPr>
        <w:softHyphen/>
        <w:t>тындай, білім беру саласында болып жатқан өзгерістерге икемді әрекет ететін маман дайындауды көздеді</w:t>
      </w:r>
      <w:r w:rsidR="0072641F" w:rsidRPr="00F265EB">
        <w:rPr>
          <w:rFonts w:ascii="Times New Roman" w:eastAsia="Calibri" w:hAnsi="Times New Roman" w:cs="Times New Roman"/>
          <w:sz w:val="28"/>
          <w:szCs w:val="28"/>
          <w:lang w:val="kk-KZ"/>
        </w:rPr>
        <w:t>[278, б.79].</w:t>
      </w:r>
    </w:p>
    <w:p w:rsidR="00D91540" w:rsidRPr="00F265EB" w:rsidRDefault="00D91540" w:rsidP="000741FA">
      <w:pPr>
        <w:tabs>
          <w:tab w:val="left" w:pos="9639"/>
          <w:tab w:val="left" w:pos="9781"/>
        </w:tabs>
        <w:adjustRightInd w:val="0"/>
        <w:spacing w:after="0" w:line="240" w:lineRule="auto"/>
        <w:ind w:left="142" w:right="142" w:firstLine="63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Сонымен қатар, осы курс аясында түрлі тәжірибелік сабақтар, тапсырма-жаттығулар арқылы біз студенттерді мәселелік тапсырмаларды, жағдаяттарды құра білуге, сыни тұрғыдан ойлай білу қабілеттерін дамытуға, мектепке дейінгі балалармен жұмыста жас және психологиялық ерекшеліктерін ескере отырып, шығармашылық орта құруды үйретуге тырыстық. </w:t>
      </w:r>
    </w:p>
    <w:p w:rsidR="00D91540" w:rsidRPr="00F265EB" w:rsidRDefault="00D91540" w:rsidP="000741FA">
      <w:pPr>
        <w:tabs>
          <w:tab w:val="left" w:pos="567"/>
          <w:tab w:val="left" w:pos="851"/>
          <w:tab w:val="left" w:pos="9639"/>
        </w:tabs>
        <w:spacing w:after="0" w:line="240" w:lineRule="auto"/>
        <w:ind w:left="142" w:right="142" w:firstLine="567"/>
        <w:jc w:val="both"/>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t>Қалыптастырушы эксперимент барысында алынған нәтижелер инновациялық іс-әрекетке даярлауға бағытталған білім мен іскерлікті, дағдыныболашақ мектепке дейінгі ұйым тәрбиешілерінің меңгергенін, олардың мотивациялық, шығармашылық бағдарының, креативті-шығармашылық дәрежесінің,  инновациялық іс-әрекетті жүзеге асыруға деген кәсіби қабілетінің, жеке тұлғалық қасиетінің артқандығын көрсетті. Аталған нәтижелер елімізде ЖОО болашақ мектепке дейінгі ұйым тәрбиешілерін  даярлаудың дәстүрлі құрылымын өзгертуге, инновациялық іс-әрекетін дамытуға  негізделген жаңа үлгілері мен нұсқаларын жасауға мүмкіндік береді.</w:t>
      </w:r>
    </w:p>
    <w:p w:rsidR="00D91540" w:rsidRPr="00F265EB" w:rsidRDefault="00D91540" w:rsidP="000741FA">
      <w:pPr>
        <w:tabs>
          <w:tab w:val="left" w:pos="567"/>
          <w:tab w:val="left" w:pos="851"/>
          <w:tab w:val="left" w:pos="9639"/>
        </w:tabs>
        <w:spacing w:after="0" w:line="240" w:lineRule="auto"/>
        <w:ind w:left="142" w:right="142" w:firstLine="567"/>
        <w:jc w:val="both"/>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t>Аталған зерттеу нәтижелері болашақта жоғары педагогикалық оқу орнындарында  болашақ мектепке дейінгі ұйым тәрбиешілерін даярлау мәселесіне арналған жұмыстарды жетілдіруге және осы бағыттағы жаңа зерттеулер жүргізуге негіз бола алады деп топшылаймыз.</w:t>
      </w:r>
    </w:p>
    <w:p w:rsidR="00D91540" w:rsidRPr="00F265EB" w:rsidRDefault="00D91540" w:rsidP="000741FA">
      <w:pPr>
        <w:tabs>
          <w:tab w:val="left" w:pos="567"/>
          <w:tab w:val="left" w:pos="851"/>
          <w:tab w:val="left" w:pos="9639"/>
        </w:tabs>
        <w:spacing w:after="0" w:line="240" w:lineRule="auto"/>
        <w:ind w:left="142" w:right="142" w:firstLine="567"/>
        <w:jc w:val="both"/>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t>Қорыта айтқанда, зерттеу жұмысымыздың педагогикалық жоғары оқу орындарының мектепке дейінгі тәрбиешілерін инновациялық іс-әрекетке даярлау үдерісінде, тәрбиешілердің кәсіби біліктілік жетілдіру курстарында, педагогикалық колледждер үдерісінде пайдалануға болады.</w:t>
      </w:r>
    </w:p>
    <w:p w:rsidR="00D91540" w:rsidRPr="00F265EB" w:rsidRDefault="00D91540" w:rsidP="000741FA">
      <w:pPr>
        <w:tabs>
          <w:tab w:val="left" w:pos="567"/>
          <w:tab w:val="left" w:pos="851"/>
          <w:tab w:val="left" w:pos="9639"/>
        </w:tabs>
        <w:spacing w:after="0" w:line="240" w:lineRule="auto"/>
        <w:ind w:left="142" w:right="1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Сонымен қатар, зерттеу жұмысымыздың болашақтағы жалғасын табуы үшін келесідей ұсыныстар жасауға мүмкіндік береді.</w:t>
      </w:r>
    </w:p>
    <w:p w:rsidR="00D91540" w:rsidRPr="00F265EB" w:rsidRDefault="00D91540" w:rsidP="000741FA">
      <w:pPr>
        <w:tabs>
          <w:tab w:val="left" w:pos="567"/>
          <w:tab w:val="left" w:pos="851"/>
          <w:tab w:val="left" w:pos="9639"/>
        </w:tabs>
        <w:spacing w:after="0" w:line="240" w:lineRule="auto"/>
        <w:ind w:left="142" w:right="1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Болашақ мектепке дейінгі ұйым тәрбиешілерінің кәсіби біліктілігін айқындайтын негізгі білім беру бағдарламаларын әлі де болса инновациялық іс-әрекет дағдыларын дамытуға бағыттау;</w:t>
      </w:r>
    </w:p>
    <w:p w:rsidR="00D91540" w:rsidRPr="00F265EB" w:rsidRDefault="00D91540" w:rsidP="000741FA">
      <w:pPr>
        <w:tabs>
          <w:tab w:val="left" w:pos="567"/>
          <w:tab w:val="left" w:pos="851"/>
          <w:tab w:val="left" w:pos="9639"/>
        </w:tabs>
        <w:spacing w:after="0" w:line="240" w:lineRule="auto"/>
        <w:ind w:left="142" w:right="1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Мектепке дейінгі ұйым тәрбиешілерінің инновациялық іс-әрекетін жетілдіру мақсатында «Мектепке дейінгі ұйымдағы инновация» тақырыбында біліктілік көтеру курстарын ұйымдастыру;</w:t>
      </w:r>
    </w:p>
    <w:p w:rsidR="00D91540" w:rsidRPr="00F265EB" w:rsidRDefault="00D91540" w:rsidP="000741FA">
      <w:pPr>
        <w:tabs>
          <w:tab w:val="left" w:pos="567"/>
          <w:tab w:val="left" w:pos="851"/>
          <w:tab w:val="left" w:pos="9639"/>
        </w:tabs>
        <w:spacing w:after="0" w:line="240" w:lineRule="auto"/>
        <w:ind w:left="142" w:right="1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lastRenderedPageBreak/>
        <w:t>Инновациялық іс-әрек</w:t>
      </w:r>
      <w:r w:rsidR="00FC30E7" w:rsidRPr="00F265EB">
        <w:rPr>
          <w:rFonts w:ascii="Times New Roman" w:hAnsi="Times New Roman" w:cs="Times New Roman"/>
          <w:sz w:val="28"/>
          <w:szCs w:val="28"/>
          <w:lang w:val="kk-KZ"/>
        </w:rPr>
        <w:t>ет</w:t>
      </w:r>
      <w:r w:rsidRPr="00F265EB">
        <w:rPr>
          <w:rFonts w:ascii="Times New Roman" w:hAnsi="Times New Roman" w:cs="Times New Roman"/>
          <w:sz w:val="28"/>
          <w:szCs w:val="28"/>
          <w:lang w:val="kk-KZ"/>
        </w:rPr>
        <w:t>терін кең ауқымда жетілдіру мақсатында Республикалық деңгейде педагогикалық ЖОО мен авторлық бірлестіктегі арнайы әдістемелік нұсқаулық пен оқу құралдарын дайындау және жетілдіру;</w:t>
      </w:r>
    </w:p>
    <w:p w:rsidR="00D91540" w:rsidRPr="00F265EB" w:rsidRDefault="00D91540" w:rsidP="000741FA">
      <w:pPr>
        <w:tabs>
          <w:tab w:val="left" w:pos="567"/>
          <w:tab w:val="left" w:pos="851"/>
          <w:tab w:val="left" w:pos="9639"/>
        </w:tabs>
        <w:spacing w:after="0" w:line="240" w:lineRule="auto"/>
        <w:ind w:left="142" w:right="1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Болашақ мектепке дейінгі ұйым тәрбиешілерінің инновациялық іс-әрекеттерінің әдістемелік сүйемелдеу мақсатында электронды портал әзірлеу.</w:t>
      </w:r>
    </w:p>
    <w:p w:rsidR="00D91540" w:rsidRPr="00F265EB" w:rsidRDefault="00D91540" w:rsidP="000741FA">
      <w:pPr>
        <w:tabs>
          <w:tab w:val="left" w:pos="567"/>
          <w:tab w:val="left" w:pos="851"/>
          <w:tab w:val="left" w:pos="9639"/>
        </w:tabs>
        <w:spacing w:after="0" w:line="240" w:lineRule="auto"/>
        <w:ind w:left="142" w:right="142" w:firstLine="567"/>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Болашақ мектепке дейінгі ұйым тәрбиешілерінің инновациялық іс-әрекеттерінің тәжірибелік құндылығын арттыру мақсатында стартап жобаларын әзірлеу</w:t>
      </w:r>
      <w:r w:rsidR="0072641F" w:rsidRPr="00F265EB">
        <w:rPr>
          <w:rFonts w:ascii="Times New Roman" w:hAnsi="Times New Roman" w:cs="Times New Roman"/>
          <w:sz w:val="28"/>
          <w:szCs w:val="28"/>
          <w:lang w:val="kk-KZ"/>
        </w:rPr>
        <w:t>[290]</w:t>
      </w:r>
      <w:r w:rsidRPr="00F265EB">
        <w:rPr>
          <w:rFonts w:ascii="Times New Roman" w:hAnsi="Times New Roman" w:cs="Times New Roman"/>
          <w:sz w:val="28"/>
          <w:szCs w:val="28"/>
          <w:lang w:val="kk-KZ"/>
        </w:rPr>
        <w:t>.</w:t>
      </w:r>
    </w:p>
    <w:p w:rsidR="00D91540" w:rsidRPr="00F265EB" w:rsidRDefault="00D91540" w:rsidP="000741FA">
      <w:pPr>
        <w:tabs>
          <w:tab w:val="left" w:pos="567"/>
          <w:tab w:val="left" w:pos="851"/>
          <w:tab w:val="left" w:pos="9639"/>
        </w:tabs>
        <w:spacing w:after="0" w:line="240" w:lineRule="auto"/>
        <w:ind w:left="142" w:right="142" w:firstLine="567"/>
        <w:jc w:val="both"/>
        <w:rPr>
          <w:rFonts w:ascii="Times New Roman" w:eastAsia="Calibri" w:hAnsi="Times New Roman" w:cs="Times New Roman"/>
          <w:sz w:val="28"/>
          <w:szCs w:val="28"/>
          <w:lang w:val="kk-KZ"/>
        </w:rPr>
      </w:pPr>
      <w:r w:rsidRPr="00F265EB">
        <w:rPr>
          <w:rFonts w:ascii="Times New Roman" w:eastAsia="Calibri" w:hAnsi="Times New Roman" w:cs="Times New Roman"/>
          <w:sz w:val="28"/>
          <w:szCs w:val="28"/>
          <w:lang w:val="kk-KZ"/>
        </w:rPr>
        <w:t>Зерттеу мәселесі кең ауқымды болғандықтан, оның барлық салаларын жеткілікті дәрежеде қамту мүмкін емес. Сондықтан болашақ мектепке дейінгі ұйым тәрбиешілерін бұл бағытта дайындау мәселесін педагогикалық, кәсіби, ғылыми  практикалармен тығыз байланыста қарастыру арқылы  инновациялық іс-әрекетті дамыту тұрғысында зерттеуді ары қарай жалғастыру керек деген ойдамыз</w:t>
      </w:r>
      <w:r w:rsidR="0072641F" w:rsidRPr="00F265EB">
        <w:rPr>
          <w:rFonts w:ascii="Times New Roman" w:eastAsia="Calibri" w:hAnsi="Times New Roman" w:cs="Times New Roman"/>
          <w:sz w:val="28"/>
          <w:szCs w:val="28"/>
          <w:lang w:val="kk-KZ"/>
        </w:rPr>
        <w:t>[290, б.9]</w:t>
      </w:r>
      <w:r w:rsidRPr="00F265EB">
        <w:rPr>
          <w:rFonts w:ascii="Times New Roman" w:eastAsia="Calibri" w:hAnsi="Times New Roman" w:cs="Times New Roman"/>
          <w:sz w:val="28"/>
          <w:szCs w:val="28"/>
          <w:lang w:val="kk-KZ"/>
        </w:rPr>
        <w:t>.</w:t>
      </w:r>
    </w:p>
    <w:p w:rsidR="00D91540" w:rsidRPr="00F265EB" w:rsidRDefault="00D91540" w:rsidP="000741FA">
      <w:pPr>
        <w:tabs>
          <w:tab w:val="left" w:pos="9639"/>
        </w:tabs>
        <w:spacing w:after="0" w:line="240" w:lineRule="auto"/>
        <w:ind w:right="142" w:firstLine="567"/>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142" w:firstLine="567"/>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142" w:firstLine="567"/>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142" w:firstLine="567"/>
        <w:jc w:val="both"/>
        <w:rPr>
          <w:rFonts w:ascii="Times New Roman" w:hAnsi="Times New Roman" w:cs="Times New Roman"/>
          <w:sz w:val="28"/>
          <w:szCs w:val="28"/>
          <w:lang w:val="kk-KZ"/>
        </w:rPr>
      </w:pPr>
    </w:p>
    <w:p w:rsidR="009A7194" w:rsidRPr="00F265EB" w:rsidRDefault="009A7194" w:rsidP="000741FA">
      <w:pPr>
        <w:tabs>
          <w:tab w:val="left" w:pos="9639"/>
        </w:tabs>
        <w:spacing w:after="0" w:line="240" w:lineRule="auto"/>
        <w:ind w:right="142" w:firstLine="567"/>
        <w:jc w:val="both"/>
        <w:rPr>
          <w:rFonts w:ascii="Times New Roman" w:hAnsi="Times New Roman" w:cs="Times New Roman"/>
          <w:sz w:val="28"/>
          <w:szCs w:val="28"/>
          <w:lang w:val="kk-KZ"/>
        </w:rPr>
      </w:pPr>
    </w:p>
    <w:p w:rsidR="009A7194" w:rsidRPr="00F265EB" w:rsidRDefault="009A7194" w:rsidP="000741FA">
      <w:pPr>
        <w:tabs>
          <w:tab w:val="left" w:pos="9639"/>
        </w:tabs>
        <w:spacing w:after="0" w:line="240" w:lineRule="auto"/>
        <w:ind w:right="142" w:firstLine="567"/>
        <w:jc w:val="both"/>
        <w:rPr>
          <w:rFonts w:ascii="Times New Roman" w:hAnsi="Times New Roman" w:cs="Times New Roman"/>
          <w:sz w:val="28"/>
          <w:szCs w:val="28"/>
          <w:lang w:val="kk-KZ"/>
        </w:rPr>
      </w:pPr>
    </w:p>
    <w:p w:rsidR="009A7194" w:rsidRPr="00F265EB" w:rsidRDefault="009A7194" w:rsidP="000741FA">
      <w:pPr>
        <w:tabs>
          <w:tab w:val="left" w:pos="9639"/>
        </w:tabs>
        <w:spacing w:after="0" w:line="240" w:lineRule="auto"/>
        <w:ind w:right="142" w:firstLine="567"/>
        <w:jc w:val="both"/>
        <w:rPr>
          <w:rFonts w:ascii="Times New Roman" w:hAnsi="Times New Roman" w:cs="Times New Roman"/>
          <w:sz w:val="28"/>
          <w:szCs w:val="28"/>
          <w:lang w:val="kk-KZ"/>
        </w:rPr>
      </w:pPr>
    </w:p>
    <w:p w:rsidR="009A7194" w:rsidRPr="00F265EB" w:rsidRDefault="009A7194" w:rsidP="000741FA">
      <w:pPr>
        <w:tabs>
          <w:tab w:val="left" w:pos="9639"/>
        </w:tabs>
        <w:spacing w:after="0" w:line="240" w:lineRule="auto"/>
        <w:ind w:right="142" w:firstLine="567"/>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142" w:firstLine="567"/>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142" w:firstLine="567"/>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142" w:firstLine="567"/>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142" w:firstLine="567"/>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142" w:firstLine="567"/>
        <w:jc w:val="both"/>
        <w:rPr>
          <w:rFonts w:ascii="Times New Roman" w:hAnsi="Times New Roman" w:cs="Times New Roman"/>
          <w:sz w:val="28"/>
          <w:szCs w:val="28"/>
          <w:lang w:val="kk-KZ"/>
        </w:rPr>
      </w:pPr>
    </w:p>
    <w:p w:rsidR="00D91540" w:rsidRPr="00F265EB" w:rsidRDefault="00D91540" w:rsidP="000741FA">
      <w:pPr>
        <w:tabs>
          <w:tab w:val="left" w:pos="9639"/>
        </w:tabs>
        <w:spacing w:after="0" w:line="240" w:lineRule="auto"/>
        <w:ind w:right="142" w:firstLine="567"/>
        <w:jc w:val="both"/>
        <w:rPr>
          <w:rFonts w:ascii="Times New Roman" w:hAnsi="Times New Roman" w:cs="Times New Roman"/>
          <w:sz w:val="28"/>
          <w:szCs w:val="28"/>
          <w:lang w:val="kk-KZ"/>
        </w:rPr>
      </w:pPr>
    </w:p>
    <w:p w:rsidR="00F53371" w:rsidRPr="00F265EB" w:rsidRDefault="00F53371" w:rsidP="00260C7E">
      <w:pPr>
        <w:pStyle w:val="1"/>
        <w:tabs>
          <w:tab w:val="left" w:pos="9639"/>
        </w:tabs>
        <w:ind w:left="2762"/>
        <w:rPr>
          <w:rFonts w:ascii="Times New Roman" w:hAnsi="Times New Roman" w:cs="Times New Roman"/>
          <w:b/>
          <w:sz w:val="28"/>
          <w:szCs w:val="28"/>
        </w:rPr>
      </w:pPr>
      <w:r w:rsidRPr="00F265EB">
        <w:rPr>
          <w:rFonts w:ascii="Times New Roman" w:hAnsi="Times New Roman" w:cs="Times New Roman"/>
          <w:b/>
          <w:sz w:val="28"/>
          <w:szCs w:val="28"/>
        </w:rPr>
        <w:t>ПАЙДАЛАНЫЛҒАНӘДЕБИЕТТЕРТІЗІМІ</w:t>
      </w:r>
    </w:p>
    <w:p w:rsidR="00F53371" w:rsidRPr="00F265EB" w:rsidRDefault="00F53371" w:rsidP="006A77D4">
      <w:pPr>
        <w:pStyle w:val="a0"/>
        <w:tabs>
          <w:tab w:val="left" w:pos="567"/>
          <w:tab w:val="left" w:pos="1276"/>
          <w:tab w:val="left" w:pos="9639"/>
        </w:tabs>
        <w:spacing w:before="0" w:line="240" w:lineRule="auto"/>
        <w:jc w:val="left"/>
        <w:rPr>
          <w:b/>
        </w:rPr>
      </w:pPr>
    </w:p>
    <w:p w:rsidR="00F53371" w:rsidRPr="00F265EB" w:rsidRDefault="00F53371" w:rsidP="006A77D4">
      <w:pPr>
        <w:pStyle w:val="aa"/>
        <w:widowControl w:val="0"/>
        <w:numPr>
          <w:ilvl w:val="0"/>
          <w:numId w:val="51"/>
        </w:numPr>
        <w:tabs>
          <w:tab w:val="left" w:pos="567"/>
          <w:tab w:val="left" w:pos="1276"/>
          <w:tab w:val="left" w:pos="1615"/>
          <w:tab w:val="left" w:pos="9639"/>
        </w:tabs>
        <w:suppressAutoHyphens w:val="0"/>
        <w:autoSpaceDE w:val="0"/>
        <w:autoSpaceDN w:val="0"/>
        <w:spacing w:after="0" w:line="240" w:lineRule="auto"/>
        <w:ind w:left="567" w:right="3" w:firstLine="426"/>
        <w:jc w:val="both"/>
        <w:rPr>
          <w:rFonts w:ascii="Times New Roman" w:hAnsi="Times New Roman" w:cs="Times New Roman"/>
          <w:sz w:val="28"/>
          <w:szCs w:val="28"/>
        </w:rPr>
      </w:pPr>
      <w:r w:rsidRPr="00F265EB">
        <w:rPr>
          <w:rFonts w:ascii="Times New Roman" w:hAnsi="Times New Roman" w:cs="Times New Roman"/>
          <w:sz w:val="28"/>
          <w:szCs w:val="28"/>
        </w:rPr>
        <w:t xml:space="preserve">ҚазақстанРеспубликасындажоғарыбілімдіжәнеғылымдыдамытудың2023-2029жылдарғаарналғантұжырымдамасынбекітутуралыҚазақстанРеспубликасыҮкіметінің2023жылғы28наурыз№248қаулысы// </w:t>
      </w:r>
      <w:hyperlink r:id="rId75" w:history="1">
        <w:r w:rsidRPr="00F265EB">
          <w:rPr>
            <w:rStyle w:val="ad"/>
            <w:rFonts w:ascii="Times New Roman" w:hAnsi="Times New Roman" w:cs="Times New Roman"/>
            <w:sz w:val="28"/>
            <w:szCs w:val="28"/>
          </w:rPr>
          <w:t>https://adilet.zan.kz/</w:t>
        </w:r>
      </w:hyperlink>
      <w:r w:rsidRPr="00F265EB">
        <w:rPr>
          <w:rFonts w:ascii="Times New Roman" w:hAnsi="Times New Roman" w:cs="Times New Roman"/>
          <w:sz w:val="28"/>
          <w:szCs w:val="28"/>
        </w:rPr>
        <w:t>. 01.04.2023</w:t>
      </w:r>
    </w:p>
    <w:p w:rsidR="00F53371" w:rsidRPr="00F265EB" w:rsidRDefault="00F53371" w:rsidP="006A77D4">
      <w:pPr>
        <w:pStyle w:val="aa"/>
        <w:widowControl w:val="0"/>
        <w:numPr>
          <w:ilvl w:val="0"/>
          <w:numId w:val="51"/>
        </w:numPr>
        <w:tabs>
          <w:tab w:val="left" w:pos="567"/>
          <w:tab w:val="left" w:pos="1276"/>
          <w:tab w:val="left" w:pos="1615"/>
          <w:tab w:val="left" w:pos="9639"/>
        </w:tabs>
        <w:suppressAutoHyphens w:val="0"/>
        <w:autoSpaceDE w:val="0"/>
        <w:autoSpaceDN w:val="0"/>
        <w:spacing w:after="0" w:line="240" w:lineRule="auto"/>
        <w:ind w:left="567" w:right="3" w:firstLine="426"/>
        <w:jc w:val="both"/>
        <w:rPr>
          <w:rFonts w:ascii="Times New Roman" w:hAnsi="Times New Roman" w:cs="Times New Roman"/>
          <w:sz w:val="28"/>
          <w:szCs w:val="28"/>
        </w:rPr>
      </w:pPr>
      <w:r w:rsidRPr="00F265EB">
        <w:rPr>
          <w:rFonts w:ascii="Times New Roman" w:hAnsi="Times New Roman" w:cs="Times New Roman"/>
          <w:sz w:val="28"/>
          <w:szCs w:val="28"/>
        </w:rPr>
        <w:t xml:space="preserve">МемлекетбасшысыҚасым-ЖомартТоқаевтың«ЖаңаҚазақстан:жаңаруменжаңғыружолы»ҚазақстанхалқынаЖолдауы.1қыркүйек2022ж.// </w:t>
      </w:r>
      <w:hyperlink r:id="rId76" w:history="1">
        <w:r w:rsidRPr="00F265EB">
          <w:rPr>
            <w:rStyle w:val="ad"/>
            <w:rFonts w:ascii="Times New Roman" w:hAnsi="Times New Roman" w:cs="Times New Roman"/>
            <w:sz w:val="28"/>
            <w:szCs w:val="28"/>
          </w:rPr>
          <w:t>https://www.akorda.kz/</w:t>
        </w:r>
      </w:hyperlink>
      <w:r w:rsidRPr="00F265EB">
        <w:rPr>
          <w:rFonts w:ascii="Times New Roman" w:hAnsi="Times New Roman" w:cs="Times New Roman"/>
          <w:sz w:val="28"/>
          <w:szCs w:val="28"/>
        </w:rPr>
        <w:t>. 22.09.2022</w:t>
      </w:r>
    </w:p>
    <w:p w:rsidR="00F53371" w:rsidRPr="00F265EB" w:rsidRDefault="00F53371" w:rsidP="006A77D4">
      <w:pPr>
        <w:pStyle w:val="aa"/>
        <w:widowControl w:val="0"/>
        <w:numPr>
          <w:ilvl w:val="0"/>
          <w:numId w:val="51"/>
        </w:numPr>
        <w:tabs>
          <w:tab w:val="left" w:pos="567"/>
          <w:tab w:val="left" w:pos="1276"/>
          <w:tab w:val="left" w:pos="1615"/>
          <w:tab w:val="left" w:pos="9639"/>
        </w:tabs>
        <w:suppressAutoHyphens w:val="0"/>
        <w:autoSpaceDE w:val="0"/>
        <w:autoSpaceDN w:val="0"/>
        <w:spacing w:after="0" w:line="240" w:lineRule="auto"/>
        <w:ind w:left="567" w:right="3" w:firstLine="426"/>
        <w:jc w:val="both"/>
        <w:rPr>
          <w:rFonts w:ascii="Times New Roman" w:hAnsi="Times New Roman" w:cs="Times New Roman"/>
          <w:sz w:val="28"/>
          <w:szCs w:val="28"/>
        </w:rPr>
      </w:pPr>
      <w:r w:rsidRPr="00F265EB">
        <w:rPr>
          <w:rFonts w:ascii="Times New Roman" w:hAnsi="Times New Roman" w:cs="Times New Roman"/>
          <w:sz w:val="28"/>
          <w:szCs w:val="28"/>
        </w:rPr>
        <w:t>Білімтуралы.ҚазақстанРеспубликасының2007жылғы27шілдедегі</w:t>
      </w:r>
    </w:p>
    <w:p w:rsidR="00F53371" w:rsidRPr="00F265EB" w:rsidRDefault="00F53371" w:rsidP="006A77D4">
      <w:pPr>
        <w:pStyle w:val="a0"/>
        <w:tabs>
          <w:tab w:val="left" w:pos="567"/>
          <w:tab w:val="left" w:pos="1276"/>
          <w:tab w:val="left" w:pos="9639"/>
        </w:tabs>
        <w:spacing w:before="0" w:line="240" w:lineRule="auto"/>
        <w:ind w:left="567" w:right="3" w:firstLine="426"/>
      </w:pPr>
      <w:r w:rsidRPr="00F265EB">
        <w:t xml:space="preserve">№319Заңы.(30.12.2022жылғы№177-VІІөзгерістерментолықтырулар)// </w:t>
      </w:r>
      <w:hyperlink r:id="rId77" w:history="1">
        <w:r w:rsidRPr="00F265EB">
          <w:rPr>
            <w:rStyle w:val="ad"/>
          </w:rPr>
          <w:t>https://adilet.zan.kz/</w:t>
        </w:r>
      </w:hyperlink>
      <w:r w:rsidRPr="00F265EB">
        <w:t>. 01.02.2022 ж.</w:t>
      </w:r>
    </w:p>
    <w:p w:rsidR="00F53371" w:rsidRPr="00F265EB" w:rsidRDefault="00F53371" w:rsidP="006A77D4">
      <w:pPr>
        <w:pStyle w:val="aa"/>
        <w:widowControl w:val="0"/>
        <w:numPr>
          <w:ilvl w:val="0"/>
          <w:numId w:val="51"/>
        </w:numPr>
        <w:tabs>
          <w:tab w:val="left" w:pos="567"/>
          <w:tab w:val="left" w:pos="1276"/>
          <w:tab w:val="left" w:pos="1615"/>
          <w:tab w:val="left" w:pos="9639"/>
        </w:tabs>
        <w:suppressAutoHyphens w:val="0"/>
        <w:autoSpaceDE w:val="0"/>
        <w:autoSpaceDN w:val="0"/>
        <w:spacing w:after="0" w:line="240" w:lineRule="auto"/>
        <w:ind w:left="567" w:right="3" w:firstLine="426"/>
        <w:jc w:val="both"/>
        <w:rPr>
          <w:rFonts w:ascii="Times New Roman" w:hAnsi="Times New Roman" w:cs="Times New Roman"/>
          <w:sz w:val="28"/>
          <w:szCs w:val="28"/>
        </w:rPr>
      </w:pPr>
      <w:r w:rsidRPr="00F265EB">
        <w:rPr>
          <w:rFonts w:ascii="Times New Roman" w:hAnsi="Times New Roman" w:cs="Times New Roman"/>
          <w:sz w:val="28"/>
          <w:szCs w:val="28"/>
        </w:rPr>
        <w:t xml:space="preserve">«Білім берудің барлық деңгейінің мемлекеттік жалпыға міндетті білімберу стандарттарын бекіту туралы» Қазақстан Республикасы Білім </w:t>
      </w:r>
      <w:r w:rsidRPr="00F265EB">
        <w:rPr>
          <w:rFonts w:ascii="Times New Roman" w:hAnsi="Times New Roman" w:cs="Times New Roman"/>
          <w:sz w:val="28"/>
          <w:szCs w:val="28"/>
        </w:rPr>
        <w:lastRenderedPageBreak/>
        <w:t xml:space="preserve">және ғылымминистрінің 2022 жылғы 3 тамыздағы № 348 бұйрығымен бекітілген (бұдан әрі–Стандарт) Мектепке дейінгі тәрбие мен оқытудың мемлекеттік жалпыға міндеттістандарты.// </w:t>
      </w:r>
      <w:hyperlink r:id="rId78" w:history="1">
        <w:r w:rsidRPr="00F265EB">
          <w:rPr>
            <w:rStyle w:val="ad"/>
            <w:rFonts w:ascii="Times New Roman" w:hAnsi="Times New Roman" w:cs="Times New Roman"/>
            <w:sz w:val="28"/>
            <w:szCs w:val="28"/>
          </w:rPr>
          <w:t>https://www.gov.kz/</w:t>
        </w:r>
      </w:hyperlink>
      <w:r w:rsidRPr="00F265EB">
        <w:rPr>
          <w:rFonts w:ascii="Times New Roman" w:hAnsi="Times New Roman" w:cs="Times New Roman"/>
          <w:sz w:val="28"/>
          <w:szCs w:val="28"/>
        </w:rPr>
        <w:t xml:space="preserve"> 22.08.2022ж.</w:t>
      </w:r>
    </w:p>
    <w:p w:rsidR="00F53371" w:rsidRPr="00F265EB" w:rsidRDefault="00F53371" w:rsidP="006A77D4">
      <w:pPr>
        <w:pStyle w:val="aa"/>
        <w:widowControl w:val="0"/>
        <w:numPr>
          <w:ilvl w:val="0"/>
          <w:numId w:val="51"/>
        </w:numPr>
        <w:tabs>
          <w:tab w:val="left" w:pos="567"/>
          <w:tab w:val="left" w:pos="1276"/>
          <w:tab w:val="left" w:pos="1615"/>
          <w:tab w:val="left" w:pos="9639"/>
        </w:tabs>
        <w:suppressAutoHyphens w:val="0"/>
        <w:autoSpaceDE w:val="0"/>
        <w:autoSpaceDN w:val="0"/>
        <w:spacing w:after="0" w:line="240" w:lineRule="auto"/>
        <w:ind w:left="567" w:right="3" w:firstLine="426"/>
        <w:jc w:val="both"/>
        <w:rPr>
          <w:rFonts w:ascii="Times New Roman" w:hAnsi="Times New Roman" w:cs="Times New Roman"/>
          <w:sz w:val="28"/>
          <w:szCs w:val="28"/>
        </w:rPr>
      </w:pPr>
      <w:r w:rsidRPr="00F265EB">
        <w:rPr>
          <w:rFonts w:ascii="Times New Roman" w:hAnsi="Times New Roman" w:cs="Times New Roman"/>
          <w:sz w:val="28"/>
          <w:szCs w:val="28"/>
        </w:rPr>
        <w:t xml:space="preserve">Қазақстан Республикасы Үкіметінің 2021 жылғы 12 қазандағы №726қаулысыменбекітілген«Білімдіұлтсапалыбілімберу»ұлттықжобасы» // </w:t>
      </w:r>
      <w:hyperlink r:id="rId79" w:history="1">
        <w:r w:rsidRPr="00F265EB">
          <w:rPr>
            <w:rStyle w:val="ad"/>
            <w:rFonts w:ascii="Times New Roman" w:hAnsi="Times New Roman" w:cs="Times New Roman"/>
            <w:sz w:val="28"/>
            <w:szCs w:val="28"/>
          </w:rPr>
          <w:t>https://adilet.zan.kz/</w:t>
        </w:r>
      </w:hyperlink>
      <w:r w:rsidRPr="00F265EB">
        <w:rPr>
          <w:rFonts w:ascii="Times New Roman" w:hAnsi="Times New Roman" w:cs="Times New Roman"/>
          <w:sz w:val="28"/>
          <w:szCs w:val="28"/>
        </w:rPr>
        <w:t xml:space="preserve"> 27.01.2022ж.</w:t>
      </w:r>
    </w:p>
    <w:p w:rsidR="00F53371" w:rsidRPr="00F265EB" w:rsidRDefault="00F53371" w:rsidP="006A77D4">
      <w:pPr>
        <w:pStyle w:val="aa"/>
        <w:widowControl w:val="0"/>
        <w:numPr>
          <w:ilvl w:val="0"/>
          <w:numId w:val="51"/>
        </w:numPr>
        <w:tabs>
          <w:tab w:val="left" w:pos="567"/>
          <w:tab w:val="left" w:pos="1276"/>
          <w:tab w:val="left" w:pos="1615"/>
          <w:tab w:val="left" w:pos="9639"/>
        </w:tabs>
        <w:suppressAutoHyphens w:val="0"/>
        <w:autoSpaceDE w:val="0"/>
        <w:autoSpaceDN w:val="0"/>
        <w:spacing w:after="0" w:line="240" w:lineRule="auto"/>
        <w:ind w:left="567" w:right="3" w:firstLine="426"/>
        <w:jc w:val="both"/>
        <w:rPr>
          <w:rFonts w:ascii="Times New Roman" w:hAnsi="Times New Roman" w:cs="Times New Roman"/>
          <w:sz w:val="28"/>
          <w:szCs w:val="28"/>
        </w:rPr>
      </w:pPr>
      <w:r w:rsidRPr="00F265EB">
        <w:rPr>
          <w:rFonts w:ascii="Times New Roman" w:hAnsi="Times New Roman" w:cs="Times New Roman"/>
          <w:sz w:val="28"/>
          <w:szCs w:val="28"/>
        </w:rPr>
        <w:t xml:space="preserve">Қазақстан Республикасы Үкіметінің 2021 жылғы 15 наурыздағы № 137қаулысы.Мектепкедейінгітәрбиелеуменоқытудыдамытумоделі// </w:t>
      </w:r>
      <w:hyperlink r:id="rId80" w:history="1">
        <w:r w:rsidRPr="00F265EB">
          <w:rPr>
            <w:rStyle w:val="ad"/>
            <w:rFonts w:ascii="Times New Roman" w:hAnsi="Times New Roman" w:cs="Times New Roman"/>
            <w:sz w:val="28"/>
            <w:szCs w:val="28"/>
          </w:rPr>
          <w:t>https://adilet.zan.kz/</w:t>
        </w:r>
      </w:hyperlink>
      <w:r w:rsidRPr="00F265EB">
        <w:rPr>
          <w:rFonts w:ascii="Times New Roman" w:hAnsi="Times New Roman" w:cs="Times New Roman"/>
          <w:sz w:val="28"/>
          <w:szCs w:val="28"/>
        </w:rPr>
        <w:t xml:space="preserve"> 31.03.2021ж.</w:t>
      </w:r>
    </w:p>
    <w:p w:rsidR="00F53371" w:rsidRPr="00F265EB" w:rsidRDefault="00C32740"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hyperlink r:id="rId81">
        <w:r w:rsidR="00F53371" w:rsidRPr="00F265EB">
          <w:rPr>
            <w:rFonts w:ascii="Times New Roman" w:hAnsi="Times New Roman" w:cs="Times New Roman"/>
            <w:sz w:val="28"/>
            <w:szCs w:val="28"/>
          </w:rPr>
          <w:t xml:space="preserve">Ананьев Б.Г. </w:t>
        </w:r>
      </w:hyperlink>
      <w:r w:rsidR="00F53371" w:rsidRPr="00F265EB">
        <w:rPr>
          <w:rFonts w:ascii="Times New Roman" w:hAnsi="Times New Roman" w:cs="Times New Roman"/>
          <w:sz w:val="28"/>
          <w:szCs w:val="28"/>
        </w:rPr>
        <w:t>Личность, субъект деятельности, индивидуальность.-М.:Директ-Медиа,2008.– 64 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Леонтьев А.Н. Избранные психологические произведения: В 2-х т. Т. 2.М.:Педагогика,1983. –320 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left="1614" w:right="3"/>
        <w:jc w:val="both"/>
        <w:rPr>
          <w:rFonts w:ascii="Times New Roman" w:hAnsi="Times New Roman" w:cs="Times New Roman"/>
          <w:sz w:val="28"/>
          <w:szCs w:val="28"/>
        </w:rPr>
      </w:pPr>
      <w:r w:rsidRPr="00F265EB">
        <w:rPr>
          <w:rFonts w:ascii="Times New Roman" w:hAnsi="Times New Roman" w:cs="Times New Roman"/>
          <w:sz w:val="28"/>
          <w:szCs w:val="28"/>
        </w:rPr>
        <w:t>КонИ.С.</w:t>
      </w:r>
      <w:hyperlink r:id="rId82">
        <w:r w:rsidRPr="00F265EB">
          <w:rPr>
            <w:rFonts w:ascii="Times New Roman" w:hAnsi="Times New Roman" w:cs="Times New Roman"/>
            <w:sz w:val="28"/>
            <w:szCs w:val="28"/>
          </w:rPr>
          <w:t>ОткрытиеЯ</w:t>
        </w:r>
      </w:hyperlink>
      <w:r w:rsidRPr="00F265EB">
        <w:rPr>
          <w:rFonts w:ascii="Times New Roman" w:hAnsi="Times New Roman" w:cs="Times New Roman"/>
          <w:sz w:val="28"/>
          <w:szCs w:val="28"/>
        </w:rPr>
        <w:t>М.:Политиздат,1978.– 367с.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СпиркинА.Основыфилософия.Учебноепособиедлявузов.–М.:Политиздат,1988.–314с.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ШороховаЕ.В.Методологическиеитеоретическиепроблемыпсихологии/отв.ред.Е.В.Шорохова.Москва:Наука,1969.– 376с.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left="1614" w:right="3"/>
        <w:jc w:val="both"/>
        <w:rPr>
          <w:rFonts w:ascii="Times New Roman" w:hAnsi="Times New Roman" w:cs="Times New Roman"/>
          <w:sz w:val="28"/>
          <w:szCs w:val="28"/>
        </w:rPr>
      </w:pPr>
      <w:r w:rsidRPr="00F265EB">
        <w:rPr>
          <w:rFonts w:ascii="Times New Roman" w:hAnsi="Times New Roman" w:cs="Times New Roman"/>
          <w:sz w:val="28"/>
          <w:szCs w:val="28"/>
        </w:rPr>
        <w:t>ИльинЕ.П.Мотивацияимотивы.—СПб.:Питер,2002– 512с.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left="1614" w:right="3"/>
        <w:jc w:val="both"/>
        <w:rPr>
          <w:rFonts w:ascii="Times New Roman" w:hAnsi="Times New Roman" w:cs="Times New Roman"/>
          <w:sz w:val="28"/>
          <w:szCs w:val="28"/>
        </w:rPr>
      </w:pPr>
      <w:r w:rsidRPr="00F265EB">
        <w:rPr>
          <w:rFonts w:ascii="Times New Roman" w:hAnsi="Times New Roman" w:cs="Times New Roman"/>
          <w:sz w:val="28"/>
          <w:szCs w:val="28"/>
        </w:rPr>
        <w:t>ЛевитовН.Д.Опсихическихсостоянияхчеловека.М.:1964.– 344с.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ДеркачА.А.Акмеология:личностноеипрофессиональноеразвитиечеловека: [в 5 кн.] / Рос. акад. гос. службы при Президенте Рос. Федерации. – М.:Изд-во РАГС,2001.– 483 с.</w:t>
      </w:r>
    </w:p>
    <w:p w:rsidR="00F53371" w:rsidRPr="00F265EB" w:rsidRDefault="00F53371" w:rsidP="006A77D4">
      <w:pPr>
        <w:pStyle w:val="aa"/>
        <w:widowControl w:val="0"/>
        <w:numPr>
          <w:ilvl w:val="0"/>
          <w:numId w:val="51"/>
        </w:numPr>
        <w:tabs>
          <w:tab w:val="left" w:pos="1276"/>
          <w:tab w:val="left" w:pos="168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КандыбовичЛ.А.,ДьяченкоМ.И.,Психологическиепроблемыготовностик деятельности. – Минск: 1976 -325с.</w:t>
      </w:r>
    </w:p>
    <w:p w:rsidR="00F53371" w:rsidRPr="00F265EB" w:rsidRDefault="00F53371" w:rsidP="006A77D4">
      <w:pPr>
        <w:pStyle w:val="aa"/>
        <w:widowControl w:val="0"/>
        <w:numPr>
          <w:ilvl w:val="0"/>
          <w:numId w:val="51"/>
        </w:numPr>
        <w:tabs>
          <w:tab w:val="left" w:pos="1276"/>
          <w:tab w:val="left" w:pos="1476"/>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ХмельН.Д.Біртұтаспедагогикалықпроцестіжүзегеасырудыңтериясыментехнологиясы.Оқуқұралы.–Алматы:2005.–140б.</w:t>
      </w:r>
    </w:p>
    <w:p w:rsidR="00F53371" w:rsidRPr="00F265EB" w:rsidRDefault="00F53371" w:rsidP="006A77D4">
      <w:pPr>
        <w:pStyle w:val="aa"/>
        <w:widowControl w:val="0"/>
        <w:numPr>
          <w:ilvl w:val="0"/>
          <w:numId w:val="51"/>
        </w:numPr>
        <w:tabs>
          <w:tab w:val="left" w:pos="1276"/>
          <w:tab w:val="left" w:pos="1476"/>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ХанН.Н.Педагогическиетребованиякорганизацииколлективнойпознавательной деятельности учащихся / Н. Н. Хан; М-во просвещения КазССР,Респ.учеб.-метод.каб.– Алма-Ата:Мектеп, 1986.–38с.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АхияровК.Ш.(1930-).Народнаяпедагогикаисовременнаяшкола:[Монография]/К.Ш.Ахияров;М-вообразованияРос.Федерации.[идр.].– Уфа:Изд-воБашГПУ,2000.–326с.</w:t>
      </w:r>
    </w:p>
    <w:p w:rsidR="00F53371" w:rsidRPr="00F265EB" w:rsidRDefault="00F53371" w:rsidP="006A77D4">
      <w:pPr>
        <w:pStyle w:val="aa"/>
        <w:widowControl w:val="0"/>
        <w:numPr>
          <w:ilvl w:val="0"/>
          <w:numId w:val="51"/>
        </w:numPr>
        <w:tabs>
          <w:tab w:val="left" w:pos="1276"/>
          <w:tab w:val="left" w:pos="1476"/>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МолдабековаМ.С.Фундаментальностьуниверситетскогообразованиявподготовке будущего учителя д.п.н., дисс., 13.00.08. Каз.Нац. пед. Ун-т им.Абая2002.– 288с.</w:t>
      </w:r>
    </w:p>
    <w:p w:rsidR="00F53371" w:rsidRPr="00F265EB" w:rsidRDefault="00F53371" w:rsidP="006A77D4">
      <w:pPr>
        <w:pStyle w:val="aa"/>
        <w:widowControl w:val="0"/>
        <w:numPr>
          <w:ilvl w:val="0"/>
          <w:numId w:val="51"/>
        </w:numPr>
        <w:tabs>
          <w:tab w:val="left" w:pos="1276"/>
          <w:tab w:val="left" w:pos="1476"/>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АбдуллинаО.А.Общепедагогическаяподготовкаучителявсистемевысшего педагогического образования: учеб. пособие / О.А. Абдуллина. -М.:Просвещение,1990.–141с.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БогуславскаяТ.Н.Развитиетеоретическихосновсодержаниядошкольного образования в отечественной педагогике 80-х гг. XX - начала XXIвека</w:t>
      </w:r>
      <w:r w:rsidRPr="00F265EB">
        <w:rPr>
          <w:rFonts w:ascii="Times New Roman" w:hAnsi="Times New Roman" w:cs="Times New Roman"/>
          <w:spacing w:val="-1"/>
          <w:sz w:val="28"/>
          <w:szCs w:val="28"/>
        </w:rPr>
        <w:t xml:space="preserve">: автореф... канд. наук: 06.02.2021. – </w:t>
      </w:r>
      <w:r w:rsidRPr="00F265EB">
        <w:rPr>
          <w:rFonts w:ascii="Times New Roman" w:hAnsi="Times New Roman" w:cs="Times New Roman"/>
          <w:sz w:val="28"/>
          <w:szCs w:val="28"/>
        </w:rPr>
        <w:t>Москва: 2009. - 270 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 xml:space="preserve">Клименко Т.К. Инновационное образование как фактор </w:t>
      </w:r>
      <w:r w:rsidRPr="00F265EB">
        <w:rPr>
          <w:rFonts w:ascii="Times New Roman" w:hAnsi="Times New Roman" w:cs="Times New Roman"/>
          <w:sz w:val="28"/>
          <w:szCs w:val="28"/>
        </w:rPr>
        <w:lastRenderedPageBreak/>
        <w:t xml:space="preserve">становлениябудущего учителя: </w:t>
      </w:r>
      <w:r w:rsidRPr="00F265EB">
        <w:rPr>
          <w:rFonts w:ascii="Times New Roman" w:hAnsi="Times New Roman" w:cs="Times New Roman"/>
          <w:spacing w:val="-1"/>
          <w:sz w:val="28"/>
          <w:szCs w:val="28"/>
        </w:rPr>
        <w:t xml:space="preserve">автореф... канд. наук: 08.03.2021.  </w:t>
      </w:r>
      <w:r w:rsidRPr="00F265EB">
        <w:rPr>
          <w:rFonts w:ascii="Times New Roman" w:hAnsi="Times New Roman" w:cs="Times New Roman"/>
          <w:sz w:val="28"/>
          <w:szCs w:val="28"/>
        </w:rPr>
        <w:t>–Хабаровск,2000. - 431 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 xml:space="preserve">НаумовС.В.Управлениеинновационнымипроцессамиврегиональнойсистемеобразованиянижнийновгород: </w:t>
      </w:r>
      <w:r w:rsidRPr="00F265EB">
        <w:rPr>
          <w:rFonts w:ascii="Times New Roman" w:hAnsi="Times New Roman" w:cs="Times New Roman"/>
          <w:spacing w:val="-1"/>
          <w:sz w:val="28"/>
          <w:szCs w:val="28"/>
        </w:rPr>
        <w:t xml:space="preserve">автореф... канд. наук: 09.03.2021. </w:t>
      </w:r>
      <w:r w:rsidRPr="00F265EB">
        <w:rPr>
          <w:rFonts w:ascii="Times New Roman" w:hAnsi="Times New Roman" w:cs="Times New Roman"/>
          <w:sz w:val="28"/>
          <w:szCs w:val="28"/>
        </w:rPr>
        <w:t>2008. – 402с.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left="1614" w:right="3"/>
        <w:jc w:val="both"/>
      </w:pPr>
      <w:r w:rsidRPr="00F265EB">
        <w:rPr>
          <w:rFonts w:ascii="Times New Roman" w:hAnsi="Times New Roman" w:cs="Times New Roman"/>
          <w:sz w:val="28"/>
          <w:szCs w:val="28"/>
        </w:rPr>
        <w:t>НовиковА.М.Методологияобразования.Изданиевторое.—М.:«Эгвес»,2006.–488с.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НовиковаТ.Г.Теоретическиеосновыэкспертизыинновационнойдеятельностивобразовании М.:2006.–188с.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ТаубаеваШ.Т.,ИманбаеваС.Т.,БерикхановаА.Е. / Педагогика./Оқулық.–Алматы:ОНОН,2018. –357б.</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Бұзаубақова К.Ж. Инновациялық педагогика негіздері: оқу құралы. –Алматы: Білім,2019.– 424б.</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Хомерики О.Г. Системное управление инновационными процессами вобщеобразовательнойшколе</w:t>
      </w:r>
      <w:r w:rsidRPr="00F265EB">
        <w:rPr>
          <w:rFonts w:ascii="Times New Roman" w:hAnsi="Times New Roman" w:cs="Times New Roman"/>
          <w:spacing w:val="-1"/>
          <w:sz w:val="28"/>
          <w:szCs w:val="28"/>
        </w:rPr>
        <w:t>автореф... канд. наук: 09.03.2021.</w:t>
      </w:r>
      <w:r w:rsidRPr="00F265EB">
        <w:rPr>
          <w:rFonts w:ascii="Times New Roman" w:hAnsi="Times New Roman" w:cs="Times New Roman"/>
          <w:sz w:val="28"/>
          <w:szCs w:val="28"/>
        </w:rPr>
        <w:t>Москва,1996.–272б.</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ХуторскойА.В.Педагогическаяинноватика:методология,теория,практика: науч. изд. / А. В. Хуторской ; Рос. акад. образования, Ин-т содерж. иметодовобучения.–М.:УНЦДО,2005(Мини-тип.УНЦДО).– 221с.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Юсуфбекова Н.Р. Общие основы педагогической инноватики: Опытразработкитеорииинновационныхпроцессоввобразовании.–М.:1991.–225с.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Сластенин В.А. Педагогика: учеб. пособие для студ. высш. пед. учеб.заведений / В. А. Сластенин, И. Ф. Исаев, Е. Н. Шиянов. – М.: Издательскийцентр "Академия", 2002.– 576с.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ПодымоваJI.C.</w:t>
      </w:r>
      <w:r w:rsidRPr="00F265EB">
        <w:rPr>
          <w:rFonts w:ascii="Times New Roman" w:hAnsi="Times New Roman" w:cs="Times New Roman"/>
          <w:sz w:val="28"/>
          <w:szCs w:val="28"/>
          <w:shd w:val="clear" w:color="auto" w:fill="FFFFFF"/>
        </w:rPr>
        <w:t xml:space="preserve">Теоретические основы подготовки учителя к инновационной деятельности : автореферат дис. ... доктора педагогических наук : </w:t>
      </w:r>
      <w:r w:rsidRPr="00F265EB">
        <w:rPr>
          <w:rFonts w:ascii="Times New Roman" w:hAnsi="Times New Roman" w:cs="Times New Roman"/>
          <w:spacing w:val="-1"/>
          <w:sz w:val="28"/>
          <w:szCs w:val="28"/>
        </w:rPr>
        <w:t xml:space="preserve">17.11.2019. </w:t>
      </w:r>
      <w:r w:rsidRPr="00F265EB">
        <w:rPr>
          <w:rFonts w:ascii="Times New Roman" w:hAnsi="Times New Roman" w:cs="Times New Roman"/>
          <w:sz w:val="28"/>
          <w:szCs w:val="28"/>
          <w:shd w:val="clear" w:color="auto" w:fill="FFFFFF"/>
        </w:rPr>
        <w:t>13.00.01 / Моск. пед. гос. ун-т. - Москва, 1996. - 32 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АнисимовН.М.Теоретическиеиэкспериментальныеосновытехнологииобучениястудентовизобретательскойиинновационнойдеятельности</w:t>
      </w:r>
      <w:r w:rsidRPr="00F265EB">
        <w:rPr>
          <w:rFonts w:ascii="Times New Roman" w:hAnsi="Times New Roman" w:cs="Times New Roman"/>
          <w:spacing w:val="-1"/>
          <w:sz w:val="28"/>
          <w:szCs w:val="28"/>
        </w:rPr>
        <w:t xml:space="preserve"> автореф... канд. наук: 10.03.2021. </w:t>
      </w:r>
      <w:r w:rsidRPr="00F265EB">
        <w:rPr>
          <w:rFonts w:ascii="Times New Roman" w:hAnsi="Times New Roman" w:cs="Times New Roman"/>
          <w:sz w:val="28"/>
          <w:szCs w:val="28"/>
        </w:rPr>
        <w:t>Липецк.,1998.– 623с.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ПоляковС.Д.Педагогическаяинноватика:отидеидопрактики/ПоляковС.Д.–Москва :[Педагогическийпоиск(ПП)],2007. –176с.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ПылаеваВ.С.Осодержаниииорганизациипедагогическойпрактикивусловияхмодернизациисистемыподготовкиучителей начальнойшколы/В.С.Пылаева //Начальнаяшкола. –2003.–№9.–С.104-108.</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МорозовЕ.П.,ПидкасистыйП.И.Подготовкаучителякинновационнойдеятельности//Советскаяпедагогика.–1991.–№10.–С.88.</w:t>
      </w:r>
    </w:p>
    <w:p w:rsidR="00F53371" w:rsidRPr="00F265EB" w:rsidRDefault="00F53371" w:rsidP="006A77D4">
      <w:pPr>
        <w:pStyle w:val="aa"/>
        <w:widowControl w:val="0"/>
        <w:numPr>
          <w:ilvl w:val="0"/>
          <w:numId w:val="51"/>
        </w:numPr>
        <w:tabs>
          <w:tab w:val="left" w:pos="1276"/>
          <w:tab w:val="left" w:pos="168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Педагогика : учебник и практикум для вузов / П. И. Пидкасистый [идр.] ; под редакцией П. И. Пидкасистого. – 4-е изд., перераб. и доп. – Москва :Издательство Юрайт,2023.</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МалиночкаЕ.Г.</w:t>
      </w:r>
      <w:hyperlink r:id="rId83">
        <w:r w:rsidRPr="00F265EB">
          <w:rPr>
            <w:rFonts w:ascii="Times New Roman" w:hAnsi="Times New Roman" w:cs="Times New Roman"/>
            <w:sz w:val="28"/>
            <w:szCs w:val="28"/>
          </w:rPr>
          <w:t>Организацияавтоматизированногоконтролязнаний</w:t>
        </w:r>
      </w:hyperlink>
      <w:hyperlink r:id="rId84">
        <w:r w:rsidRPr="00F265EB">
          <w:rPr>
            <w:rFonts w:ascii="Times New Roman" w:hAnsi="Times New Roman" w:cs="Times New Roman"/>
            <w:sz w:val="28"/>
            <w:szCs w:val="28"/>
          </w:rPr>
          <w:t>студентов/Э.Г.Малиночка,Е.К.Марченко,В.П.Медведев.–</w:t>
        </w:r>
        <w:r w:rsidRPr="00F265EB">
          <w:rPr>
            <w:rFonts w:ascii="Times New Roman" w:hAnsi="Times New Roman" w:cs="Times New Roman"/>
            <w:sz w:val="28"/>
            <w:szCs w:val="28"/>
          </w:rPr>
          <w:lastRenderedPageBreak/>
          <w:t>Москва:</w:t>
        </w:r>
      </w:hyperlink>
      <w:hyperlink r:id="rId85">
        <w:r w:rsidRPr="00F265EB">
          <w:rPr>
            <w:rFonts w:ascii="Times New Roman" w:hAnsi="Times New Roman" w:cs="Times New Roman"/>
            <w:sz w:val="28"/>
            <w:szCs w:val="28"/>
          </w:rPr>
          <w:t>НИИВШ,1979. – 51с.</w:t>
        </w:r>
      </w:hyperlink>
    </w:p>
    <w:p w:rsidR="00F53371" w:rsidRPr="00F265EB" w:rsidRDefault="00F53371" w:rsidP="006A77D4">
      <w:pPr>
        <w:pStyle w:val="aa"/>
        <w:widowControl w:val="0"/>
        <w:numPr>
          <w:ilvl w:val="0"/>
          <w:numId w:val="51"/>
        </w:numPr>
        <w:tabs>
          <w:tab w:val="left" w:pos="1276"/>
          <w:tab w:val="left" w:pos="1685"/>
          <w:tab w:val="left" w:pos="9639"/>
        </w:tabs>
        <w:suppressAutoHyphens w:val="0"/>
        <w:autoSpaceDE w:val="0"/>
        <w:autoSpaceDN w:val="0"/>
        <w:spacing w:after="0" w:line="240" w:lineRule="auto"/>
        <w:ind w:left="1684" w:right="3" w:hanging="637"/>
        <w:jc w:val="both"/>
        <w:rPr>
          <w:rFonts w:ascii="Times New Roman" w:hAnsi="Times New Roman" w:cs="Times New Roman"/>
          <w:sz w:val="28"/>
          <w:szCs w:val="28"/>
        </w:rPr>
      </w:pPr>
      <w:r w:rsidRPr="00F265EB">
        <w:rPr>
          <w:rFonts w:ascii="Times New Roman" w:hAnsi="Times New Roman" w:cs="Times New Roman"/>
          <w:sz w:val="28"/>
          <w:szCs w:val="28"/>
        </w:rPr>
        <w:t>НаинаА.К.  Общенаучные  понятия  в  педагогике  /  А.К.  Наин</w:t>
      </w:r>
    </w:p>
    <w:p w:rsidR="00F53371" w:rsidRPr="00F265EB" w:rsidRDefault="00F53371" w:rsidP="006A77D4">
      <w:pPr>
        <w:pStyle w:val="a0"/>
        <w:tabs>
          <w:tab w:val="left" w:pos="1276"/>
          <w:tab w:val="left" w:pos="9639"/>
        </w:tabs>
        <w:spacing w:before="0" w:line="240" w:lineRule="auto"/>
        <w:ind w:right="3"/>
      </w:pPr>
      <w:r w:rsidRPr="00F265EB">
        <w:t>//Педагогика.–1992.№7/8.–С.15-19.</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ШтыхИ.Н.Подготовкастудентовпедвузакприменениюинновационныхтехнологийучения: Общепед.АспектСаратов2018.–162 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ЩербаковаТ.Н.Психологическаякомпетентностьучителя:содержание, механизмы и условия развития. – Ростов н/Д: Изд-во Рост. Ун-та,2005</w:t>
      </w:r>
      <w:r w:rsidRPr="00F265EB">
        <w:rPr>
          <w:rFonts w:ascii="Times New Roman" w:hAnsi="Times New Roman" w:cs="Times New Roman"/>
          <w:sz w:val="28"/>
          <w:szCs w:val="28"/>
          <w:lang w:val="en-US"/>
        </w:rPr>
        <w:t xml:space="preserve"> -</w:t>
      </w:r>
      <w:r w:rsidRPr="00F265EB">
        <w:rPr>
          <w:rFonts w:ascii="Times New Roman" w:hAnsi="Times New Roman" w:cs="Times New Roman"/>
          <w:sz w:val="28"/>
          <w:szCs w:val="28"/>
        </w:rPr>
        <w:t>272 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 xml:space="preserve">Ажибеков К.Ж. Теоретико-методологические основы подготовкибудущихучителейкинновационнойдеятельностиввузед.п.н.,дис.: </w:t>
      </w:r>
      <w:r w:rsidRPr="00F265EB">
        <w:rPr>
          <w:rFonts w:ascii="Times New Roman" w:hAnsi="Times New Roman" w:cs="Times New Roman"/>
          <w:spacing w:val="-1"/>
          <w:sz w:val="28"/>
          <w:szCs w:val="28"/>
        </w:rPr>
        <w:t>18.11.2019.</w:t>
      </w:r>
      <w:r w:rsidRPr="00F265EB">
        <w:rPr>
          <w:rFonts w:ascii="Times New Roman" w:hAnsi="Times New Roman" w:cs="Times New Roman"/>
          <w:sz w:val="28"/>
          <w:szCs w:val="28"/>
        </w:rPr>
        <w:t>13.00.08.ЮКО.Гос.ун-тим.М.О.Ауезова,2010.–258с.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МынбаеваА.К. Инновационные стратегиии технологии воспитаниястудентов. Инновации в   обучении :   учебно-методическое   пособие   /А.К. Мынбаева, З.М. Садвакасова, А.Б. Темирболат; Казахский нац. ун-т им.аль-Фараби.–Алматы : Қазақуниверситеті,2013.–90 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ҚозыбайА.Қ.,БайзаковаЕ.М.,Өндірістікоқытушебері/Оқулық,Алматы,2019-96б.</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w w:val="80"/>
          <w:sz w:val="28"/>
          <w:szCs w:val="28"/>
        </w:rPr>
        <w:t>Белая К.Ю. Дошкольное образовательное учреждение-управление по результатам. – М.:</w:t>
      </w:r>
      <w:r w:rsidRPr="00F265EB">
        <w:rPr>
          <w:rFonts w:ascii="Times New Roman" w:hAnsi="Times New Roman" w:cs="Times New Roman"/>
          <w:w w:val="85"/>
          <w:sz w:val="28"/>
          <w:szCs w:val="28"/>
        </w:rPr>
        <w:t>Педагогическийуниверситет«Первое сентября»,2006.–214с.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ФедоровичМ.З.Научно-педагогическиеосновыпроектированиясредств и технологий интеллектуальной собственности в сфере образования –Москва,1998. –370с.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УсынинМ.В.Педагогическоеуправлениепроцессомопережающейпрофессиональнойподготовкибакалавров.–Челябинск,2018. –199 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ШепиловаН.А.//Теоретико-прикладныеаспектыадаптациистудентоввуза  DOI10.7442/2071-9620-2018-10-2-56-63 2012 г. -153-164с.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ВасякинаА.С.,ШепиловаН.А.ПрофессиональнаяготовностьпедагоговДООкинновационнойдеятельности//Международныйстуденческийнаучныйвестник.–2015.–№5-3.;URL:https://eduherald.ru/ru/article/view?id=13734(датаобращения:18.03.2021).</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lang w:val="en-US"/>
        </w:rPr>
      </w:pPr>
      <w:r w:rsidRPr="00F265EB">
        <w:rPr>
          <w:rFonts w:ascii="Times New Roman" w:hAnsi="Times New Roman" w:cs="Times New Roman"/>
          <w:sz w:val="28"/>
          <w:szCs w:val="28"/>
          <w:lang w:val="en-US"/>
        </w:rPr>
        <w:t xml:space="preserve">Lara Hoareau// </w:t>
      </w:r>
      <w:hyperlink r:id="rId86">
        <w:r w:rsidRPr="00F265EB">
          <w:rPr>
            <w:rFonts w:ascii="Times New Roman" w:hAnsi="Times New Roman" w:cs="Times New Roman"/>
            <w:sz w:val="28"/>
            <w:szCs w:val="28"/>
            <w:lang w:val="en-US"/>
          </w:rPr>
          <w:t>Beliefs about digital technologies and teachers’ acceptance</w:t>
        </w:r>
      </w:hyperlink>
      <w:hyperlink r:id="rId87">
        <w:r w:rsidRPr="00F265EB">
          <w:rPr>
            <w:rFonts w:ascii="Times New Roman" w:hAnsi="Times New Roman" w:cs="Times New Roman"/>
            <w:sz w:val="28"/>
            <w:szCs w:val="28"/>
            <w:lang w:val="en-US"/>
          </w:rPr>
          <w:t>ofan educational appforpreschoolers</w:t>
        </w:r>
      </w:hyperlink>
      <w:r w:rsidRPr="00F265EB">
        <w:rPr>
          <w:rFonts w:ascii="Times New Roman" w:hAnsi="Times New Roman" w:cs="Times New Roman"/>
          <w:sz w:val="28"/>
          <w:szCs w:val="28"/>
          <w:lang w:val="en-US"/>
        </w:rPr>
        <w:t>Computers &amp;Education2021/10/1</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lang w:val="en-US"/>
        </w:rPr>
      </w:pPr>
      <w:r w:rsidRPr="00F265EB">
        <w:rPr>
          <w:rFonts w:ascii="Times New Roman" w:hAnsi="Times New Roman" w:cs="Times New Roman"/>
          <w:sz w:val="28"/>
          <w:szCs w:val="28"/>
          <w:lang w:val="en-US"/>
        </w:rPr>
        <w:t xml:space="preserve">Aude Thomas </w:t>
      </w:r>
      <w:hyperlink r:id="rId88">
        <w:r w:rsidRPr="00F265EB">
          <w:rPr>
            <w:rFonts w:ascii="Times New Roman" w:hAnsi="Times New Roman" w:cs="Times New Roman"/>
            <w:sz w:val="28"/>
            <w:szCs w:val="28"/>
            <w:lang w:val="en-US"/>
          </w:rPr>
          <w:t>Co-designing a new educational tablet app for preschoolers</w:t>
        </w:r>
      </w:hyperlink>
      <w:r w:rsidRPr="00F265EB">
        <w:rPr>
          <w:rFonts w:ascii="Times New Roman" w:hAnsi="Times New Roman" w:cs="Times New Roman"/>
          <w:sz w:val="28"/>
          <w:szCs w:val="28"/>
          <w:lang w:val="en-US"/>
        </w:rPr>
        <w:t xml:space="preserve">LHoareau,YTazouti,J Dinet,AThomas… –Computers in theSchools,2020 – 196 </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lang w:val="en-US"/>
        </w:rPr>
      </w:pPr>
      <w:r w:rsidRPr="00F265EB">
        <w:rPr>
          <w:rFonts w:ascii="Times New Roman" w:hAnsi="Times New Roman" w:cs="Times New Roman"/>
          <w:sz w:val="28"/>
          <w:szCs w:val="28"/>
          <w:lang w:val="en-US"/>
        </w:rPr>
        <w:t xml:space="preserve">Youssef Tazouti </w:t>
      </w:r>
      <w:hyperlink r:id="rId89">
        <w:r w:rsidRPr="00F265EB">
          <w:rPr>
            <w:rFonts w:ascii="Times New Roman" w:hAnsi="Times New Roman" w:cs="Times New Roman"/>
            <w:sz w:val="28"/>
            <w:szCs w:val="28"/>
            <w:lang w:val="en-US"/>
          </w:rPr>
          <w:t>Intervention programs to literacy and numeracy skills in</w:t>
        </w:r>
      </w:hyperlink>
      <w:hyperlink r:id="rId90">
        <w:r w:rsidRPr="00F265EB">
          <w:rPr>
            <w:rFonts w:ascii="Times New Roman" w:hAnsi="Times New Roman" w:cs="Times New Roman"/>
            <w:sz w:val="28"/>
            <w:szCs w:val="28"/>
            <w:lang w:val="en-US"/>
          </w:rPr>
          <w:t>preschools</w:t>
        </w:r>
      </w:hyperlink>
      <w:r w:rsidRPr="00F265EB">
        <w:rPr>
          <w:rFonts w:ascii="Times New Roman" w:hAnsi="Times New Roman" w:cs="Times New Roman"/>
          <w:sz w:val="28"/>
          <w:szCs w:val="28"/>
          <w:lang w:val="en-US"/>
        </w:rPr>
        <w:t xml:space="preserve"> In </w:t>
      </w:r>
      <w:hyperlink r:id="rId91">
        <w:r w:rsidRPr="00F265EB">
          <w:rPr>
            <w:rFonts w:ascii="Times New Roman" w:hAnsi="Times New Roman" w:cs="Times New Roman"/>
            <w:sz w:val="28"/>
            <w:szCs w:val="28"/>
            <w:lang w:val="en-US"/>
          </w:rPr>
          <w:t xml:space="preserve">La revue internationale de l’éducation familiale </w:t>
        </w:r>
      </w:hyperlink>
      <w:hyperlink r:id="rId92">
        <w:r w:rsidRPr="00F265EB">
          <w:rPr>
            <w:rFonts w:ascii="Times New Roman" w:hAnsi="Times New Roman" w:cs="Times New Roman"/>
            <w:sz w:val="28"/>
            <w:szCs w:val="28"/>
            <w:lang w:val="en-US"/>
          </w:rPr>
          <w:t>Volume 47, Issue 1,</w:t>
        </w:r>
      </w:hyperlink>
      <w:hyperlink r:id="rId93">
        <w:r w:rsidRPr="00F265EB">
          <w:rPr>
            <w:rFonts w:ascii="Times New Roman" w:hAnsi="Times New Roman" w:cs="Times New Roman"/>
            <w:sz w:val="28"/>
            <w:szCs w:val="28"/>
            <w:lang w:val="en-US"/>
          </w:rPr>
          <w:t>January2020</w:t>
        </w:r>
      </w:hyperlink>
      <w:r w:rsidRPr="00F265EB">
        <w:rPr>
          <w:rFonts w:ascii="Times New Roman" w:hAnsi="Times New Roman" w:cs="Times New Roman"/>
          <w:sz w:val="28"/>
          <w:szCs w:val="28"/>
          <w:lang w:val="en-US"/>
        </w:rPr>
        <w:t xml:space="preserve"> -324 </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lang w:val="en-US"/>
        </w:rPr>
      </w:pPr>
      <w:r w:rsidRPr="00F265EB">
        <w:rPr>
          <w:rFonts w:ascii="Times New Roman" w:hAnsi="Times New Roman" w:cs="Times New Roman"/>
          <w:sz w:val="28"/>
          <w:szCs w:val="28"/>
          <w:lang w:val="en-US"/>
        </w:rPr>
        <w:t>Jérôme Dinet Information Retrieval in Digital Environments John Wiley &amp;Sons Limited2018.–178p.</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lang w:val="en-US"/>
        </w:rPr>
      </w:pPr>
      <w:r w:rsidRPr="00F265EB">
        <w:rPr>
          <w:rFonts w:ascii="Times New Roman" w:hAnsi="Times New Roman" w:cs="Times New Roman"/>
          <w:sz w:val="28"/>
          <w:szCs w:val="28"/>
          <w:lang w:val="en-US"/>
        </w:rPr>
        <w:t xml:space="preserve">Christophe Luxembourger, </w:t>
      </w:r>
      <w:r w:rsidRPr="00F265EB">
        <w:rPr>
          <w:rFonts w:ascii="Times New Roman" w:hAnsi="Times New Roman" w:cs="Times New Roman"/>
          <w:sz w:val="28"/>
          <w:szCs w:val="28"/>
          <w:lang w:val="en-US"/>
        </w:rPr>
        <w:lastRenderedPageBreak/>
        <w:t>InvestigatingtheDimensionalityofEarlyNumeracy Using the Bifactor Exploratory Structural Equation Modeling FrameworkFront.Psychol.,22June2021Sec.EducationalPsychologyVolume12–2021</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lang w:val="en-US"/>
        </w:rPr>
      </w:pPr>
      <w:r w:rsidRPr="00F265EB">
        <w:rPr>
          <w:rFonts w:ascii="Times New Roman" w:hAnsi="Times New Roman" w:cs="Times New Roman"/>
          <w:sz w:val="28"/>
          <w:szCs w:val="28"/>
          <w:lang w:val="en-US"/>
        </w:rPr>
        <w:t>Nordin, H., Davis, N., &amp; Ariffin, T. F. T. (2013). A case study of secondary</w:t>
      </w:r>
      <w:r w:rsidRPr="00F265EB">
        <w:rPr>
          <w:rFonts w:ascii="Times New Roman" w:hAnsi="Times New Roman" w:cs="Times New Roman"/>
          <w:spacing w:val="-1"/>
          <w:sz w:val="28"/>
          <w:szCs w:val="28"/>
          <w:lang w:val="en-US"/>
        </w:rPr>
        <w:t xml:space="preserve">pre-service teachers’ technological pedagogical </w:t>
      </w:r>
      <w:r w:rsidRPr="00F265EB">
        <w:rPr>
          <w:rFonts w:ascii="Times New Roman" w:hAnsi="Times New Roman" w:cs="Times New Roman"/>
          <w:sz w:val="28"/>
          <w:szCs w:val="28"/>
          <w:lang w:val="en-US"/>
        </w:rPr>
        <w:t>and content knowledge mastery level.</w:t>
      </w:r>
      <w:r w:rsidR="009A7194" w:rsidRPr="00F265EB">
        <w:rPr>
          <w:rFonts w:ascii="Times New Roman" w:hAnsi="Times New Roman" w:cs="Times New Roman"/>
          <w:sz w:val="28"/>
          <w:szCs w:val="28"/>
          <w:lang w:val="en-US"/>
        </w:rPr>
        <w:t>Procedia-Social</w:t>
      </w:r>
      <w:r w:rsidRPr="00F265EB">
        <w:rPr>
          <w:rFonts w:ascii="Times New Roman" w:hAnsi="Times New Roman" w:cs="Times New Roman"/>
          <w:sz w:val="28"/>
          <w:szCs w:val="28"/>
          <w:lang w:val="en-US"/>
        </w:rPr>
        <w:t>andBehavioralSciences,103,1–9.</w:t>
      </w:r>
      <w:hyperlink r:id="rId94" w:history="1">
        <w:r w:rsidRPr="00F265EB">
          <w:rPr>
            <w:rStyle w:val="ad"/>
            <w:rFonts w:ascii="Times New Roman" w:hAnsi="Times New Roman" w:cs="Times New Roman"/>
            <w:sz w:val="28"/>
            <w:szCs w:val="28"/>
            <w:lang w:val="en-US"/>
          </w:rPr>
          <w:t>https://doi.org/10.1016/j.sbspro.2013.10.300</w:t>
        </w:r>
      </w:hyperlink>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lang w:val="en-US"/>
        </w:rPr>
      </w:pPr>
      <w:r w:rsidRPr="00F265EB">
        <w:rPr>
          <w:rFonts w:ascii="Times New Roman" w:hAnsi="Times New Roman" w:cs="Times New Roman"/>
          <w:sz w:val="28"/>
          <w:szCs w:val="28"/>
          <w:lang w:val="en-US"/>
        </w:rPr>
        <w:t>Annette Jarlégan</w:t>
      </w:r>
      <w:hyperlink r:id="rId95">
        <w:r w:rsidRPr="00F265EB">
          <w:rPr>
            <w:rFonts w:ascii="Times New Roman" w:hAnsi="Times New Roman" w:cs="Times New Roman"/>
            <w:sz w:val="28"/>
            <w:szCs w:val="28"/>
            <w:lang w:val="en-US"/>
          </w:rPr>
          <w:t>Beliefsaboutdigitaltechnologiesandteachers’</w:t>
        </w:r>
      </w:hyperlink>
      <w:hyperlink r:id="rId96">
        <w:r w:rsidRPr="00F265EB">
          <w:rPr>
            <w:rFonts w:ascii="Times New Roman" w:hAnsi="Times New Roman" w:cs="Times New Roman"/>
            <w:sz w:val="28"/>
            <w:szCs w:val="28"/>
            <w:lang w:val="en-US"/>
          </w:rPr>
          <w:t>acceptanceofaneducationalappforpreschoolers</w:t>
        </w:r>
      </w:hyperlink>
      <w:r w:rsidRPr="00F265EB">
        <w:rPr>
          <w:rFonts w:ascii="Times New Roman" w:hAnsi="Times New Roman" w:cs="Times New Roman"/>
          <w:sz w:val="28"/>
          <w:szCs w:val="28"/>
          <w:lang w:val="en-US"/>
        </w:rPr>
        <w:t>June2021</w:t>
      </w:r>
      <w:hyperlink r:id="rId97">
        <w:r w:rsidRPr="00F265EB">
          <w:rPr>
            <w:rFonts w:ascii="Times New Roman" w:hAnsi="Times New Roman" w:cs="Times New Roman"/>
            <w:sz w:val="28"/>
            <w:szCs w:val="28"/>
            <w:lang w:val="en-US"/>
          </w:rPr>
          <w:t>Computers&amp;</w:t>
        </w:r>
      </w:hyperlink>
      <w:hyperlink r:id="rId98">
        <w:r w:rsidRPr="00F265EB">
          <w:rPr>
            <w:rFonts w:ascii="Times New Roman" w:hAnsi="Times New Roman" w:cs="Times New Roman"/>
            <w:sz w:val="28"/>
            <w:szCs w:val="28"/>
            <w:lang w:val="en-US"/>
          </w:rPr>
          <w:t>Education</w:t>
        </w:r>
      </w:hyperlink>
      <w:r w:rsidRPr="00F265EB">
        <w:rPr>
          <w:rFonts w:ascii="Times New Roman" w:hAnsi="Times New Roman" w:cs="Times New Roman"/>
          <w:sz w:val="28"/>
          <w:szCs w:val="28"/>
          <w:lang w:val="en-US"/>
        </w:rPr>
        <w:t>172(11):104264 DOI:</w:t>
      </w:r>
      <w:hyperlink r:id="rId99">
        <w:r w:rsidRPr="00F265EB">
          <w:rPr>
            <w:rFonts w:ascii="Times New Roman" w:hAnsi="Times New Roman" w:cs="Times New Roman"/>
            <w:sz w:val="28"/>
            <w:szCs w:val="28"/>
            <w:lang w:val="en-US"/>
          </w:rPr>
          <w:t>10.1016/j.compedu.2021.104264</w:t>
        </w:r>
      </w:hyperlink>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lang w:val="en-US"/>
        </w:rPr>
      </w:pPr>
      <w:r w:rsidRPr="00F265EB">
        <w:rPr>
          <w:rFonts w:ascii="Times New Roman" w:hAnsi="Times New Roman" w:cs="Times New Roman"/>
          <w:sz w:val="28"/>
          <w:szCs w:val="28"/>
        </w:rPr>
        <w:t>ҚұлжановаН</w:t>
      </w:r>
      <w:r w:rsidRPr="00F265EB">
        <w:rPr>
          <w:rFonts w:ascii="Times New Roman" w:hAnsi="Times New Roman" w:cs="Times New Roman"/>
          <w:sz w:val="28"/>
          <w:szCs w:val="28"/>
          <w:lang w:val="en-US"/>
        </w:rPr>
        <w:t xml:space="preserve">. </w:t>
      </w:r>
      <w:r w:rsidRPr="00F265EB">
        <w:rPr>
          <w:rFonts w:ascii="Times New Roman" w:hAnsi="Times New Roman" w:cs="Times New Roman"/>
          <w:sz w:val="28"/>
          <w:szCs w:val="28"/>
        </w:rPr>
        <w:t>Шығармалары</w:t>
      </w:r>
      <w:r w:rsidRPr="00F265EB">
        <w:rPr>
          <w:rFonts w:ascii="Times New Roman" w:hAnsi="Times New Roman" w:cs="Times New Roman"/>
          <w:sz w:val="28"/>
          <w:szCs w:val="28"/>
          <w:lang w:val="en-US"/>
        </w:rPr>
        <w:t xml:space="preserve">: </w:t>
      </w:r>
      <w:r w:rsidRPr="00F265EB">
        <w:rPr>
          <w:rFonts w:ascii="Times New Roman" w:hAnsi="Times New Roman" w:cs="Times New Roman"/>
          <w:sz w:val="28"/>
          <w:szCs w:val="28"/>
        </w:rPr>
        <w:t>мақалалар</w:t>
      </w:r>
      <w:r w:rsidRPr="00F265EB">
        <w:rPr>
          <w:rFonts w:ascii="Times New Roman" w:hAnsi="Times New Roman" w:cs="Times New Roman"/>
          <w:sz w:val="28"/>
          <w:szCs w:val="28"/>
          <w:lang w:val="en-US"/>
        </w:rPr>
        <w:t xml:space="preserve">, </w:t>
      </w:r>
      <w:r w:rsidRPr="00F265EB">
        <w:rPr>
          <w:rFonts w:ascii="Times New Roman" w:hAnsi="Times New Roman" w:cs="Times New Roman"/>
          <w:sz w:val="28"/>
          <w:szCs w:val="28"/>
        </w:rPr>
        <w:t>очерктер</w:t>
      </w:r>
      <w:r w:rsidRPr="00F265EB">
        <w:rPr>
          <w:rFonts w:ascii="Times New Roman" w:hAnsi="Times New Roman" w:cs="Times New Roman"/>
          <w:sz w:val="28"/>
          <w:szCs w:val="28"/>
          <w:lang w:val="en-US"/>
        </w:rPr>
        <w:t xml:space="preserve">, </w:t>
      </w:r>
      <w:r w:rsidRPr="00F265EB">
        <w:rPr>
          <w:rFonts w:ascii="Times New Roman" w:hAnsi="Times New Roman" w:cs="Times New Roman"/>
          <w:sz w:val="28"/>
          <w:szCs w:val="28"/>
        </w:rPr>
        <w:t>педагогикалықой</w:t>
      </w:r>
      <w:r w:rsidRPr="00F265EB">
        <w:rPr>
          <w:rFonts w:ascii="Times New Roman" w:hAnsi="Times New Roman" w:cs="Times New Roman"/>
          <w:sz w:val="28"/>
          <w:szCs w:val="28"/>
          <w:lang w:val="en-US"/>
        </w:rPr>
        <w:t>-</w:t>
      </w:r>
      <w:r w:rsidRPr="00F265EB">
        <w:rPr>
          <w:rFonts w:ascii="Times New Roman" w:hAnsi="Times New Roman" w:cs="Times New Roman"/>
          <w:sz w:val="28"/>
          <w:szCs w:val="28"/>
        </w:rPr>
        <w:t>пайымдар</w:t>
      </w:r>
      <w:r w:rsidRPr="00F265EB">
        <w:rPr>
          <w:rFonts w:ascii="Times New Roman" w:hAnsi="Times New Roman" w:cs="Times New Roman"/>
          <w:sz w:val="28"/>
          <w:szCs w:val="28"/>
          <w:lang w:val="en-US"/>
        </w:rPr>
        <w:t>,</w:t>
      </w:r>
      <w:r w:rsidRPr="00F265EB">
        <w:rPr>
          <w:rFonts w:ascii="Times New Roman" w:hAnsi="Times New Roman" w:cs="Times New Roman"/>
          <w:sz w:val="28"/>
          <w:szCs w:val="28"/>
        </w:rPr>
        <w:t>аудармалар</w:t>
      </w:r>
      <w:r w:rsidRPr="00F265EB">
        <w:rPr>
          <w:rFonts w:ascii="Times New Roman" w:hAnsi="Times New Roman" w:cs="Times New Roman"/>
          <w:sz w:val="28"/>
          <w:szCs w:val="28"/>
          <w:lang w:val="en-US"/>
        </w:rPr>
        <w:t>.–</w:t>
      </w:r>
      <w:r w:rsidRPr="00F265EB">
        <w:rPr>
          <w:rFonts w:ascii="Times New Roman" w:hAnsi="Times New Roman" w:cs="Times New Roman"/>
          <w:sz w:val="28"/>
          <w:szCs w:val="28"/>
        </w:rPr>
        <w:t>Алматы</w:t>
      </w:r>
      <w:r w:rsidRPr="00F265EB">
        <w:rPr>
          <w:rFonts w:ascii="Times New Roman" w:hAnsi="Times New Roman" w:cs="Times New Roman"/>
          <w:sz w:val="28"/>
          <w:szCs w:val="28"/>
          <w:lang w:val="en-US"/>
        </w:rPr>
        <w:t>:</w:t>
      </w:r>
      <w:r w:rsidRPr="00F265EB">
        <w:rPr>
          <w:rFonts w:ascii="Times New Roman" w:hAnsi="Times New Roman" w:cs="Times New Roman"/>
          <w:sz w:val="28"/>
          <w:szCs w:val="28"/>
        </w:rPr>
        <w:t>Анатілі</w:t>
      </w:r>
      <w:r w:rsidRPr="00F265EB">
        <w:rPr>
          <w:rFonts w:ascii="Times New Roman" w:hAnsi="Times New Roman" w:cs="Times New Roman"/>
          <w:sz w:val="28"/>
          <w:szCs w:val="28"/>
          <w:lang w:val="en-US"/>
        </w:rPr>
        <w:t>,2014.–384</w:t>
      </w:r>
      <w:r w:rsidRPr="00F265EB">
        <w:rPr>
          <w:rFonts w:ascii="Times New Roman" w:hAnsi="Times New Roman" w:cs="Times New Roman"/>
          <w:sz w:val="28"/>
          <w:szCs w:val="28"/>
        </w:rPr>
        <w:t>б</w:t>
      </w:r>
      <w:r w:rsidRPr="00F265EB">
        <w:rPr>
          <w:rFonts w:ascii="Times New Roman" w:hAnsi="Times New Roman" w:cs="Times New Roman"/>
          <w:sz w:val="28"/>
          <w:szCs w:val="28"/>
          <w:lang w:val="en-US"/>
        </w:rPr>
        <w:t>.</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left="623" w:right="3" w:firstLine="424"/>
        <w:jc w:val="both"/>
        <w:rPr>
          <w:rFonts w:ascii="Times New Roman" w:hAnsi="Times New Roman" w:cs="Times New Roman"/>
          <w:sz w:val="28"/>
          <w:szCs w:val="28"/>
        </w:rPr>
      </w:pPr>
      <w:r w:rsidRPr="00F265EB">
        <w:rPr>
          <w:rFonts w:ascii="Times New Roman" w:hAnsi="Times New Roman" w:cs="Times New Roman"/>
          <w:sz w:val="28"/>
          <w:szCs w:val="28"/>
        </w:rPr>
        <w:t>ОхотскаяТ.П..Мотивацияучебнойдеятельностимладшихшкольниковнаурокаханглийскогоязыка/Т.П.Охотская//Педагогикауспешности: прогр. и материалы XХІІ науч.-практ. конф. учителей, [Харьков],17-18 апр.2015г./Нар.укр.акад.[идр.].-Х.,2015. -С.115-116.</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left="1614" w:right="3"/>
        <w:jc w:val="both"/>
        <w:rPr>
          <w:rFonts w:ascii="Times New Roman" w:hAnsi="Times New Roman" w:cs="Times New Roman"/>
          <w:sz w:val="28"/>
          <w:szCs w:val="28"/>
        </w:rPr>
      </w:pPr>
      <w:r w:rsidRPr="00F265EB">
        <w:rPr>
          <w:rFonts w:ascii="Times New Roman" w:hAnsi="Times New Roman" w:cs="Times New Roman"/>
          <w:sz w:val="28"/>
          <w:szCs w:val="28"/>
        </w:rPr>
        <w:t>ЖұмағожинаР.М.Қазақстандамектепкедейінгітәрбиеніңдамуы». А.: 1996 ж. - 208б.</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ХрапченковВ.Г.,ХрапченковаН.И.Теоретическиеосновыпрофессиональнойподготовкибудущихпедагоговкинновационнойдеятельности//ВестникКарагандинскогоуниверситета. –№3.–2004.–С.49-56</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МеңдаяқоваҚ.,ТайтелиеваЛ.Р.,Педагогикатарихы(жалпыжәнемектепкедейінгі)/Оқуқұралы.–Алматы:«ОНОН»баспасы,2018.–186б.</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Давиденко Л.И. Исследование процессов получения восстановленноготабакаметодомнапылениятабачнойпульпы:диссертация...кандидататехнических наук:05.08.2019.–Краснодар,1981.–151 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БаймұратоваБ.Б. Тілдамыту / Оқу-әдістемелікқұрал. – Алматы:Кітапбаспасы,2005.–143б.</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АралбаеваР.Қ.Мектепке дейінгіпедагогика/Оқулық.–Алматы:Жоғарыоқуорындарыныңқауымдастығы,2012.–220б.</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Бакраденова А.Б. Мектеп жасына дейінгі балалардың қазақша сөйлеутіліндамыту. Пед.ғыл.канд.дис.–1993.–135б.</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МетербаеваК.М.Қоршағандүниементаныстыруарқылыбалалардың байланыстырып сөйлеуін қалыптастыру (5-7 жас) : пед. ғыл.канддисс. 11.12.2018ж.–Алматы,2005.–150б.</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ТурскельдинаМ.Т.Развитиефизическоговоспитания</w:t>
      </w:r>
      <w:r w:rsidRPr="00F265EB">
        <w:rPr>
          <w:rFonts w:ascii="Times New Roman" w:hAnsi="Times New Roman" w:cs="Times New Roman"/>
          <w:spacing w:val="-1"/>
          <w:sz w:val="28"/>
          <w:szCs w:val="28"/>
        </w:rPr>
        <w:t xml:space="preserve">шестилетних детей в Казахстане. дис. доктора пед.наук:  </w:t>
      </w:r>
      <w:r w:rsidRPr="00F265EB">
        <w:rPr>
          <w:rFonts w:ascii="Times New Roman" w:hAnsi="Times New Roman" w:cs="Times New Roman"/>
          <w:sz w:val="28"/>
          <w:szCs w:val="28"/>
        </w:rPr>
        <w:t>11.12.2018ж</w:t>
      </w:r>
      <w:r w:rsidRPr="00F265EB">
        <w:rPr>
          <w:rFonts w:ascii="Times New Roman" w:hAnsi="Times New Roman" w:cs="Times New Roman"/>
          <w:spacing w:val="-1"/>
          <w:sz w:val="28"/>
          <w:szCs w:val="28"/>
        </w:rPr>
        <w:t xml:space="preserve"> 13.00.01. </w:t>
      </w:r>
      <w:r w:rsidRPr="00F265EB">
        <w:rPr>
          <w:rFonts w:ascii="Times New Roman" w:hAnsi="Times New Roman" w:cs="Times New Roman"/>
          <w:sz w:val="28"/>
          <w:szCs w:val="28"/>
        </w:rPr>
        <w:t>–Алматы,1991.–250 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pPr>
      <w:r w:rsidRPr="00F265EB">
        <w:rPr>
          <w:rFonts w:ascii="Times New Roman" w:hAnsi="Times New Roman" w:cs="Times New Roman"/>
          <w:sz w:val="28"/>
          <w:szCs w:val="28"/>
        </w:rPr>
        <w:t>ИманбековТ.Қазақбалабақшаларындағыоқу-тәрбие</w:t>
      </w:r>
      <w:r w:rsidRPr="00F265EB">
        <w:rPr>
          <w:rFonts w:ascii="Times New Roman" w:hAnsi="Times New Roman" w:cs="Times New Roman"/>
          <w:spacing w:val="-1"/>
          <w:sz w:val="28"/>
          <w:szCs w:val="28"/>
        </w:rPr>
        <w:t>жұмыстарындаұлттық</w:t>
      </w:r>
      <w:r w:rsidRPr="00F265EB">
        <w:rPr>
          <w:rFonts w:ascii="Times New Roman" w:hAnsi="Times New Roman" w:cs="Times New Roman"/>
          <w:sz w:val="28"/>
          <w:szCs w:val="28"/>
        </w:rPr>
        <w:t>ойындардыпайдалану(5–7жас):пед.ғыл.канд....дис. 12.12.2018ж /Т.Иманбеков.–Алматы,1995.–143б.</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lastRenderedPageBreak/>
        <w:t>Манкеш А.Е. Үздіксіз білім беру процесіндегі экологиялық тәрбиесабақтастығының ғылыми-педагогикалық негіздері: пед. ғыл. док. ... дис. –12.12.2018ж  Алматы,1999.</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КеримбаеваР.К.Формированиепознаниемираудетейдошкольноговозрастаприознокомленииссезоннымиявлениямивприроде:дис....канд.пед.наук.14.12.2018ж –Тараз,1999.</w:t>
      </w:r>
    </w:p>
    <w:p w:rsidR="00E43572"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left"/>
        <w:rPr>
          <w:lang w:val="kk-KZ"/>
        </w:rPr>
      </w:pPr>
      <w:r w:rsidRPr="00F265EB">
        <w:rPr>
          <w:rFonts w:ascii="Times New Roman" w:hAnsi="Times New Roman" w:cs="Times New Roman"/>
          <w:sz w:val="28"/>
          <w:szCs w:val="28"/>
        </w:rPr>
        <w:t>СайлауоваН.С.Балабақшадағымектепалдытопбалаларыныңбастапқыэкологиялықмәдениетнегіздерінқалыптастыру:пед.ғыл.канд....дис.21.12.2018ж –Алматы,2004.</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left"/>
        <w:rPr>
          <w:lang w:val="kk-KZ"/>
        </w:rPr>
      </w:pPr>
      <w:r w:rsidRPr="00F265EB">
        <w:rPr>
          <w:rFonts w:ascii="Times New Roman" w:hAnsi="Times New Roman" w:cs="Times New Roman"/>
          <w:sz w:val="28"/>
          <w:szCs w:val="28"/>
          <w:shd w:val="clear" w:color="auto" w:fill="FFFFFF"/>
        </w:rPr>
        <w:t>Султангазиева Ш.С. Развитие системы дошкольного образования детей дошкольного возраста на основе инновационных технологий./Новые тенденции внедрения современных методик и технологий в дошкольных организациях. Материалы Международной научно-практической конференции. Астана, 2016 г., 23 июня. – Астана, 2016. – 203 с. С.12-13</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left="1614" w:right="3"/>
        <w:jc w:val="both"/>
        <w:rPr>
          <w:rFonts w:ascii="Times New Roman" w:hAnsi="Times New Roman" w:cs="Times New Roman"/>
          <w:sz w:val="28"/>
          <w:szCs w:val="28"/>
        </w:rPr>
      </w:pPr>
      <w:r w:rsidRPr="00F265EB">
        <w:rPr>
          <w:rFonts w:ascii="Times New Roman" w:hAnsi="Times New Roman" w:cs="Times New Roman"/>
          <w:sz w:val="28"/>
          <w:szCs w:val="28"/>
        </w:rPr>
        <w:t>МеңжановаА.Мектепкедейінгіпедагогика.–Алматы:Рауан,1992.</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АмироваА.С.Ересектертобындағыбалалардықазақбалалар</w:t>
      </w:r>
      <w:r w:rsidRPr="00F265EB">
        <w:rPr>
          <w:rFonts w:ascii="Times New Roman" w:hAnsi="Times New Roman" w:cs="Times New Roman"/>
          <w:spacing w:val="-1"/>
          <w:sz w:val="28"/>
          <w:szCs w:val="28"/>
        </w:rPr>
        <w:t xml:space="preserve">әдебиеті арқылы адамгершілікке тәрбиелеу: пед. ғыл. канд. ... </w:t>
      </w:r>
      <w:r w:rsidRPr="00F265EB">
        <w:rPr>
          <w:rFonts w:ascii="Times New Roman" w:hAnsi="Times New Roman" w:cs="Times New Roman"/>
          <w:sz w:val="28"/>
          <w:szCs w:val="28"/>
        </w:rPr>
        <w:t>дис. 27.12.2018ж – Алматы,1994.</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КазетоваА.Балабақшаныңересектобындағыбалалардықазақтыңтұрмыс-салтдәстүрінегізіндееңбеккетәрбиелеу:пед.ғыл.канд....дис.14.01.2019ж –Алматы,1998.–148б</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МенлибековаГ.Ж.Развитиетрудовоговоспитаниявдошкольныхучреждениях Республики Казахстан (1960-1985 гг.): пед. ғыл. канд. ... дис. 15.01.2019ж –Алматы,1992</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Жиенбаева С.Н. Мектепалды балаларын еңбекке баулудың ғылыми-педагогикалықнегіздері):пед.ғыл.канддис.19.01.2019ж –Алматы,2002.</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СапарбаеваШ.С.Балабақшаныңересектобындағыбалалардықазақтың тұрмыс-салт дәстүрі негізінде еңбекке баулу: пед. ғыл. канд дис. 21.01.2019ж –Алматы,2001.</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СейсенбаевК.Отбасылықтәрбиежағдайындабалалардымектепкедайындаудаұлттықпедагогикатәжірибесіменалдыңғы қатарлыидеялардыпайдаланумәселесі:пед.ғыл.канддис. 25.01.2019ж –Алматы,1987.–143б.</w:t>
      </w:r>
    </w:p>
    <w:p w:rsidR="00F53371" w:rsidRPr="00F265EB" w:rsidRDefault="00F53371" w:rsidP="006A77D4">
      <w:pPr>
        <w:pStyle w:val="aa"/>
        <w:widowControl w:val="0"/>
        <w:numPr>
          <w:ilvl w:val="0"/>
          <w:numId w:val="51"/>
        </w:numPr>
        <w:tabs>
          <w:tab w:val="left" w:pos="1276"/>
          <w:tab w:val="left" w:pos="1614"/>
          <w:tab w:val="left" w:pos="1615"/>
          <w:tab w:val="left" w:pos="9639"/>
        </w:tabs>
        <w:suppressAutoHyphens w:val="0"/>
        <w:autoSpaceDE w:val="0"/>
        <w:autoSpaceDN w:val="0"/>
        <w:spacing w:after="0" w:line="240" w:lineRule="auto"/>
        <w:ind w:right="3" w:firstLine="566"/>
        <w:jc w:val="left"/>
        <w:rPr>
          <w:rFonts w:ascii="Times New Roman" w:hAnsi="Times New Roman" w:cs="Times New Roman"/>
          <w:sz w:val="28"/>
          <w:szCs w:val="28"/>
        </w:rPr>
      </w:pPr>
      <w:r w:rsidRPr="00F265EB">
        <w:rPr>
          <w:rFonts w:ascii="Times New Roman" w:hAnsi="Times New Roman" w:cs="Times New Roman"/>
          <w:sz w:val="28"/>
          <w:szCs w:val="28"/>
        </w:rPr>
        <w:t>СәтімбековаМ.С.Алтыжастағыоқушылардыңматематикалықбілімдерінжетілдірудегіқызықтытапсырмаларжүйесі:пед.ғыл.канддисс. 29.01.2019ж –Ташкент,1991.–179б.</w:t>
      </w:r>
    </w:p>
    <w:p w:rsidR="00F53371" w:rsidRPr="00F265EB" w:rsidRDefault="00F53371" w:rsidP="006A77D4">
      <w:pPr>
        <w:pStyle w:val="aa"/>
        <w:widowControl w:val="0"/>
        <w:numPr>
          <w:ilvl w:val="0"/>
          <w:numId w:val="51"/>
        </w:numPr>
        <w:tabs>
          <w:tab w:val="left" w:pos="1276"/>
          <w:tab w:val="left" w:pos="1614"/>
          <w:tab w:val="left" w:pos="1615"/>
          <w:tab w:val="left" w:pos="3072"/>
          <w:tab w:val="left" w:pos="4106"/>
          <w:tab w:val="left" w:pos="5437"/>
          <w:tab w:val="left" w:leader="dot" w:pos="5978"/>
          <w:tab w:val="left" w:pos="7042"/>
          <w:tab w:val="left" w:pos="8474"/>
          <w:tab w:val="left" w:pos="9639"/>
        </w:tabs>
        <w:suppressAutoHyphens w:val="0"/>
        <w:autoSpaceDE w:val="0"/>
        <w:autoSpaceDN w:val="0"/>
        <w:spacing w:after="0" w:line="240" w:lineRule="auto"/>
        <w:ind w:right="3" w:firstLine="566"/>
        <w:jc w:val="left"/>
        <w:rPr>
          <w:rFonts w:ascii="Times New Roman" w:hAnsi="Times New Roman" w:cs="Times New Roman"/>
          <w:sz w:val="28"/>
          <w:szCs w:val="28"/>
        </w:rPr>
      </w:pPr>
      <w:r w:rsidRPr="00F265EB">
        <w:rPr>
          <w:rFonts w:ascii="Times New Roman" w:hAnsi="Times New Roman" w:cs="Times New Roman"/>
          <w:sz w:val="28"/>
          <w:szCs w:val="28"/>
        </w:rPr>
        <w:t>Рысбаева</w:t>
      </w:r>
      <w:r w:rsidRPr="00F265EB">
        <w:rPr>
          <w:rFonts w:ascii="Times New Roman" w:hAnsi="Times New Roman" w:cs="Times New Roman"/>
          <w:sz w:val="28"/>
          <w:szCs w:val="28"/>
        </w:rPr>
        <w:tab/>
        <w:t>Ж.6-7</w:t>
      </w:r>
      <w:r w:rsidRPr="00F265EB">
        <w:rPr>
          <w:rFonts w:ascii="Times New Roman" w:hAnsi="Times New Roman" w:cs="Times New Roman"/>
          <w:sz w:val="28"/>
          <w:szCs w:val="28"/>
        </w:rPr>
        <w:tab/>
        <w:t>жастағы</w:t>
      </w:r>
      <w:r w:rsidRPr="00F265EB">
        <w:rPr>
          <w:rFonts w:ascii="Times New Roman" w:hAnsi="Times New Roman" w:cs="Times New Roman"/>
          <w:sz w:val="28"/>
          <w:szCs w:val="28"/>
        </w:rPr>
        <w:tab/>
        <w:t>балаларды</w:t>
      </w:r>
      <w:r w:rsidRPr="00F265EB">
        <w:rPr>
          <w:rFonts w:ascii="Times New Roman" w:hAnsi="Times New Roman" w:cs="Times New Roman"/>
          <w:sz w:val="28"/>
          <w:szCs w:val="28"/>
        </w:rPr>
        <w:tab/>
        <w:t>мектепке</w:t>
      </w:r>
      <w:r w:rsidRPr="00F265EB">
        <w:rPr>
          <w:rFonts w:ascii="Times New Roman" w:hAnsi="Times New Roman" w:cs="Times New Roman"/>
          <w:sz w:val="28"/>
          <w:szCs w:val="28"/>
        </w:rPr>
        <w:tab/>
      </w:r>
      <w:r w:rsidRPr="00F265EB">
        <w:rPr>
          <w:rFonts w:ascii="Times New Roman" w:hAnsi="Times New Roman" w:cs="Times New Roman"/>
          <w:spacing w:val="-1"/>
          <w:sz w:val="28"/>
          <w:szCs w:val="28"/>
        </w:rPr>
        <w:t>дайындаудың</w:t>
      </w:r>
      <w:r w:rsidRPr="00F265EB">
        <w:rPr>
          <w:rFonts w:ascii="Times New Roman" w:hAnsi="Times New Roman" w:cs="Times New Roman"/>
          <w:sz w:val="28"/>
          <w:szCs w:val="28"/>
        </w:rPr>
        <w:t>педаогоикалықмәселелері: пед.ғыл.канд</w:t>
      </w:r>
      <w:r w:rsidRPr="00F265EB">
        <w:rPr>
          <w:rFonts w:ascii="Times New Roman" w:hAnsi="Times New Roman" w:cs="Times New Roman"/>
          <w:sz w:val="28"/>
          <w:szCs w:val="28"/>
        </w:rPr>
        <w:tab/>
        <w:t>дис. 30.01.2019ж –Алматы,1997.–148б.</w:t>
      </w:r>
    </w:p>
    <w:p w:rsidR="00F53371" w:rsidRPr="00F265EB" w:rsidRDefault="00F53371" w:rsidP="006A77D4">
      <w:pPr>
        <w:pStyle w:val="aa"/>
        <w:widowControl w:val="0"/>
        <w:numPr>
          <w:ilvl w:val="0"/>
          <w:numId w:val="51"/>
        </w:numPr>
        <w:tabs>
          <w:tab w:val="left" w:pos="1276"/>
          <w:tab w:val="left" w:pos="1614"/>
          <w:tab w:val="left" w:pos="1615"/>
          <w:tab w:val="left" w:leader="dot" w:pos="6202"/>
          <w:tab w:val="left" w:pos="9639"/>
        </w:tabs>
        <w:suppressAutoHyphens w:val="0"/>
        <w:autoSpaceDE w:val="0"/>
        <w:autoSpaceDN w:val="0"/>
        <w:spacing w:after="0" w:line="240" w:lineRule="auto"/>
        <w:ind w:right="3" w:firstLine="566"/>
        <w:jc w:val="left"/>
        <w:rPr>
          <w:rFonts w:ascii="Times New Roman" w:hAnsi="Times New Roman" w:cs="Times New Roman"/>
          <w:sz w:val="28"/>
          <w:szCs w:val="28"/>
        </w:rPr>
      </w:pPr>
      <w:r w:rsidRPr="00F265EB">
        <w:rPr>
          <w:rFonts w:ascii="Times New Roman" w:hAnsi="Times New Roman" w:cs="Times New Roman"/>
          <w:sz w:val="28"/>
          <w:szCs w:val="28"/>
        </w:rPr>
        <w:t>ТаубаеваҒ.З.Мектепалдыдайындығындаоқу-тәрбиеүдерісіндебалаларәдебиетінпайдалану:пед. ғыл.канд</w:t>
      </w:r>
      <w:r w:rsidRPr="00F265EB">
        <w:rPr>
          <w:rFonts w:ascii="Times New Roman" w:hAnsi="Times New Roman" w:cs="Times New Roman"/>
          <w:sz w:val="28"/>
          <w:szCs w:val="28"/>
        </w:rPr>
        <w:tab/>
        <w:t>дис. 02.02.2019ж –Алматы,2005.–132б.</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lastRenderedPageBreak/>
        <w:t>СыздықР.М.Мектепжасынадейінгібалалардыңматематикағақызығушылығынқазақхалықпедагогикасынегізіарқылықалыптастыруәдістемесі: пед. ғыл.канд....дис.05.02.2019ж –Алматы,2001.</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РысбековаЖ.К.Гуманитарлықжоғарғыоқуорындарындаинформациямамандарындайындаудағыпедагогикалықинновациялар.//Байтұрсыновоқулары:Халықаралықғылыми-практикалықконференцияматериалдары.,2012.б.–55-57б.</w:t>
      </w:r>
    </w:p>
    <w:p w:rsidR="00F53371" w:rsidRPr="00F265EB" w:rsidRDefault="00F53371" w:rsidP="006A77D4">
      <w:pPr>
        <w:pStyle w:val="aa"/>
        <w:widowControl w:val="0"/>
        <w:numPr>
          <w:ilvl w:val="0"/>
          <w:numId w:val="51"/>
        </w:numPr>
        <w:tabs>
          <w:tab w:val="left" w:pos="1276"/>
          <w:tab w:val="left" w:pos="1680"/>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НикитинВ.Я.Оценкакачествадеятельностиинновационныхобщеобразовательных учреждений.Калуга,–2004.–155 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БупебаеваР.Т.Формированиеготовностибудущихпедагоговдошкольныхучреждениикумственномувоспитаниюдетей:дис.</w:t>
      </w:r>
    </w:p>
    <w:p w:rsidR="00F53371" w:rsidRPr="00F265EB" w:rsidRDefault="00F53371" w:rsidP="006A77D4">
      <w:pPr>
        <w:pStyle w:val="a0"/>
        <w:tabs>
          <w:tab w:val="left" w:pos="1276"/>
          <w:tab w:val="left" w:pos="9639"/>
        </w:tabs>
        <w:spacing w:before="0" w:line="240" w:lineRule="auto"/>
        <w:ind w:right="3"/>
      </w:pPr>
      <w:r w:rsidRPr="00F265EB">
        <w:t>...канд.пед.наук.13. 02.2019ж –Караганда,2000.</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АрзанбаеваБ.О.Болашақмұғалімдердіңмектепкедейінгібалалардың ойын іс-әрекеттерінекәсібиқұндылық бағдарынқалыптастыру(қазақхалқыныңойындарынегізінде): пед.ғыл.канд....дис.03.03.2019ж –Алматы,2001.</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left="1614" w:right="3"/>
        <w:jc w:val="both"/>
        <w:rPr>
          <w:rFonts w:ascii="Times New Roman" w:hAnsi="Times New Roman" w:cs="Times New Roman"/>
          <w:sz w:val="28"/>
          <w:szCs w:val="28"/>
        </w:rPr>
      </w:pPr>
      <w:r w:rsidRPr="00F265EB">
        <w:rPr>
          <w:rFonts w:ascii="Times New Roman" w:hAnsi="Times New Roman" w:cs="Times New Roman"/>
          <w:sz w:val="28"/>
          <w:szCs w:val="28"/>
        </w:rPr>
        <w:t>Мирза  Н.В.   Подготовка   будущих   педагогов   дошкольного</w:t>
      </w:r>
    </w:p>
    <w:p w:rsidR="00F53371" w:rsidRPr="00F265EB" w:rsidRDefault="00F53371" w:rsidP="006A77D4">
      <w:pPr>
        <w:pStyle w:val="a0"/>
        <w:tabs>
          <w:tab w:val="left" w:pos="1276"/>
          <w:tab w:val="left" w:pos="9639"/>
        </w:tabs>
        <w:spacing w:before="0" w:line="240" w:lineRule="auto"/>
        <w:ind w:right="3"/>
      </w:pPr>
      <w:r w:rsidRPr="00F265EB">
        <w:t>образованиякпрофессиональнойкоммуникативнойдеятельности:дис....</w:t>
      </w:r>
    </w:p>
    <w:p w:rsidR="00F53371" w:rsidRPr="00F265EB" w:rsidRDefault="00F53371" w:rsidP="006A77D4">
      <w:pPr>
        <w:pStyle w:val="a0"/>
        <w:tabs>
          <w:tab w:val="left" w:pos="1276"/>
          <w:tab w:val="left" w:pos="9639"/>
        </w:tabs>
        <w:spacing w:before="0" w:line="240" w:lineRule="auto"/>
        <w:ind w:right="3"/>
      </w:pPr>
      <w:r w:rsidRPr="00F265EB">
        <w:t>канд.пед.наук.03.03.2019ж –Алматы,2004.</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Балабаева А.И. Педагогикалық тәжірибе барысында студенттердіңкәсібибағдарлануынқалыптастыру:дис. ...пед.ғыл.канд18.03.2019ж –Алматы,2005.</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БелгібаеваГ.Қ.Болашақмамандардымектепжасынадейінгі</w:t>
      </w:r>
      <w:r w:rsidRPr="00F265EB">
        <w:rPr>
          <w:rFonts w:ascii="Times New Roman" w:hAnsi="Times New Roman" w:cs="Times New Roman"/>
          <w:spacing w:val="-2"/>
          <w:sz w:val="28"/>
          <w:szCs w:val="28"/>
        </w:rPr>
        <w:t xml:space="preserve">балаларға халық </w:t>
      </w:r>
      <w:r w:rsidRPr="00F265EB">
        <w:rPr>
          <w:rFonts w:ascii="Times New Roman" w:hAnsi="Times New Roman" w:cs="Times New Roman"/>
          <w:spacing w:val="-1"/>
          <w:sz w:val="28"/>
          <w:szCs w:val="28"/>
        </w:rPr>
        <w:t>ауыз әдебиеті арқылы патриоттық тәрбие беруге даярлау:пед.</w:t>
      </w:r>
      <w:r w:rsidRPr="00F265EB">
        <w:rPr>
          <w:rFonts w:ascii="Times New Roman" w:hAnsi="Times New Roman" w:cs="Times New Roman"/>
          <w:sz w:val="28"/>
          <w:szCs w:val="28"/>
        </w:rPr>
        <w:t xml:space="preserve"> ғыл.канд....дис. 18.03.2019ж  – Қарағанды,2006.</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ИскаковаА.Т.ҚазақстанРеспубликасыныңмектепкедейінгімекемелерінде «Step by Step» халықаралық білім беру технологиясын дамыту(1994-2006 жж.): пед.ғыл.канд....дис.27.03.2019ж –Алматы,2007.</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АбилбакиеваГ.Т.Ақпараттық-коммуникациялықтехнологияларарқылыболашақмектепкедейінгіұйымпедагогтерініңбасқарушылыққұзыреттілігінқалыптастыруPhD.дис.фил.ғыл.док. 03.02.2022–Алматы,2021.–123б.</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pacing w:val="-2"/>
          <w:sz w:val="28"/>
          <w:szCs w:val="28"/>
        </w:rPr>
        <w:t>Шауенова</w:t>
      </w:r>
      <w:r w:rsidRPr="00F265EB">
        <w:rPr>
          <w:rFonts w:ascii="Times New Roman" w:hAnsi="Times New Roman" w:cs="Times New Roman"/>
          <w:spacing w:val="-1"/>
          <w:sz w:val="28"/>
          <w:szCs w:val="28"/>
        </w:rPr>
        <w:t>М.А.У.Кайқауыстың«Қабуснамасындағы»педагогикалық</w:t>
      </w:r>
      <w:r w:rsidRPr="00F265EB">
        <w:rPr>
          <w:rFonts w:ascii="Times New Roman" w:hAnsi="Times New Roman" w:cs="Times New Roman"/>
          <w:sz w:val="28"/>
          <w:szCs w:val="28"/>
        </w:rPr>
        <w:t>идеялар негізінде болашақ мектепке дейінгі ұйым педагогтерін даярлау: PhD.дис.фил.ғыл.док. 04.03.2022</w:t>
      </w:r>
      <w:r w:rsidRPr="00F265EB">
        <w:rPr>
          <w:rFonts w:ascii="Times New Roman" w:hAnsi="Times New Roman" w:cs="Times New Roman"/>
          <w:spacing w:val="-1"/>
          <w:sz w:val="28"/>
          <w:szCs w:val="28"/>
        </w:rPr>
        <w:t xml:space="preserve"> ж.</w:t>
      </w:r>
      <w:r w:rsidRPr="00F265EB">
        <w:rPr>
          <w:rFonts w:ascii="Times New Roman" w:hAnsi="Times New Roman" w:cs="Times New Roman"/>
          <w:sz w:val="28"/>
          <w:szCs w:val="28"/>
        </w:rPr>
        <w:t>–Алматы, 2021.–196б.</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Жумашева Т.С. Болашақ тәрбиешілердің лидерлік әлеуетін дамыту:PhD.дис.пед. ғыл.док.</w:t>
      </w:r>
      <w:r w:rsidRPr="00F265EB">
        <w:rPr>
          <w:rFonts w:ascii="Times New Roman" w:hAnsi="Times New Roman" w:cs="Times New Roman"/>
          <w:spacing w:val="-3"/>
          <w:sz w:val="28"/>
          <w:szCs w:val="28"/>
        </w:rPr>
        <w:t xml:space="preserve"> 18.08.2022</w:t>
      </w:r>
      <w:r w:rsidRPr="00F265EB">
        <w:rPr>
          <w:rFonts w:ascii="Times New Roman" w:hAnsi="Times New Roman" w:cs="Times New Roman"/>
          <w:sz w:val="28"/>
          <w:szCs w:val="28"/>
        </w:rPr>
        <w:t>–Алматы,2022.–267б.</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ТілеубайС.Т.Болашақмектепкедейінгіұйымпедагогтерініңүштілділіккоммуникативтікқұзыреттілігіндамыту:PhD.дис.</w:t>
      </w:r>
      <w:r w:rsidRPr="00F265EB">
        <w:rPr>
          <w:rFonts w:ascii="Times New Roman" w:hAnsi="Times New Roman" w:cs="Times New Roman"/>
          <w:spacing w:val="66"/>
          <w:sz w:val="28"/>
          <w:szCs w:val="28"/>
        </w:rPr>
        <w:t xml:space="preserve"> ф</w:t>
      </w:r>
      <w:r w:rsidRPr="00F265EB">
        <w:rPr>
          <w:rFonts w:ascii="Times New Roman" w:hAnsi="Times New Roman" w:cs="Times New Roman"/>
          <w:sz w:val="28"/>
          <w:szCs w:val="28"/>
        </w:rPr>
        <w:t xml:space="preserve">ил.ғыл.док. </w:t>
      </w:r>
      <w:r w:rsidRPr="00F265EB">
        <w:rPr>
          <w:rFonts w:ascii="Times New Roman" w:hAnsi="Times New Roman" w:cs="Times New Roman"/>
          <w:spacing w:val="-3"/>
          <w:sz w:val="28"/>
          <w:szCs w:val="28"/>
        </w:rPr>
        <w:t xml:space="preserve"> 19.08.2022ж. </w:t>
      </w:r>
      <w:r w:rsidRPr="00F265EB">
        <w:rPr>
          <w:rFonts w:ascii="Times New Roman" w:hAnsi="Times New Roman" w:cs="Times New Roman"/>
          <w:sz w:val="28"/>
          <w:szCs w:val="28"/>
        </w:rPr>
        <w:t>Алматы,2021.–167б.</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ЖакуповаА.Ж.Болашақмектепкедейінгіұйымпедагогтерініңэкологиялыққұзыреттілігіндамыту:PhD.дис...пед.ғыл.док. 20.08.2022–Алматы,2022.–167б.</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lastRenderedPageBreak/>
        <w:t>МышбаеваГ.М.Болашақмектепкедейінгіұйымпедагогтерініңзерттеушілікқұзыреттілігінlessonstudyәдістемесіарқылыдамыту:PhD.дис...пед.ғыл.док.</w:t>
      </w:r>
      <w:r w:rsidRPr="00F265EB">
        <w:rPr>
          <w:rFonts w:ascii="Times New Roman" w:hAnsi="Times New Roman" w:cs="Times New Roman"/>
          <w:spacing w:val="-2"/>
          <w:sz w:val="28"/>
          <w:szCs w:val="28"/>
        </w:rPr>
        <w:t xml:space="preserve"> 06.01.2023ж. </w:t>
      </w:r>
      <w:r w:rsidRPr="00F265EB">
        <w:rPr>
          <w:rFonts w:ascii="Times New Roman" w:hAnsi="Times New Roman" w:cs="Times New Roman"/>
          <w:sz w:val="28"/>
          <w:szCs w:val="28"/>
        </w:rPr>
        <w:t>–Алматы,2022.–180б.</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Образованиеинаука.Энциклопедическийсловарь/гл.редакторЖ.К.Түймебаев;редкол.:А.Абылкасымова,И.Б.бекбоев,М.В.Рыжаков,Н.Б.Қалабаев, С.Ж.Пралиев, Г.М.Мутанов, Г.М.Кусаинов. –Алматы: 2008. –448с.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Крутецкий В.А. Психология: Учебник для учащихся пед. училищ.—М.:Просвещение,1980. –352с.</w:t>
      </w:r>
    </w:p>
    <w:p w:rsidR="00F53371" w:rsidRPr="00F265EB" w:rsidRDefault="00F53371" w:rsidP="006A77D4">
      <w:pPr>
        <w:pStyle w:val="aa"/>
        <w:widowControl w:val="0"/>
        <w:numPr>
          <w:ilvl w:val="0"/>
          <w:numId w:val="51"/>
        </w:numPr>
        <w:tabs>
          <w:tab w:val="left" w:pos="1276"/>
          <w:tab w:val="left" w:pos="168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Архангельский С.И. Учебный процесс в вышей школе, его закомер-ныеосновыиметоды:Учебно-методическоепособие.–М.:Высш.Шк.,1980.</w:t>
      </w:r>
    </w:p>
    <w:p w:rsidR="00F53371" w:rsidRPr="00F265EB" w:rsidRDefault="00F53371" w:rsidP="006A77D4">
      <w:pPr>
        <w:pStyle w:val="a0"/>
        <w:tabs>
          <w:tab w:val="left" w:pos="1276"/>
          <w:tab w:val="left" w:pos="9639"/>
        </w:tabs>
        <w:spacing w:before="0" w:line="240" w:lineRule="auto"/>
        <w:ind w:right="3"/>
      </w:pPr>
      <w:r w:rsidRPr="00F265EB">
        <w:t>–368 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И.А.КучерявенкоПроблемапсихологическойготовностикпрофессиональнойдеятельности–2011.–№12(35). –Т.2.–С.60-62.</w:t>
      </w:r>
    </w:p>
    <w:p w:rsidR="00F53371" w:rsidRPr="00F265EB" w:rsidRDefault="00F53371" w:rsidP="006A77D4">
      <w:pPr>
        <w:pStyle w:val="aa"/>
        <w:widowControl w:val="0"/>
        <w:numPr>
          <w:ilvl w:val="0"/>
          <w:numId w:val="51"/>
        </w:numPr>
        <w:tabs>
          <w:tab w:val="left" w:pos="1276"/>
          <w:tab w:val="left" w:pos="1685"/>
          <w:tab w:val="left" w:pos="6278"/>
          <w:tab w:val="left" w:pos="7844"/>
          <w:tab w:val="left" w:pos="8718"/>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Юдин      Э.Г.         Системный</w:t>
      </w:r>
      <w:r w:rsidRPr="00F265EB">
        <w:rPr>
          <w:rFonts w:ascii="Times New Roman" w:hAnsi="Times New Roman" w:cs="Times New Roman"/>
          <w:sz w:val="28"/>
          <w:szCs w:val="28"/>
        </w:rPr>
        <w:tab/>
        <w:t>подход</w:t>
      </w:r>
      <w:r w:rsidRPr="00F265EB">
        <w:rPr>
          <w:rFonts w:ascii="Times New Roman" w:hAnsi="Times New Roman" w:cs="Times New Roman"/>
          <w:sz w:val="28"/>
          <w:szCs w:val="28"/>
        </w:rPr>
        <w:tab/>
        <w:t>к</w:t>
      </w:r>
      <w:r w:rsidRPr="00F265EB">
        <w:rPr>
          <w:rFonts w:ascii="Times New Roman" w:hAnsi="Times New Roman" w:cs="Times New Roman"/>
          <w:sz w:val="28"/>
          <w:szCs w:val="28"/>
        </w:rPr>
        <w:tab/>
        <w:t>принципудеятельности. Методологические проблемы современной науки. –М., 1978. –288с.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Осипов Л.Я. Философско-педагогические основы прогнозированиясоциальнойэффективностиобразованияУльяновск,2009.–650с.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pPr>
      <w:r w:rsidRPr="00F265EB">
        <w:rPr>
          <w:rFonts w:ascii="Times New Roman" w:hAnsi="Times New Roman" w:cs="Times New Roman"/>
          <w:sz w:val="28"/>
          <w:szCs w:val="28"/>
        </w:rPr>
        <w:t>ТайтелиеваЛ.Р.Болашақмектепкедейінгіұйымтәрбиешілерініңинновациялықіс-әрекеткедаярлығындамыту//АбайатындағыҚазақұлттықпедагогикалықуниверситетініңХабаршысы.«Педагогикағылымдары»сериясы,–Алматы,№4 (68),2020 ж.,120-125 б.ISSN1728-5496</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Әлемдік философиялық мұра. Жиырма томдық. 4-том. әл-ФарабименИбнСинафилософиясы.Аламаты:Жазушы,2005.–568 б.</w:t>
      </w:r>
    </w:p>
    <w:p w:rsidR="00F53371" w:rsidRPr="00F265EB" w:rsidRDefault="00F53371" w:rsidP="006A77D4">
      <w:pPr>
        <w:pStyle w:val="aa"/>
        <w:widowControl w:val="0"/>
        <w:numPr>
          <w:ilvl w:val="0"/>
          <w:numId w:val="51"/>
        </w:numPr>
        <w:tabs>
          <w:tab w:val="left" w:pos="1276"/>
          <w:tab w:val="left" w:pos="168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АлтынсаринЫ.Өнер-бiлiмбаржұрттар:Өлеңдер,әңгiмелер,очерктер,хаттаржәнеестелiктер.–Алматы:Жалын,1991.–240 б.</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ҚұнанбаевА.Хикметкітабы.Книгамудрости.BookofWisdom:жинақ / құраст. және жалпы ред. К. Серікбаева. – Алматы: Халықаралық Абайклубы,2016.–499б.</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Беркімбаева Ш.К., Қожахметова К.Ж., Құнантаева К.Қ. Педагогикатарихы(Білімберужәнепедагогикалықойлартарихы).Оқулық.ҚазМемҚызПУ–Алматы, 2009.–398б.</w:t>
      </w:r>
    </w:p>
    <w:p w:rsidR="00F53371" w:rsidRPr="00F265EB" w:rsidRDefault="00F53371" w:rsidP="006A77D4">
      <w:pPr>
        <w:pStyle w:val="aa"/>
        <w:widowControl w:val="0"/>
        <w:numPr>
          <w:ilvl w:val="0"/>
          <w:numId w:val="51"/>
        </w:numPr>
        <w:tabs>
          <w:tab w:val="left" w:pos="1276"/>
          <w:tab w:val="left" w:pos="1978"/>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РубинштейнС.Л.Основыонтологии,логики,психологии//Избранныефилософско-психологическиетруды.–М.:Наука,1997.–463с.</w:t>
      </w:r>
    </w:p>
    <w:p w:rsidR="00F53371" w:rsidRPr="00F265EB" w:rsidRDefault="00F53371" w:rsidP="006A77D4">
      <w:pPr>
        <w:pStyle w:val="aa"/>
        <w:widowControl w:val="0"/>
        <w:numPr>
          <w:ilvl w:val="0"/>
          <w:numId w:val="51"/>
        </w:numPr>
        <w:tabs>
          <w:tab w:val="left" w:pos="1276"/>
          <w:tab w:val="left" w:pos="168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БожовичЛ.И.Личностьиееформированиевдетскомвозрасте.Проблемаразвитиямотивационнойсферыребенка–М.:Гиорд,1972.–279с.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Тайтелиева Л.Р. Инновaциялық бiлiм беру үдерiciнiң көрcеткiштерiмен өлшемдерi // Қазақстанның ғылымы мен өмірі. –Алматы, №4/2 2020ж., –231-238б.</w:t>
      </w:r>
    </w:p>
    <w:p w:rsidR="00F53371" w:rsidRPr="00F265EB" w:rsidRDefault="00F53371" w:rsidP="006A77D4">
      <w:pPr>
        <w:pStyle w:val="aa"/>
        <w:widowControl w:val="0"/>
        <w:numPr>
          <w:ilvl w:val="0"/>
          <w:numId w:val="51"/>
        </w:numPr>
        <w:tabs>
          <w:tab w:val="left" w:pos="1276"/>
          <w:tab w:val="left" w:pos="1685"/>
          <w:tab w:val="left" w:pos="9639"/>
        </w:tabs>
        <w:suppressAutoHyphens w:val="0"/>
        <w:autoSpaceDE w:val="0"/>
        <w:autoSpaceDN w:val="0"/>
        <w:spacing w:after="0" w:line="240" w:lineRule="auto"/>
        <w:ind w:left="1684" w:right="3" w:hanging="637"/>
        <w:jc w:val="both"/>
        <w:rPr>
          <w:rFonts w:ascii="Times New Roman" w:hAnsi="Times New Roman" w:cs="Times New Roman"/>
          <w:sz w:val="28"/>
          <w:szCs w:val="28"/>
        </w:rPr>
      </w:pPr>
      <w:r w:rsidRPr="00F265EB">
        <w:rPr>
          <w:rFonts w:ascii="Times New Roman" w:hAnsi="Times New Roman" w:cs="Times New Roman"/>
          <w:sz w:val="28"/>
          <w:szCs w:val="28"/>
        </w:rPr>
        <w:lastRenderedPageBreak/>
        <w:t>КоменскийЯ.А.Ұлыдидактика.–Алматы,1993.</w:t>
      </w:r>
    </w:p>
    <w:p w:rsidR="00F53371" w:rsidRPr="00F265EB" w:rsidRDefault="00F53371" w:rsidP="006A77D4">
      <w:pPr>
        <w:pStyle w:val="aa"/>
        <w:widowControl w:val="0"/>
        <w:numPr>
          <w:ilvl w:val="0"/>
          <w:numId w:val="51"/>
        </w:numPr>
        <w:tabs>
          <w:tab w:val="left" w:pos="1276"/>
          <w:tab w:val="left" w:pos="1685"/>
          <w:tab w:val="left" w:pos="3314"/>
          <w:tab w:val="left" w:pos="5438"/>
          <w:tab w:val="left" w:pos="8979"/>
          <w:tab w:val="left" w:pos="9639"/>
        </w:tabs>
        <w:suppressAutoHyphens w:val="0"/>
        <w:autoSpaceDE w:val="0"/>
        <w:autoSpaceDN w:val="0"/>
        <w:spacing w:after="0" w:line="240" w:lineRule="auto"/>
        <w:ind w:right="3" w:firstLine="566"/>
        <w:jc w:val="left"/>
        <w:rPr>
          <w:rFonts w:ascii="Times New Roman" w:hAnsi="Times New Roman" w:cs="Times New Roman"/>
          <w:sz w:val="28"/>
          <w:szCs w:val="28"/>
        </w:rPr>
      </w:pPr>
      <w:r w:rsidRPr="00F265EB">
        <w:rPr>
          <w:rFonts w:ascii="Times New Roman" w:hAnsi="Times New Roman" w:cs="Times New Roman"/>
          <w:sz w:val="28"/>
          <w:szCs w:val="28"/>
        </w:rPr>
        <w:t>Ушинский</w:t>
      </w:r>
      <w:r w:rsidRPr="00F265EB">
        <w:rPr>
          <w:rFonts w:ascii="Times New Roman" w:hAnsi="Times New Roman" w:cs="Times New Roman"/>
          <w:sz w:val="28"/>
          <w:szCs w:val="28"/>
        </w:rPr>
        <w:tab/>
        <w:t>К.Д.Собрание</w:t>
      </w:r>
      <w:r w:rsidRPr="00F265EB">
        <w:rPr>
          <w:rFonts w:ascii="Times New Roman" w:hAnsi="Times New Roman" w:cs="Times New Roman"/>
          <w:sz w:val="28"/>
          <w:szCs w:val="28"/>
        </w:rPr>
        <w:tab/>
        <w:t>сочинений.Педагогические</w:t>
      </w:r>
      <w:r w:rsidRPr="00F265EB">
        <w:rPr>
          <w:rFonts w:ascii="Times New Roman" w:hAnsi="Times New Roman" w:cs="Times New Roman"/>
          <w:sz w:val="28"/>
          <w:szCs w:val="28"/>
        </w:rPr>
        <w:tab/>
      </w:r>
      <w:r w:rsidRPr="00F265EB">
        <w:rPr>
          <w:rFonts w:ascii="Times New Roman" w:hAnsi="Times New Roman" w:cs="Times New Roman"/>
          <w:spacing w:val="-2"/>
          <w:sz w:val="28"/>
          <w:szCs w:val="28"/>
        </w:rPr>
        <w:t>статьи</w:t>
      </w:r>
      <w:hyperlink r:id="rId100">
        <w:r w:rsidRPr="00F265EB">
          <w:rPr>
            <w:rFonts w:ascii="Times New Roman" w:hAnsi="Times New Roman" w:cs="Times New Roman"/>
            <w:sz w:val="28"/>
            <w:szCs w:val="28"/>
          </w:rPr>
          <w:t>https://imwerden.de/pdf/ushinsky_sobranie_sochineny_tom02_1948_text.pdf</w:t>
        </w:r>
      </w:hyperlink>
      <w:r w:rsidRPr="00F265EB">
        <w:rPr>
          <w:rFonts w:ascii="Times New Roman" w:hAnsi="Times New Roman" w:cs="Times New Roman"/>
          <w:sz w:val="28"/>
          <w:szCs w:val="28"/>
        </w:rPr>
        <w:t>21.11.2019.</w:t>
      </w:r>
    </w:p>
    <w:p w:rsidR="00F53371" w:rsidRPr="00F265EB" w:rsidRDefault="00F53371" w:rsidP="006A77D4">
      <w:pPr>
        <w:pStyle w:val="aa"/>
        <w:widowControl w:val="0"/>
        <w:numPr>
          <w:ilvl w:val="0"/>
          <w:numId w:val="51"/>
        </w:numPr>
        <w:tabs>
          <w:tab w:val="left" w:pos="1276"/>
          <w:tab w:val="left" w:pos="1685"/>
          <w:tab w:val="left" w:pos="9639"/>
        </w:tabs>
        <w:suppressAutoHyphens w:val="0"/>
        <w:autoSpaceDE w:val="0"/>
        <w:autoSpaceDN w:val="0"/>
        <w:spacing w:after="0" w:line="240" w:lineRule="auto"/>
        <w:ind w:right="3" w:firstLine="566"/>
        <w:jc w:val="left"/>
        <w:rPr>
          <w:rFonts w:ascii="Times New Roman" w:hAnsi="Times New Roman" w:cs="Times New Roman"/>
          <w:sz w:val="28"/>
          <w:szCs w:val="28"/>
        </w:rPr>
      </w:pPr>
      <w:r w:rsidRPr="00F265EB">
        <w:rPr>
          <w:rFonts w:ascii="Times New Roman" w:hAnsi="Times New Roman" w:cs="Times New Roman"/>
          <w:sz w:val="28"/>
          <w:szCs w:val="28"/>
        </w:rPr>
        <w:t>МакаренкоА.С.Избранныепедагогические//Соч.:в2т.–М.:Педагогика,1977.</w:t>
      </w:r>
    </w:p>
    <w:p w:rsidR="00F53371" w:rsidRPr="00F265EB" w:rsidRDefault="00F53371" w:rsidP="006A77D4">
      <w:pPr>
        <w:pStyle w:val="aa"/>
        <w:widowControl w:val="0"/>
        <w:numPr>
          <w:ilvl w:val="0"/>
          <w:numId w:val="51"/>
        </w:numPr>
        <w:tabs>
          <w:tab w:val="left" w:pos="1276"/>
          <w:tab w:val="left" w:pos="1615"/>
          <w:tab w:val="left" w:pos="3038"/>
          <w:tab w:val="left" w:pos="3924"/>
          <w:tab w:val="left" w:pos="4450"/>
          <w:tab w:val="left" w:pos="5719"/>
          <w:tab w:val="left" w:pos="6713"/>
          <w:tab w:val="left" w:pos="7186"/>
          <w:tab w:val="left" w:pos="9181"/>
          <w:tab w:val="left" w:pos="9639"/>
        </w:tabs>
        <w:suppressAutoHyphens w:val="0"/>
        <w:autoSpaceDE w:val="0"/>
        <w:autoSpaceDN w:val="0"/>
        <w:spacing w:after="0" w:line="240" w:lineRule="auto"/>
        <w:ind w:right="3" w:firstLine="566"/>
        <w:jc w:val="left"/>
        <w:rPr>
          <w:rFonts w:ascii="Times New Roman" w:hAnsi="Times New Roman" w:cs="Times New Roman"/>
          <w:sz w:val="28"/>
          <w:szCs w:val="28"/>
        </w:rPr>
      </w:pPr>
      <w:r w:rsidRPr="00F265EB">
        <w:rPr>
          <w:rFonts w:ascii="Times New Roman" w:hAnsi="Times New Roman" w:cs="Times New Roman"/>
          <w:sz w:val="28"/>
          <w:szCs w:val="28"/>
        </w:rPr>
        <w:t>Каптерев</w:t>
      </w:r>
      <w:r w:rsidRPr="00F265EB">
        <w:rPr>
          <w:rFonts w:ascii="Times New Roman" w:hAnsi="Times New Roman" w:cs="Times New Roman"/>
          <w:sz w:val="28"/>
          <w:szCs w:val="28"/>
        </w:rPr>
        <w:tab/>
        <w:t>П.Ф.</w:t>
      </w:r>
      <w:r w:rsidRPr="00F265EB">
        <w:rPr>
          <w:rFonts w:ascii="Times New Roman" w:hAnsi="Times New Roman" w:cs="Times New Roman"/>
          <w:sz w:val="28"/>
          <w:szCs w:val="28"/>
        </w:rPr>
        <w:tab/>
        <w:t>О</w:t>
      </w:r>
      <w:r w:rsidRPr="00F265EB">
        <w:rPr>
          <w:rFonts w:ascii="Times New Roman" w:hAnsi="Times New Roman" w:cs="Times New Roman"/>
          <w:sz w:val="28"/>
          <w:szCs w:val="28"/>
        </w:rPr>
        <w:tab/>
        <w:t>детских</w:t>
      </w:r>
      <w:r w:rsidRPr="00F265EB">
        <w:rPr>
          <w:rFonts w:ascii="Times New Roman" w:hAnsi="Times New Roman" w:cs="Times New Roman"/>
          <w:sz w:val="28"/>
          <w:szCs w:val="28"/>
        </w:rPr>
        <w:tab/>
        <w:t>играх</w:t>
      </w:r>
      <w:r w:rsidRPr="00F265EB">
        <w:rPr>
          <w:rFonts w:ascii="Times New Roman" w:hAnsi="Times New Roman" w:cs="Times New Roman"/>
          <w:sz w:val="28"/>
          <w:szCs w:val="28"/>
        </w:rPr>
        <w:tab/>
        <w:t>и</w:t>
      </w:r>
      <w:r w:rsidRPr="00F265EB">
        <w:rPr>
          <w:rFonts w:ascii="Times New Roman" w:hAnsi="Times New Roman" w:cs="Times New Roman"/>
          <w:sz w:val="28"/>
          <w:szCs w:val="28"/>
        </w:rPr>
        <w:tab/>
        <w:t>развлечениях.</w:t>
      </w:r>
      <w:r w:rsidRPr="00F265EB">
        <w:rPr>
          <w:rFonts w:ascii="Times New Roman" w:hAnsi="Times New Roman" w:cs="Times New Roman"/>
          <w:sz w:val="28"/>
          <w:szCs w:val="28"/>
        </w:rPr>
        <w:tab/>
        <w:t>–М.:ИздательскийдомШалвыАмонашвили,2001.–С.96-130.</w:t>
      </w:r>
    </w:p>
    <w:p w:rsidR="00F53371" w:rsidRPr="00F265EB" w:rsidRDefault="00F53371" w:rsidP="006A77D4">
      <w:pPr>
        <w:pStyle w:val="aa"/>
        <w:widowControl w:val="0"/>
        <w:numPr>
          <w:ilvl w:val="0"/>
          <w:numId w:val="51"/>
        </w:numPr>
        <w:tabs>
          <w:tab w:val="left" w:pos="1276"/>
          <w:tab w:val="left" w:pos="168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lang w:val="en-US"/>
        </w:rPr>
        <w:t>Kuz</w:t>
      </w:r>
      <w:r w:rsidRPr="00F265EB">
        <w:rPr>
          <w:rFonts w:ascii="Times New Roman" w:hAnsi="Times New Roman" w:cs="Times New Roman"/>
          <w:sz w:val="28"/>
          <w:szCs w:val="28"/>
        </w:rPr>
        <w:t>'</w:t>
      </w:r>
      <w:r w:rsidRPr="00F265EB">
        <w:rPr>
          <w:rFonts w:ascii="Times New Roman" w:hAnsi="Times New Roman" w:cs="Times New Roman"/>
          <w:sz w:val="28"/>
          <w:szCs w:val="28"/>
          <w:lang w:val="en-US"/>
        </w:rPr>
        <w:t>mina</w:t>
      </w:r>
      <w:r w:rsidRPr="00F265EB">
        <w:rPr>
          <w:rFonts w:ascii="Times New Roman" w:hAnsi="Times New Roman" w:cs="Times New Roman"/>
          <w:sz w:val="28"/>
          <w:szCs w:val="28"/>
        </w:rPr>
        <w:t>,</w:t>
      </w:r>
      <w:r w:rsidRPr="00F265EB">
        <w:rPr>
          <w:rFonts w:ascii="Times New Roman" w:hAnsi="Times New Roman" w:cs="Times New Roman"/>
          <w:sz w:val="28"/>
          <w:szCs w:val="28"/>
          <w:lang w:val="en-US"/>
        </w:rPr>
        <w:t>N</w:t>
      </w:r>
      <w:r w:rsidRPr="00F265EB">
        <w:rPr>
          <w:rFonts w:ascii="Times New Roman" w:hAnsi="Times New Roman" w:cs="Times New Roman"/>
          <w:sz w:val="28"/>
          <w:szCs w:val="28"/>
        </w:rPr>
        <w:t>.</w:t>
      </w:r>
      <w:r w:rsidRPr="00F265EB">
        <w:rPr>
          <w:rFonts w:ascii="Times New Roman" w:hAnsi="Times New Roman" w:cs="Times New Roman"/>
          <w:sz w:val="28"/>
          <w:szCs w:val="28"/>
          <w:lang w:val="en-US"/>
        </w:rPr>
        <w:t>V</w:t>
      </w:r>
      <w:r w:rsidRPr="00F265EB">
        <w:rPr>
          <w:rFonts w:ascii="Times New Roman" w:hAnsi="Times New Roman" w:cs="Times New Roman"/>
          <w:sz w:val="28"/>
          <w:szCs w:val="28"/>
        </w:rPr>
        <w:t>.,</w:t>
      </w:r>
      <w:r w:rsidRPr="00F265EB">
        <w:rPr>
          <w:rFonts w:ascii="Times New Roman" w:hAnsi="Times New Roman" w:cs="Times New Roman"/>
          <w:sz w:val="28"/>
          <w:szCs w:val="28"/>
          <w:lang w:val="en-US"/>
        </w:rPr>
        <w:t>Spetsialisty</w:t>
      </w:r>
      <w:r w:rsidRPr="00F265EB">
        <w:rPr>
          <w:rFonts w:ascii="Times New Roman" w:hAnsi="Times New Roman" w:cs="Times New Roman"/>
          <w:sz w:val="28"/>
          <w:szCs w:val="28"/>
        </w:rPr>
        <w:t>—</w:t>
      </w:r>
      <w:r w:rsidRPr="00F265EB">
        <w:rPr>
          <w:rFonts w:ascii="Times New Roman" w:hAnsi="Times New Roman" w:cs="Times New Roman"/>
          <w:sz w:val="28"/>
          <w:szCs w:val="28"/>
          <w:lang w:val="en-US"/>
        </w:rPr>
        <w:t>sub</w:t>
      </w:r>
      <w:r w:rsidRPr="00F265EB">
        <w:rPr>
          <w:rFonts w:ascii="Times New Roman" w:hAnsi="Times New Roman" w:cs="Times New Roman"/>
          <w:sz w:val="28"/>
          <w:szCs w:val="28"/>
        </w:rPr>
        <w:t>'</w:t>
      </w:r>
      <w:r w:rsidRPr="00F265EB">
        <w:rPr>
          <w:rFonts w:ascii="Times New Roman" w:hAnsi="Times New Roman" w:cs="Times New Roman"/>
          <w:sz w:val="28"/>
          <w:szCs w:val="28"/>
          <w:lang w:val="en-US"/>
        </w:rPr>
        <w:t>ektyizucheniyaproduktivnostisvoeydeyatel</w:t>
      </w:r>
      <w:r w:rsidRPr="00F265EB">
        <w:rPr>
          <w:rFonts w:ascii="Times New Roman" w:hAnsi="Times New Roman" w:cs="Times New Roman"/>
          <w:sz w:val="28"/>
          <w:szCs w:val="28"/>
        </w:rPr>
        <w:t>'</w:t>
      </w:r>
      <w:r w:rsidRPr="00F265EB">
        <w:rPr>
          <w:rFonts w:ascii="Times New Roman" w:hAnsi="Times New Roman" w:cs="Times New Roman"/>
          <w:sz w:val="28"/>
          <w:szCs w:val="28"/>
          <w:lang w:val="en-US"/>
        </w:rPr>
        <w:t>nosti</w:t>
      </w:r>
      <w:r w:rsidRPr="00F265EB">
        <w:rPr>
          <w:rFonts w:ascii="Times New Roman" w:hAnsi="Times New Roman" w:cs="Times New Roman"/>
          <w:sz w:val="28"/>
          <w:szCs w:val="28"/>
        </w:rPr>
        <w:t>(</w:t>
      </w:r>
      <w:r w:rsidRPr="00F265EB">
        <w:rPr>
          <w:rFonts w:ascii="Times New Roman" w:hAnsi="Times New Roman" w:cs="Times New Roman"/>
          <w:sz w:val="28"/>
          <w:szCs w:val="28"/>
          <w:lang w:val="en-US"/>
        </w:rPr>
        <w:t>vsveteakmeologicheskoyteoriifundamental</w:t>
      </w:r>
      <w:r w:rsidRPr="00F265EB">
        <w:rPr>
          <w:rFonts w:ascii="Times New Roman" w:hAnsi="Times New Roman" w:cs="Times New Roman"/>
          <w:sz w:val="28"/>
          <w:szCs w:val="28"/>
        </w:rPr>
        <w:t>'</w:t>
      </w:r>
      <w:r w:rsidRPr="00F265EB">
        <w:rPr>
          <w:rFonts w:ascii="Times New Roman" w:hAnsi="Times New Roman" w:cs="Times New Roman"/>
          <w:sz w:val="28"/>
          <w:szCs w:val="28"/>
          <w:lang w:val="en-US"/>
        </w:rPr>
        <w:t>nogoobrazovaniya</w:t>
      </w:r>
      <w:r w:rsidRPr="00F265EB">
        <w:rPr>
          <w:rFonts w:ascii="Times New Roman" w:hAnsi="Times New Roman" w:cs="Times New Roman"/>
          <w:sz w:val="28"/>
          <w:szCs w:val="28"/>
        </w:rPr>
        <w:t>)[</w:t>
      </w:r>
      <w:r w:rsidRPr="00F265EB">
        <w:rPr>
          <w:rFonts w:ascii="Times New Roman" w:hAnsi="Times New Roman" w:cs="Times New Roman"/>
          <w:sz w:val="28"/>
          <w:szCs w:val="28"/>
          <w:lang w:val="en-US"/>
        </w:rPr>
        <w:t>Expertsassubjectsforinvestigatingtheiractivities</w:t>
      </w:r>
      <w:r w:rsidRPr="00F265EB">
        <w:rPr>
          <w:rFonts w:ascii="Times New Roman" w:hAnsi="Times New Roman" w:cs="Times New Roman"/>
          <w:sz w:val="28"/>
          <w:szCs w:val="28"/>
        </w:rPr>
        <w:t>,</w:t>
      </w:r>
      <w:r w:rsidRPr="00F265EB">
        <w:rPr>
          <w:rFonts w:ascii="Times New Roman" w:hAnsi="Times New Roman" w:cs="Times New Roman"/>
          <w:sz w:val="28"/>
          <w:szCs w:val="28"/>
          <w:lang w:val="en-US"/>
        </w:rPr>
        <w:t>inviewofacmeologicaltheoryoffundamentaleducation</w:t>
      </w:r>
      <w:r w:rsidRPr="00F265EB">
        <w:rPr>
          <w:rFonts w:ascii="Times New Roman" w:hAnsi="Times New Roman" w:cs="Times New Roman"/>
          <w:sz w:val="28"/>
          <w:szCs w:val="28"/>
        </w:rPr>
        <w:t>],</w:t>
      </w:r>
      <w:r w:rsidRPr="00F265EB">
        <w:rPr>
          <w:rFonts w:ascii="Times New Roman" w:hAnsi="Times New Roman" w:cs="Times New Roman"/>
          <w:sz w:val="28"/>
          <w:szCs w:val="28"/>
          <w:lang w:val="en-US"/>
        </w:rPr>
        <w:t>Akmeologiya</w:t>
      </w:r>
      <w:r w:rsidRPr="00F265EB">
        <w:rPr>
          <w:rFonts w:ascii="Times New Roman" w:hAnsi="Times New Roman" w:cs="Times New Roman"/>
          <w:sz w:val="28"/>
          <w:szCs w:val="28"/>
        </w:rPr>
        <w:t>2005.Metodologicheskieimetodicheskieproblemy.SPb: Izd-voTsSI,2005</w:t>
      </w:r>
    </w:p>
    <w:p w:rsidR="00F53371" w:rsidRPr="00F265EB" w:rsidRDefault="00F53371" w:rsidP="006A77D4">
      <w:pPr>
        <w:pStyle w:val="aa"/>
        <w:widowControl w:val="0"/>
        <w:numPr>
          <w:ilvl w:val="0"/>
          <w:numId w:val="51"/>
        </w:numPr>
        <w:tabs>
          <w:tab w:val="left" w:pos="1276"/>
          <w:tab w:val="left" w:pos="168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Симонов В.П.Педагогикаипсихологиявысшейшколы.Инновационныйкурсдляподготовкимагистров:учеб.пособие.–М.:Вузовскийучебник;ИНФРА-М,2017 .–320 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Зеер Э.Ф. Психология профессионального образования. – М.: Изд-воМПСИ,2003.– 480с.</w:t>
      </w:r>
    </w:p>
    <w:p w:rsidR="00F53371" w:rsidRPr="00F265EB" w:rsidRDefault="00F53371" w:rsidP="006A77D4">
      <w:pPr>
        <w:pStyle w:val="aa"/>
        <w:widowControl w:val="0"/>
        <w:numPr>
          <w:ilvl w:val="0"/>
          <w:numId w:val="51"/>
        </w:numPr>
        <w:tabs>
          <w:tab w:val="left" w:pos="1276"/>
          <w:tab w:val="left" w:pos="1685"/>
          <w:tab w:val="left" w:pos="9639"/>
        </w:tabs>
        <w:suppressAutoHyphens w:val="0"/>
        <w:autoSpaceDE w:val="0"/>
        <w:autoSpaceDN w:val="0"/>
        <w:spacing w:after="0" w:line="240" w:lineRule="auto"/>
        <w:ind w:left="1684" w:right="3" w:hanging="637"/>
        <w:jc w:val="both"/>
        <w:rPr>
          <w:rFonts w:ascii="Times New Roman" w:hAnsi="Times New Roman" w:cs="Times New Roman"/>
          <w:sz w:val="28"/>
          <w:szCs w:val="28"/>
        </w:rPr>
      </w:pPr>
      <w:r w:rsidRPr="00F265EB">
        <w:rPr>
          <w:rFonts w:ascii="Times New Roman" w:hAnsi="Times New Roman" w:cs="Times New Roman"/>
          <w:sz w:val="28"/>
          <w:szCs w:val="28"/>
        </w:rPr>
        <w:t>ПодласыйИ.П.Педагогика–М.:ВЛАДОС,2004.</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Коломинский Я.Л., Жизневский Б.П., Панько Е.А. Игра в жизнидошкольника/пособиедляпедагоговучрежденийдошкольногообразования. –Мозырь: Изд.Белыйветер,2016.–184с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БейсенбаеваА.А.Гуманизацияобразованиястаршеклассниковнаоснове межпредметных связей: автореф. ... док. пед. наук:  21.04.2019ж. 13.00.01. – Алматы:АГУим. Абая, 1996.–47 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left="1614" w:right="3"/>
        <w:jc w:val="both"/>
        <w:rPr>
          <w:rFonts w:ascii="Times New Roman" w:hAnsi="Times New Roman" w:cs="Times New Roman"/>
          <w:sz w:val="28"/>
          <w:szCs w:val="28"/>
        </w:rPr>
      </w:pPr>
      <w:r w:rsidRPr="00F265EB">
        <w:rPr>
          <w:rFonts w:ascii="Times New Roman" w:hAnsi="Times New Roman" w:cs="Times New Roman"/>
          <w:sz w:val="28"/>
          <w:szCs w:val="28"/>
        </w:rPr>
        <w:t>НұрғалиеваГ.К.,АртыкбаеваЕ.В.Электронноеобучениекакусловие</w:t>
      </w:r>
    </w:p>
    <w:p w:rsidR="00F53371" w:rsidRPr="00F265EB" w:rsidRDefault="00F53371" w:rsidP="006A77D4">
      <w:pPr>
        <w:pStyle w:val="a0"/>
        <w:tabs>
          <w:tab w:val="left" w:pos="1276"/>
          <w:tab w:val="left" w:pos="9639"/>
        </w:tabs>
        <w:spacing w:before="0" w:line="240" w:lineRule="auto"/>
        <w:ind w:right="3"/>
      </w:pPr>
      <w:r w:rsidRPr="00F265EB">
        <w:t>инновационногоразвитиясистемыобразования//ВестникКазНУ,серия«Педагогическиенауки».–2012.–№1(35).–С.9-12.</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lang w:val="en-US"/>
        </w:rPr>
      </w:pPr>
      <w:r w:rsidRPr="00F265EB">
        <w:rPr>
          <w:rFonts w:ascii="Times New Roman" w:hAnsi="Times New Roman" w:cs="Times New Roman"/>
          <w:sz w:val="28"/>
          <w:szCs w:val="28"/>
          <w:lang w:val="en-US"/>
        </w:rPr>
        <w:t>Magauova A.S., Ermekova ZH. Innovacionnye obrazovatel'nye tekhnologiivvysshejshkole:uchebnoeposobiedlyamagistrantov.–Astana:2016.–189s.</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lang w:val="en-US"/>
        </w:rPr>
      </w:pPr>
      <w:r w:rsidRPr="00F265EB">
        <w:rPr>
          <w:rFonts w:ascii="Times New Roman" w:hAnsi="Times New Roman" w:cs="Times New Roman"/>
          <w:sz w:val="28"/>
          <w:szCs w:val="28"/>
        </w:rPr>
        <w:t>ТұрғынбаеваБ</w:t>
      </w:r>
      <w:r w:rsidRPr="00F265EB">
        <w:rPr>
          <w:rFonts w:ascii="Times New Roman" w:hAnsi="Times New Roman" w:cs="Times New Roman"/>
          <w:sz w:val="28"/>
          <w:szCs w:val="28"/>
          <w:lang w:val="en-US"/>
        </w:rPr>
        <w:t>.</w:t>
      </w:r>
      <w:r w:rsidRPr="00F265EB">
        <w:rPr>
          <w:rFonts w:ascii="Times New Roman" w:hAnsi="Times New Roman" w:cs="Times New Roman"/>
          <w:sz w:val="28"/>
          <w:szCs w:val="28"/>
        </w:rPr>
        <w:t>А</w:t>
      </w:r>
      <w:r w:rsidRPr="00F265EB">
        <w:rPr>
          <w:rFonts w:ascii="Times New Roman" w:hAnsi="Times New Roman" w:cs="Times New Roman"/>
          <w:sz w:val="28"/>
          <w:szCs w:val="28"/>
          <w:lang w:val="en-US"/>
        </w:rPr>
        <w:t>.</w:t>
      </w:r>
      <w:r w:rsidRPr="00F265EB">
        <w:rPr>
          <w:rFonts w:ascii="Times New Roman" w:hAnsi="Times New Roman" w:cs="Times New Roman"/>
          <w:sz w:val="28"/>
          <w:szCs w:val="28"/>
        </w:rPr>
        <w:t>Біліктіліктіарттыружүйесіндемұғалімдердіңшығармашылықәлеуетіндамыту</w:t>
      </w:r>
      <w:r w:rsidRPr="00F265EB">
        <w:rPr>
          <w:rFonts w:ascii="Times New Roman" w:hAnsi="Times New Roman" w:cs="Times New Roman"/>
          <w:sz w:val="28"/>
          <w:szCs w:val="28"/>
          <w:lang w:val="en-US"/>
        </w:rPr>
        <w:t>:</w:t>
      </w:r>
      <w:r w:rsidRPr="00F265EB">
        <w:rPr>
          <w:rFonts w:ascii="Times New Roman" w:hAnsi="Times New Roman" w:cs="Times New Roman"/>
          <w:sz w:val="28"/>
          <w:szCs w:val="28"/>
        </w:rPr>
        <w:t>пед</w:t>
      </w:r>
      <w:r w:rsidRPr="00F265EB">
        <w:rPr>
          <w:rFonts w:ascii="Times New Roman" w:hAnsi="Times New Roman" w:cs="Times New Roman"/>
          <w:sz w:val="28"/>
          <w:szCs w:val="28"/>
          <w:lang w:val="en-US"/>
        </w:rPr>
        <w:t>.</w:t>
      </w:r>
      <w:r w:rsidRPr="00F265EB">
        <w:rPr>
          <w:rFonts w:ascii="Times New Roman" w:hAnsi="Times New Roman" w:cs="Times New Roman"/>
          <w:sz w:val="28"/>
          <w:szCs w:val="28"/>
        </w:rPr>
        <w:t>ғыл</w:t>
      </w:r>
      <w:r w:rsidRPr="00F265EB">
        <w:rPr>
          <w:rFonts w:ascii="Times New Roman" w:hAnsi="Times New Roman" w:cs="Times New Roman"/>
          <w:sz w:val="28"/>
          <w:szCs w:val="28"/>
          <w:lang w:val="en-US"/>
        </w:rPr>
        <w:t>.</w:t>
      </w:r>
      <w:r w:rsidRPr="00F265EB">
        <w:rPr>
          <w:rFonts w:ascii="Times New Roman" w:hAnsi="Times New Roman" w:cs="Times New Roman"/>
          <w:sz w:val="28"/>
          <w:szCs w:val="28"/>
        </w:rPr>
        <w:t>док</w:t>
      </w:r>
      <w:r w:rsidRPr="00F265EB">
        <w:rPr>
          <w:rFonts w:ascii="Times New Roman" w:hAnsi="Times New Roman" w:cs="Times New Roman"/>
          <w:sz w:val="28"/>
          <w:szCs w:val="28"/>
          <w:lang w:val="en-US"/>
        </w:rPr>
        <w:t>.</w:t>
      </w:r>
      <w:r w:rsidRPr="00F265EB">
        <w:rPr>
          <w:rFonts w:ascii="Times New Roman" w:hAnsi="Times New Roman" w:cs="Times New Roman"/>
          <w:spacing w:val="-6"/>
          <w:sz w:val="28"/>
          <w:szCs w:val="28"/>
          <w:lang w:val="en-US"/>
        </w:rPr>
        <w:t>.. 25.04.2019</w:t>
      </w:r>
      <w:r w:rsidRPr="00F265EB">
        <w:rPr>
          <w:rFonts w:ascii="Times New Roman" w:hAnsi="Times New Roman" w:cs="Times New Roman"/>
          <w:spacing w:val="-6"/>
          <w:sz w:val="28"/>
          <w:szCs w:val="28"/>
        </w:rPr>
        <w:t>ж</w:t>
      </w:r>
      <w:r w:rsidRPr="00F265EB">
        <w:rPr>
          <w:rFonts w:ascii="Times New Roman" w:hAnsi="Times New Roman" w:cs="Times New Roman"/>
          <w:spacing w:val="-6"/>
          <w:sz w:val="28"/>
          <w:szCs w:val="28"/>
          <w:lang w:val="en-US"/>
        </w:rPr>
        <w:t>.</w:t>
      </w:r>
      <w:r w:rsidRPr="00F265EB">
        <w:rPr>
          <w:rFonts w:ascii="Times New Roman" w:hAnsi="Times New Roman" w:cs="Times New Roman"/>
          <w:sz w:val="28"/>
          <w:szCs w:val="28"/>
          <w:lang w:val="en-US"/>
        </w:rPr>
        <w:t>–</w:t>
      </w:r>
      <w:r w:rsidRPr="00F265EB">
        <w:rPr>
          <w:rFonts w:ascii="Times New Roman" w:hAnsi="Times New Roman" w:cs="Times New Roman"/>
          <w:sz w:val="28"/>
          <w:szCs w:val="28"/>
        </w:rPr>
        <w:t>Алматы</w:t>
      </w:r>
      <w:r w:rsidRPr="00F265EB">
        <w:rPr>
          <w:rFonts w:ascii="Times New Roman" w:hAnsi="Times New Roman" w:cs="Times New Roman"/>
          <w:sz w:val="28"/>
          <w:szCs w:val="28"/>
          <w:lang w:val="en-US"/>
        </w:rPr>
        <w:t>,2006.</w:t>
      </w:r>
    </w:p>
    <w:p w:rsidR="00F53371" w:rsidRPr="00F265EB" w:rsidRDefault="00F53371" w:rsidP="006A77D4">
      <w:pPr>
        <w:pStyle w:val="a0"/>
        <w:tabs>
          <w:tab w:val="left" w:pos="1276"/>
          <w:tab w:val="left" w:pos="9639"/>
        </w:tabs>
        <w:spacing w:before="0" w:line="240" w:lineRule="auto"/>
        <w:ind w:right="3"/>
      </w:pPr>
      <w:r w:rsidRPr="00F265EB">
        <w:t>–289б.</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ЖантлеуоваШ.К.Формированиепрофессиональнокомпетентностистудентов в процессе педагогической практики к.п.н., дисс.,. 30.04.2019ж. Каз.Нац. пед. Ун-тим.Абая2006. –130</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КеңесбаевС.М.Педагогическиеосновыподготовкибудущихучителейсвысшимпедагогическимобразованиемсиспользованиемновыхинформационныхтехнологийд.п.н.,дисс.,</w:t>
      </w:r>
      <w:r w:rsidRPr="00F265EB">
        <w:rPr>
          <w:rFonts w:ascii="Times New Roman" w:hAnsi="Times New Roman" w:cs="Times New Roman"/>
          <w:spacing w:val="1"/>
          <w:sz w:val="28"/>
          <w:szCs w:val="28"/>
        </w:rPr>
        <w:t xml:space="preserve">  01.02.2020ж. </w:t>
      </w:r>
      <w:r w:rsidRPr="00F265EB">
        <w:rPr>
          <w:rFonts w:ascii="Times New Roman" w:hAnsi="Times New Roman" w:cs="Times New Roman"/>
          <w:sz w:val="28"/>
          <w:szCs w:val="28"/>
        </w:rPr>
        <w:t>13.00.08.Алматы,2006.–310С.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Стамбекова Ж.К. «Жаңартылған білім мазмұны жағдайында болашақбастауыш сыныппедагогтерін инновациялық әрекетке даярлау» PhD. дис... фил.ғыл.док.</w:t>
      </w:r>
      <w:r w:rsidRPr="00F265EB">
        <w:rPr>
          <w:rFonts w:ascii="Times New Roman" w:hAnsi="Times New Roman" w:cs="Times New Roman"/>
          <w:spacing w:val="-1"/>
          <w:sz w:val="28"/>
          <w:szCs w:val="28"/>
        </w:rPr>
        <w:t xml:space="preserve"> 18.08.2022ж.</w:t>
      </w:r>
      <w:r w:rsidRPr="00F265EB">
        <w:rPr>
          <w:rFonts w:ascii="Times New Roman" w:hAnsi="Times New Roman" w:cs="Times New Roman"/>
          <w:sz w:val="28"/>
          <w:szCs w:val="28"/>
        </w:rPr>
        <w:t>–Алматы,2022–171б.</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lastRenderedPageBreak/>
        <w:t>МырзабековЕ.Е.«Болашақмұғалімдердіңкреативтітұлғасынинновациялық іс-әрекетке дайындау процесінде қалыптастыру». PhD. дис... фил.ғыл.док.</w:t>
      </w:r>
      <w:r w:rsidRPr="00F265EB">
        <w:rPr>
          <w:rFonts w:ascii="Times New Roman" w:hAnsi="Times New Roman" w:cs="Times New Roman"/>
          <w:spacing w:val="-1"/>
          <w:sz w:val="28"/>
          <w:szCs w:val="28"/>
        </w:rPr>
        <w:t xml:space="preserve">  22.08.2022ж. </w:t>
      </w:r>
      <w:r w:rsidRPr="00F265EB">
        <w:rPr>
          <w:rFonts w:ascii="Times New Roman" w:hAnsi="Times New Roman" w:cs="Times New Roman"/>
          <w:sz w:val="28"/>
          <w:szCs w:val="28"/>
        </w:rPr>
        <w:t>–Алматы,2022–163б.</w:t>
      </w:r>
    </w:p>
    <w:p w:rsidR="00F53371" w:rsidRPr="00F265EB" w:rsidRDefault="00F53371" w:rsidP="006A77D4">
      <w:pPr>
        <w:pStyle w:val="aa"/>
        <w:widowControl w:val="0"/>
        <w:numPr>
          <w:ilvl w:val="0"/>
          <w:numId w:val="51"/>
        </w:numPr>
        <w:tabs>
          <w:tab w:val="left" w:pos="1276"/>
          <w:tab w:val="left" w:pos="168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БелозерцевЕ.П.Высшаяпедагогическаяшколавсистеменепрерывногообразованияучителя.Автореф.дисс.д.п.н.</w:t>
      </w:r>
      <w:r w:rsidRPr="00F265EB">
        <w:rPr>
          <w:rFonts w:ascii="Times New Roman" w:hAnsi="Times New Roman" w:cs="Times New Roman"/>
          <w:spacing w:val="1"/>
          <w:sz w:val="28"/>
          <w:szCs w:val="28"/>
        </w:rPr>
        <w:t xml:space="preserve"> 25.08.2020ж. </w:t>
      </w:r>
      <w:r w:rsidRPr="00F265EB">
        <w:rPr>
          <w:rFonts w:ascii="Times New Roman" w:hAnsi="Times New Roman" w:cs="Times New Roman"/>
          <w:sz w:val="28"/>
          <w:szCs w:val="28"/>
        </w:rPr>
        <w:t>-Л.,1990.</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Дурай-Новакова, К.М. Формирование профессиональной готовностистудентовкпедагогическойдеятельности:Дис.д-рапед.наук.</w:t>
      </w:r>
      <w:r w:rsidRPr="00F265EB">
        <w:rPr>
          <w:rFonts w:ascii="Times New Roman" w:hAnsi="Times New Roman" w:cs="Times New Roman"/>
          <w:spacing w:val="-7"/>
          <w:sz w:val="28"/>
          <w:szCs w:val="28"/>
        </w:rPr>
        <w:t xml:space="preserve">  26.08.2020ж. </w:t>
      </w:r>
      <w:r w:rsidRPr="00F265EB">
        <w:rPr>
          <w:rFonts w:ascii="Times New Roman" w:hAnsi="Times New Roman" w:cs="Times New Roman"/>
          <w:sz w:val="28"/>
          <w:szCs w:val="28"/>
        </w:rPr>
        <w:t>М.,1983.–340с.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Кондрашова,Л.В.Формымежгосударственногосотрудничествавповышении качества подготовки научных кадров / Л.В. Кондрашова //Новостинауки итехнологий.–2008.–№3/3(9/10).–С.18-23.</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ЛевитовН.Д.Психотехникаипрофессиональнаяпригодность:проблемыи методы.М.,1928.–264с.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МорозГ.А.ПрофессиональнаяадаптациявыпускникапедагогическогоВУЗа:диссертация...докторапедагогическихнаук:</w:t>
      </w:r>
      <w:r w:rsidRPr="00F265EB">
        <w:rPr>
          <w:rFonts w:ascii="Times New Roman" w:hAnsi="Times New Roman" w:cs="Times New Roman"/>
          <w:spacing w:val="-3"/>
          <w:sz w:val="28"/>
          <w:szCs w:val="28"/>
        </w:rPr>
        <w:t xml:space="preserve"> 18.08.2020ж. </w:t>
      </w:r>
      <w:r w:rsidRPr="00F265EB">
        <w:rPr>
          <w:rFonts w:ascii="Times New Roman" w:hAnsi="Times New Roman" w:cs="Times New Roman"/>
          <w:sz w:val="28"/>
          <w:szCs w:val="28"/>
        </w:rPr>
        <w:t>1300.01:Киев,1983.</w:t>
      </w:r>
    </w:p>
    <w:p w:rsidR="00F53371" w:rsidRPr="00F265EB" w:rsidRDefault="00F53371" w:rsidP="006A77D4">
      <w:pPr>
        <w:pStyle w:val="a0"/>
        <w:tabs>
          <w:tab w:val="left" w:pos="1276"/>
          <w:tab w:val="left" w:pos="9639"/>
        </w:tabs>
        <w:spacing w:before="0" w:line="240" w:lineRule="auto"/>
        <w:ind w:right="3"/>
      </w:pPr>
      <w:r w:rsidRPr="00F265EB">
        <w:t>–460 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ТайтелиеваЛ.Р.Развитиеинновационнойдеятельностипедагоговдошкольныхорганизаций//АбайатындағыҚазақұлттықпедагогикалықуниверситеті,«Педагогикажәнепсихология»ғылымиәдістемелікжурнал-Алматы,№4(68),2020ж. –120-125б.</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Платонов К.К. Профессионализация, ее значение и методика работы. –М.:Наука, 1981.– 45с.</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lang w:val="en-US"/>
        </w:rPr>
        <w:t xml:space="preserve">NizamovR.K.,AbdrahmanovaL.A.,BurnashevA.I.Wood-polymercompositesofbuildingpurposesbasedonpolyvinylchloride.Internationalebaustofftagung Bau-haus-Universitat Weimar, Tagungsbericht, –2012. </w:t>
      </w:r>
      <w:r w:rsidRPr="00F265EB">
        <w:rPr>
          <w:rFonts w:ascii="Times New Roman" w:hAnsi="Times New Roman" w:cs="Times New Roman"/>
          <w:sz w:val="28"/>
          <w:szCs w:val="28"/>
        </w:rPr>
        <w:t>BAND 2. pp.1329-1333.</w:t>
      </w:r>
    </w:p>
    <w:p w:rsidR="00F53371" w:rsidRPr="00F265EB" w:rsidRDefault="00F53371" w:rsidP="006A77D4">
      <w:pPr>
        <w:pStyle w:val="aa"/>
        <w:widowControl w:val="0"/>
        <w:numPr>
          <w:ilvl w:val="0"/>
          <w:numId w:val="51"/>
        </w:numPr>
        <w:tabs>
          <w:tab w:val="left" w:pos="1276"/>
          <w:tab w:val="left" w:pos="168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СемушинаЛ.Г.Содержаниеитехнологииобучениявсреднихспециальных учебных заведениях: Учеб. пособие для преп. учреждений сред,проф.образования.-М.: Мастерство,2001.–272с.</w:t>
      </w:r>
    </w:p>
    <w:p w:rsidR="00F53371" w:rsidRPr="00F265EB" w:rsidRDefault="00F53371" w:rsidP="006A77D4">
      <w:pPr>
        <w:pStyle w:val="aa"/>
        <w:widowControl w:val="0"/>
        <w:numPr>
          <w:ilvl w:val="0"/>
          <w:numId w:val="51"/>
        </w:numPr>
        <w:tabs>
          <w:tab w:val="left" w:pos="-142"/>
          <w:tab w:val="left" w:pos="1276"/>
          <w:tab w:val="left" w:pos="1701"/>
        </w:tabs>
        <w:suppressAutoHyphens w:val="0"/>
        <w:autoSpaceDE w:val="0"/>
        <w:autoSpaceDN w:val="0"/>
        <w:spacing w:after="0" w:line="240" w:lineRule="auto"/>
        <w:ind w:left="284" w:right="3" w:firstLine="709"/>
        <w:jc w:val="both"/>
      </w:pPr>
      <w:r w:rsidRPr="00F265EB">
        <w:rPr>
          <w:rFonts w:ascii="Times New Roman" w:hAnsi="Times New Roman" w:cs="Times New Roman"/>
          <w:sz w:val="28"/>
          <w:szCs w:val="28"/>
          <w:lang w:val="en-US"/>
        </w:rPr>
        <w:t>RidleyL</w:t>
      </w:r>
      <w:r w:rsidRPr="00F265EB">
        <w:rPr>
          <w:rFonts w:ascii="Times New Roman" w:hAnsi="Times New Roman" w:cs="Times New Roman"/>
          <w:sz w:val="28"/>
          <w:szCs w:val="28"/>
        </w:rPr>
        <w:t>.</w:t>
      </w:r>
      <w:r w:rsidRPr="00F265EB">
        <w:rPr>
          <w:rFonts w:ascii="Times New Roman" w:hAnsi="Times New Roman" w:cs="Times New Roman"/>
          <w:sz w:val="28"/>
          <w:szCs w:val="28"/>
          <w:lang w:val="en-US"/>
        </w:rPr>
        <w:t>M</w:t>
      </w:r>
      <w:r w:rsidRPr="00F265EB">
        <w:rPr>
          <w:rFonts w:ascii="Times New Roman" w:hAnsi="Times New Roman" w:cs="Times New Roman"/>
          <w:sz w:val="28"/>
          <w:szCs w:val="28"/>
        </w:rPr>
        <w:t>.</w:t>
      </w:r>
      <w:r w:rsidRPr="00F265EB">
        <w:rPr>
          <w:rFonts w:ascii="Times New Roman" w:hAnsi="Times New Roman" w:cs="Times New Roman"/>
          <w:sz w:val="28"/>
          <w:szCs w:val="28"/>
          <w:lang w:val="en-US"/>
        </w:rPr>
        <w:t>AssessmentinPreschoolandKindergarten</w:t>
      </w:r>
      <w:r w:rsidRPr="00F265EB">
        <w:rPr>
          <w:rFonts w:ascii="Times New Roman" w:hAnsi="Times New Roman" w:cs="Times New Roman"/>
          <w:sz w:val="28"/>
          <w:szCs w:val="28"/>
        </w:rPr>
        <w:t>.[Оцениваниевдошкольныхучрежденияхидетскихсадах][Электронныйресурс].URL:https://tinyurl.com/yadqkkpy(датаобращения:15июня2020).</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lang w:val="en-US"/>
        </w:rPr>
      </w:pPr>
      <w:r w:rsidRPr="00F265EB">
        <w:rPr>
          <w:rFonts w:ascii="Times New Roman" w:hAnsi="Times New Roman" w:cs="Times New Roman"/>
          <w:sz w:val="28"/>
          <w:szCs w:val="28"/>
          <w:lang w:val="en-US"/>
        </w:rPr>
        <w:t>Callan G.L. Cognitive Load as Motivational Cost Educational PsychologyReview</w:t>
      </w:r>
      <w:hyperlink r:id="rId101">
        <w:r w:rsidRPr="00F265EB">
          <w:rPr>
            <w:rFonts w:ascii="Times New Roman" w:hAnsi="Times New Roman" w:cs="Times New Roman"/>
            <w:sz w:val="28"/>
            <w:szCs w:val="28"/>
            <w:lang w:val="en-US"/>
          </w:rPr>
          <w:t xml:space="preserve">https://doi.org/10.1007/s10648-019-09464-6 </w:t>
        </w:r>
      </w:hyperlink>
      <w:r w:rsidRPr="00F265EB">
        <w:rPr>
          <w:rFonts w:ascii="Times New Roman" w:hAnsi="Times New Roman" w:cs="Times New Roman"/>
          <w:sz w:val="28"/>
          <w:szCs w:val="28"/>
          <w:lang w:val="en-US"/>
        </w:rPr>
        <w:t>15January2019</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lang w:val="en-US"/>
        </w:rPr>
      </w:pPr>
      <w:r w:rsidRPr="00F265EB">
        <w:rPr>
          <w:rFonts w:ascii="Times New Roman" w:hAnsi="Times New Roman" w:cs="Times New Roman"/>
          <w:sz w:val="28"/>
          <w:szCs w:val="28"/>
          <w:lang w:val="en-US"/>
        </w:rPr>
        <w:t>Kartami S. Child development and classroom teaching: a review of theliteratureandimplicationsforeducatingteachers.[</w:t>
      </w:r>
      <w:r w:rsidRPr="00F265EB">
        <w:rPr>
          <w:rFonts w:ascii="Times New Roman" w:hAnsi="Times New Roman" w:cs="Times New Roman"/>
          <w:sz w:val="28"/>
          <w:szCs w:val="28"/>
        </w:rPr>
        <w:t>Развитиеребенкаипреподаваниевклассе</w:t>
      </w:r>
      <w:r w:rsidRPr="00F265EB">
        <w:rPr>
          <w:rFonts w:ascii="Times New Roman" w:hAnsi="Times New Roman" w:cs="Times New Roman"/>
          <w:sz w:val="28"/>
          <w:szCs w:val="28"/>
          <w:lang w:val="en-US"/>
        </w:rPr>
        <w:t>:</w:t>
      </w:r>
      <w:r w:rsidRPr="00F265EB">
        <w:rPr>
          <w:rFonts w:ascii="Times New Roman" w:hAnsi="Times New Roman" w:cs="Times New Roman"/>
          <w:sz w:val="28"/>
          <w:szCs w:val="28"/>
        </w:rPr>
        <w:t>обзорлитературыиприложенийдляобученияучителей</w:t>
      </w:r>
      <w:r w:rsidRPr="00F265EB">
        <w:rPr>
          <w:rFonts w:ascii="Times New Roman" w:hAnsi="Times New Roman" w:cs="Times New Roman"/>
          <w:sz w:val="28"/>
          <w:szCs w:val="28"/>
          <w:lang w:val="en-US"/>
        </w:rPr>
        <w:t>].</w:t>
      </w:r>
      <w:r w:rsidRPr="00F265EB">
        <w:rPr>
          <w:rFonts w:ascii="Times New Roman" w:hAnsi="Times New Roman" w:cs="Times New Roman"/>
          <w:sz w:val="28"/>
          <w:szCs w:val="28"/>
        </w:rPr>
        <w:t>Прикладнаяпсихологияразвития</w:t>
      </w:r>
      <w:r w:rsidRPr="00F265EB">
        <w:rPr>
          <w:rFonts w:ascii="Times New Roman" w:hAnsi="Times New Roman" w:cs="Times New Roman"/>
          <w:sz w:val="28"/>
          <w:szCs w:val="28"/>
          <w:lang w:val="en-US"/>
        </w:rPr>
        <w:t>,23,495-526.</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lang w:val="en-US"/>
        </w:rPr>
      </w:pPr>
      <w:r w:rsidRPr="00F265EB">
        <w:rPr>
          <w:rFonts w:ascii="Times New Roman" w:hAnsi="Times New Roman" w:cs="Times New Roman"/>
          <w:sz w:val="28"/>
          <w:szCs w:val="28"/>
          <w:lang w:val="en-US"/>
        </w:rPr>
        <w:t>Ehlinger Children J., Spaces, Relations – metaproject for an environmentforyoungchildren.EvaluationIndicatorsfor School Reviews,–2011.</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lang w:val="en-US"/>
        </w:rPr>
      </w:pPr>
      <w:r w:rsidRPr="00F265EB">
        <w:rPr>
          <w:rFonts w:ascii="Times New Roman" w:hAnsi="Times New Roman" w:cs="Times New Roman"/>
          <w:sz w:val="28"/>
          <w:szCs w:val="28"/>
          <w:lang w:val="en-US"/>
        </w:rPr>
        <w:t>Henriksen D. (2016). Facilitating Children’s Play [</w:t>
      </w:r>
      <w:r w:rsidRPr="00F265EB">
        <w:rPr>
          <w:rFonts w:ascii="Times New Roman" w:hAnsi="Times New Roman" w:cs="Times New Roman"/>
          <w:sz w:val="28"/>
          <w:szCs w:val="28"/>
        </w:rPr>
        <w:t>Поддерживаядетскуюигру</w:t>
      </w:r>
      <w:r w:rsidRPr="00F265EB">
        <w:rPr>
          <w:rFonts w:ascii="Times New Roman" w:hAnsi="Times New Roman" w:cs="Times New Roman"/>
          <w:sz w:val="28"/>
          <w:szCs w:val="28"/>
          <w:lang w:val="en-US"/>
        </w:rPr>
        <w:t>].</w:t>
      </w:r>
      <w:r w:rsidRPr="00F265EB">
        <w:rPr>
          <w:rFonts w:ascii="Times New Roman" w:hAnsi="Times New Roman" w:cs="Times New Roman"/>
          <w:sz w:val="28"/>
          <w:szCs w:val="28"/>
        </w:rPr>
        <w:t>Канада</w:t>
      </w:r>
      <w:r w:rsidRPr="00F265EB">
        <w:rPr>
          <w:rFonts w:ascii="Times New Roman" w:hAnsi="Times New Roman" w:cs="Times New Roman"/>
          <w:sz w:val="28"/>
          <w:szCs w:val="28"/>
          <w:lang w:val="en-US"/>
        </w:rPr>
        <w:t xml:space="preserve">:The Galileo Educational Network </w:t>
      </w:r>
      <w:r w:rsidRPr="00F265EB">
        <w:rPr>
          <w:rFonts w:ascii="Times New Roman" w:hAnsi="Times New Roman" w:cs="Times New Roman"/>
          <w:sz w:val="28"/>
          <w:szCs w:val="28"/>
          <w:lang w:val="en-US"/>
        </w:rPr>
        <w:lastRenderedPageBreak/>
        <w:t>[</w:t>
      </w:r>
      <w:r w:rsidRPr="00F265EB">
        <w:rPr>
          <w:rFonts w:ascii="Times New Roman" w:hAnsi="Times New Roman" w:cs="Times New Roman"/>
          <w:sz w:val="28"/>
          <w:szCs w:val="28"/>
        </w:rPr>
        <w:t>Электронныйресурс</w:t>
      </w:r>
      <w:r w:rsidRPr="00F265EB">
        <w:rPr>
          <w:rFonts w:ascii="Times New Roman" w:hAnsi="Times New Roman" w:cs="Times New Roman"/>
          <w:sz w:val="28"/>
          <w:szCs w:val="28"/>
          <w:lang w:val="en-US"/>
        </w:rPr>
        <w:t>]. URL:</w:t>
      </w:r>
      <w:hyperlink r:id="rId102">
        <w:r w:rsidRPr="00F265EB">
          <w:rPr>
            <w:rFonts w:ascii="Times New Roman" w:hAnsi="Times New Roman" w:cs="Times New Roman"/>
            <w:sz w:val="28"/>
            <w:szCs w:val="28"/>
            <w:lang w:val="en-US"/>
          </w:rPr>
          <w:t>https://tinyurl.com/ybxu7pax</w:t>
        </w:r>
      </w:hyperlink>
      <w:r w:rsidRPr="00F265EB">
        <w:rPr>
          <w:rFonts w:ascii="Times New Roman" w:hAnsi="Times New Roman" w:cs="Times New Roman"/>
          <w:sz w:val="28"/>
          <w:szCs w:val="28"/>
          <w:lang w:val="en-US"/>
        </w:rPr>
        <w:t>.</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lang w:val="en-US"/>
        </w:rPr>
      </w:pPr>
      <w:r w:rsidRPr="00F265EB">
        <w:rPr>
          <w:rFonts w:ascii="Times New Roman" w:hAnsi="Times New Roman" w:cs="Times New Roman"/>
          <w:sz w:val="28"/>
          <w:szCs w:val="28"/>
          <w:lang w:val="en-US"/>
        </w:rPr>
        <w:t>Henderson R. M. Architectural innovation: The reconfiguration of existingproduct technologies and the failure of established firms / R. M. Henderson, K. B.Clark//Administrativesciencequarterly.–1990.P.9-30.</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lang w:val="en-US"/>
        </w:rPr>
      </w:pPr>
      <w:r w:rsidRPr="00F265EB">
        <w:rPr>
          <w:rFonts w:ascii="Times New Roman" w:hAnsi="Times New Roman" w:cs="Times New Roman"/>
          <w:sz w:val="28"/>
          <w:szCs w:val="28"/>
          <w:lang w:val="en-US"/>
        </w:rPr>
        <w:t>E.Creely Evolutionary complexity geography and the future of regionalinnovation and growth policies // Resilience and Regional Dynamics. –2018. –P. 11-30.</w:t>
      </w:r>
    </w:p>
    <w:p w:rsidR="00F53371" w:rsidRPr="00F265EB" w:rsidRDefault="00F53371" w:rsidP="006A77D4">
      <w:pPr>
        <w:pStyle w:val="aa"/>
        <w:widowControl w:val="0"/>
        <w:numPr>
          <w:ilvl w:val="0"/>
          <w:numId w:val="51"/>
        </w:numPr>
        <w:tabs>
          <w:tab w:val="left" w:pos="1276"/>
          <w:tab w:val="left" w:pos="1685"/>
          <w:tab w:val="left" w:pos="9578"/>
          <w:tab w:val="left" w:pos="9639"/>
        </w:tabs>
        <w:suppressAutoHyphens w:val="0"/>
        <w:autoSpaceDE w:val="0"/>
        <w:autoSpaceDN w:val="0"/>
        <w:spacing w:after="0" w:line="240" w:lineRule="auto"/>
        <w:ind w:right="3" w:firstLine="566"/>
        <w:jc w:val="left"/>
        <w:rPr>
          <w:lang w:val="en-US"/>
        </w:rPr>
      </w:pPr>
      <w:r w:rsidRPr="00F265EB">
        <w:rPr>
          <w:rFonts w:ascii="Times New Roman" w:hAnsi="Times New Roman" w:cs="Times New Roman"/>
          <w:sz w:val="28"/>
          <w:szCs w:val="28"/>
          <w:lang w:val="en-US"/>
        </w:rPr>
        <w:t>Zennouche,M.,Zhang,J.,&amp;Wang,B.W.(2014).Factorsinfluencinginnovationatindividual,groupandorganisationallevels:Acontentanalysis.International Journal of Information Systems and Change Management, 7(1), 23–42.Retrievedfrom</w:t>
      </w:r>
      <w:hyperlink r:id="rId103" w:history="1">
        <w:r w:rsidR="002D0097" w:rsidRPr="00F265EB">
          <w:rPr>
            <w:rStyle w:val="ad"/>
            <w:rFonts w:ascii="Times New Roman" w:hAnsi="Times New Roman" w:cs="Times New Roman"/>
            <w:sz w:val="28"/>
            <w:szCs w:val="28"/>
            <w:lang w:val="en-US"/>
          </w:rPr>
          <w:t>https://www.inderscienceonline.com/doi/abs/10.1504/IJISCM.2014.065052</w:t>
        </w:r>
      </w:hyperlink>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lang w:val="en-US"/>
        </w:rPr>
      </w:pPr>
      <w:r w:rsidRPr="00F265EB">
        <w:rPr>
          <w:rFonts w:ascii="Times New Roman" w:hAnsi="Times New Roman" w:cs="Times New Roman"/>
          <w:sz w:val="28"/>
          <w:szCs w:val="28"/>
          <w:lang w:val="en-US"/>
        </w:rPr>
        <w:t>Davidov-Unger,PoltW.TheKnowledgeTrianglebetweenResearch,EducationandInnovation-AConceptualDiscussion//ForesightandSTIGovernance.–2017.-Vol.11,N2.–P.10-26.</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lang w:val="en-US"/>
        </w:rPr>
      </w:pPr>
      <w:r w:rsidRPr="00F265EB">
        <w:rPr>
          <w:rFonts w:ascii="Times New Roman" w:hAnsi="Times New Roman" w:cs="Times New Roman"/>
          <w:sz w:val="28"/>
          <w:szCs w:val="28"/>
          <w:lang w:val="en-US"/>
        </w:rPr>
        <w:t>Forkosh-Baruch A.Professional identity of teacher educators in the digitalera in light of demands of pedagogical innovation/ Teaching and Teacher education2018/7/1 Pages183-191</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left="1614" w:right="3"/>
        <w:jc w:val="both"/>
        <w:rPr>
          <w:rFonts w:ascii="Times New Roman" w:hAnsi="Times New Roman" w:cs="Times New Roman"/>
          <w:sz w:val="28"/>
          <w:szCs w:val="28"/>
        </w:rPr>
      </w:pPr>
      <w:r w:rsidRPr="00F265EB">
        <w:rPr>
          <w:rFonts w:ascii="Times New Roman" w:hAnsi="Times New Roman" w:cs="Times New Roman"/>
          <w:sz w:val="28"/>
          <w:szCs w:val="28"/>
        </w:rPr>
        <w:t>ТәжібаевТ.Жалпыпсихология.–Алматы:Қазақуниверситеті,1993.</w:t>
      </w:r>
    </w:p>
    <w:p w:rsidR="00F53371" w:rsidRPr="00F265EB" w:rsidRDefault="00F53371" w:rsidP="006A77D4">
      <w:pPr>
        <w:pStyle w:val="a0"/>
        <w:tabs>
          <w:tab w:val="left" w:pos="1276"/>
          <w:tab w:val="left" w:pos="9639"/>
        </w:tabs>
        <w:spacing w:before="0" w:line="240" w:lineRule="auto"/>
        <w:ind w:right="3"/>
      </w:pPr>
      <w:r w:rsidRPr="00F265EB">
        <w:t>–238 б.</w:t>
      </w:r>
    </w:p>
    <w:p w:rsidR="00F53371" w:rsidRPr="00F265EB" w:rsidRDefault="00F53371" w:rsidP="006A77D4">
      <w:pPr>
        <w:pStyle w:val="aa"/>
        <w:widowControl w:val="0"/>
        <w:numPr>
          <w:ilvl w:val="0"/>
          <w:numId w:val="51"/>
        </w:numPr>
        <w:tabs>
          <w:tab w:val="left" w:pos="1276"/>
          <w:tab w:val="left" w:pos="1685"/>
          <w:tab w:val="left" w:pos="9639"/>
        </w:tabs>
        <w:suppressAutoHyphens w:val="0"/>
        <w:autoSpaceDE w:val="0"/>
        <w:autoSpaceDN w:val="0"/>
        <w:spacing w:after="0" w:line="240" w:lineRule="auto"/>
        <w:ind w:right="3" w:firstLine="566"/>
        <w:jc w:val="left"/>
        <w:rPr>
          <w:rFonts w:ascii="Times New Roman" w:hAnsi="Times New Roman" w:cs="Times New Roman"/>
          <w:sz w:val="28"/>
          <w:szCs w:val="28"/>
        </w:rPr>
      </w:pPr>
      <w:r w:rsidRPr="00F265EB">
        <w:rPr>
          <w:rFonts w:ascii="Times New Roman" w:hAnsi="Times New Roman" w:cs="Times New Roman"/>
          <w:sz w:val="28"/>
          <w:szCs w:val="28"/>
        </w:rPr>
        <w:t>МұқановМ.М.Жасжәнепедагогикалықпсихология.–Алматы:АбайатындағыҚазПИ,–1982.–182б.</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left="1614" w:right="3"/>
        <w:jc w:val="left"/>
        <w:rPr>
          <w:rFonts w:ascii="Times New Roman" w:hAnsi="Times New Roman" w:cs="Times New Roman"/>
          <w:sz w:val="28"/>
          <w:szCs w:val="28"/>
        </w:rPr>
      </w:pPr>
      <w:r w:rsidRPr="00F265EB">
        <w:rPr>
          <w:rFonts w:ascii="Times New Roman" w:hAnsi="Times New Roman" w:cs="Times New Roman"/>
          <w:sz w:val="28"/>
          <w:szCs w:val="28"/>
        </w:rPr>
        <w:t>ЖарықбаевҚ.Психология.–Алматы,1993.–272б.</w:t>
      </w:r>
    </w:p>
    <w:p w:rsidR="00F53371" w:rsidRPr="00F265EB" w:rsidRDefault="00F53371" w:rsidP="006A77D4">
      <w:pPr>
        <w:pStyle w:val="aa"/>
        <w:widowControl w:val="0"/>
        <w:numPr>
          <w:ilvl w:val="0"/>
          <w:numId w:val="51"/>
        </w:numPr>
        <w:tabs>
          <w:tab w:val="left" w:pos="1276"/>
          <w:tab w:val="left" w:pos="1615"/>
          <w:tab w:val="left" w:pos="3544"/>
          <w:tab w:val="left" w:pos="4238"/>
          <w:tab w:val="left" w:pos="6543"/>
          <w:tab w:val="left" w:pos="7637"/>
          <w:tab w:val="left" w:leader="dot" w:pos="9412"/>
          <w:tab w:val="left" w:pos="9639"/>
        </w:tabs>
        <w:suppressAutoHyphens w:val="0"/>
        <w:autoSpaceDE w:val="0"/>
        <w:autoSpaceDN w:val="0"/>
        <w:spacing w:after="0" w:line="240" w:lineRule="auto"/>
        <w:ind w:right="3" w:firstLine="566"/>
        <w:jc w:val="left"/>
        <w:rPr>
          <w:rFonts w:ascii="Times New Roman" w:hAnsi="Times New Roman" w:cs="Times New Roman"/>
          <w:sz w:val="28"/>
          <w:szCs w:val="28"/>
        </w:rPr>
      </w:pPr>
      <w:r w:rsidRPr="00F265EB">
        <w:rPr>
          <w:rFonts w:ascii="Times New Roman" w:hAnsi="Times New Roman" w:cs="Times New Roman"/>
          <w:sz w:val="28"/>
          <w:szCs w:val="28"/>
        </w:rPr>
        <w:t>Шерьязданова</w:t>
      </w:r>
      <w:r w:rsidRPr="00F265EB">
        <w:rPr>
          <w:rFonts w:ascii="Times New Roman" w:hAnsi="Times New Roman" w:cs="Times New Roman"/>
          <w:sz w:val="28"/>
          <w:szCs w:val="28"/>
        </w:rPr>
        <w:tab/>
        <w:t>Х.Т.</w:t>
      </w:r>
      <w:r w:rsidRPr="00F265EB">
        <w:rPr>
          <w:rFonts w:ascii="Times New Roman" w:hAnsi="Times New Roman" w:cs="Times New Roman"/>
          <w:sz w:val="28"/>
          <w:szCs w:val="28"/>
        </w:rPr>
        <w:tab/>
        <w:t>Психологические</w:t>
      </w:r>
      <w:r w:rsidRPr="00F265EB">
        <w:rPr>
          <w:rFonts w:ascii="Times New Roman" w:hAnsi="Times New Roman" w:cs="Times New Roman"/>
          <w:sz w:val="28"/>
          <w:szCs w:val="28"/>
        </w:rPr>
        <w:tab/>
        <w:t>основы</w:t>
      </w:r>
      <w:r w:rsidRPr="00F265EB">
        <w:rPr>
          <w:rFonts w:ascii="Times New Roman" w:hAnsi="Times New Roman" w:cs="Times New Roman"/>
          <w:sz w:val="28"/>
          <w:szCs w:val="28"/>
        </w:rPr>
        <w:tab/>
        <w:t>профессиональнойподготовкипедагоговипсихологовдошкольногообразования:автореф.</w:t>
      </w:r>
      <w:r w:rsidRPr="00F265EB">
        <w:rPr>
          <w:rFonts w:ascii="Times New Roman" w:hAnsi="Times New Roman" w:cs="Times New Roman"/>
          <w:sz w:val="28"/>
          <w:szCs w:val="28"/>
        </w:rPr>
        <w:tab/>
      </w:r>
      <w:r w:rsidRPr="00F265EB">
        <w:rPr>
          <w:rFonts w:ascii="Times New Roman" w:hAnsi="Times New Roman" w:cs="Times New Roman"/>
          <w:spacing w:val="-1"/>
          <w:sz w:val="28"/>
          <w:szCs w:val="28"/>
        </w:rPr>
        <w:t>док.</w:t>
      </w:r>
    </w:p>
    <w:p w:rsidR="00F53371" w:rsidRPr="00F265EB" w:rsidRDefault="00F53371" w:rsidP="006A77D4">
      <w:pPr>
        <w:pStyle w:val="a0"/>
        <w:tabs>
          <w:tab w:val="left" w:pos="1276"/>
          <w:tab w:val="left" w:pos="9639"/>
        </w:tabs>
        <w:spacing w:before="0" w:line="240" w:lineRule="auto"/>
        <w:ind w:right="3"/>
        <w:jc w:val="left"/>
      </w:pPr>
      <w:r w:rsidRPr="00F265EB">
        <w:t>психол.наук:</w:t>
      </w:r>
      <w:r w:rsidRPr="00F265EB">
        <w:rPr>
          <w:spacing w:val="4"/>
        </w:rPr>
        <w:t xml:space="preserve">  23.08.2020ж. </w:t>
      </w:r>
      <w:r w:rsidRPr="00F265EB">
        <w:t>19.00.07.–М.,1999.</w:t>
      </w:r>
    </w:p>
    <w:p w:rsidR="00F53371" w:rsidRPr="00F265EB" w:rsidRDefault="00F53371" w:rsidP="006A77D4">
      <w:pPr>
        <w:pStyle w:val="aa"/>
        <w:widowControl w:val="0"/>
        <w:numPr>
          <w:ilvl w:val="0"/>
          <w:numId w:val="51"/>
        </w:numPr>
        <w:tabs>
          <w:tab w:val="left" w:pos="1276"/>
          <w:tab w:val="left" w:pos="1615"/>
          <w:tab w:val="left" w:pos="3050"/>
          <w:tab w:val="left" w:pos="4094"/>
          <w:tab w:val="left" w:pos="5744"/>
          <w:tab w:val="left" w:pos="7850"/>
          <w:tab w:val="left" w:pos="9639"/>
          <w:tab w:val="left" w:pos="9759"/>
        </w:tabs>
        <w:suppressAutoHyphens w:val="0"/>
        <w:autoSpaceDE w:val="0"/>
        <w:autoSpaceDN w:val="0"/>
        <w:spacing w:after="0" w:line="240" w:lineRule="auto"/>
        <w:ind w:right="3" w:firstLine="566"/>
        <w:jc w:val="left"/>
        <w:rPr>
          <w:rFonts w:ascii="Times New Roman" w:hAnsi="Times New Roman" w:cs="Times New Roman"/>
          <w:sz w:val="28"/>
          <w:szCs w:val="28"/>
        </w:rPr>
      </w:pPr>
      <w:r w:rsidRPr="00F265EB">
        <w:rPr>
          <w:rFonts w:ascii="Times New Roman" w:hAnsi="Times New Roman" w:cs="Times New Roman"/>
          <w:sz w:val="28"/>
          <w:szCs w:val="28"/>
        </w:rPr>
        <w:t>Джакупов</w:t>
      </w:r>
      <w:r w:rsidRPr="00F265EB">
        <w:rPr>
          <w:rFonts w:ascii="Times New Roman" w:hAnsi="Times New Roman" w:cs="Times New Roman"/>
          <w:sz w:val="28"/>
          <w:szCs w:val="28"/>
        </w:rPr>
        <w:tab/>
        <w:t>С.М.</w:t>
      </w:r>
      <w:r w:rsidRPr="00F265EB">
        <w:rPr>
          <w:rFonts w:ascii="Times New Roman" w:hAnsi="Times New Roman" w:cs="Times New Roman"/>
          <w:sz w:val="28"/>
          <w:szCs w:val="28"/>
        </w:rPr>
        <w:tab/>
        <w:t>Психология</w:t>
      </w:r>
      <w:r w:rsidRPr="00F265EB">
        <w:rPr>
          <w:rFonts w:ascii="Times New Roman" w:hAnsi="Times New Roman" w:cs="Times New Roman"/>
          <w:sz w:val="28"/>
          <w:szCs w:val="28"/>
        </w:rPr>
        <w:tab/>
        <w:t>познавательной</w:t>
      </w:r>
      <w:r w:rsidRPr="00F265EB">
        <w:rPr>
          <w:rFonts w:ascii="Times New Roman" w:hAnsi="Times New Roman" w:cs="Times New Roman"/>
          <w:sz w:val="28"/>
          <w:szCs w:val="28"/>
        </w:rPr>
        <w:tab/>
        <w:t>деятельности.</w:t>
      </w:r>
      <w:r w:rsidRPr="00F265EB">
        <w:rPr>
          <w:rFonts w:ascii="Times New Roman" w:hAnsi="Times New Roman" w:cs="Times New Roman"/>
          <w:sz w:val="28"/>
          <w:szCs w:val="28"/>
        </w:rPr>
        <w:tab/>
      </w:r>
      <w:r w:rsidRPr="00F265EB">
        <w:rPr>
          <w:rFonts w:ascii="Times New Roman" w:hAnsi="Times New Roman" w:cs="Times New Roman"/>
          <w:spacing w:val="-1"/>
          <w:sz w:val="28"/>
          <w:szCs w:val="28"/>
        </w:rPr>
        <w:t>–</w:t>
      </w:r>
      <w:r w:rsidRPr="00F265EB">
        <w:rPr>
          <w:rFonts w:ascii="Times New Roman" w:hAnsi="Times New Roman" w:cs="Times New Roman"/>
          <w:sz w:val="28"/>
          <w:szCs w:val="28"/>
        </w:rPr>
        <w:t>Алматы,КазГУ им.Аль-Фараби,1992. –198б.</w:t>
      </w:r>
    </w:p>
    <w:p w:rsidR="00F53371" w:rsidRPr="00F265EB" w:rsidRDefault="00F53371" w:rsidP="006A77D4">
      <w:pPr>
        <w:pStyle w:val="aa"/>
        <w:widowControl w:val="0"/>
        <w:numPr>
          <w:ilvl w:val="0"/>
          <w:numId w:val="51"/>
        </w:numPr>
        <w:tabs>
          <w:tab w:val="left" w:pos="1276"/>
          <w:tab w:val="left" w:pos="1615"/>
          <w:tab w:val="left" w:pos="3363"/>
          <w:tab w:val="left" w:pos="3900"/>
          <w:tab w:val="left" w:pos="4754"/>
          <w:tab w:val="left" w:pos="6104"/>
          <w:tab w:val="left" w:pos="7107"/>
          <w:tab w:val="left" w:pos="8426"/>
          <w:tab w:val="left" w:pos="9639"/>
        </w:tabs>
        <w:suppressAutoHyphens w:val="0"/>
        <w:autoSpaceDE w:val="0"/>
        <w:autoSpaceDN w:val="0"/>
        <w:spacing w:after="0" w:line="240" w:lineRule="auto"/>
        <w:ind w:right="3" w:firstLine="566"/>
        <w:jc w:val="left"/>
        <w:rPr>
          <w:rFonts w:ascii="Times New Roman" w:hAnsi="Times New Roman" w:cs="Times New Roman"/>
          <w:sz w:val="28"/>
          <w:szCs w:val="28"/>
        </w:rPr>
      </w:pPr>
      <w:r w:rsidRPr="00F265EB">
        <w:rPr>
          <w:rFonts w:ascii="Times New Roman" w:hAnsi="Times New Roman" w:cs="Times New Roman"/>
          <w:sz w:val="28"/>
          <w:szCs w:val="28"/>
        </w:rPr>
        <w:t>Перленбетов</w:t>
      </w:r>
      <w:r w:rsidRPr="00F265EB">
        <w:rPr>
          <w:rFonts w:ascii="Times New Roman" w:hAnsi="Times New Roman" w:cs="Times New Roman"/>
          <w:sz w:val="28"/>
          <w:szCs w:val="28"/>
        </w:rPr>
        <w:tab/>
        <w:t>М.</w:t>
      </w:r>
      <w:r w:rsidRPr="00F265EB">
        <w:rPr>
          <w:rFonts w:ascii="Times New Roman" w:hAnsi="Times New Roman" w:cs="Times New Roman"/>
          <w:sz w:val="28"/>
          <w:szCs w:val="28"/>
        </w:rPr>
        <w:tab/>
        <w:t>Жаңа</w:t>
      </w:r>
      <w:r w:rsidRPr="00F265EB">
        <w:rPr>
          <w:rFonts w:ascii="Times New Roman" w:hAnsi="Times New Roman" w:cs="Times New Roman"/>
          <w:sz w:val="28"/>
          <w:szCs w:val="28"/>
        </w:rPr>
        <w:tab/>
        <w:t>Қазақтың</w:t>
      </w:r>
      <w:r w:rsidRPr="00F265EB">
        <w:rPr>
          <w:rFonts w:ascii="Times New Roman" w:hAnsi="Times New Roman" w:cs="Times New Roman"/>
          <w:sz w:val="28"/>
          <w:szCs w:val="28"/>
        </w:rPr>
        <w:tab/>
        <w:t>моделі</w:t>
      </w:r>
      <w:r w:rsidRPr="00F265EB">
        <w:rPr>
          <w:rFonts w:ascii="Times New Roman" w:hAnsi="Times New Roman" w:cs="Times New Roman"/>
          <w:sz w:val="28"/>
          <w:szCs w:val="28"/>
        </w:rPr>
        <w:tab/>
        <w:t>этностық</w:t>
      </w:r>
      <w:r w:rsidRPr="00F265EB">
        <w:rPr>
          <w:rFonts w:ascii="Times New Roman" w:hAnsi="Times New Roman" w:cs="Times New Roman"/>
          <w:sz w:val="28"/>
          <w:szCs w:val="28"/>
        </w:rPr>
        <w:tab/>
      </w:r>
      <w:r w:rsidRPr="00F265EB">
        <w:rPr>
          <w:rFonts w:ascii="Times New Roman" w:hAnsi="Times New Roman" w:cs="Times New Roman"/>
          <w:spacing w:val="-1"/>
          <w:sz w:val="28"/>
          <w:szCs w:val="28"/>
        </w:rPr>
        <w:t>ерекшелікке</w:t>
      </w:r>
      <w:r w:rsidRPr="00F265EB">
        <w:rPr>
          <w:rFonts w:ascii="Times New Roman" w:hAnsi="Times New Roman" w:cs="Times New Roman"/>
          <w:sz w:val="28"/>
          <w:szCs w:val="28"/>
        </w:rPr>
        <w:t>негізделсе//Қазақәдебиеті24.06.2016</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right="3" w:firstLine="511"/>
        <w:jc w:val="both"/>
        <w:rPr>
          <w:rFonts w:ascii="Times New Roman" w:hAnsi="Times New Roman" w:cs="Times New Roman"/>
          <w:sz w:val="28"/>
          <w:szCs w:val="28"/>
        </w:rPr>
      </w:pPr>
      <w:r w:rsidRPr="00F265EB">
        <w:rPr>
          <w:rFonts w:ascii="Times New Roman" w:hAnsi="Times New Roman" w:cs="Times New Roman"/>
          <w:sz w:val="28"/>
          <w:szCs w:val="28"/>
        </w:rPr>
        <w:t xml:space="preserve">«Атамекен»ҚазақстанРеспубликасыҰлттықкәсіпкерлерпалатасының Басқарма төрағасының 2022 жылғы 19 желтоқсандағы №31149бұйрығынақосымша«Педагогтің кәсібистандарты».// </w:t>
      </w:r>
      <w:hyperlink r:id="rId104" w:history="1">
        <w:r w:rsidRPr="00F265EB">
          <w:rPr>
            <w:rStyle w:val="ad"/>
            <w:rFonts w:ascii="Times New Roman" w:hAnsi="Times New Roman" w:cs="Times New Roman"/>
            <w:sz w:val="28"/>
            <w:szCs w:val="28"/>
          </w:rPr>
          <w:t>https://adilet.zan.kz/</w:t>
        </w:r>
      </w:hyperlink>
      <w:r w:rsidRPr="00F265EB">
        <w:rPr>
          <w:rFonts w:ascii="Times New Roman" w:hAnsi="Times New Roman" w:cs="Times New Roman"/>
          <w:sz w:val="28"/>
          <w:szCs w:val="28"/>
        </w:rPr>
        <w:t xml:space="preserve"> 24.12.2022ж</w:t>
      </w:r>
    </w:p>
    <w:p w:rsidR="00F53371" w:rsidRPr="00F265EB" w:rsidRDefault="00F53371" w:rsidP="006A77D4">
      <w:pPr>
        <w:pStyle w:val="aa"/>
        <w:widowControl w:val="0"/>
        <w:numPr>
          <w:ilvl w:val="0"/>
          <w:numId w:val="51"/>
        </w:numPr>
        <w:tabs>
          <w:tab w:val="left" w:pos="1276"/>
          <w:tab w:val="left" w:pos="1898"/>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ТайтелиеваЛ.Р.Мектепкедейінгібілімберужүйесіндегіинновация/Халықаралықғылыми-практикалықконференция«Актуальныепроблемысовременногообразования».–г.Москва,20.02.2019г.,–171-176с.</w:t>
      </w:r>
    </w:p>
    <w:p w:rsidR="00F53371" w:rsidRPr="00F265EB" w:rsidRDefault="00F53371" w:rsidP="006A77D4">
      <w:pPr>
        <w:pStyle w:val="aa"/>
        <w:widowControl w:val="0"/>
        <w:numPr>
          <w:ilvl w:val="0"/>
          <w:numId w:val="51"/>
        </w:numPr>
        <w:tabs>
          <w:tab w:val="left" w:pos="1276"/>
          <w:tab w:val="left" w:pos="1615"/>
          <w:tab w:val="left" w:pos="5875"/>
          <w:tab w:val="left" w:pos="9639"/>
        </w:tabs>
        <w:suppressAutoHyphens w:val="0"/>
        <w:autoSpaceDE w:val="0"/>
        <w:autoSpaceDN w:val="0"/>
        <w:spacing w:after="0" w:line="240" w:lineRule="auto"/>
        <w:ind w:right="3" w:firstLine="323"/>
        <w:jc w:val="both"/>
        <w:rPr>
          <w:rFonts w:ascii="Times New Roman" w:hAnsi="Times New Roman" w:cs="Times New Roman"/>
          <w:sz w:val="28"/>
          <w:szCs w:val="28"/>
        </w:rPr>
      </w:pPr>
      <w:r w:rsidRPr="00F265EB">
        <w:rPr>
          <w:rFonts w:ascii="Times New Roman" w:hAnsi="Times New Roman" w:cs="Times New Roman"/>
          <w:sz w:val="28"/>
          <w:szCs w:val="28"/>
        </w:rPr>
        <w:t>Қазақ  педагогикалық</w:t>
      </w:r>
      <w:r w:rsidRPr="00F265EB">
        <w:rPr>
          <w:rFonts w:ascii="Times New Roman" w:hAnsi="Times New Roman" w:cs="Times New Roman"/>
          <w:sz w:val="28"/>
          <w:szCs w:val="28"/>
        </w:rPr>
        <w:tab/>
        <w:t>энциклопедиясөздігі.–Алматы.Жауапты ред.АйтмамбетоваБ.–1995.–185 б.</w:t>
      </w:r>
    </w:p>
    <w:p w:rsidR="00F53371" w:rsidRPr="00F265EB" w:rsidRDefault="00F53371" w:rsidP="006A77D4">
      <w:pPr>
        <w:pStyle w:val="aa"/>
        <w:widowControl w:val="0"/>
        <w:numPr>
          <w:ilvl w:val="0"/>
          <w:numId w:val="51"/>
        </w:numPr>
        <w:tabs>
          <w:tab w:val="left" w:pos="1276"/>
          <w:tab w:val="left" w:pos="1615"/>
          <w:tab w:val="left" w:pos="9639"/>
        </w:tabs>
        <w:suppressAutoHyphens w:val="0"/>
        <w:autoSpaceDE w:val="0"/>
        <w:autoSpaceDN w:val="0"/>
        <w:spacing w:after="0" w:line="240" w:lineRule="auto"/>
        <w:ind w:left="1614" w:right="3"/>
        <w:jc w:val="both"/>
        <w:rPr>
          <w:rFonts w:ascii="Times New Roman" w:hAnsi="Times New Roman" w:cs="Times New Roman"/>
          <w:sz w:val="28"/>
          <w:szCs w:val="28"/>
        </w:rPr>
      </w:pPr>
      <w:r w:rsidRPr="00F265EB">
        <w:rPr>
          <w:rFonts w:ascii="Times New Roman" w:hAnsi="Times New Roman" w:cs="Times New Roman"/>
          <w:sz w:val="28"/>
          <w:szCs w:val="28"/>
        </w:rPr>
        <w:t>Философиялықсөздік/Редкол:Р.Н.Нұрғалиев,Ғ.Ғ.</w:t>
      </w:r>
    </w:p>
    <w:p w:rsidR="00F53371" w:rsidRPr="00F265EB" w:rsidRDefault="00F53371" w:rsidP="006A77D4">
      <w:pPr>
        <w:pStyle w:val="aa"/>
        <w:widowControl w:val="0"/>
        <w:numPr>
          <w:ilvl w:val="0"/>
          <w:numId w:val="51"/>
        </w:numPr>
        <w:tabs>
          <w:tab w:val="left" w:pos="1276"/>
          <w:tab w:val="left" w:pos="1730"/>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pacing w:val="-1"/>
          <w:sz w:val="28"/>
          <w:szCs w:val="28"/>
        </w:rPr>
        <w:lastRenderedPageBreak/>
        <w:t>Ақмамбетов,Ж.М. Әбділдин ж.б. –Алматы: Қазақ энциклопедиясы,</w:t>
      </w:r>
      <w:r w:rsidRPr="00F265EB">
        <w:rPr>
          <w:rFonts w:ascii="Times New Roman" w:hAnsi="Times New Roman" w:cs="Times New Roman"/>
          <w:sz w:val="28"/>
          <w:szCs w:val="28"/>
        </w:rPr>
        <w:t xml:space="preserve"> 1996.–525б.</w:t>
      </w:r>
    </w:p>
    <w:p w:rsidR="00F53371" w:rsidRPr="00F265EB" w:rsidRDefault="00F53371" w:rsidP="006A77D4">
      <w:pPr>
        <w:pStyle w:val="a0"/>
        <w:tabs>
          <w:tab w:val="left" w:pos="1276"/>
          <w:tab w:val="left" w:pos="9639"/>
        </w:tabs>
        <w:spacing w:before="0" w:line="240" w:lineRule="auto"/>
        <w:ind w:left="1048" w:right="3"/>
      </w:pPr>
      <w:r w:rsidRPr="00F265EB">
        <w:t>159.Аристотель//Соч.:в4т.–М.,1975.–Т.1.–356с.</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Кант И. Критика чистого разума. Гиганты мысли / пер.с нем.; предисл.И.Евлампиева.–М.:Эксмо; СПб.: Мидгард,2007.–1120с.</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left="1614" w:right="3"/>
        <w:jc w:val="both"/>
        <w:rPr>
          <w:rFonts w:ascii="Times New Roman" w:hAnsi="Times New Roman" w:cs="Times New Roman"/>
          <w:sz w:val="28"/>
          <w:szCs w:val="28"/>
        </w:rPr>
      </w:pPr>
      <w:r w:rsidRPr="00F265EB">
        <w:rPr>
          <w:rFonts w:ascii="Times New Roman" w:hAnsi="Times New Roman" w:cs="Times New Roman"/>
          <w:sz w:val="28"/>
          <w:szCs w:val="28"/>
        </w:rPr>
        <w:t>Антологиямировойфилософив4-хтт.–М.,1979.</w:t>
      </w:r>
    </w:p>
    <w:p w:rsidR="00F53371" w:rsidRPr="00F265EB" w:rsidRDefault="00F53371" w:rsidP="006A77D4">
      <w:pPr>
        <w:pStyle w:val="aa"/>
        <w:widowControl w:val="0"/>
        <w:numPr>
          <w:ilvl w:val="0"/>
          <w:numId w:val="50"/>
        </w:numPr>
        <w:tabs>
          <w:tab w:val="left" w:pos="1276"/>
          <w:tab w:val="left" w:pos="1615"/>
          <w:tab w:val="left" w:pos="5140"/>
          <w:tab w:val="left" w:pos="9392"/>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Қысқаша</w:t>
      </w:r>
      <w:r w:rsidRPr="00F265EB">
        <w:rPr>
          <w:rFonts w:ascii="Times New Roman" w:hAnsi="Times New Roman" w:cs="Times New Roman"/>
          <w:sz w:val="28"/>
          <w:szCs w:val="28"/>
        </w:rPr>
        <w:tab/>
        <w:t>психологиялық</w:t>
      </w:r>
      <w:r w:rsidRPr="00F265EB">
        <w:rPr>
          <w:rFonts w:ascii="Times New Roman" w:hAnsi="Times New Roman" w:cs="Times New Roman"/>
          <w:sz w:val="28"/>
          <w:szCs w:val="28"/>
        </w:rPr>
        <w:tab/>
      </w:r>
      <w:r w:rsidRPr="00F265EB">
        <w:rPr>
          <w:rFonts w:ascii="Times New Roman" w:hAnsi="Times New Roman" w:cs="Times New Roman"/>
          <w:spacing w:val="-1"/>
          <w:sz w:val="28"/>
          <w:szCs w:val="28"/>
        </w:rPr>
        <w:t>сөздік</w:t>
      </w:r>
      <w:hyperlink r:id="rId105">
        <w:r w:rsidRPr="00F265EB">
          <w:rPr>
            <w:rFonts w:ascii="Times New Roman" w:hAnsi="Times New Roman" w:cs="Times New Roman"/>
            <w:sz w:val="28"/>
            <w:szCs w:val="28"/>
          </w:rPr>
          <w:t>https://qazpsi.ucoz.kz/load/ys_asha_psikhologijaly_s_zdik/1</w:t>
        </w:r>
      </w:hyperlink>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ТайтелиеваЛ.Р.МектепкедейінгіұйымдардағыинновациялықтехнологиялардыңмүмкіндіктеріХалықаралықғылыми-практикалықконференция«Көшбасшылықжәнеменеджмент:теорияменпрактиканыңқазіргідамутенденциялары»,–Алматықаласы</w:t>
      </w:r>
      <w:r w:rsidRPr="00F265EB">
        <w:rPr>
          <w:rFonts w:ascii="Times New Roman" w:hAnsi="Times New Roman" w:cs="Times New Roman"/>
          <w:b/>
          <w:sz w:val="28"/>
          <w:szCs w:val="28"/>
        </w:rPr>
        <w:t>.</w:t>
      </w:r>
      <w:r w:rsidRPr="00F265EB">
        <w:rPr>
          <w:rFonts w:ascii="Times New Roman" w:hAnsi="Times New Roman" w:cs="Times New Roman"/>
          <w:sz w:val="28"/>
          <w:szCs w:val="28"/>
        </w:rPr>
        <w:t>26сәуір 2019 ж.78-82б.</w:t>
      </w:r>
    </w:p>
    <w:p w:rsidR="00F53371" w:rsidRPr="00F265EB" w:rsidRDefault="00F53371" w:rsidP="006A77D4">
      <w:pPr>
        <w:pStyle w:val="aa"/>
        <w:widowControl w:val="0"/>
        <w:numPr>
          <w:ilvl w:val="0"/>
          <w:numId w:val="50"/>
        </w:numPr>
        <w:tabs>
          <w:tab w:val="left" w:pos="1276"/>
          <w:tab w:val="left" w:pos="1977"/>
          <w:tab w:val="left" w:pos="1978"/>
          <w:tab w:val="left" w:pos="9639"/>
        </w:tabs>
        <w:suppressAutoHyphens w:val="0"/>
        <w:autoSpaceDE w:val="0"/>
        <w:autoSpaceDN w:val="0"/>
        <w:spacing w:after="0" w:line="240" w:lineRule="auto"/>
        <w:ind w:right="3" w:firstLine="566"/>
        <w:jc w:val="left"/>
        <w:rPr>
          <w:rFonts w:ascii="Times New Roman" w:hAnsi="Times New Roman" w:cs="Times New Roman"/>
          <w:sz w:val="28"/>
          <w:szCs w:val="28"/>
        </w:rPr>
      </w:pPr>
      <w:r w:rsidRPr="00F265EB">
        <w:rPr>
          <w:rFonts w:ascii="Times New Roman" w:hAnsi="Times New Roman" w:cs="Times New Roman"/>
          <w:sz w:val="28"/>
          <w:szCs w:val="28"/>
        </w:rPr>
        <w:t>ВыготскийЛ.С.Психологияразвитиякакфеноменкультуры.–М.:Институтпрактическойпсихологии, –1996.–512 с.</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left"/>
        <w:rPr>
          <w:rFonts w:ascii="Times New Roman" w:hAnsi="Times New Roman" w:cs="Times New Roman"/>
          <w:sz w:val="28"/>
          <w:szCs w:val="28"/>
        </w:rPr>
      </w:pPr>
      <w:r w:rsidRPr="00F265EB">
        <w:rPr>
          <w:rFonts w:ascii="Times New Roman" w:hAnsi="Times New Roman" w:cs="Times New Roman"/>
          <w:sz w:val="28"/>
          <w:szCs w:val="28"/>
        </w:rPr>
        <w:t>ШумпертерЙ.Теорияэкономическогоразвития.–М.:Прогресс,1982–239с.</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left="1614" w:right="3"/>
        <w:jc w:val="left"/>
        <w:rPr>
          <w:rFonts w:ascii="Times New Roman" w:hAnsi="Times New Roman" w:cs="Times New Roman"/>
          <w:sz w:val="28"/>
          <w:szCs w:val="28"/>
        </w:rPr>
      </w:pPr>
      <w:r w:rsidRPr="00F265EB">
        <w:rPr>
          <w:rFonts w:ascii="Times New Roman" w:hAnsi="Times New Roman" w:cs="Times New Roman"/>
          <w:sz w:val="28"/>
          <w:szCs w:val="28"/>
        </w:rPr>
        <w:t>Оxfordсөздігі//https://</w:t>
      </w:r>
      <w:hyperlink r:id="rId106">
        <w:r w:rsidRPr="00F265EB">
          <w:rPr>
            <w:rFonts w:ascii="Times New Roman" w:hAnsi="Times New Roman" w:cs="Times New Roman"/>
            <w:sz w:val="28"/>
            <w:szCs w:val="28"/>
          </w:rPr>
          <w:t>www.oxfordlearnersdictionaries.com/.</w:t>
        </w:r>
      </w:hyperlink>
      <w:r w:rsidRPr="00F265EB">
        <w:rPr>
          <w:rFonts w:ascii="Times New Roman" w:hAnsi="Times New Roman" w:cs="Times New Roman"/>
          <w:sz w:val="28"/>
          <w:szCs w:val="28"/>
        </w:rPr>
        <w:t>20.01.2019</w:t>
      </w:r>
    </w:p>
    <w:p w:rsidR="00F53371" w:rsidRPr="00F265EB" w:rsidRDefault="00F53371" w:rsidP="006A77D4">
      <w:pPr>
        <w:pStyle w:val="aa"/>
        <w:widowControl w:val="0"/>
        <w:numPr>
          <w:ilvl w:val="0"/>
          <w:numId w:val="50"/>
        </w:numPr>
        <w:tabs>
          <w:tab w:val="left" w:pos="1276"/>
          <w:tab w:val="left" w:pos="1615"/>
          <w:tab w:val="left" w:pos="3339"/>
          <w:tab w:val="left" w:pos="4602"/>
          <w:tab w:val="left" w:pos="6701"/>
          <w:tab w:val="left" w:pos="8106"/>
          <w:tab w:val="left" w:pos="9639"/>
          <w:tab w:val="left" w:pos="9958"/>
        </w:tabs>
        <w:suppressAutoHyphens w:val="0"/>
        <w:autoSpaceDE w:val="0"/>
        <w:autoSpaceDN w:val="0"/>
        <w:spacing w:after="0" w:line="240" w:lineRule="auto"/>
        <w:ind w:right="3" w:firstLine="566"/>
        <w:jc w:val="left"/>
        <w:rPr>
          <w:rFonts w:ascii="Times New Roman" w:hAnsi="Times New Roman" w:cs="Times New Roman"/>
          <w:sz w:val="28"/>
          <w:szCs w:val="28"/>
        </w:rPr>
      </w:pPr>
      <w:r w:rsidRPr="00F265EB">
        <w:rPr>
          <w:rFonts w:ascii="Times New Roman" w:hAnsi="Times New Roman" w:cs="Times New Roman"/>
          <w:sz w:val="28"/>
          <w:szCs w:val="28"/>
        </w:rPr>
        <w:t>Сambridge</w:t>
      </w:r>
      <w:r w:rsidRPr="00F265EB">
        <w:rPr>
          <w:rFonts w:ascii="Times New Roman" w:hAnsi="Times New Roman" w:cs="Times New Roman"/>
          <w:sz w:val="28"/>
          <w:szCs w:val="28"/>
        </w:rPr>
        <w:tab/>
        <w:t>сөздігі</w:t>
      </w:r>
      <w:r w:rsidRPr="00F265EB">
        <w:rPr>
          <w:rFonts w:ascii="Times New Roman" w:hAnsi="Times New Roman" w:cs="Times New Roman"/>
          <w:sz w:val="28"/>
          <w:szCs w:val="28"/>
        </w:rPr>
        <w:tab/>
        <w:t>Электронный</w:t>
      </w:r>
      <w:r w:rsidRPr="00F265EB">
        <w:rPr>
          <w:rFonts w:ascii="Times New Roman" w:hAnsi="Times New Roman" w:cs="Times New Roman"/>
          <w:sz w:val="28"/>
          <w:szCs w:val="28"/>
        </w:rPr>
        <w:tab/>
        <w:t>словарь</w:t>
      </w:r>
      <w:r w:rsidRPr="00F265EB">
        <w:rPr>
          <w:rFonts w:ascii="Times New Roman" w:hAnsi="Times New Roman" w:cs="Times New Roman"/>
          <w:sz w:val="28"/>
          <w:szCs w:val="28"/>
        </w:rPr>
        <w:tab/>
        <w:t>Кембриджа</w:t>
      </w:r>
      <w:r w:rsidRPr="00F265EB">
        <w:rPr>
          <w:rFonts w:ascii="Times New Roman" w:hAnsi="Times New Roman" w:cs="Times New Roman"/>
          <w:sz w:val="28"/>
          <w:szCs w:val="28"/>
        </w:rPr>
        <w:tab/>
      </w:r>
      <w:r w:rsidRPr="00F265EB">
        <w:rPr>
          <w:rFonts w:ascii="Times New Roman" w:hAnsi="Times New Roman" w:cs="Times New Roman"/>
          <w:spacing w:val="-1"/>
          <w:sz w:val="28"/>
          <w:szCs w:val="28"/>
        </w:rPr>
        <w:t>//</w:t>
      </w:r>
      <w:r w:rsidRPr="00F265EB">
        <w:rPr>
          <w:rFonts w:ascii="Times New Roman" w:hAnsi="Times New Roman" w:cs="Times New Roman"/>
          <w:sz w:val="28"/>
          <w:szCs w:val="28"/>
        </w:rPr>
        <w:t>https://dictionary.cambridge.org/dictionary/english/project.25.01.2019ж.</w:t>
      </w:r>
    </w:p>
    <w:p w:rsidR="00F53371" w:rsidRPr="00F265EB" w:rsidRDefault="00F53371" w:rsidP="006A77D4">
      <w:pPr>
        <w:pStyle w:val="aa"/>
        <w:widowControl w:val="0"/>
        <w:numPr>
          <w:ilvl w:val="0"/>
          <w:numId w:val="50"/>
        </w:numPr>
        <w:tabs>
          <w:tab w:val="left" w:pos="1276"/>
          <w:tab w:val="left" w:pos="1897"/>
          <w:tab w:val="left" w:pos="1898"/>
          <w:tab w:val="left" w:pos="4410"/>
          <w:tab w:val="left" w:pos="5684"/>
          <w:tab w:val="left" w:pos="6326"/>
          <w:tab w:val="left" w:pos="9639"/>
        </w:tabs>
        <w:suppressAutoHyphens w:val="0"/>
        <w:autoSpaceDE w:val="0"/>
        <w:autoSpaceDN w:val="0"/>
        <w:spacing w:after="0" w:line="240" w:lineRule="auto"/>
        <w:ind w:left="1898" w:right="3" w:hanging="708"/>
        <w:jc w:val="left"/>
        <w:rPr>
          <w:rFonts w:ascii="Times New Roman" w:hAnsi="Times New Roman" w:cs="Times New Roman"/>
          <w:sz w:val="28"/>
          <w:szCs w:val="28"/>
        </w:rPr>
      </w:pPr>
      <w:r w:rsidRPr="00F265EB">
        <w:rPr>
          <w:rFonts w:ascii="Times New Roman" w:hAnsi="Times New Roman" w:cs="Times New Roman"/>
          <w:sz w:val="28"/>
          <w:szCs w:val="28"/>
        </w:rPr>
        <w:t>Мэрием-Уэбстер</w:t>
      </w:r>
      <w:r w:rsidRPr="00F265EB">
        <w:rPr>
          <w:rFonts w:ascii="Times New Roman" w:hAnsi="Times New Roman" w:cs="Times New Roman"/>
          <w:sz w:val="28"/>
          <w:szCs w:val="28"/>
        </w:rPr>
        <w:tab/>
        <w:t>сөздігі</w:t>
      </w:r>
      <w:r w:rsidRPr="00F265EB">
        <w:rPr>
          <w:rFonts w:ascii="Times New Roman" w:hAnsi="Times New Roman" w:cs="Times New Roman"/>
          <w:sz w:val="28"/>
          <w:szCs w:val="28"/>
        </w:rPr>
        <w:tab/>
        <w:t>//https://</w:t>
      </w:r>
      <w:hyperlink r:id="rId107">
        <w:r w:rsidRPr="00F265EB">
          <w:rPr>
            <w:rFonts w:ascii="Times New Roman" w:hAnsi="Times New Roman" w:cs="Times New Roman"/>
            <w:sz w:val="28"/>
            <w:szCs w:val="28"/>
          </w:rPr>
          <w:t>www.merriamwebster.com</w:t>
        </w:r>
      </w:hyperlink>
    </w:p>
    <w:p w:rsidR="00F53371" w:rsidRPr="00F265EB" w:rsidRDefault="00F53371" w:rsidP="006A77D4">
      <w:pPr>
        <w:pStyle w:val="a0"/>
        <w:tabs>
          <w:tab w:val="left" w:pos="1276"/>
          <w:tab w:val="left" w:pos="2827"/>
          <w:tab w:val="left" w:pos="9639"/>
        </w:tabs>
        <w:spacing w:before="0" w:line="240" w:lineRule="auto"/>
        <w:ind w:right="3"/>
        <w:jc w:val="left"/>
      </w:pPr>
      <w:r w:rsidRPr="00F265EB">
        <w:t>/dictionary/project.</w:t>
      </w:r>
      <w:r w:rsidRPr="00F265EB">
        <w:tab/>
        <w:t>26.01.2019</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ПригожинА.И.Новведения:стимулыипрепятствия.Социальныепроблемыинноватики. –М.: Профессия,1989.–149 с.</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Тайтелиева Л.Р. Мектепке дейінгі білім берудегі инновация мазмұны//Қазақстанныңғылымыменөмірі.–Алматы,№7/32020ж.,228-232б.</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Кваша В.П. Только один вид управления эффективен. М.: Народноеобразование,1997.–N7.– С.94-107.2020ж.,109-113 б.</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lang w:val="en-US"/>
        </w:rPr>
      </w:pPr>
      <w:r w:rsidRPr="00F265EB">
        <w:rPr>
          <w:rFonts w:ascii="Times New Roman" w:hAnsi="Times New Roman" w:cs="Times New Roman"/>
          <w:sz w:val="28"/>
          <w:szCs w:val="28"/>
          <w:lang w:val="en-US"/>
        </w:rPr>
        <w:t>TaitelievaL,Zhubandykova</w:t>
      </w:r>
      <w:r w:rsidRPr="00F265EB">
        <w:rPr>
          <w:rFonts w:ascii="Times New Roman" w:hAnsi="Times New Roman" w:cs="Times New Roman"/>
          <w:sz w:val="28"/>
          <w:szCs w:val="28"/>
        </w:rPr>
        <w:t>А</w:t>
      </w:r>
      <w:r w:rsidRPr="00F265EB">
        <w:rPr>
          <w:rFonts w:ascii="Times New Roman" w:hAnsi="Times New Roman" w:cs="Times New Roman"/>
          <w:sz w:val="28"/>
          <w:szCs w:val="28"/>
          <w:lang w:val="en-US"/>
        </w:rPr>
        <w:t>.,Balazhanova</w:t>
      </w:r>
      <w:r w:rsidRPr="00F265EB">
        <w:rPr>
          <w:rFonts w:ascii="Times New Roman" w:hAnsi="Times New Roman" w:cs="Times New Roman"/>
          <w:sz w:val="28"/>
          <w:szCs w:val="28"/>
        </w:rPr>
        <w:t>К</w:t>
      </w:r>
      <w:r w:rsidRPr="00F265EB">
        <w:rPr>
          <w:rFonts w:ascii="Times New Roman" w:hAnsi="Times New Roman" w:cs="Times New Roman"/>
          <w:sz w:val="28"/>
          <w:szCs w:val="28"/>
          <w:lang w:val="en-US"/>
        </w:rPr>
        <w:t>.,TurdaliyevaSh.,Salimbayeva Sh., Baizhanova S.Development of readiness of future teachers ofpreschoolorganisationstoinnovativeactivity//</w:t>
      </w:r>
      <w:hyperlink r:id="rId108">
        <w:r w:rsidRPr="00F265EB">
          <w:rPr>
            <w:rFonts w:ascii="Times New Roman" w:hAnsi="Times New Roman" w:cs="Times New Roman"/>
            <w:sz w:val="28"/>
            <w:szCs w:val="28"/>
            <w:lang w:val="en-US"/>
          </w:rPr>
          <w:t>CypriotJournalofEducational</w:t>
        </w:r>
      </w:hyperlink>
      <w:hyperlink r:id="rId109">
        <w:r w:rsidRPr="00F265EB">
          <w:rPr>
            <w:rFonts w:ascii="Times New Roman" w:hAnsi="Times New Roman" w:cs="Times New Roman"/>
            <w:sz w:val="28"/>
            <w:szCs w:val="28"/>
            <w:lang w:val="en-US"/>
          </w:rPr>
          <w:t>Sciences</w:t>
        </w:r>
      </w:hyperlink>
      <w:r w:rsidRPr="00F265EB">
        <w:rPr>
          <w:rFonts w:ascii="Times New Roman" w:hAnsi="Times New Roman" w:cs="Times New Roman"/>
          <w:sz w:val="28"/>
          <w:szCs w:val="28"/>
        </w:rPr>
        <w:t>Том</w:t>
      </w:r>
      <w:r w:rsidRPr="00F265EB">
        <w:rPr>
          <w:rFonts w:ascii="Times New Roman" w:hAnsi="Times New Roman" w:cs="Times New Roman"/>
          <w:sz w:val="28"/>
          <w:szCs w:val="28"/>
          <w:lang w:val="en-US"/>
        </w:rPr>
        <w:t>17,</w:t>
      </w:r>
      <w:r w:rsidRPr="00F265EB">
        <w:rPr>
          <w:rFonts w:ascii="Times New Roman" w:hAnsi="Times New Roman" w:cs="Times New Roman"/>
          <w:sz w:val="28"/>
          <w:szCs w:val="28"/>
        </w:rPr>
        <w:t>Выпуск</w:t>
      </w:r>
      <w:r w:rsidRPr="00F265EB">
        <w:rPr>
          <w:rFonts w:ascii="Times New Roman" w:hAnsi="Times New Roman" w:cs="Times New Roman"/>
          <w:sz w:val="28"/>
          <w:szCs w:val="28"/>
          <w:lang w:val="en-US"/>
        </w:rPr>
        <w:t>6,</w:t>
      </w:r>
      <w:r w:rsidRPr="00F265EB">
        <w:rPr>
          <w:rFonts w:ascii="Times New Roman" w:hAnsi="Times New Roman" w:cs="Times New Roman"/>
          <w:sz w:val="28"/>
          <w:szCs w:val="28"/>
        </w:rPr>
        <w:t>Страницы</w:t>
      </w:r>
      <w:r w:rsidRPr="00F265EB">
        <w:rPr>
          <w:rFonts w:ascii="Times New Roman" w:hAnsi="Times New Roman" w:cs="Times New Roman"/>
          <w:sz w:val="28"/>
          <w:szCs w:val="28"/>
          <w:lang w:val="en-US"/>
        </w:rPr>
        <w:t>1972–1982 June2022</w:t>
      </w:r>
    </w:p>
    <w:p w:rsidR="00F53371" w:rsidRPr="00F265EB" w:rsidRDefault="00F53371" w:rsidP="006A77D4">
      <w:pPr>
        <w:pStyle w:val="aa"/>
        <w:widowControl w:val="0"/>
        <w:numPr>
          <w:ilvl w:val="0"/>
          <w:numId w:val="50"/>
        </w:numPr>
        <w:tabs>
          <w:tab w:val="left" w:pos="0"/>
          <w:tab w:val="left" w:pos="1276"/>
          <w:tab w:val="left" w:pos="1418"/>
          <w:tab w:val="left" w:pos="1701"/>
        </w:tabs>
        <w:suppressAutoHyphens w:val="0"/>
        <w:autoSpaceDE w:val="0"/>
        <w:autoSpaceDN w:val="0"/>
        <w:spacing w:after="0" w:line="240" w:lineRule="auto"/>
        <w:ind w:left="142" w:right="3" w:firstLine="851"/>
        <w:jc w:val="both"/>
        <w:rPr>
          <w:lang w:val="en-US"/>
        </w:rPr>
      </w:pPr>
      <w:r w:rsidRPr="00F265EB">
        <w:rPr>
          <w:rFonts w:ascii="Times New Roman" w:hAnsi="Times New Roman" w:cs="Times New Roman"/>
          <w:sz w:val="28"/>
          <w:szCs w:val="28"/>
        </w:rPr>
        <w:t>ТайтелиеваЛ</w:t>
      </w:r>
      <w:r w:rsidRPr="00F265EB">
        <w:rPr>
          <w:rFonts w:ascii="Times New Roman" w:hAnsi="Times New Roman" w:cs="Times New Roman"/>
          <w:sz w:val="28"/>
          <w:szCs w:val="28"/>
          <w:lang w:val="en-US"/>
        </w:rPr>
        <w:t>.</w:t>
      </w:r>
      <w:r w:rsidRPr="00F265EB">
        <w:rPr>
          <w:rFonts w:ascii="Times New Roman" w:hAnsi="Times New Roman" w:cs="Times New Roman"/>
          <w:sz w:val="28"/>
          <w:szCs w:val="28"/>
        </w:rPr>
        <w:t>Р</w:t>
      </w:r>
      <w:r w:rsidRPr="00F265EB">
        <w:rPr>
          <w:rFonts w:ascii="Times New Roman" w:hAnsi="Times New Roman" w:cs="Times New Roman"/>
          <w:sz w:val="28"/>
          <w:szCs w:val="28"/>
          <w:lang w:val="en-US"/>
        </w:rPr>
        <w:t>.</w:t>
      </w:r>
      <w:r w:rsidRPr="00F265EB">
        <w:rPr>
          <w:rFonts w:ascii="Times New Roman" w:hAnsi="Times New Roman" w:cs="Times New Roman"/>
          <w:sz w:val="28"/>
          <w:szCs w:val="28"/>
        </w:rPr>
        <w:t>Студенттердіңинновациялықіс</w:t>
      </w:r>
      <w:r w:rsidRPr="00F265EB">
        <w:rPr>
          <w:rFonts w:ascii="Times New Roman" w:hAnsi="Times New Roman" w:cs="Times New Roman"/>
          <w:sz w:val="28"/>
          <w:szCs w:val="28"/>
          <w:lang w:val="en-US"/>
        </w:rPr>
        <w:t>-</w:t>
      </w:r>
      <w:r w:rsidRPr="00F265EB">
        <w:rPr>
          <w:rFonts w:ascii="Times New Roman" w:hAnsi="Times New Roman" w:cs="Times New Roman"/>
          <w:sz w:val="28"/>
          <w:szCs w:val="28"/>
        </w:rPr>
        <w:t>әрекеткедайындығы</w:t>
      </w:r>
      <w:r w:rsidRPr="00F265EB">
        <w:rPr>
          <w:rFonts w:ascii="Times New Roman" w:hAnsi="Times New Roman" w:cs="Times New Roman"/>
          <w:sz w:val="28"/>
          <w:szCs w:val="28"/>
          <w:lang w:val="en-US"/>
        </w:rPr>
        <w:t>–</w:t>
      </w:r>
      <w:r w:rsidRPr="00F265EB">
        <w:rPr>
          <w:rFonts w:ascii="Times New Roman" w:hAnsi="Times New Roman" w:cs="Times New Roman"/>
          <w:sz w:val="28"/>
          <w:szCs w:val="28"/>
        </w:rPr>
        <w:t>педагогтіңмаңыздысапасыретінде</w:t>
      </w:r>
      <w:r w:rsidRPr="00F265EB">
        <w:rPr>
          <w:rFonts w:ascii="Times New Roman" w:hAnsi="Times New Roman" w:cs="Times New Roman"/>
          <w:sz w:val="28"/>
          <w:szCs w:val="28"/>
          <w:lang w:val="en-US"/>
        </w:rPr>
        <w:t>/</w:t>
      </w:r>
      <w:r w:rsidRPr="00F265EB">
        <w:rPr>
          <w:rFonts w:ascii="Times New Roman" w:hAnsi="Times New Roman" w:cs="Times New Roman"/>
          <w:sz w:val="28"/>
          <w:szCs w:val="28"/>
        </w:rPr>
        <w:t>Халықаралықғылыми</w:t>
      </w:r>
      <w:r w:rsidRPr="00F265EB">
        <w:rPr>
          <w:rFonts w:ascii="Times New Roman" w:hAnsi="Times New Roman" w:cs="Times New Roman"/>
          <w:sz w:val="28"/>
          <w:szCs w:val="28"/>
          <w:lang w:val="en-US"/>
        </w:rPr>
        <w:t>-</w:t>
      </w:r>
      <w:r w:rsidRPr="00F265EB">
        <w:rPr>
          <w:rFonts w:ascii="Times New Roman" w:hAnsi="Times New Roman" w:cs="Times New Roman"/>
          <w:sz w:val="28"/>
          <w:szCs w:val="28"/>
        </w:rPr>
        <w:t>тәжірибеліконлайнконференция</w:t>
      </w:r>
      <w:r w:rsidRPr="00F265EB">
        <w:rPr>
          <w:rFonts w:ascii="Times New Roman" w:hAnsi="Times New Roman" w:cs="Times New Roman"/>
          <w:sz w:val="28"/>
          <w:szCs w:val="28"/>
          <w:lang w:val="en-US"/>
        </w:rPr>
        <w:t>«</w:t>
      </w:r>
      <w:r w:rsidRPr="00F265EB">
        <w:rPr>
          <w:rFonts w:ascii="Times New Roman" w:hAnsi="Times New Roman" w:cs="Times New Roman"/>
          <w:sz w:val="28"/>
          <w:szCs w:val="28"/>
        </w:rPr>
        <w:t>Жастаржәнеғылым</w:t>
      </w:r>
      <w:r w:rsidRPr="00F265EB">
        <w:rPr>
          <w:rFonts w:ascii="Times New Roman" w:hAnsi="Times New Roman" w:cs="Times New Roman"/>
          <w:sz w:val="28"/>
          <w:szCs w:val="28"/>
          <w:lang w:val="en-US"/>
        </w:rPr>
        <w:t>-2020».–</w:t>
      </w:r>
      <w:r w:rsidRPr="00F265EB">
        <w:rPr>
          <w:rFonts w:ascii="Times New Roman" w:hAnsi="Times New Roman" w:cs="Times New Roman"/>
          <w:sz w:val="28"/>
          <w:szCs w:val="28"/>
        </w:rPr>
        <w:t>Петропавл</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pPr>
      <w:r w:rsidRPr="00F265EB">
        <w:rPr>
          <w:rFonts w:ascii="Times New Roman" w:hAnsi="Times New Roman" w:cs="Times New Roman"/>
          <w:sz w:val="28"/>
          <w:szCs w:val="28"/>
        </w:rPr>
        <w:t>ДудченкоВ.С.Методологияисследованияипреобразованиясоциальныхсистем.Инновационныйподход:автореф.…док.социол.наук.-М.,–1994.–26 с.</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left="1614" w:right="3"/>
        <w:jc w:val="both"/>
        <w:rPr>
          <w:rFonts w:ascii="Times New Roman" w:hAnsi="Times New Roman" w:cs="Times New Roman"/>
          <w:sz w:val="28"/>
          <w:szCs w:val="28"/>
        </w:rPr>
      </w:pPr>
      <w:r w:rsidRPr="00F265EB">
        <w:rPr>
          <w:rFonts w:ascii="Times New Roman" w:hAnsi="Times New Roman" w:cs="Times New Roman"/>
          <w:sz w:val="28"/>
          <w:szCs w:val="28"/>
        </w:rPr>
        <w:t>ПоташникМ.М.Управлениеразвитиемшколы.–М.:Новаяшкола,</w:t>
      </w:r>
    </w:p>
    <w:p w:rsidR="00F53371" w:rsidRPr="00F265EB" w:rsidRDefault="00F53371" w:rsidP="006A77D4">
      <w:pPr>
        <w:pStyle w:val="a0"/>
        <w:tabs>
          <w:tab w:val="left" w:pos="1276"/>
          <w:tab w:val="left" w:pos="9639"/>
        </w:tabs>
        <w:spacing w:before="0" w:line="240" w:lineRule="auto"/>
        <w:ind w:right="3"/>
      </w:pPr>
      <w:r w:rsidRPr="00F265EB">
        <w:t>1995.–464с.</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left="1614" w:right="3"/>
        <w:jc w:val="both"/>
        <w:rPr>
          <w:rFonts w:ascii="Times New Roman" w:hAnsi="Times New Roman" w:cs="Times New Roman"/>
          <w:sz w:val="28"/>
          <w:szCs w:val="28"/>
        </w:rPr>
      </w:pPr>
      <w:r w:rsidRPr="00F265EB">
        <w:rPr>
          <w:rFonts w:ascii="Times New Roman" w:hAnsi="Times New Roman" w:cs="Times New Roman"/>
          <w:sz w:val="28"/>
          <w:szCs w:val="28"/>
        </w:rPr>
        <w:t>ЗагвязинскийВ.И.Инновационныепроцессывобразовании:[Сб.ст.]</w:t>
      </w:r>
    </w:p>
    <w:p w:rsidR="00F53371" w:rsidRPr="00F265EB" w:rsidRDefault="00F53371" w:rsidP="006A77D4">
      <w:pPr>
        <w:pStyle w:val="a0"/>
        <w:tabs>
          <w:tab w:val="left" w:pos="1276"/>
          <w:tab w:val="left" w:pos="9639"/>
        </w:tabs>
        <w:spacing w:before="0" w:line="240" w:lineRule="auto"/>
        <w:ind w:right="3"/>
      </w:pPr>
      <w:r w:rsidRPr="00F265EB">
        <w:t>/Тюмен.гос.ун-т;[Редкол.:В.И.Загвязинский(отв.ред.)идр.].-Тюмень:ТГУ,</w:t>
      </w:r>
    </w:p>
    <w:p w:rsidR="00F53371" w:rsidRPr="00F265EB" w:rsidRDefault="00F53371" w:rsidP="006A77D4">
      <w:pPr>
        <w:pStyle w:val="a0"/>
        <w:tabs>
          <w:tab w:val="left" w:pos="1276"/>
          <w:tab w:val="left" w:pos="9639"/>
        </w:tabs>
        <w:spacing w:before="0" w:line="240" w:lineRule="auto"/>
        <w:ind w:right="3"/>
      </w:pPr>
      <w:r w:rsidRPr="00F265EB">
        <w:t>–1990.–98с.</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lastRenderedPageBreak/>
        <w:t>АнгеловскиК.Учителяиинновации/пер.смакедонского.-М.:Просвещение,1991.</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БеляевВ.И.Социальнаяпедагогика:перспективыразвития/В.И.Беляев//Педагогика. –2013.– №1.–С.31-38.</w:t>
      </w:r>
    </w:p>
    <w:p w:rsidR="00F53371" w:rsidRPr="00F265EB" w:rsidRDefault="00F53371" w:rsidP="006A77D4">
      <w:pPr>
        <w:pStyle w:val="aa"/>
        <w:widowControl w:val="0"/>
        <w:numPr>
          <w:ilvl w:val="0"/>
          <w:numId w:val="50"/>
        </w:numPr>
        <w:tabs>
          <w:tab w:val="left" w:pos="1276"/>
          <w:tab w:val="left" w:pos="168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СкаткинМ.Н.Совершенствованиепроцессаобучения.–М.,1971.–С.17.</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ЩедровицкийГ.П.Психологияиметодология(1):Ситуацияиусловиявозникновенияконцепциипоэтапногоформированияумственныхдействий.Т.2.Вып.1. – М.:Путь,2004.– 368 с.</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lang w:val="en-US"/>
        </w:rPr>
        <w:t>Hutorskoj</w:t>
      </w:r>
      <w:r w:rsidRPr="00F265EB">
        <w:rPr>
          <w:rFonts w:ascii="Times New Roman" w:hAnsi="Times New Roman" w:cs="Times New Roman"/>
          <w:sz w:val="28"/>
          <w:szCs w:val="28"/>
        </w:rPr>
        <w:t xml:space="preserve"> </w:t>
      </w:r>
      <w:r w:rsidRPr="00F265EB">
        <w:rPr>
          <w:rFonts w:ascii="Times New Roman" w:hAnsi="Times New Roman" w:cs="Times New Roman"/>
          <w:sz w:val="28"/>
          <w:szCs w:val="28"/>
          <w:lang w:val="en-US"/>
        </w:rPr>
        <w:t>A</w:t>
      </w:r>
      <w:r w:rsidRPr="00F265EB">
        <w:rPr>
          <w:rFonts w:ascii="Times New Roman" w:hAnsi="Times New Roman" w:cs="Times New Roman"/>
          <w:sz w:val="28"/>
          <w:szCs w:val="28"/>
        </w:rPr>
        <w:t>.</w:t>
      </w:r>
      <w:r w:rsidRPr="00F265EB">
        <w:rPr>
          <w:rFonts w:ascii="Times New Roman" w:hAnsi="Times New Roman" w:cs="Times New Roman"/>
          <w:sz w:val="28"/>
          <w:szCs w:val="28"/>
          <w:lang w:val="en-US"/>
        </w:rPr>
        <w:t>V</w:t>
      </w:r>
      <w:r w:rsidRPr="00F265EB">
        <w:rPr>
          <w:rFonts w:ascii="Times New Roman" w:hAnsi="Times New Roman" w:cs="Times New Roman"/>
          <w:sz w:val="28"/>
          <w:szCs w:val="28"/>
        </w:rPr>
        <w:t>.</w:t>
      </w:r>
      <w:r w:rsidRPr="00F265EB">
        <w:rPr>
          <w:rFonts w:ascii="Times New Roman" w:hAnsi="Times New Roman" w:cs="Times New Roman"/>
          <w:sz w:val="28"/>
          <w:szCs w:val="28"/>
          <w:lang w:val="en-US"/>
        </w:rPr>
        <w:t>Metodikalichnostno</w:t>
      </w:r>
      <w:r w:rsidRPr="00F265EB">
        <w:rPr>
          <w:rFonts w:ascii="Times New Roman" w:hAnsi="Times New Roman" w:cs="Times New Roman"/>
          <w:sz w:val="28"/>
          <w:szCs w:val="28"/>
        </w:rPr>
        <w:t>-</w:t>
      </w:r>
      <w:r w:rsidRPr="00F265EB">
        <w:rPr>
          <w:rFonts w:ascii="Times New Roman" w:hAnsi="Times New Roman" w:cs="Times New Roman"/>
          <w:sz w:val="28"/>
          <w:szCs w:val="28"/>
          <w:lang w:val="en-US"/>
        </w:rPr>
        <w:t>orientirovannogoobucheniya</w:t>
      </w:r>
      <w:r w:rsidRPr="00F265EB">
        <w:rPr>
          <w:rFonts w:ascii="Times New Roman" w:hAnsi="Times New Roman" w:cs="Times New Roman"/>
          <w:sz w:val="28"/>
          <w:szCs w:val="28"/>
        </w:rPr>
        <w:t>.</w:t>
      </w:r>
      <w:r w:rsidRPr="00F265EB">
        <w:rPr>
          <w:rFonts w:ascii="Times New Roman" w:hAnsi="Times New Roman" w:cs="Times New Roman"/>
          <w:sz w:val="28"/>
          <w:szCs w:val="28"/>
          <w:lang w:val="en-US"/>
        </w:rPr>
        <w:t>Kakobuchaf</w:t>
      </w:r>
      <w:r w:rsidRPr="00F265EB">
        <w:rPr>
          <w:rFonts w:ascii="Times New Roman" w:hAnsi="Times New Roman" w:cs="Times New Roman"/>
          <w:sz w:val="28"/>
          <w:szCs w:val="28"/>
        </w:rPr>
        <w:t xml:space="preserve"> </w:t>
      </w:r>
      <w:r w:rsidRPr="00F265EB">
        <w:rPr>
          <w:rFonts w:ascii="Times New Roman" w:hAnsi="Times New Roman" w:cs="Times New Roman"/>
          <w:sz w:val="28"/>
          <w:szCs w:val="28"/>
          <w:lang w:val="en-US"/>
        </w:rPr>
        <w:t>vseh</w:t>
      </w:r>
      <w:r w:rsidRPr="00F265EB">
        <w:rPr>
          <w:rFonts w:ascii="Times New Roman" w:hAnsi="Times New Roman" w:cs="Times New Roman"/>
          <w:sz w:val="28"/>
          <w:szCs w:val="28"/>
        </w:rPr>
        <w:t xml:space="preserve"> </w:t>
      </w:r>
      <w:r w:rsidRPr="00F265EB">
        <w:rPr>
          <w:rFonts w:ascii="Times New Roman" w:hAnsi="Times New Roman" w:cs="Times New Roman"/>
          <w:sz w:val="28"/>
          <w:szCs w:val="28"/>
          <w:lang w:val="en-US"/>
        </w:rPr>
        <w:t>po</w:t>
      </w:r>
      <w:r w:rsidRPr="00F265EB">
        <w:rPr>
          <w:rFonts w:ascii="Times New Roman" w:hAnsi="Times New Roman" w:cs="Times New Roman"/>
          <w:sz w:val="28"/>
          <w:szCs w:val="28"/>
        </w:rPr>
        <w:t>-</w:t>
      </w:r>
      <w:r w:rsidRPr="00F265EB">
        <w:rPr>
          <w:rFonts w:ascii="Times New Roman" w:hAnsi="Times New Roman" w:cs="Times New Roman"/>
          <w:sz w:val="28"/>
          <w:szCs w:val="28"/>
          <w:lang w:val="en-US"/>
        </w:rPr>
        <w:t>raznomu</w:t>
      </w:r>
      <w:r w:rsidRPr="00F265EB">
        <w:rPr>
          <w:rFonts w:ascii="Times New Roman" w:hAnsi="Times New Roman" w:cs="Times New Roman"/>
          <w:sz w:val="28"/>
          <w:szCs w:val="28"/>
        </w:rPr>
        <w:t>? Posobie dlya uchitelya. Moskva: Izdatel'stvo VLADOS-PRESS,– 2005.(Pedagogicheskaya masterskaya).</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РудиноваЮ.И.,СтефановскаяТ.А.Образовательныетехнологиивцелостном педагогическом процессе /Т.А.Стефановская. –Иркутск: ИПКРО, –2006.– 32с.</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lang w:val="en-US"/>
        </w:rPr>
        <w:t>Taytelieva</w:t>
      </w:r>
      <w:r w:rsidRPr="00F265EB">
        <w:rPr>
          <w:rFonts w:ascii="Times New Roman" w:hAnsi="Times New Roman" w:cs="Times New Roman"/>
          <w:sz w:val="28"/>
          <w:szCs w:val="28"/>
        </w:rPr>
        <w:t>.</w:t>
      </w:r>
      <w:r w:rsidRPr="00F265EB">
        <w:rPr>
          <w:rFonts w:ascii="Times New Roman" w:hAnsi="Times New Roman" w:cs="Times New Roman"/>
          <w:sz w:val="28"/>
          <w:szCs w:val="28"/>
          <w:lang w:val="en-US"/>
        </w:rPr>
        <w:t>L</w:t>
      </w:r>
      <w:r w:rsidRPr="00F265EB">
        <w:rPr>
          <w:rFonts w:ascii="Times New Roman" w:hAnsi="Times New Roman" w:cs="Times New Roman"/>
          <w:sz w:val="28"/>
          <w:szCs w:val="28"/>
        </w:rPr>
        <w:t>,</w:t>
      </w:r>
      <w:r w:rsidRPr="00F265EB">
        <w:rPr>
          <w:rFonts w:ascii="Times New Roman" w:hAnsi="Times New Roman" w:cs="Times New Roman"/>
          <w:sz w:val="28"/>
          <w:szCs w:val="28"/>
          <w:lang w:val="en-US"/>
        </w:rPr>
        <w:t>Iskakova</w:t>
      </w:r>
      <w:r w:rsidRPr="00F265EB">
        <w:rPr>
          <w:rFonts w:ascii="Times New Roman" w:hAnsi="Times New Roman" w:cs="Times New Roman"/>
          <w:sz w:val="28"/>
          <w:szCs w:val="28"/>
        </w:rPr>
        <w:t>А.,</w:t>
      </w:r>
      <w:r w:rsidRPr="00F265EB">
        <w:rPr>
          <w:rFonts w:ascii="Times New Roman" w:hAnsi="Times New Roman" w:cs="Times New Roman"/>
          <w:sz w:val="28"/>
          <w:szCs w:val="28"/>
          <w:lang w:val="en-US"/>
        </w:rPr>
        <w:t>ZhiyenbayevaS</w:t>
      </w:r>
      <w:r w:rsidRPr="00F265EB">
        <w:rPr>
          <w:rFonts w:ascii="Times New Roman" w:hAnsi="Times New Roman" w:cs="Times New Roman"/>
          <w:sz w:val="28"/>
          <w:szCs w:val="28"/>
        </w:rPr>
        <w:t>.,</w:t>
      </w:r>
      <w:r w:rsidRPr="00F265EB">
        <w:rPr>
          <w:rFonts w:ascii="Times New Roman" w:hAnsi="Times New Roman" w:cs="Times New Roman"/>
          <w:sz w:val="28"/>
          <w:szCs w:val="28"/>
          <w:lang w:val="en-US"/>
        </w:rPr>
        <w:t>NabuovaR</w:t>
      </w:r>
      <w:r w:rsidRPr="00F265EB">
        <w:rPr>
          <w:rFonts w:ascii="Times New Roman" w:hAnsi="Times New Roman" w:cs="Times New Roman"/>
          <w:sz w:val="28"/>
          <w:szCs w:val="28"/>
        </w:rPr>
        <w:t>.,</w:t>
      </w:r>
      <w:r w:rsidRPr="00F265EB">
        <w:rPr>
          <w:rFonts w:ascii="Times New Roman" w:hAnsi="Times New Roman" w:cs="Times New Roman"/>
          <w:sz w:val="28"/>
          <w:szCs w:val="28"/>
          <w:lang w:val="en-US"/>
        </w:rPr>
        <w:t>BalabaevaA</w:t>
      </w:r>
      <w:r w:rsidRPr="00F265EB">
        <w:rPr>
          <w:rFonts w:ascii="Times New Roman" w:hAnsi="Times New Roman" w:cs="Times New Roman"/>
          <w:sz w:val="28"/>
          <w:szCs w:val="28"/>
        </w:rPr>
        <w:t>.</w:t>
      </w:r>
      <w:r w:rsidRPr="00F265EB">
        <w:rPr>
          <w:rFonts w:ascii="Times New Roman" w:hAnsi="Times New Roman" w:cs="Times New Roman"/>
          <w:sz w:val="28"/>
          <w:szCs w:val="28"/>
          <w:lang w:val="en-US"/>
        </w:rPr>
        <w:t>Desenvolvimentodaprontid</w:t>
      </w:r>
      <w:r w:rsidRPr="00F265EB">
        <w:rPr>
          <w:rFonts w:ascii="Times New Roman" w:hAnsi="Times New Roman" w:cs="Times New Roman"/>
          <w:sz w:val="28"/>
          <w:szCs w:val="28"/>
        </w:rPr>
        <w:t>ã</w:t>
      </w:r>
      <w:r w:rsidRPr="00F265EB">
        <w:rPr>
          <w:rFonts w:ascii="Times New Roman" w:hAnsi="Times New Roman" w:cs="Times New Roman"/>
          <w:sz w:val="28"/>
          <w:szCs w:val="28"/>
          <w:lang w:val="en-US"/>
        </w:rPr>
        <w:t>odosfuturosprofessoresdapr</w:t>
      </w:r>
      <w:r w:rsidRPr="00F265EB">
        <w:rPr>
          <w:rFonts w:ascii="Times New Roman" w:hAnsi="Times New Roman" w:cs="Times New Roman"/>
          <w:sz w:val="28"/>
          <w:szCs w:val="28"/>
        </w:rPr>
        <w:t>é-</w:t>
      </w:r>
      <w:r w:rsidRPr="00F265EB">
        <w:rPr>
          <w:rFonts w:ascii="Times New Roman" w:hAnsi="Times New Roman" w:cs="Times New Roman"/>
          <w:sz w:val="28"/>
          <w:szCs w:val="28"/>
          <w:lang w:val="en-US"/>
        </w:rPr>
        <w:t>escolaparaatividadesinovadoras</w:t>
      </w:r>
      <w:r w:rsidRPr="00F265EB">
        <w:rPr>
          <w:rFonts w:ascii="Times New Roman" w:hAnsi="Times New Roman" w:cs="Times New Roman"/>
          <w:sz w:val="28"/>
          <w:szCs w:val="28"/>
        </w:rPr>
        <w:t>. //</w:t>
      </w:r>
      <w:r w:rsidRPr="00F265EB">
        <w:rPr>
          <w:rFonts w:ascii="Times New Roman" w:hAnsi="Times New Roman" w:cs="Times New Roman"/>
          <w:sz w:val="28"/>
          <w:szCs w:val="28"/>
          <w:lang w:val="en-US"/>
        </w:rPr>
        <w:t>LaplageEmRevista</w:t>
      </w:r>
      <w:r w:rsidRPr="00F265EB">
        <w:rPr>
          <w:rFonts w:ascii="Times New Roman" w:hAnsi="Times New Roman" w:cs="Times New Roman"/>
          <w:sz w:val="28"/>
          <w:szCs w:val="28"/>
        </w:rPr>
        <w:t>, 7(</w:t>
      </w:r>
      <w:r w:rsidRPr="00F265EB">
        <w:rPr>
          <w:rFonts w:ascii="Times New Roman" w:hAnsi="Times New Roman" w:cs="Times New Roman"/>
          <w:sz w:val="28"/>
          <w:szCs w:val="28"/>
          <w:lang w:val="en-US"/>
        </w:rPr>
        <w:t>Extra</w:t>
      </w:r>
      <w:r w:rsidRPr="00F265EB">
        <w:rPr>
          <w:rFonts w:ascii="Times New Roman" w:hAnsi="Times New Roman" w:cs="Times New Roman"/>
          <w:sz w:val="28"/>
          <w:szCs w:val="28"/>
        </w:rPr>
        <w:t>-</w:t>
      </w:r>
      <w:r w:rsidRPr="00F265EB">
        <w:rPr>
          <w:rFonts w:ascii="Times New Roman" w:hAnsi="Times New Roman" w:cs="Times New Roman"/>
          <w:sz w:val="28"/>
          <w:szCs w:val="28"/>
          <w:lang w:val="en-US"/>
        </w:rPr>
        <w:t>E</w:t>
      </w:r>
      <w:r w:rsidRPr="00F265EB">
        <w:rPr>
          <w:rFonts w:ascii="Times New Roman" w:hAnsi="Times New Roman" w:cs="Times New Roman"/>
          <w:sz w:val="28"/>
          <w:szCs w:val="28"/>
        </w:rPr>
        <w:t>),</w:t>
      </w:r>
      <w:r w:rsidRPr="00F265EB">
        <w:rPr>
          <w:rFonts w:ascii="Times New Roman" w:hAnsi="Times New Roman" w:cs="Times New Roman"/>
          <w:sz w:val="28"/>
          <w:szCs w:val="28"/>
          <w:lang w:val="en-US"/>
        </w:rPr>
        <w:t>p</w:t>
      </w:r>
      <w:r w:rsidRPr="00F265EB">
        <w:rPr>
          <w:rFonts w:ascii="Times New Roman" w:hAnsi="Times New Roman" w:cs="Times New Roman"/>
          <w:sz w:val="28"/>
          <w:szCs w:val="28"/>
        </w:rPr>
        <w:t>.207-218.</w:t>
      </w:r>
      <w:hyperlink r:id="rId110">
        <w:r w:rsidRPr="00F265EB">
          <w:rPr>
            <w:rFonts w:ascii="Times New Roman" w:hAnsi="Times New Roman" w:cs="Times New Roman"/>
            <w:sz w:val="28"/>
            <w:szCs w:val="28"/>
          </w:rPr>
          <w:t>https://doi.org/10.24115/S2446-622020217Extra-E1176p.207-218</w:t>
        </w:r>
      </w:hyperlink>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БабанскийЮ.К.Проблемаэффективностипедагогическихисследований. –М.:Педагогика, –1982.–192с.</w:t>
      </w:r>
    </w:p>
    <w:p w:rsidR="00F53371" w:rsidRPr="00F265EB" w:rsidRDefault="00F53371" w:rsidP="006A77D4">
      <w:pPr>
        <w:pStyle w:val="aa"/>
        <w:widowControl w:val="0"/>
        <w:numPr>
          <w:ilvl w:val="0"/>
          <w:numId w:val="50"/>
        </w:numPr>
        <w:tabs>
          <w:tab w:val="left" w:pos="1276"/>
          <w:tab w:val="left" w:pos="1668"/>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Хуторской А.В. Педагогическая инноватика. Москва: Издательскийцентр«Академия», – 2010.</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lang w:val="en-US"/>
        </w:rPr>
      </w:pPr>
      <w:r w:rsidRPr="00F265EB">
        <w:rPr>
          <w:rFonts w:ascii="Times New Roman" w:hAnsi="Times New Roman" w:cs="Times New Roman"/>
          <w:sz w:val="28"/>
          <w:szCs w:val="28"/>
          <w:lang w:val="en-US"/>
        </w:rPr>
        <w:t>Lapin, N.I. Actual problems of research of innovations. Social factors ofinnovationsinorganizationalsystems.Moscow:MoscowStateLawUniversity,1980,p.6.</w:t>
      </w:r>
    </w:p>
    <w:p w:rsidR="00F53371" w:rsidRPr="00F265EB" w:rsidRDefault="00F53371" w:rsidP="006A77D4">
      <w:pPr>
        <w:pStyle w:val="aa"/>
        <w:widowControl w:val="0"/>
        <w:numPr>
          <w:ilvl w:val="0"/>
          <w:numId w:val="50"/>
        </w:numPr>
        <w:tabs>
          <w:tab w:val="left" w:pos="1276"/>
          <w:tab w:val="left" w:pos="168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Лазарев, В. С. Управление нововведениями – путь к развитию школы/В.С.Лазарев//Сельскаяшкола.– 2004.– №1.</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Мартиросян Б.П. Повышение качества инновационной деятельности вобразовательныхучреждениях/Б.П. Мартиросян //ПЕДАГОГИКА:науч.-теорет.журн. –2008.– №7.– C.25-31</w:t>
      </w:r>
    </w:p>
    <w:p w:rsidR="00F53371" w:rsidRPr="00F265EB" w:rsidRDefault="00F53371" w:rsidP="006A77D4">
      <w:pPr>
        <w:pStyle w:val="aa"/>
        <w:widowControl w:val="0"/>
        <w:numPr>
          <w:ilvl w:val="0"/>
          <w:numId w:val="50"/>
        </w:numPr>
        <w:tabs>
          <w:tab w:val="left" w:pos="1276"/>
          <w:tab w:val="left" w:pos="168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Беляева В.И. Кремневая индустрия Пушкарей 1 // Верхний палеолит –верхнийплейстоцен:динамикаприродныхсобытийипериодизацияархеологических культур.СПб.,2002.С.132-137.</w:t>
      </w:r>
    </w:p>
    <w:p w:rsidR="00F53371" w:rsidRPr="00F265EB" w:rsidRDefault="00C32740"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left="1614" w:right="3" w:hanging="850"/>
        <w:jc w:val="both"/>
        <w:rPr>
          <w:rFonts w:ascii="Times New Roman" w:hAnsi="Times New Roman" w:cs="Times New Roman"/>
          <w:sz w:val="28"/>
          <w:szCs w:val="28"/>
        </w:rPr>
      </w:pPr>
      <w:hyperlink r:id="rId111">
        <w:r w:rsidR="00F53371" w:rsidRPr="00F265EB">
          <w:rPr>
            <w:rFonts w:ascii="Times New Roman" w:hAnsi="Times New Roman" w:cs="Times New Roman"/>
            <w:sz w:val="28"/>
            <w:szCs w:val="28"/>
          </w:rPr>
          <w:t>https://kk.wikipedia.org/wiki/%D3%98%D0%B4%D1%96%D1%81%D0</w:t>
        </w:r>
      </w:hyperlink>
    </w:p>
    <w:p w:rsidR="00F53371" w:rsidRPr="00F265EB" w:rsidRDefault="00C32740" w:rsidP="006A77D4">
      <w:pPr>
        <w:pStyle w:val="a0"/>
        <w:tabs>
          <w:tab w:val="left" w:pos="1276"/>
          <w:tab w:val="left" w:pos="9639"/>
        </w:tabs>
        <w:spacing w:before="0" w:line="240" w:lineRule="auto"/>
        <w:ind w:left="1048" w:right="3"/>
      </w:pPr>
      <w:hyperlink r:id="rId112">
        <w:r w:rsidR="00F53371" w:rsidRPr="00F265EB">
          <w:t>%BD%D0%B0%D0%BC%D0%B0</w:t>
        </w:r>
      </w:hyperlink>
      <w:r w:rsidR="00F53371" w:rsidRPr="00F265EB">
        <w:t>01.04.2020</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283"/>
        <w:jc w:val="both"/>
        <w:rPr>
          <w:rFonts w:ascii="Times New Roman" w:hAnsi="Times New Roman" w:cs="Times New Roman"/>
          <w:sz w:val="28"/>
          <w:szCs w:val="28"/>
        </w:rPr>
      </w:pPr>
      <w:r w:rsidRPr="00F265EB">
        <w:rPr>
          <w:rFonts w:ascii="Times New Roman" w:hAnsi="Times New Roman" w:cs="Times New Roman"/>
          <w:sz w:val="28"/>
          <w:szCs w:val="28"/>
        </w:rPr>
        <w:t>Абульханова-СлавскаяК.А.Деятельностьипсихологияличности.–М.:Изд-во Наука, 1980.– 336 с</w:t>
      </w:r>
    </w:p>
    <w:p w:rsidR="00F53371" w:rsidRPr="00F265EB" w:rsidRDefault="00F53371" w:rsidP="006A77D4">
      <w:pPr>
        <w:pStyle w:val="aa"/>
        <w:widowControl w:val="0"/>
        <w:numPr>
          <w:ilvl w:val="0"/>
          <w:numId w:val="50"/>
        </w:numPr>
        <w:tabs>
          <w:tab w:val="left" w:pos="1276"/>
          <w:tab w:val="left" w:pos="168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КолесниковаИ.АПедагогическоепроектирование:Учеб.пособиедлявысш.учеб.заведений/И.А.Колесникова,М.П.Горчакова–Сибирская;Подред.И.А.Колесниковой.–</w:t>
      </w:r>
      <w:r w:rsidRPr="00F265EB">
        <w:rPr>
          <w:rFonts w:ascii="Times New Roman" w:hAnsi="Times New Roman" w:cs="Times New Roman"/>
          <w:sz w:val="28"/>
          <w:szCs w:val="28"/>
        </w:rPr>
        <w:lastRenderedPageBreak/>
        <w:t>М:Издательскийцентр«Академия»,2005.–288с.</w:t>
      </w:r>
    </w:p>
    <w:p w:rsidR="00F53371" w:rsidRPr="00F265EB" w:rsidRDefault="00F53371" w:rsidP="006A77D4">
      <w:pPr>
        <w:pStyle w:val="aa"/>
        <w:widowControl w:val="0"/>
        <w:numPr>
          <w:ilvl w:val="0"/>
          <w:numId w:val="50"/>
        </w:numPr>
        <w:tabs>
          <w:tab w:val="left" w:pos="1276"/>
          <w:tab w:val="left" w:pos="1615"/>
          <w:tab w:val="left" w:pos="3076"/>
          <w:tab w:val="left" w:pos="9639"/>
        </w:tabs>
        <w:suppressAutoHyphens w:val="0"/>
        <w:autoSpaceDE w:val="0"/>
        <w:autoSpaceDN w:val="0"/>
        <w:spacing w:after="0" w:line="240" w:lineRule="auto"/>
        <w:ind w:right="3" w:firstLine="566"/>
        <w:jc w:val="left"/>
        <w:rPr>
          <w:rFonts w:ascii="Times New Roman" w:hAnsi="Times New Roman" w:cs="Times New Roman"/>
          <w:sz w:val="28"/>
          <w:szCs w:val="28"/>
        </w:rPr>
      </w:pPr>
      <w:r w:rsidRPr="00F265EB">
        <w:rPr>
          <w:rFonts w:ascii="Times New Roman" w:hAnsi="Times New Roman" w:cs="Times New Roman"/>
          <w:sz w:val="28"/>
          <w:szCs w:val="28"/>
        </w:rPr>
        <w:t>ЛотцеР.Г.</w:t>
      </w:r>
      <w:r w:rsidRPr="00F265EB">
        <w:rPr>
          <w:rFonts w:ascii="Times New Roman" w:hAnsi="Times New Roman" w:cs="Times New Roman"/>
          <w:sz w:val="28"/>
          <w:szCs w:val="28"/>
        </w:rPr>
        <w:tab/>
        <w:t>Микрокосм:Мыслиоестественнойибытовойисториичеловечества.Опытантропологии:тело/Р.Г.Лотце.–Либроком,2012.–208с.</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left"/>
        <w:rPr>
          <w:rFonts w:ascii="Times New Roman" w:hAnsi="Times New Roman" w:cs="Times New Roman"/>
          <w:sz w:val="28"/>
          <w:szCs w:val="28"/>
          <w:lang w:val="en-US"/>
        </w:rPr>
      </w:pPr>
      <w:r w:rsidRPr="00F265EB">
        <w:rPr>
          <w:rFonts w:ascii="Times New Roman" w:hAnsi="Times New Roman" w:cs="Times New Roman"/>
          <w:sz w:val="28"/>
          <w:szCs w:val="28"/>
          <w:lang w:val="en-US"/>
        </w:rPr>
        <w:t>CohenH.SystemderPhilosophie.T.1:LogikderreinenErkenntnis.—Berlin,1902. – XVII,520s.</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left"/>
        <w:rPr>
          <w:rFonts w:ascii="Times New Roman" w:hAnsi="Times New Roman" w:cs="Times New Roman"/>
          <w:sz w:val="28"/>
          <w:szCs w:val="28"/>
          <w:lang w:val="en-US"/>
        </w:rPr>
      </w:pPr>
      <w:r w:rsidRPr="00F265EB">
        <w:rPr>
          <w:rFonts w:ascii="Times New Roman" w:hAnsi="Times New Roman" w:cs="Times New Roman"/>
          <w:sz w:val="28"/>
          <w:szCs w:val="28"/>
        </w:rPr>
        <w:t>ҚазақстанҰлттықэнциклопедия</w:t>
      </w:r>
      <w:r w:rsidRPr="00F265EB">
        <w:rPr>
          <w:rFonts w:ascii="Times New Roman" w:hAnsi="Times New Roman" w:cs="Times New Roman"/>
          <w:sz w:val="28"/>
          <w:szCs w:val="28"/>
          <w:lang w:val="en-US"/>
        </w:rPr>
        <w:t>/</w:t>
      </w:r>
      <w:r w:rsidRPr="00F265EB">
        <w:rPr>
          <w:rFonts w:ascii="Times New Roman" w:hAnsi="Times New Roman" w:cs="Times New Roman"/>
          <w:sz w:val="28"/>
          <w:szCs w:val="28"/>
        </w:rPr>
        <w:t>Басред</w:t>
      </w:r>
      <w:r w:rsidRPr="00F265EB">
        <w:rPr>
          <w:rFonts w:ascii="Times New Roman" w:hAnsi="Times New Roman" w:cs="Times New Roman"/>
          <w:sz w:val="28"/>
          <w:szCs w:val="28"/>
          <w:lang w:val="en-US"/>
        </w:rPr>
        <w:t>.</w:t>
      </w:r>
      <w:r w:rsidRPr="00F265EB">
        <w:rPr>
          <w:rFonts w:ascii="Times New Roman" w:hAnsi="Times New Roman" w:cs="Times New Roman"/>
          <w:sz w:val="28"/>
          <w:szCs w:val="28"/>
        </w:rPr>
        <w:t>Б</w:t>
      </w:r>
      <w:r w:rsidRPr="00F265EB">
        <w:rPr>
          <w:rFonts w:ascii="Times New Roman" w:hAnsi="Times New Roman" w:cs="Times New Roman"/>
          <w:sz w:val="28"/>
          <w:szCs w:val="28"/>
          <w:lang w:val="en-US"/>
        </w:rPr>
        <w:t>.</w:t>
      </w:r>
      <w:r w:rsidRPr="00F265EB">
        <w:rPr>
          <w:rFonts w:ascii="Times New Roman" w:hAnsi="Times New Roman" w:cs="Times New Roman"/>
          <w:sz w:val="28"/>
          <w:szCs w:val="28"/>
        </w:rPr>
        <w:t>Аяған</w:t>
      </w:r>
      <w:r w:rsidRPr="00F265EB">
        <w:rPr>
          <w:rFonts w:ascii="Times New Roman" w:hAnsi="Times New Roman" w:cs="Times New Roman"/>
          <w:sz w:val="28"/>
          <w:szCs w:val="28"/>
          <w:lang w:val="en-US"/>
        </w:rPr>
        <w:t>.–</w:t>
      </w:r>
      <w:r w:rsidRPr="00F265EB">
        <w:rPr>
          <w:rFonts w:ascii="Times New Roman" w:hAnsi="Times New Roman" w:cs="Times New Roman"/>
          <w:sz w:val="28"/>
          <w:szCs w:val="28"/>
        </w:rPr>
        <w:t>Алматы</w:t>
      </w:r>
      <w:r w:rsidRPr="00F265EB">
        <w:rPr>
          <w:rFonts w:ascii="Times New Roman" w:hAnsi="Times New Roman" w:cs="Times New Roman"/>
          <w:sz w:val="28"/>
          <w:szCs w:val="28"/>
          <w:lang w:val="en-US"/>
        </w:rPr>
        <w:t>:«</w:t>
      </w:r>
      <w:r w:rsidRPr="00F265EB">
        <w:rPr>
          <w:rFonts w:ascii="Times New Roman" w:hAnsi="Times New Roman" w:cs="Times New Roman"/>
          <w:sz w:val="28"/>
          <w:szCs w:val="28"/>
        </w:rPr>
        <w:t>Қазақэнциклопедиясының</w:t>
      </w:r>
      <w:r w:rsidRPr="00F265EB">
        <w:rPr>
          <w:rFonts w:ascii="Times New Roman" w:hAnsi="Times New Roman" w:cs="Times New Roman"/>
          <w:sz w:val="28"/>
          <w:szCs w:val="28"/>
          <w:lang w:val="en-US"/>
        </w:rPr>
        <w:t>»</w:t>
      </w:r>
      <w:r w:rsidRPr="00F265EB">
        <w:rPr>
          <w:rFonts w:ascii="Times New Roman" w:hAnsi="Times New Roman" w:cs="Times New Roman"/>
          <w:sz w:val="28"/>
          <w:szCs w:val="28"/>
        </w:rPr>
        <w:t>Басредакциясы</w:t>
      </w:r>
      <w:r w:rsidRPr="00F265EB">
        <w:rPr>
          <w:rFonts w:ascii="Times New Roman" w:hAnsi="Times New Roman" w:cs="Times New Roman"/>
          <w:sz w:val="28"/>
          <w:szCs w:val="28"/>
          <w:lang w:val="en-US"/>
        </w:rPr>
        <w:t>,2006.–704</w:t>
      </w:r>
      <w:r w:rsidRPr="00F265EB">
        <w:rPr>
          <w:rFonts w:ascii="Times New Roman" w:hAnsi="Times New Roman" w:cs="Times New Roman"/>
          <w:sz w:val="28"/>
          <w:szCs w:val="28"/>
        </w:rPr>
        <w:t>б</w:t>
      </w:r>
      <w:r w:rsidRPr="00F265EB">
        <w:rPr>
          <w:rFonts w:ascii="Times New Roman" w:hAnsi="Times New Roman" w:cs="Times New Roman"/>
          <w:sz w:val="28"/>
          <w:szCs w:val="28"/>
          <w:lang w:val="en-US"/>
        </w:rPr>
        <w:t>.</w:t>
      </w:r>
    </w:p>
    <w:p w:rsidR="00F53371" w:rsidRPr="00F265EB" w:rsidRDefault="00F53371" w:rsidP="006A77D4">
      <w:pPr>
        <w:pStyle w:val="aa"/>
        <w:widowControl w:val="0"/>
        <w:numPr>
          <w:ilvl w:val="0"/>
          <w:numId w:val="50"/>
        </w:numPr>
        <w:tabs>
          <w:tab w:val="left" w:pos="1276"/>
          <w:tab w:val="left" w:pos="1615"/>
          <w:tab w:val="left" w:pos="3457"/>
          <w:tab w:val="left" w:pos="4318"/>
          <w:tab w:val="left" w:pos="6826"/>
          <w:tab w:val="left" w:pos="7620"/>
          <w:tab w:val="left" w:pos="8653"/>
          <w:tab w:val="left" w:pos="9639"/>
        </w:tabs>
        <w:suppressAutoHyphens w:val="0"/>
        <w:autoSpaceDE w:val="0"/>
        <w:autoSpaceDN w:val="0"/>
        <w:spacing w:after="0" w:line="240" w:lineRule="auto"/>
        <w:ind w:right="3" w:firstLine="566"/>
        <w:jc w:val="left"/>
        <w:rPr>
          <w:rFonts w:ascii="Times New Roman" w:hAnsi="Times New Roman" w:cs="Times New Roman"/>
          <w:sz w:val="28"/>
          <w:szCs w:val="28"/>
        </w:rPr>
      </w:pPr>
      <w:r w:rsidRPr="00F265EB">
        <w:rPr>
          <w:rFonts w:ascii="Times New Roman" w:hAnsi="Times New Roman" w:cs="Times New Roman"/>
          <w:sz w:val="28"/>
          <w:szCs w:val="28"/>
        </w:rPr>
        <w:t>Гинецинский</w:t>
      </w:r>
      <w:r w:rsidRPr="00F265EB">
        <w:rPr>
          <w:rFonts w:ascii="Times New Roman" w:hAnsi="Times New Roman" w:cs="Times New Roman"/>
          <w:sz w:val="28"/>
          <w:szCs w:val="28"/>
        </w:rPr>
        <w:tab/>
        <w:t>В.И.</w:t>
      </w:r>
      <w:r w:rsidRPr="00F265EB">
        <w:rPr>
          <w:rFonts w:ascii="Times New Roman" w:hAnsi="Times New Roman" w:cs="Times New Roman"/>
          <w:sz w:val="28"/>
          <w:szCs w:val="28"/>
        </w:rPr>
        <w:tab/>
        <w:t>Пропедевтический</w:t>
      </w:r>
      <w:r w:rsidRPr="00F265EB">
        <w:rPr>
          <w:rFonts w:ascii="Times New Roman" w:hAnsi="Times New Roman" w:cs="Times New Roman"/>
          <w:sz w:val="28"/>
          <w:szCs w:val="28"/>
        </w:rPr>
        <w:tab/>
        <w:t>курс</w:t>
      </w:r>
      <w:r w:rsidRPr="00F265EB">
        <w:rPr>
          <w:rFonts w:ascii="Times New Roman" w:hAnsi="Times New Roman" w:cs="Times New Roman"/>
          <w:sz w:val="28"/>
          <w:szCs w:val="28"/>
        </w:rPr>
        <w:tab/>
        <w:t>общей</w:t>
      </w:r>
      <w:r w:rsidRPr="00F265EB">
        <w:rPr>
          <w:rFonts w:ascii="Times New Roman" w:hAnsi="Times New Roman" w:cs="Times New Roman"/>
          <w:sz w:val="28"/>
          <w:szCs w:val="28"/>
        </w:rPr>
        <w:tab/>
      </w:r>
      <w:r w:rsidRPr="00F265EB">
        <w:rPr>
          <w:rFonts w:ascii="Times New Roman" w:hAnsi="Times New Roman" w:cs="Times New Roman"/>
          <w:spacing w:val="-2"/>
          <w:sz w:val="28"/>
          <w:szCs w:val="28"/>
        </w:rPr>
        <w:t>психологии:</w:t>
      </w:r>
      <w:r w:rsidRPr="00F265EB">
        <w:rPr>
          <w:rFonts w:ascii="Times New Roman" w:hAnsi="Times New Roman" w:cs="Times New Roman"/>
          <w:sz w:val="28"/>
          <w:szCs w:val="28"/>
        </w:rPr>
        <w:t>Учебноепособие.. –СПб.: СПбГУ, –1997.–200 с.</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left"/>
        <w:rPr>
          <w:rFonts w:ascii="Times New Roman" w:hAnsi="Times New Roman" w:cs="Times New Roman"/>
          <w:sz w:val="28"/>
          <w:szCs w:val="28"/>
        </w:rPr>
      </w:pPr>
      <w:r w:rsidRPr="00F265EB">
        <w:rPr>
          <w:rFonts w:ascii="Times New Roman" w:hAnsi="Times New Roman" w:cs="Times New Roman"/>
          <w:sz w:val="28"/>
          <w:szCs w:val="28"/>
        </w:rPr>
        <w:t>ПряниковаВ.Г..,РавкинЗ.И.Историяобразованияипедагогическоймысли: учебник-справочник.– М.: Новаяшкола,1994.–96 с.</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left"/>
        <w:rPr>
          <w:rFonts w:ascii="Times New Roman" w:hAnsi="Times New Roman" w:cs="Times New Roman"/>
          <w:sz w:val="28"/>
          <w:szCs w:val="28"/>
        </w:rPr>
      </w:pPr>
      <w:r w:rsidRPr="00F265EB">
        <w:rPr>
          <w:rFonts w:ascii="Times New Roman" w:hAnsi="Times New Roman" w:cs="Times New Roman"/>
          <w:sz w:val="28"/>
          <w:szCs w:val="28"/>
        </w:rPr>
        <w:t>РавкинЗ.И.Творцыиноваторышколы,рожденнойОктябрем:кн.дляучителя/ З.И.Равкин. – М.: Просвещение,1990.–207с.</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СобкинВ.С.,МаричЕ.М.Воспитательдетскогосада:жизненныеценности и профессиональные ориентации. По материалам социологическогоисследования. Труды по социологии образования. Т. V. Вып. VIII. – М.: ЦентрсоциологииобразованияРАО,2000.–165 с.</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Акофф,Р.Общаятеориясистемиисследованиесистемкакпротивоположные концепции науки о системах / Р. Акофф // Общая теориясистем[Перев.сангл.].М.:Мир,1966.–186 с.</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ДружининВ.Н.Когнитивныеспособности:структура,диагностика,развитие.М.:ПЕР-СЭ;СПб.:ИМАТОН-М,2001.</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 xml:space="preserve">Дружинин В.В., Конторов Д.С. </w:t>
      </w:r>
      <w:hyperlink r:id="rId113">
        <w:r w:rsidRPr="00F265EB">
          <w:rPr>
            <w:rFonts w:ascii="Times New Roman" w:hAnsi="Times New Roman" w:cs="Times New Roman"/>
            <w:sz w:val="28"/>
            <w:szCs w:val="28"/>
          </w:rPr>
          <w:t>Идея, алгоритм, решение (Принятие</w:t>
        </w:r>
      </w:hyperlink>
      <w:hyperlink r:id="rId114">
        <w:r w:rsidRPr="00F265EB">
          <w:rPr>
            <w:rFonts w:ascii="Times New Roman" w:hAnsi="Times New Roman" w:cs="Times New Roman"/>
            <w:sz w:val="28"/>
            <w:szCs w:val="28"/>
          </w:rPr>
          <w:t>решенийиавтоматизация)</w:t>
        </w:r>
      </w:hyperlink>
      <w:r w:rsidRPr="00F265EB">
        <w:rPr>
          <w:rFonts w:ascii="Times New Roman" w:hAnsi="Times New Roman" w:cs="Times New Roman"/>
          <w:sz w:val="28"/>
          <w:szCs w:val="28"/>
        </w:rPr>
        <w:t>.М.,Воениздат,–1972.</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Дж.Ван Гиг Прикладная общая теория систем. В 2-х кн. Издательство:МирГод:1981</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ҚұдайбергеневаК.С.Құзырлылықтыңпедагогикалықкатегорияретінде дамуының теориялық-әдіснамалық негіздері: пед. ғыл. док. ... дис. 26.07.2020ж. -Алматы,– 2010. –336б.</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ИсаковаГ.О.Формированиепрофессиональнойкомпетентностибудущих специалистов: системный подход / Т.Т.Галиев, Г.О.Исакова. –Астана:Изд-во:УниверситетаТуран Астана,–2019.–220 с.</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left="1614" w:right="3"/>
        <w:jc w:val="both"/>
        <w:rPr>
          <w:rFonts w:ascii="Times New Roman" w:hAnsi="Times New Roman" w:cs="Times New Roman"/>
          <w:sz w:val="28"/>
          <w:szCs w:val="28"/>
        </w:rPr>
      </w:pPr>
      <w:r w:rsidRPr="00F265EB">
        <w:rPr>
          <w:rFonts w:ascii="Times New Roman" w:hAnsi="Times New Roman" w:cs="Times New Roman"/>
          <w:sz w:val="28"/>
          <w:szCs w:val="28"/>
        </w:rPr>
        <w:t>ГальперинП.Я.Лекциипопсихологии.–М.:Высшаяшкола,2002.</w:t>
      </w:r>
    </w:p>
    <w:p w:rsidR="00F53371" w:rsidRPr="00F265EB" w:rsidRDefault="00F53371" w:rsidP="006A77D4">
      <w:pPr>
        <w:pStyle w:val="a0"/>
        <w:tabs>
          <w:tab w:val="left" w:pos="1276"/>
          <w:tab w:val="left" w:pos="9639"/>
        </w:tabs>
        <w:spacing w:before="0" w:line="240" w:lineRule="auto"/>
        <w:ind w:right="3"/>
      </w:pPr>
      <w:r w:rsidRPr="00F265EB">
        <w:t>–326с.</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left"/>
        <w:rPr>
          <w:rFonts w:ascii="Times New Roman" w:hAnsi="Times New Roman" w:cs="Times New Roman"/>
          <w:sz w:val="28"/>
          <w:szCs w:val="28"/>
        </w:rPr>
      </w:pPr>
      <w:r w:rsidRPr="00F265EB">
        <w:rPr>
          <w:rFonts w:ascii="Times New Roman" w:hAnsi="Times New Roman" w:cs="Times New Roman"/>
          <w:sz w:val="28"/>
          <w:szCs w:val="28"/>
        </w:rPr>
        <w:t>ТалызинаН.Сущностьдеятельностногоподходавпсихологии//Методологияиисторияпсихологии.–2007.–Т.2,№4.–С.157-162</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left="1614" w:right="3"/>
        <w:jc w:val="left"/>
        <w:rPr>
          <w:rFonts w:ascii="Times New Roman" w:hAnsi="Times New Roman" w:cs="Times New Roman"/>
          <w:sz w:val="28"/>
          <w:szCs w:val="28"/>
          <w:lang w:val="en-US"/>
        </w:rPr>
      </w:pPr>
      <w:r w:rsidRPr="00F265EB">
        <w:rPr>
          <w:rFonts w:ascii="Times New Roman" w:hAnsi="Times New Roman" w:cs="Times New Roman"/>
          <w:sz w:val="28"/>
          <w:szCs w:val="28"/>
          <w:lang w:val="en-US"/>
        </w:rPr>
        <w:t>HakenH.Synergetics:basicconcepts//Synergetics.–2020.–</w:t>
      </w:r>
      <w:r w:rsidRPr="00F265EB">
        <w:rPr>
          <w:rFonts w:ascii="Times New Roman" w:hAnsi="Times New Roman" w:cs="Times New Roman"/>
          <w:sz w:val="28"/>
          <w:szCs w:val="28"/>
        </w:rPr>
        <w:t>С</w:t>
      </w:r>
      <w:r w:rsidRPr="00F265EB">
        <w:rPr>
          <w:rFonts w:ascii="Times New Roman" w:hAnsi="Times New Roman" w:cs="Times New Roman"/>
          <w:sz w:val="28"/>
          <w:szCs w:val="28"/>
          <w:lang w:val="en-US"/>
        </w:rPr>
        <w:t>.5-30.</w:t>
      </w:r>
    </w:p>
    <w:p w:rsidR="00F53371" w:rsidRPr="00F265EB" w:rsidRDefault="00F53371" w:rsidP="006A77D4">
      <w:pPr>
        <w:pStyle w:val="aa"/>
        <w:widowControl w:val="0"/>
        <w:numPr>
          <w:ilvl w:val="0"/>
          <w:numId w:val="50"/>
        </w:numPr>
        <w:tabs>
          <w:tab w:val="left" w:pos="1276"/>
          <w:tab w:val="left" w:pos="1685"/>
          <w:tab w:val="left" w:pos="9639"/>
        </w:tabs>
        <w:suppressAutoHyphens w:val="0"/>
        <w:autoSpaceDE w:val="0"/>
        <w:autoSpaceDN w:val="0"/>
        <w:spacing w:after="0" w:line="240" w:lineRule="auto"/>
        <w:ind w:left="1684" w:right="3" w:hanging="637"/>
        <w:jc w:val="left"/>
        <w:rPr>
          <w:rFonts w:ascii="Times New Roman" w:hAnsi="Times New Roman" w:cs="Times New Roman"/>
          <w:sz w:val="28"/>
          <w:szCs w:val="28"/>
        </w:rPr>
      </w:pPr>
      <w:r w:rsidRPr="00F265EB">
        <w:rPr>
          <w:rFonts w:ascii="Times New Roman" w:hAnsi="Times New Roman" w:cs="Times New Roman"/>
          <w:sz w:val="28"/>
          <w:szCs w:val="28"/>
        </w:rPr>
        <w:t>БранскийВ.П.Теоретическиеоснованиясоциальнойсинергетики</w:t>
      </w:r>
    </w:p>
    <w:p w:rsidR="00F53371" w:rsidRPr="00F265EB" w:rsidRDefault="00F53371" w:rsidP="006A77D4">
      <w:pPr>
        <w:pStyle w:val="a0"/>
        <w:tabs>
          <w:tab w:val="left" w:pos="1276"/>
          <w:tab w:val="left" w:pos="9639"/>
        </w:tabs>
        <w:spacing w:before="0" w:line="240" w:lineRule="auto"/>
        <w:ind w:right="3"/>
        <w:jc w:val="left"/>
      </w:pPr>
      <w:r w:rsidRPr="00F265EB">
        <w:t>//Вопросыфилософии,–2000,–№4.–С.112-123.</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left"/>
        <w:rPr>
          <w:rFonts w:ascii="Times New Roman" w:hAnsi="Times New Roman" w:cs="Times New Roman"/>
          <w:sz w:val="28"/>
          <w:szCs w:val="28"/>
        </w:rPr>
      </w:pPr>
      <w:r w:rsidRPr="00F265EB">
        <w:rPr>
          <w:rFonts w:ascii="Times New Roman" w:hAnsi="Times New Roman" w:cs="Times New Roman"/>
          <w:sz w:val="28"/>
          <w:szCs w:val="28"/>
        </w:rPr>
        <w:t>Пожарский,С.Д.Акмеологияфилософияуспеха.–Рязань:«Копи-Принт»,–2010. –265с.</w:t>
      </w:r>
    </w:p>
    <w:p w:rsidR="00F53371" w:rsidRPr="00F265EB" w:rsidRDefault="00F53371" w:rsidP="006A77D4">
      <w:pPr>
        <w:pStyle w:val="aa"/>
        <w:widowControl w:val="0"/>
        <w:numPr>
          <w:ilvl w:val="0"/>
          <w:numId w:val="50"/>
        </w:numPr>
        <w:tabs>
          <w:tab w:val="left" w:pos="1276"/>
          <w:tab w:val="left" w:pos="1615"/>
          <w:tab w:val="left" w:pos="2676"/>
          <w:tab w:val="left" w:pos="4730"/>
          <w:tab w:val="left" w:pos="6855"/>
          <w:tab w:val="left" w:pos="9639"/>
        </w:tabs>
        <w:suppressAutoHyphens w:val="0"/>
        <w:autoSpaceDE w:val="0"/>
        <w:autoSpaceDN w:val="0"/>
        <w:spacing w:after="0" w:line="240" w:lineRule="auto"/>
        <w:ind w:right="3" w:firstLine="566"/>
        <w:jc w:val="left"/>
        <w:rPr>
          <w:rFonts w:ascii="Times New Roman" w:hAnsi="Times New Roman" w:cs="Times New Roman"/>
          <w:sz w:val="28"/>
          <w:szCs w:val="28"/>
        </w:rPr>
      </w:pPr>
      <w:r w:rsidRPr="00F265EB">
        <w:rPr>
          <w:rFonts w:ascii="Times New Roman" w:hAnsi="Times New Roman" w:cs="Times New Roman"/>
          <w:sz w:val="28"/>
          <w:szCs w:val="28"/>
        </w:rPr>
        <w:t>Қазақ</w:t>
      </w:r>
      <w:r w:rsidRPr="00F265EB">
        <w:rPr>
          <w:rFonts w:ascii="Times New Roman" w:hAnsi="Times New Roman" w:cs="Times New Roman"/>
          <w:sz w:val="28"/>
          <w:szCs w:val="28"/>
        </w:rPr>
        <w:tab/>
        <w:t>педагогикалық</w:t>
      </w:r>
      <w:r w:rsidRPr="00F265EB">
        <w:rPr>
          <w:rFonts w:ascii="Times New Roman" w:hAnsi="Times New Roman" w:cs="Times New Roman"/>
          <w:sz w:val="28"/>
          <w:szCs w:val="28"/>
        </w:rPr>
        <w:tab/>
        <w:t>энциклопедия</w:t>
      </w:r>
      <w:r w:rsidRPr="00F265EB">
        <w:rPr>
          <w:rFonts w:ascii="Times New Roman" w:hAnsi="Times New Roman" w:cs="Times New Roman"/>
          <w:sz w:val="28"/>
          <w:szCs w:val="28"/>
        </w:rPr>
        <w:tab/>
      </w:r>
      <w:r w:rsidRPr="00F265EB">
        <w:rPr>
          <w:rFonts w:ascii="Times New Roman" w:hAnsi="Times New Roman" w:cs="Times New Roman"/>
          <w:spacing w:val="-3"/>
          <w:sz w:val="28"/>
          <w:szCs w:val="28"/>
        </w:rPr>
        <w:t>сөздігі.</w:t>
      </w:r>
      <w:r w:rsidRPr="00F265EB">
        <w:rPr>
          <w:rFonts w:ascii="Times New Roman" w:hAnsi="Times New Roman" w:cs="Times New Roman"/>
          <w:spacing w:val="-2"/>
          <w:sz w:val="28"/>
          <w:szCs w:val="28"/>
        </w:rPr>
        <w:t>–</w:t>
      </w:r>
      <w:r w:rsidRPr="00F265EB">
        <w:rPr>
          <w:rFonts w:ascii="Times New Roman" w:hAnsi="Times New Roman" w:cs="Times New Roman"/>
          <w:spacing w:val="-2"/>
          <w:sz w:val="28"/>
          <w:szCs w:val="28"/>
        </w:rPr>
        <w:lastRenderedPageBreak/>
        <w:t>Алматы.Жауапты</w:t>
      </w:r>
      <w:r w:rsidRPr="00F265EB">
        <w:rPr>
          <w:rFonts w:ascii="Times New Roman" w:hAnsi="Times New Roman" w:cs="Times New Roman"/>
          <w:sz w:val="28"/>
          <w:szCs w:val="28"/>
        </w:rPr>
        <w:t>ред. АйтмамбетоваБ.– 1995.–185б.</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left"/>
        <w:rPr>
          <w:rFonts w:ascii="Times New Roman" w:hAnsi="Times New Roman" w:cs="Times New Roman"/>
          <w:sz w:val="28"/>
          <w:szCs w:val="28"/>
        </w:rPr>
      </w:pPr>
      <w:r w:rsidRPr="00F265EB">
        <w:rPr>
          <w:rFonts w:ascii="Times New Roman" w:hAnsi="Times New Roman" w:cs="Times New Roman"/>
          <w:sz w:val="28"/>
          <w:szCs w:val="28"/>
        </w:rPr>
        <w:t>Философиялықсөздік/Редкол:Р.Н.Нұрғалиев,Ғ.Ғ.Ақмамбетов,Ж.М.Әбділдинж.б.–Алматы:Қазақэнциклопедиясы,–1996.–525б.</w:t>
      </w:r>
    </w:p>
    <w:p w:rsidR="00F53371" w:rsidRPr="00F265EB" w:rsidRDefault="00F53371" w:rsidP="006A77D4">
      <w:pPr>
        <w:pStyle w:val="aa"/>
        <w:widowControl w:val="0"/>
        <w:numPr>
          <w:ilvl w:val="0"/>
          <w:numId w:val="50"/>
        </w:numPr>
        <w:tabs>
          <w:tab w:val="left" w:pos="1276"/>
          <w:tab w:val="left" w:pos="1685"/>
          <w:tab w:val="left" w:pos="9639"/>
        </w:tabs>
        <w:suppressAutoHyphens w:val="0"/>
        <w:autoSpaceDE w:val="0"/>
        <w:autoSpaceDN w:val="0"/>
        <w:spacing w:after="0" w:line="240" w:lineRule="auto"/>
        <w:ind w:left="1684" w:right="3" w:hanging="637"/>
        <w:jc w:val="left"/>
        <w:rPr>
          <w:rFonts w:ascii="Times New Roman" w:hAnsi="Times New Roman" w:cs="Times New Roman"/>
          <w:sz w:val="28"/>
          <w:szCs w:val="28"/>
        </w:rPr>
      </w:pPr>
      <w:r w:rsidRPr="00F265EB">
        <w:rPr>
          <w:rFonts w:ascii="Times New Roman" w:hAnsi="Times New Roman" w:cs="Times New Roman"/>
          <w:sz w:val="28"/>
          <w:szCs w:val="28"/>
        </w:rPr>
        <w:t>БудановВ.Г.Методологиясинергетикивпостнеклассическойнаукеи</w:t>
      </w:r>
    </w:p>
    <w:p w:rsidR="00F53371" w:rsidRPr="00F265EB" w:rsidRDefault="00F53371" w:rsidP="006A77D4">
      <w:pPr>
        <w:pStyle w:val="a0"/>
        <w:tabs>
          <w:tab w:val="left" w:pos="1276"/>
          <w:tab w:val="left" w:pos="9639"/>
        </w:tabs>
        <w:spacing w:before="0" w:line="240" w:lineRule="auto"/>
        <w:ind w:right="3"/>
      </w:pPr>
      <w:r w:rsidRPr="00F265EB">
        <w:t>вобразовании,–Москва.–207-340с.</w:t>
      </w:r>
    </w:p>
    <w:p w:rsidR="00F53371" w:rsidRPr="00F265EB" w:rsidRDefault="00F53371" w:rsidP="006A77D4">
      <w:pPr>
        <w:pStyle w:val="aa"/>
        <w:widowControl w:val="0"/>
        <w:numPr>
          <w:ilvl w:val="0"/>
          <w:numId w:val="50"/>
        </w:numPr>
        <w:tabs>
          <w:tab w:val="left" w:pos="1276"/>
          <w:tab w:val="left" w:pos="168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Кульневич С.В. Педагогика личности: учебное пособие для студентоввысшихисреднихпедагогическихучебных заведений/С.В. Кульневич ; отв. ред. Е.В. Бондаревская; Воронежский гос. пед. ун-т. –Ростов-на-Дону: Изд-во Ростовского пед.ун-та,–1995.</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Тайтелиева Л.Р. Мектепке дейінгі білім беру жүйесіндегі инновация/Халықаралық ғылыми-практикалық конференция Образование в XXI веке» –г.Москва,15 апрель2019 г. –85-89 с.</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Адольф В.А., Ильина Н.Ф. Инновационная деятельность педагога впроцессеегопрофессиональногостановления/Агентствообразованияадм.Краснояр.края,Краснояр.краев.ин-тповышенияквалификацииипроф.переподгот.работниковобразования.–Красноярск:Поликом,2007.–190с.</w:t>
      </w:r>
    </w:p>
    <w:p w:rsidR="00F53371" w:rsidRPr="00F265EB" w:rsidRDefault="00F53371" w:rsidP="006A77D4">
      <w:pPr>
        <w:pStyle w:val="aa"/>
        <w:widowControl w:val="0"/>
        <w:numPr>
          <w:ilvl w:val="0"/>
          <w:numId w:val="50"/>
        </w:numPr>
        <w:tabs>
          <w:tab w:val="left" w:pos="1276"/>
          <w:tab w:val="left" w:pos="1615"/>
          <w:tab w:val="left" w:pos="3300"/>
          <w:tab w:val="left" w:pos="5270"/>
          <w:tab w:val="left" w:pos="6423"/>
          <w:tab w:val="left" w:pos="7967"/>
          <w:tab w:val="left" w:pos="9639"/>
        </w:tabs>
        <w:suppressAutoHyphens w:val="0"/>
        <w:autoSpaceDE w:val="0"/>
        <w:autoSpaceDN w:val="0"/>
        <w:spacing w:after="0" w:line="240" w:lineRule="auto"/>
        <w:ind w:right="3" w:firstLine="566"/>
        <w:jc w:val="left"/>
        <w:rPr>
          <w:rFonts w:ascii="Times New Roman" w:hAnsi="Times New Roman" w:cs="Times New Roman"/>
          <w:sz w:val="28"/>
          <w:szCs w:val="28"/>
        </w:rPr>
      </w:pPr>
      <w:r w:rsidRPr="00F265EB">
        <w:rPr>
          <w:rFonts w:ascii="Times New Roman" w:hAnsi="Times New Roman" w:cs="Times New Roman"/>
          <w:sz w:val="28"/>
          <w:szCs w:val="28"/>
        </w:rPr>
        <w:t>Тайтелиева</w:t>
      </w:r>
      <w:r w:rsidRPr="00F265EB">
        <w:rPr>
          <w:rFonts w:ascii="Times New Roman" w:hAnsi="Times New Roman" w:cs="Times New Roman"/>
          <w:sz w:val="28"/>
          <w:szCs w:val="28"/>
        </w:rPr>
        <w:tab/>
        <w:t>Л.Р.Мектепке</w:t>
      </w:r>
      <w:r w:rsidRPr="00F265EB">
        <w:rPr>
          <w:rFonts w:ascii="Times New Roman" w:hAnsi="Times New Roman" w:cs="Times New Roman"/>
          <w:sz w:val="28"/>
          <w:szCs w:val="28"/>
        </w:rPr>
        <w:tab/>
        <w:t>дейінгі</w:t>
      </w:r>
      <w:r w:rsidRPr="00F265EB">
        <w:rPr>
          <w:rFonts w:ascii="Times New Roman" w:hAnsi="Times New Roman" w:cs="Times New Roman"/>
          <w:sz w:val="28"/>
          <w:szCs w:val="28"/>
        </w:rPr>
        <w:tab/>
        <w:t>ұйымдағы</w:t>
      </w:r>
      <w:r w:rsidRPr="00F265EB">
        <w:rPr>
          <w:rFonts w:ascii="Times New Roman" w:hAnsi="Times New Roman" w:cs="Times New Roman"/>
          <w:sz w:val="28"/>
          <w:szCs w:val="28"/>
        </w:rPr>
        <w:tab/>
        <w:t>инновация:</w:t>
      </w:r>
      <w:r w:rsidRPr="00F265EB">
        <w:rPr>
          <w:rFonts w:ascii="Times New Roman" w:hAnsi="Times New Roman" w:cs="Times New Roman"/>
          <w:sz w:val="28"/>
          <w:szCs w:val="28"/>
        </w:rPr>
        <w:tab/>
      </w:r>
      <w:r w:rsidRPr="00F265EB">
        <w:rPr>
          <w:rFonts w:ascii="Times New Roman" w:hAnsi="Times New Roman" w:cs="Times New Roman"/>
          <w:spacing w:val="-1"/>
          <w:sz w:val="28"/>
          <w:szCs w:val="28"/>
        </w:rPr>
        <w:t>Оқу</w:t>
      </w:r>
      <w:r w:rsidRPr="00F265EB">
        <w:rPr>
          <w:rFonts w:ascii="Times New Roman" w:hAnsi="Times New Roman" w:cs="Times New Roman"/>
          <w:sz w:val="28"/>
          <w:szCs w:val="28"/>
        </w:rPr>
        <w:t>әдістемеліккешені// «Баспагер»баспасы–Алматы:2022. –107 б.</w:t>
      </w:r>
    </w:p>
    <w:p w:rsidR="00F53371" w:rsidRPr="00F265EB" w:rsidRDefault="00F53371" w:rsidP="006A77D4">
      <w:pPr>
        <w:pStyle w:val="aa"/>
        <w:widowControl w:val="0"/>
        <w:numPr>
          <w:ilvl w:val="0"/>
          <w:numId w:val="50"/>
        </w:numPr>
        <w:tabs>
          <w:tab w:val="left" w:pos="1276"/>
          <w:tab w:val="left" w:pos="1977"/>
          <w:tab w:val="left" w:pos="1978"/>
          <w:tab w:val="left" w:pos="3694"/>
          <w:tab w:val="left" w:pos="4507"/>
          <w:tab w:val="left" w:pos="5992"/>
          <w:tab w:val="left" w:pos="7601"/>
          <w:tab w:val="left" w:pos="8023"/>
          <w:tab w:val="left" w:pos="9639"/>
          <w:tab w:val="left" w:pos="9757"/>
        </w:tabs>
        <w:suppressAutoHyphens w:val="0"/>
        <w:autoSpaceDE w:val="0"/>
        <w:autoSpaceDN w:val="0"/>
        <w:spacing w:after="0" w:line="240" w:lineRule="auto"/>
        <w:ind w:right="3" w:firstLine="566"/>
        <w:jc w:val="left"/>
        <w:rPr>
          <w:rFonts w:ascii="Times New Roman" w:hAnsi="Times New Roman" w:cs="Times New Roman"/>
          <w:sz w:val="28"/>
          <w:szCs w:val="28"/>
        </w:rPr>
      </w:pPr>
      <w:r w:rsidRPr="00F265EB">
        <w:rPr>
          <w:rFonts w:ascii="Times New Roman" w:hAnsi="Times New Roman" w:cs="Times New Roman"/>
          <w:sz w:val="28"/>
          <w:szCs w:val="28"/>
        </w:rPr>
        <w:t>Якиманская</w:t>
      </w:r>
      <w:r w:rsidRPr="00F265EB">
        <w:rPr>
          <w:rFonts w:ascii="Times New Roman" w:hAnsi="Times New Roman" w:cs="Times New Roman"/>
          <w:sz w:val="28"/>
          <w:szCs w:val="28"/>
        </w:rPr>
        <w:tab/>
        <w:t>И.С.</w:t>
      </w:r>
      <w:r w:rsidRPr="00F265EB">
        <w:rPr>
          <w:rFonts w:ascii="Times New Roman" w:hAnsi="Times New Roman" w:cs="Times New Roman"/>
          <w:sz w:val="28"/>
          <w:szCs w:val="28"/>
        </w:rPr>
        <w:tab/>
        <w:t>Динамика</w:t>
      </w:r>
      <w:r w:rsidRPr="00F265EB">
        <w:rPr>
          <w:rFonts w:ascii="Times New Roman" w:hAnsi="Times New Roman" w:cs="Times New Roman"/>
          <w:sz w:val="28"/>
          <w:szCs w:val="28"/>
        </w:rPr>
        <w:tab/>
        <w:t>готовности</w:t>
      </w:r>
      <w:r w:rsidRPr="00F265EB">
        <w:rPr>
          <w:rFonts w:ascii="Times New Roman" w:hAnsi="Times New Roman" w:cs="Times New Roman"/>
          <w:sz w:val="28"/>
          <w:szCs w:val="28"/>
        </w:rPr>
        <w:tab/>
        <w:t>к</w:t>
      </w:r>
      <w:r w:rsidRPr="00F265EB">
        <w:rPr>
          <w:rFonts w:ascii="Times New Roman" w:hAnsi="Times New Roman" w:cs="Times New Roman"/>
          <w:sz w:val="28"/>
          <w:szCs w:val="28"/>
        </w:rPr>
        <w:tab/>
        <w:t>инновациям</w:t>
      </w:r>
      <w:r w:rsidRPr="00F265EB">
        <w:rPr>
          <w:rFonts w:ascii="Times New Roman" w:hAnsi="Times New Roman" w:cs="Times New Roman"/>
          <w:sz w:val="28"/>
          <w:szCs w:val="28"/>
        </w:rPr>
        <w:tab/>
      </w:r>
      <w:r w:rsidRPr="00F265EB">
        <w:rPr>
          <w:rFonts w:ascii="Times New Roman" w:hAnsi="Times New Roman" w:cs="Times New Roman"/>
          <w:spacing w:val="-1"/>
          <w:sz w:val="28"/>
          <w:szCs w:val="28"/>
        </w:rPr>
        <w:t>у</w:t>
      </w:r>
      <w:r w:rsidRPr="00F265EB">
        <w:rPr>
          <w:rFonts w:ascii="Times New Roman" w:hAnsi="Times New Roman" w:cs="Times New Roman"/>
          <w:sz w:val="28"/>
          <w:szCs w:val="28"/>
        </w:rPr>
        <w:t>современныхпедагогов//Сборникнаучныхтрудов.2011.Т.21.№3.С.26–33</w:t>
      </w:r>
    </w:p>
    <w:p w:rsidR="00F53371" w:rsidRPr="00F265EB" w:rsidRDefault="00F53371" w:rsidP="006A77D4">
      <w:pPr>
        <w:pStyle w:val="aa"/>
        <w:widowControl w:val="0"/>
        <w:numPr>
          <w:ilvl w:val="0"/>
          <w:numId w:val="50"/>
        </w:numPr>
        <w:tabs>
          <w:tab w:val="left" w:pos="1276"/>
          <w:tab w:val="left" w:pos="1977"/>
          <w:tab w:val="left" w:pos="1978"/>
          <w:tab w:val="left" w:pos="3043"/>
          <w:tab w:val="left" w:pos="3703"/>
          <w:tab w:val="left" w:pos="5203"/>
          <w:tab w:val="left" w:pos="6127"/>
          <w:tab w:val="left" w:pos="6483"/>
          <w:tab w:val="left" w:pos="7911"/>
          <w:tab w:val="left" w:pos="9639"/>
        </w:tabs>
        <w:suppressAutoHyphens w:val="0"/>
        <w:autoSpaceDE w:val="0"/>
        <w:autoSpaceDN w:val="0"/>
        <w:spacing w:after="0" w:line="240" w:lineRule="auto"/>
        <w:ind w:right="3" w:firstLine="566"/>
        <w:jc w:val="left"/>
        <w:rPr>
          <w:rFonts w:ascii="Times New Roman" w:hAnsi="Times New Roman" w:cs="Times New Roman"/>
          <w:sz w:val="28"/>
          <w:szCs w:val="28"/>
        </w:rPr>
      </w:pPr>
      <w:r w:rsidRPr="00F265EB">
        <w:rPr>
          <w:rFonts w:ascii="Times New Roman" w:hAnsi="Times New Roman" w:cs="Times New Roman"/>
          <w:w w:val="90"/>
          <w:sz w:val="28"/>
          <w:szCs w:val="28"/>
        </w:rPr>
        <w:t>Сериков</w:t>
      </w:r>
      <w:r w:rsidRPr="00F265EB">
        <w:rPr>
          <w:rFonts w:ascii="Times New Roman" w:hAnsi="Times New Roman" w:cs="Times New Roman"/>
          <w:w w:val="90"/>
          <w:sz w:val="28"/>
          <w:szCs w:val="28"/>
        </w:rPr>
        <w:tab/>
      </w:r>
      <w:r w:rsidRPr="00F265EB">
        <w:rPr>
          <w:rFonts w:ascii="Times New Roman" w:hAnsi="Times New Roman" w:cs="Times New Roman"/>
          <w:sz w:val="28"/>
          <w:szCs w:val="28"/>
        </w:rPr>
        <w:t>В.В.</w:t>
      </w:r>
      <w:r w:rsidRPr="00F265EB">
        <w:rPr>
          <w:rFonts w:ascii="Times New Roman" w:hAnsi="Times New Roman" w:cs="Times New Roman"/>
          <w:sz w:val="28"/>
          <w:szCs w:val="28"/>
        </w:rPr>
        <w:tab/>
      </w:r>
      <w:r w:rsidRPr="00F265EB">
        <w:rPr>
          <w:rFonts w:ascii="Times New Roman" w:hAnsi="Times New Roman" w:cs="Times New Roman"/>
          <w:w w:val="90"/>
          <w:sz w:val="28"/>
          <w:szCs w:val="28"/>
        </w:rPr>
        <w:t>Личностный</w:t>
      </w:r>
      <w:r w:rsidRPr="00F265EB">
        <w:rPr>
          <w:rFonts w:ascii="Times New Roman" w:hAnsi="Times New Roman" w:cs="Times New Roman"/>
          <w:w w:val="90"/>
          <w:sz w:val="28"/>
          <w:szCs w:val="28"/>
        </w:rPr>
        <w:tab/>
      </w:r>
      <w:r w:rsidRPr="00F265EB">
        <w:rPr>
          <w:rFonts w:ascii="Times New Roman" w:hAnsi="Times New Roman" w:cs="Times New Roman"/>
          <w:spacing w:val="-2"/>
          <w:w w:val="95"/>
          <w:sz w:val="28"/>
          <w:szCs w:val="28"/>
        </w:rPr>
        <w:t>подход</w:t>
      </w:r>
      <w:r w:rsidRPr="00F265EB">
        <w:rPr>
          <w:rFonts w:ascii="Times New Roman" w:hAnsi="Times New Roman" w:cs="Times New Roman"/>
          <w:spacing w:val="-2"/>
          <w:w w:val="95"/>
          <w:sz w:val="28"/>
          <w:szCs w:val="28"/>
        </w:rPr>
        <w:tab/>
      </w:r>
      <w:r w:rsidRPr="00F265EB">
        <w:rPr>
          <w:rFonts w:ascii="Times New Roman" w:hAnsi="Times New Roman" w:cs="Times New Roman"/>
          <w:sz w:val="28"/>
          <w:szCs w:val="28"/>
        </w:rPr>
        <w:t>и</w:t>
      </w:r>
      <w:r w:rsidRPr="00F265EB">
        <w:rPr>
          <w:rFonts w:ascii="Times New Roman" w:hAnsi="Times New Roman" w:cs="Times New Roman"/>
          <w:sz w:val="28"/>
          <w:szCs w:val="28"/>
        </w:rPr>
        <w:tab/>
      </w:r>
      <w:r w:rsidRPr="00F265EB">
        <w:rPr>
          <w:rFonts w:ascii="Times New Roman" w:hAnsi="Times New Roman" w:cs="Times New Roman"/>
          <w:w w:val="90"/>
          <w:sz w:val="28"/>
          <w:szCs w:val="28"/>
        </w:rPr>
        <w:t>приоритеты</w:t>
      </w:r>
      <w:r w:rsidRPr="00F265EB">
        <w:rPr>
          <w:rFonts w:ascii="Times New Roman" w:hAnsi="Times New Roman" w:cs="Times New Roman"/>
          <w:w w:val="90"/>
          <w:sz w:val="28"/>
          <w:szCs w:val="28"/>
        </w:rPr>
        <w:tab/>
      </w:r>
      <w:r w:rsidRPr="00F265EB">
        <w:rPr>
          <w:rFonts w:ascii="Times New Roman" w:hAnsi="Times New Roman" w:cs="Times New Roman"/>
          <w:w w:val="80"/>
          <w:sz w:val="28"/>
          <w:szCs w:val="28"/>
        </w:rPr>
        <w:t>профессионального</w:t>
      </w:r>
      <w:r w:rsidRPr="00F265EB">
        <w:rPr>
          <w:rFonts w:ascii="Times New Roman" w:hAnsi="Times New Roman" w:cs="Times New Roman"/>
          <w:w w:val="90"/>
          <w:sz w:val="28"/>
          <w:szCs w:val="28"/>
        </w:rPr>
        <w:t>стандарта«Педагог»//Учебныйгод. –2015.–№2. –С.42–46.</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БондаревскаяЕ.В.Гуманистическаяпарадигмаличностно–ориентированного воспитания/ Е.В.Бондаревская // Педагогика. – 1997. - №4. –С.27-34.</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PыбникoвН.A.Деревенскийшкольникиегоидеалы:Очеркипопсихологиишк.возраста.–М.,–1916;</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Бодалев А.А. Вершина в развитии взрослого человека. – М.: Изд-воФлинта,– 1998. –166с</w:t>
      </w:r>
    </w:p>
    <w:p w:rsidR="00F53371" w:rsidRPr="00F265EB" w:rsidRDefault="00F53371" w:rsidP="006A77D4">
      <w:pPr>
        <w:pStyle w:val="aa"/>
        <w:widowControl w:val="0"/>
        <w:numPr>
          <w:ilvl w:val="0"/>
          <w:numId w:val="50"/>
        </w:numPr>
        <w:tabs>
          <w:tab w:val="left" w:pos="1276"/>
          <w:tab w:val="left" w:pos="1898"/>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КyзьминaГapшинa.,Л.Ф.Лyнeвa)Акмеологическаятеорияповышения качества подготовки специалистов образования : Монография / Н.В. Кузьмина (Головко-Гаршина). – М. : Исслед. центр проблем качества подгот.специалистов, –2001.– 144с.</w:t>
      </w:r>
    </w:p>
    <w:p w:rsidR="00F53371" w:rsidRPr="00F265EB" w:rsidRDefault="00F53371" w:rsidP="006A77D4">
      <w:pPr>
        <w:pStyle w:val="aa"/>
        <w:widowControl w:val="0"/>
        <w:numPr>
          <w:ilvl w:val="0"/>
          <w:numId w:val="50"/>
        </w:numPr>
        <w:tabs>
          <w:tab w:val="left" w:pos="1276"/>
          <w:tab w:val="left" w:pos="1898"/>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Хозяинов Г. И. Педагогическое мастерство преподавателя. 166 [2] с.21 см,М.: Высш.шк. – 1988</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Максимова В.Н. Акмеология: новое качество образования: книга дляпедагога.СПб.:ЛОИРО,– 2002.</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НургалиеваГ.К.НургалиеваМ.Е.Студенттердіңинтеллектуалдыәлеуетін арттыру үдерісінде өздік жұмысты ұйымдастырудың педагогикалықшарттары: филос.док.ғылдис.27.07.2020–Павлодар,2019.–149б.</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lastRenderedPageBreak/>
        <w:t>АхметовА.К.Педагогическиестереотипы.Педагогический имидж:научноеиздание/Г.К.Ахметова,А.К.Мынбаева,И.Ш.Курманова,А.С.Жанузакова,З.М. Садвакасова;подред.Г.К.Ахметовой.–Алматы:Қазақуниверситеті,–2013.– 104с.</w:t>
      </w:r>
    </w:p>
    <w:p w:rsidR="00F53371" w:rsidRPr="00F265EB" w:rsidRDefault="00F53371" w:rsidP="006A77D4">
      <w:pPr>
        <w:pStyle w:val="aa"/>
        <w:widowControl w:val="0"/>
        <w:numPr>
          <w:ilvl w:val="0"/>
          <w:numId w:val="50"/>
        </w:numPr>
        <w:tabs>
          <w:tab w:val="left" w:pos="1276"/>
          <w:tab w:val="left" w:pos="1685"/>
          <w:tab w:val="left" w:pos="9639"/>
        </w:tabs>
        <w:suppressAutoHyphens w:val="0"/>
        <w:autoSpaceDE w:val="0"/>
        <w:autoSpaceDN w:val="0"/>
        <w:spacing w:after="0" w:line="240" w:lineRule="auto"/>
        <w:ind w:right="3" w:firstLine="566"/>
        <w:jc w:val="left"/>
        <w:rPr>
          <w:rFonts w:ascii="Times New Roman" w:hAnsi="Times New Roman" w:cs="Times New Roman"/>
          <w:sz w:val="28"/>
          <w:szCs w:val="28"/>
        </w:rPr>
      </w:pPr>
      <w:r w:rsidRPr="00F265EB">
        <w:rPr>
          <w:rFonts w:ascii="Times New Roman" w:hAnsi="Times New Roman" w:cs="Times New Roman"/>
          <w:sz w:val="28"/>
          <w:szCs w:val="28"/>
        </w:rPr>
        <w:t>РысбаеваА.Қ.Методологияразвитияуспешностидеятельностикаккатегориипедагогики:автореф...док.пед.наук. –Алматы,2004.–С.38.</w:t>
      </w:r>
    </w:p>
    <w:p w:rsidR="00F53371" w:rsidRPr="00F265EB" w:rsidRDefault="00C32740" w:rsidP="006A77D4">
      <w:pPr>
        <w:pStyle w:val="aa"/>
        <w:widowControl w:val="0"/>
        <w:numPr>
          <w:ilvl w:val="0"/>
          <w:numId w:val="50"/>
        </w:numPr>
        <w:tabs>
          <w:tab w:val="left" w:pos="1276"/>
          <w:tab w:val="left" w:pos="1615"/>
          <w:tab w:val="left" w:pos="2813"/>
          <w:tab w:val="left" w:pos="4806"/>
          <w:tab w:val="left" w:pos="5792"/>
          <w:tab w:val="left" w:pos="7144"/>
          <w:tab w:val="left" w:pos="8799"/>
          <w:tab w:val="left" w:pos="9202"/>
          <w:tab w:val="left" w:pos="9639"/>
        </w:tabs>
        <w:suppressAutoHyphens w:val="0"/>
        <w:autoSpaceDE w:val="0"/>
        <w:autoSpaceDN w:val="0"/>
        <w:spacing w:after="0" w:line="240" w:lineRule="auto"/>
        <w:ind w:right="3" w:firstLine="566"/>
        <w:jc w:val="left"/>
        <w:rPr>
          <w:rFonts w:ascii="Times New Roman" w:hAnsi="Times New Roman" w:cs="Times New Roman"/>
          <w:sz w:val="28"/>
          <w:szCs w:val="28"/>
        </w:rPr>
      </w:pPr>
      <w:hyperlink r:id="rId115">
        <w:r w:rsidR="00F53371" w:rsidRPr="00F265EB">
          <w:rPr>
            <w:rFonts w:ascii="Times New Roman" w:hAnsi="Times New Roman" w:cs="Times New Roman"/>
            <w:sz w:val="28"/>
            <w:szCs w:val="28"/>
          </w:rPr>
          <w:t>Платон.</w:t>
        </w:r>
        <w:r w:rsidR="00F53371" w:rsidRPr="00F265EB">
          <w:rPr>
            <w:rFonts w:ascii="Times New Roman" w:hAnsi="Times New Roman" w:cs="Times New Roman"/>
            <w:sz w:val="28"/>
            <w:szCs w:val="28"/>
          </w:rPr>
          <w:tab/>
          <w:t>«Государство»</w:t>
        </w:r>
        <w:r w:rsidR="00F53371" w:rsidRPr="00F265EB">
          <w:rPr>
            <w:rFonts w:ascii="Times New Roman" w:hAnsi="Times New Roman" w:cs="Times New Roman"/>
            <w:sz w:val="28"/>
            <w:szCs w:val="28"/>
          </w:rPr>
          <w:tab/>
          <w:t>Книга</w:t>
        </w:r>
        <w:r w:rsidR="00F53371" w:rsidRPr="00F265EB">
          <w:rPr>
            <w:rFonts w:ascii="Times New Roman" w:hAnsi="Times New Roman" w:cs="Times New Roman"/>
            <w:sz w:val="28"/>
            <w:szCs w:val="28"/>
          </w:rPr>
          <w:tab/>
          <w:t>VII</w:t>
        </w:r>
      </w:hyperlink>
      <w:r w:rsidR="00F53371" w:rsidRPr="00F265EB">
        <w:rPr>
          <w:rFonts w:ascii="Times New Roman" w:hAnsi="Times New Roman" w:cs="Times New Roman"/>
          <w:sz w:val="28"/>
          <w:szCs w:val="28"/>
        </w:rPr>
        <w:t>.Дата</w:t>
      </w:r>
      <w:r w:rsidR="00F53371" w:rsidRPr="00F265EB">
        <w:rPr>
          <w:rFonts w:ascii="Times New Roman" w:hAnsi="Times New Roman" w:cs="Times New Roman"/>
          <w:sz w:val="28"/>
          <w:szCs w:val="28"/>
        </w:rPr>
        <w:tab/>
        <w:t>обращения:</w:t>
      </w:r>
      <w:r w:rsidR="00F53371" w:rsidRPr="00F265EB">
        <w:rPr>
          <w:rFonts w:ascii="Times New Roman" w:hAnsi="Times New Roman" w:cs="Times New Roman"/>
          <w:sz w:val="28"/>
          <w:szCs w:val="28"/>
        </w:rPr>
        <w:tab/>
        <w:t>7</w:t>
      </w:r>
      <w:r w:rsidR="00F53371" w:rsidRPr="00F265EB">
        <w:rPr>
          <w:rFonts w:ascii="Times New Roman" w:hAnsi="Times New Roman" w:cs="Times New Roman"/>
          <w:sz w:val="28"/>
          <w:szCs w:val="28"/>
        </w:rPr>
        <w:tab/>
        <w:t>июня2013.Архивировано4марта2016года.</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БорисоваН.Я.Сопровождениеинновационнойдеятельностипедагогов.Приложениекжурналу«Среднеепрофессиональноеобразование», –№ 8,– 2010,с.16-21.</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Блинов В.М. Эффективность обучения. – М.: Педагогика, – 1976. –191с.</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Иргебаева Н.М. Кәсіби дайындау жүйесіндегі субъект – бағдарлыпсихологиялықконсультацияныұйымдастыру.ҚазҰМУХабаршысыҒылымипрактикалық журнал,–2012.–26-28б.</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left="1614" w:right="3"/>
        <w:jc w:val="both"/>
        <w:rPr>
          <w:rFonts w:ascii="Times New Roman" w:hAnsi="Times New Roman" w:cs="Times New Roman"/>
          <w:sz w:val="28"/>
          <w:szCs w:val="28"/>
        </w:rPr>
      </w:pPr>
      <w:r w:rsidRPr="00F265EB">
        <w:rPr>
          <w:rFonts w:ascii="Times New Roman" w:hAnsi="Times New Roman" w:cs="Times New Roman"/>
          <w:sz w:val="28"/>
          <w:szCs w:val="28"/>
        </w:rPr>
        <w:t>БрунерДж.Культураобразования/Дж.Брунер;пер. Л.В.Трубицыной,А.В.Соловьева.–Москва: Просвещение,–2006.–223 с.</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ТайтелиеваЛ.Р.Мектепкедейінгіұйымдардағыинновациялықтехнологиялардыңмүмкіндіктері/Халықаралықғылыми-практикалықконференция"Көшбасшылықжәнеменеджмент:теорияменпрактиканыңқазіргідамутенденциялары»,–Алматықаласы.26 сәуір2019ж. –78-82б.</w:t>
      </w:r>
    </w:p>
    <w:p w:rsidR="00F53371" w:rsidRPr="00F265EB" w:rsidRDefault="00F53371" w:rsidP="006A77D4">
      <w:pPr>
        <w:pStyle w:val="aa"/>
        <w:widowControl w:val="0"/>
        <w:numPr>
          <w:ilvl w:val="0"/>
          <w:numId w:val="50"/>
        </w:numPr>
        <w:tabs>
          <w:tab w:val="left" w:pos="1276"/>
          <w:tab w:val="left" w:pos="1615"/>
          <w:tab w:val="left" w:pos="2720"/>
          <w:tab w:val="left" w:pos="3650"/>
          <w:tab w:val="left" w:pos="5799"/>
          <w:tab w:val="left" w:pos="7219"/>
          <w:tab w:val="left" w:pos="9639"/>
          <w:tab w:val="left" w:pos="9689"/>
        </w:tabs>
        <w:suppressAutoHyphens w:val="0"/>
        <w:autoSpaceDE w:val="0"/>
        <w:autoSpaceDN w:val="0"/>
        <w:spacing w:after="0" w:line="240" w:lineRule="auto"/>
        <w:ind w:right="3" w:firstLine="566"/>
        <w:jc w:val="left"/>
        <w:rPr>
          <w:rFonts w:ascii="Times New Roman" w:hAnsi="Times New Roman" w:cs="Times New Roman"/>
          <w:sz w:val="28"/>
          <w:szCs w:val="28"/>
        </w:rPr>
      </w:pPr>
      <w:r w:rsidRPr="00F265EB">
        <w:rPr>
          <w:rFonts w:ascii="Times New Roman" w:hAnsi="Times New Roman" w:cs="Times New Roman"/>
          <w:sz w:val="28"/>
          <w:szCs w:val="28"/>
        </w:rPr>
        <w:t>Боткин</w:t>
      </w:r>
      <w:r w:rsidRPr="00F265EB">
        <w:rPr>
          <w:rFonts w:ascii="Times New Roman" w:hAnsi="Times New Roman" w:cs="Times New Roman"/>
          <w:sz w:val="28"/>
          <w:szCs w:val="28"/>
        </w:rPr>
        <w:tab/>
        <w:t>Дж.У.</w:t>
      </w:r>
      <w:r w:rsidRPr="00F265EB">
        <w:rPr>
          <w:rFonts w:ascii="Times New Roman" w:hAnsi="Times New Roman" w:cs="Times New Roman"/>
          <w:sz w:val="28"/>
          <w:szCs w:val="28"/>
        </w:rPr>
        <w:tab/>
        <w:t>Инновационное</w:t>
      </w:r>
      <w:r w:rsidRPr="00F265EB">
        <w:rPr>
          <w:rFonts w:ascii="Times New Roman" w:hAnsi="Times New Roman" w:cs="Times New Roman"/>
          <w:sz w:val="28"/>
          <w:szCs w:val="28"/>
        </w:rPr>
        <w:tab/>
        <w:t>обучение,</w:t>
      </w:r>
      <w:r w:rsidRPr="00F265EB">
        <w:rPr>
          <w:rFonts w:ascii="Times New Roman" w:hAnsi="Times New Roman" w:cs="Times New Roman"/>
          <w:sz w:val="28"/>
          <w:szCs w:val="28"/>
        </w:rPr>
        <w:tab/>
        <w:t>микроэлектроника</w:t>
      </w:r>
      <w:r w:rsidRPr="00F265EB">
        <w:rPr>
          <w:rFonts w:ascii="Times New Roman" w:hAnsi="Times New Roman" w:cs="Times New Roman"/>
          <w:sz w:val="28"/>
          <w:szCs w:val="28"/>
        </w:rPr>
        <w:tab/>
      </w:r>
      <w:r w:rsidRPr="00F265EB">
        <w:rPr>
          <w:rFonts w:ascii="Times New Roman" w:hAnsi="Times New Roman" w:cs="Times New Roman"/>
          <w:spacing w:val="-1"/>
          <w:sz w:val="28"/>
          <w:szCs w:val="28"/>
        </w:rPr>
        <w:t>и</w:t>
      </w:r>
      <w:r w:rsidRPr="00F265EB">
        <w:rPr>
          <w:rFonts w:ascii="Times New Roman" w:hAnsi="Times New Roman" w:cs="Times New Roman"/>
          <w:sz w:val="28"/>
          <w:szCs w:val="28"/>
        </w:rPr>
        <w:t>интуиция// Перспективы.ЮНЕСКО,–1983.–№1.–С.39-47.</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left="1614" w:right="3"/>
        <w:jc w:val="left"/>
        <w:rPr>
          <w:rFonts w:ascii="Times New Roman" w:hAnsi="Times New Roman" w:cs="Times New Roman"/>
          <w:sz w:val="28"/>
          <w:szCs w:val="28"/>
        </w:rPr>
      </w:pPr>
      <w:r w:rsidRPr="00F265EB">
        <w:rPr>
          <w:rFonts w:ascii="Times New Roman" w:hAnsi="Times New Roman" w:cs="Times New Roman"/>
          <w:sz w:val="28"/>
          <w:szCs w:val="28"/>
        </w:rPr>
        <w:t>ЖұмабековаФ.Н.«Мектепкедейінгіпедагогика»Алматы:Фолиант,</w:t>
      </w:r>
    </w:p>
    <w:p w:rsidR="00F53371" w:rsidRPr="00F265EB" w:rsidRDefault="00F53371" w:rsidP="006A77D4">
      <w:pPr>
        <w:pStyle w:val="a0"/>
        <w:tabs>
          <w:tab w:val="left" w:pos="1276"/>
          <w:tab w:val="left" w:pos="9639"/>
        </w:tabs>
        <w:spacing w:before="0" w:line="240" w:lineRule="auto"/>
        <w:ind w:right="3"/>
        <w:jc w:val="left"/>
      </w:pPr>
      <w:r w:rsidRPr="00F265EB">
        <w:t>–2008.–336б.</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ТайтелиеваЛ.Р.Мектепкедейінгіұйымдардағыинновациялықтехнологиялардыңмүмкіндіктері/Халықаралықғылыми-практикалықконференция"Көшбасшылықжәнеменеджмент:теорияменпрактиканыңқазіргідамутенденциялары»,– Алматықаласы.26 сәуір2019ж. 78-82 б.</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Волошина Л.Н. Теория и практика развития здоровьесберегающегообразовательногопространствавкомплексе«Дошкольноеучреждение–педагогическийколледж»/Л.Н.Волошина–Белгород,ГОУВПОБелгородскийГУ,–2005.–150 с.</w:t>
      </w:r>
    </w:p>
    <w:p w:rsidR="00F53371" w:rsidRPr="00F265EB" w:rsidRDefault="00F53371" w:rsidP="006A77D4">
      <w:pPr>
        <w:pStyle w:val="aa"/>
        <w:widowControl w:val="0"/>
        <w:numPr>
          <w:ilvl w:val="0"/>
          <w:numId w:val="50"/>
        </w:numPr>
        <w:tabs>
          <w:tab w:val="left" w:pos="1276"/>
          <w:tab w:val="left" w:pos="1615"/>
          <w:tab w:val="left" w:pos="3019"/>
          <w:tab w:val="left" w:pos="3739"/>
          <w:tab w:val="left" w:pos="4529"/>
          <w:tab w:val="left" w:pos="4867"/>
          <w:tab w:val="left" w:pos="6649"/>
          <w:tab w:val="left" w:pos="8343"/>
          <w:tab w:val="left" w:pos="9639"/>
        </w:tabs>
        <w:suppressAutoHyphens w:val="0"/>
        <w:autoSpaceDE w:val="0"/>
        <w:autoSpaceDN w:val="0"/>
        <w:spacing w:after="0" w:line="240" w:lineRule="auto"/>
        <w:ind w:right="3" w:firstLine="566"/>
        <w:jc w:val="left"/>
        <w:rPr>
          <w:rFonts w:ascii="Times New Roman" w:hAnsi="Times New Roman" w:cs="Times New Roman"/>
          <w:sz w:val="28"/>
          <w:szCs w:val="28"/>
        </w:rPr>
      </w:pPr>
      <w:r w:rsidRPr="00F265EB">
        <w:rPr>
          <w:rFonts w:ascii="Times New Roman" w:hAnsi="Times New Roman" w:cs="Times New Roman"/>
          <w:sz w:val="28"/>
          <w:szCs w:val="28"/>
        </w:rPr>
        <w:t>Смирнова</w:t>
      </w:r>
      <w:r w:rsidRPr="00F265EB">
        <w:rPr>
          <w:rFonts w:ascii="Times New Roman" w:hAnsi="Times New Roman" w:cs="Times New Roman"/>
          <w:sz w:val="28"/>
          <w:szCs w:val="28"/>
        </w:rPr>
        <w:tab/>
        <w:t>Е.О.</w:t>
      </w:r>
      <w:r w:rsidRPr="00F265EB">
        <w:rPr>
          <w:rFonts w:ascii="Times New Roman" w:hAnsi="Times New Roman" w:cs="Times New Roman"/>
          <w:sz w:val="28"/>
          <w:szCs w:val="28"/>
        </w:rPr>
        <w:tab/>
        <w:t>Игра</w:t>
      </w:r>
      <w:r w:rsidRPr="00F265EB">
        <w:rPr>
          <w:rFonts w:ascii="Times New Roman" w:hAnsi="Times New Roman" w:cs="Times New Roman"/>
          <w:sz w:val="28"/>
          <w:szCs w:val="28"/>
        </w:rPr>
        <w:tab/>
        <w:t>в</w:t>
      </w:r>
      <w:r w:rsidRPr="00F265EB">
        <w:rPr>
          <w:rFonts w:ascii="Times New Roman" w:hAnsi="Times New Roman" w:cs="Times New Roman"/>
          <w:sz w:val="28"/>
          <w:szCs w:val="28"/>
        </w:rPr>
        <w:tab/>
        <w:t>современном</w:t>
      </w:r>
      <w:r w:rsidRPr="00F265EB">
        <w:rPr>
          <w:rFonts w:ascii="Times New Roman" w:hAnsi="Times New Roman" w:cs="Times New Roman"/>
          <w:sz w:val="28"/>
          <w:szCs w:val="28"/>
        </w:rPr>
        <w:tab/>
        <w:t>дошкольном</w:t>
      </w:r>
      <w:r w:rsidRPr="00F265EB">
        <w:rPr>
          <w:rFonts w:ascii="Times New Roman" w:hAnsi="Times New Roman" w:cs="Times New Roman"/>
          <w:sz w:val="28"/>
          <w:szCs w:val="28"/>
        </w:rPr>
        <w:tab/>
      </w:r>
      <w:r w:rsidRPr="00F265EB">
        <w:rPr>
          <w:rFonts w:ascii="Times New Roman" w:hAnsi="Times New Roman" w:cs="Times New Roman"/>
          <w:spacing w:val="-1"/>
          <w:sz w:val="28"/>
          <w:szCs w:val="28"/>
        </w:rPr>
        <w:t>образовании</w:t>
      </w:r>
      <w:r w:rsidRPr="00F265EB">
        <w:rPr>
          <w:rFonts w:ascii="Times New Roman" w:hAnsi="Times New Roman" w:cs="Times New Roman"/>
          <w:sz w:val="28"/>
          <w:szCs w:val="28"/>
        </w:rPr>
        <w:t>[Электронныйресурс]//Психологическаянаукаиобразованиеpsyedu.ru.–2013. Том 5. – № 3.URL:</w:t>
      </w:r>
      <w:hyperlink r:id="rId116">
        <w:r w:rsidRPr="00F265EB">
          <w:rPr>
            <w:rFonts w:ascii="Times New Roman" w:hAnsi="Times New Roman" w:cs="Times New Roman"/>
            <w:sz w:val="28"/>
            <w:szCs w:val="28"/>
          </w:rPr>
          <w:t>https://psyjournals.ru/psyedu_ru/2013/n3/62459.shtml</w:t>
        </w:r>
      </w:hyperlink>
      <w:r w:rsidRPr="00F265EB">
        <w:rPr>
          <w:rFonts w:ascii="Times New Roman" w:hAnsi="Times New Roman" w:cs="Times New Roman"/>
          <w:sz w:val="28"/>
          <w:szCs w:val="28"/>
        </w:rPr>
        <w:t>20.06.2020</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left"/>
        <w:rPr>
          <w:rFonts w:ascii="Times New Roman" w:hAnsi="Times New Roman" w:cs="Times New Roman"/>
          <w:sz w:val="28"/>
          <w:szCs w:val="28"/>
        </w:rPr>
      </w:pPr>
      <w:r w:rsidRPr="00F265EB">
        <w:rPr>
          <w:rFonts w:ascii="Times New Roman" w:hAnsi="Times New Roman" w:cs="Times New Roman"/>
          <w:sz w:val="28"/>
          <w:szCs w:val="28"/>
        </w:rPr>
        <w:t>ГенисаретскийО.И.Философияпроектности:изисториипроектнойкультурывторойполовиныХХвека.–Москва:2016.–400с.</w:t>
      </w:r>
    </w:p>
    <w:p w:rsidR="00F53371" w:rsidRPr="00F265EB" w:rsidRDefault="00F53371" w:rsidP="006A77D4">
      <w:pPr>
        <w:pStyle w:val="aa"/>
        <w:widowControl w:val="0"/>
        <w:numPr>
          <w:ilvl w:val="0"/>
          <w:numId w:val="50"/>
        </w:numPr>
        <w:tabs>
          <w:tab w:val="left" w:pos="1276"/>
          <w:tab w:val="left" w:pos="168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АбилбакиеваГ.Т.Ақпараттық-коммуникациялықтехнологияларарқылыболашақмектепкедейінгіұйымпедаг</w:t>
      </w:r>
      <w:r w:rsidRPr="00F265EB">
        <w:rPr>
          <w:rFonts w:ascii="Times New Roman" w:hAnsi="Times New Roman" w:cs="Times New Roman"/>
          <w:sz w:val="28"/>
          <w:szCs w:val="28"/>
        </w:rPr>
        <w:lastRenderedPageBreak/>
        <w:t>огтерініңбасқарушылыққұзыреттілігінқалыптастыруPhD.дис...пед.ғыл.док. 22.08.2021ж.–Алматы,2021.–123б.</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Ломова В.А. Азбука ТРИЗ для детского сада. - Алматы: Жетi жаргы,1997.-143с.</w:t>
      </w:r>
    </w:p>
    <w:p w:rsidR="00F53371" w:rsidRPr="00F265EB" w:rsidRDefault="00F53371" w:rsidP="006A77D4">
      <w:pPr>
        <w:pStyle w:val="aa"/>
        <w:widowControl w:val="0"/>
        <w:numPr>
          <w:ilvl w:val="0"/>
          <w:numId w:val="50"/>
        </w:numPr>
        <w:tabs>
          <w:tab w:val="left" w:pos="1276"/>
          <w:tab w:val="left" w:pos="168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Монтессори М.Помоги мне сделать это самому (неопр.). — М.:Издат.дом«Карапуз»,– 2000.– 272c.</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left="1614" w:right="3"/>
        <w:jc w:val="both"/>
      </w:pPr>
      <w:r w:rsidRPr="00F265EB">
        <w:rPr>
          <w:rFonts w:ascii="Times New Roman" w:hAnsi="Times New Roman" w:cs="Times New Roman"/>
          <w:sz w:val="28"/>
          <w:szCs w:val="28"/>
        </w:rPr>
        <w:t>БетенскиМ.Чтотывидишь?Новыеметодыарт-терапии.Серия«Ступенипсихотерапии».СПб.:Эксмо-пресс,2002.</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ФроловВ.Н.ПортфолиокакэффективнаяпедагогическаятехнологиявXXIвеке/В.Н.Фролов,Д.А.Валишина.—Текст:непосредственный // Молодой ученый. – 2021. – № 27 (369). – С. 275-278.URL:</w:t>
      </w:r>
      <w:hyperlink r:id="rId117">
        <w:r w:rsidRPr="00F265EB">
          <w:rPr>
            <w:rFonts w:ascii="Times New Roman" w:hAnsi="Times New Roman" w:cs="Times New Roman"/>
            <w:sz w:val="28"/>
            <w:szCs w:val="28"/>
          </w:rPr>
          <w:t>https://moluch.ru/archive/369/83086/</w:t>
        </w:r>
      </w:hyperlink>
      <w:r w:rsidRPr="00F265EB">
        <w:rPr>
          <w:rFonts w:ascii="Times New Roman" w:hAnsi="Times New Roman" w:cs="Times New Roman"/>
          <w:sz w:val="28"/>
          <w:szCs w:val="28"/>
        </w:rPr>
        <w:t>(датаобращения:14.03.2022).</w:t>
      </w:r>
    </w:p>
    <w:p w:rsidR="00F53371" w:rsidRPr="00F265EB" w:rsidRDefault="00F53371" w:rsidP="006A77D4">
      <w:pPr>
        <w:pStyle w:val="aa"/>
        <w:widowControl w:val="0"/>
        <w:numPr>
          <w:ilvl w:val="0"/>
          <w:numId w:val="50"/>
        </w:numPr>
        <w:tabs>
          <w:tab w:val="left" w:pos="1276"/>
          <w:tab w:val="left" w:pos="1615"/>
          <w:tab w:val="left" w:pos="2021"/>
          <w:tab w:val="left" w:pos="2985"/>
          <w:tab w:val="left" w:pos="3153"/>
          <w:tab w:val="left" w:pos="3348"/>
          <w:tab w:val="left" w:pos="3537"/>
          <w:tab w:val="left" w:pos="4465"/>
          <w:tab w:val="left" w:pos="4578"/>
          <w:tab w:val="left" w:pos="6060"/>
          <w:tab w:val="left" w:pos="8206"/>
          <w:tab w:val="left" w:pos="9284"/>
          <w:tab w:val="left" w:pos="9379"/>
          <w:tab w:val="left" w:pos="9639"/>
        </w:tabs>
        <w:suppressAutoHyphens w:val="0"/>
        <w:autoSpaceDE w:val="0"/>
        <w:autoSpaceDN w:val="0"/>
        <w:spacing w:after="0" w:line="240" w:lineRule="auto"/>
        <w:ind w:right="3" w:firstLine="566"/>
        <w:jc w:val="left"/>
        <w:rPr>
          <w:rFonts w:ascii="Times New Roman" w:hAnsi="Times New Roman" w:cs="Times New Roman"/>
          <w:sz w:val="28"/>
          <w:szCs w:val="28"/>
        </w:rPr>
      </w:pPr>
      <w:r w:rsidRPr="00F265EB">
        <w:rPr>
          <w:rFonts w:ascii="Times New Roman" w:hAnsi="Times New Roman" w:cs="Times New Roman"/>
          <w:sz w:val="28"/>
          <w:szCs w:val="28"/>
        </w:rPr>
        <w:t>Реджиоподходвпедагогике:6правилвоспитанияпоитальянскойреджио-педагогике</w:t>
      </w:r>
      <w:r w:rsidRPr="00F265EB">
        <w:rPr>
          <w:rFonts w:ascii="Times New Roman" w:hAnsi="Times New Roman" w:cs="Times New Roman"/>
          <w:sz w:val="28"/>
          <w:szCs w:val="28"/>
        </w:rPr>
        <w:tab/>
        <w:t>–Реджио</w:t>
      </w:r>
      <w:r w:rsidRPr="00F265EB">
        <w:rPr>
          <w:rFonts w:ascii="Times New Roman" w:hAnsi="Times New Roman" w:cs="Times New Roman"/>
          <w:sz w:val="28"/>
          <w:szCs w:val="28"/>
        </w:rPr>
        <w:tab/>
        <w:t>педагогика,</w:t>
      </w:r>
      <w:r w:rsidRPr="00F265EB">
        <w:rPr>
          <w:rFonts w:ascii="Times New Roman" w:hAnsi="Times New Roman" w:cs="Times New Roman"/>
          <w:sz w:val="28"/>
          <w:szCs w:val="28"/>
        </w:rPr>
        <w:tab/>
        <w:t>Реджио-Эмилия</w:t>
      </w:r>
      <w:r w:rsidRPr="00F265EB">
        <w:rPr>
          <w:rFonts w:ascii="Times New Roman" w:hAnsi="Times New Roman" w:cs="Times New Roman"/>
          <w:sz w:val="28"/>
          <w:szCs w:val="28"/>
        </w:rPr>
        <w:tab/>
        <w:t>детский</w:t>
      </w:r>
      <w:r w:rsidRPr="00F265EB">
        <w:rPr>
          <w:rFonts w:ascii="Times New Roman" w:hAnsi="Times New Roman" w:cs="Times New Roman"/>
          <w:sz w:val="28"/>
          <w:szCs w:val="28"/>
        </w:rPr>
        <w:tab/>
      </w:r>
      <w:r w:rsidRPr="00F265EB">
        <w:rPr>
          <w:rFonts w:ascii="Times New Roman" w:hAnsi="Times New Roman" w:cs="Times New Roman"/>
          <w:sz w:val="28"/>
          <w:szCs w:val="28"/>
        </w:rPr>
        <w:tab/>
        <w:t>сад.[Электрон.</w:t>
      </w:r>
      <w:r w:rsidRPr="00F265EB">
        <w:rPr>
          <w:rFonts w:ascii="Times New Roman" w:hAnsi="Times New Roman" w:cs="Times New Roman"/>
          <w:sz w:val="28"/>
          <w:szCs w:val="28"/>
        </w:rPr>
        <w:tab/>
        <w:t>ресурс]–Режимдоступа:</w:t>
      </w:r>
      <w:hyperlink r:id="rId118">
        <w:r w:rsidRPr="00F265EB">
          <w:rPr>
            <w:rFonts w:ascii="Times New Roman" w:hAnsi="Times New Roman" w:cs="Times New Roman"/>
            <w:sz w:val="28"/>
            <w:szCs w:val="28"/>
          </w:rPr>
          <w:t>https://mirfairytale.ru/raznoe/redzhio-</w:t>
        </w:r>
      </w:hyperlink>
      <w:hyperlink r:id="rId119">
        <w:r w:rsidRPr="00F265EB">
          <w:rPr>
            <w:rFonts w:ascii="Times New Roman" w:hAnsi="Times New Roman" w:cs="Times New Roman"/>
            <w:sz w:val="28"/>
            <w:szCs w:val="28"/>
          </w:rPr>
          <w:t>podxod-v-pedagogike-6-pravil-vospitaniya-po-italyanskoj-redzhio-pedagogike-</w:t>
        </w:r>
      </w:hyperlink>
      <w:hyperlink r:id="rId120">
        <w:r w:rsidRPr="00F265EB">
          <w:rPr>
            <w:rFonts w:ascii="Times New Roman" w:hAnsi="Times New Roman" w:cs="Times New Roman"/>
            <w:sz w:val="28"/>
            <w:szCs w:val="28"/>
          </w:rPr>
          <w:t>redzhio-pedagogika-redzhio-emiliya-detskij-sad.html</w:t>
        </w:r>
      </w:hyperlink>
      <w:r w:rsidRPr="00F265EB">
        <w:rPr>
          <w:rFonts w:ascii="Times New Roman" w:hAnsi="Times New Roman" w:cs="Times New Roman"/>
          <w:sz w:val="28"/>
          <w:szCs w:val="28"/>
        </w:rPr>
        <w:t>.</w:t>
      </w:r>
      <w:r w:rsidRPr="00F265EB">
        <w:rPr>
          <w:rFonts w:ascii="Times New Roman" w:hAnsi="Times New Roman" w:cs="Times New Roman"/>
          <w:spacing w:val="-1"/>
          <w:sz w:val="28"/>
          <w:szCs w:val="28"/>
        </w:rPr>
        <w:t>Дата</w:t>
      </w:r>
      <w:r w:rsidRPr="00F265EB">
        <w:rPr>
          <w:rFonts w:ascii="Times New Roman" w:hAnsi="Times New Roman" w:cs="Times New Roman"/>
          <w:sz w:val="28"/>
          <w:szCs w:val="28"/>
        </w:rPr>
        <w:t>обращения:10.04.2020.</w:t>
      </w:r>
    </w:p>
    <w:p w:rsidR="00F53371" w:rsidRPr="00F265EB" w:rsidRDefault="00C32740" w:rsidP="00E93306">
      <w:pPr>
        <w:pStyle w:val="aa"/>
        <w:widowControl w:val="0"/>
        <w:numPr>
          <w:ilvl w:val="0"/>
          <w:numId w:val="50"/>
        </w:numPr>
        <w:tabs>
          <w:tab w:val="left" w:pos="1276"/>
          <w:tab w:val="left" w:pos="1685"/>
          <w:tab w:val="left" w:pos="9639"/>
        </w:tabs>
        <w:suppressAutoHyphens w:val="0"/>
        <w:autoSpaceDE w:val="0"/>
        <w:autoSpaceDN w:val="0"/>
        <w:spacing w:after="0" w:line="240" w:lineRule="auto"/>
        <w:ind w:right="3" w:firstLine="566"/>
        <w:jc w:val="left"/>
        <w:rPr>
          <w:rFonts w:ascii="Times New Roman" w:hAnsi="Times New Roman" w:cs="Times New Roman"/>
          <w:sz w:val="28"/>
          <w:szCs w:val="28"/>
          <w:lang w:val="en-US"/>
        </w:rPr>
      </w:pPr>
      <w:hyperlink r:id="rId121">
        <w:r w:rsidR="00F53371" w:rsidRPr="00F265EB">
          <w:rPr>
            <w:rFonts w:ascii="Times New Roman" w:hAnsi="Times New Roman" w:cs="Times New Roman"/>
            <w:sz w:val="28"/>
            <w:szCs w:val="28"/>
            <w:lang w:val="en-US"/>
          </w:rPr>
          <w:t>https://shichidaeducation.com/</w:t>
        </w:r>
      </w:hyperlink>
      <w:r w:rsidR="00F53371" w:rsidRPr="00F265EB">
        <w:rPr>
          <w:rFonts w:ascii="Times New Roman" w:hAnsi="Times New Roman" w:cs="Times New Roman"/>
          <w:spacing w:val="12"/>
          <w:sz w:val="28"/>
          <w:szCs w:val="28"/>
          <w:lang w:val="en-US"/>
        </w:rPr>
        <w:t>DevelopingBabies'</w:t>
      </w:r>
      <w:r w:rsidR="00F53371" w:rsidRPr="00F265EB">
        <w:rPr>
          <w:rFonts w:ascii="Times New Roman" w:hAnsi="Times New Roman" w:cs="Times New Roman"/>
          <w:spacing w:val="9"/>
          <w:sz w:val="28"/>
          <w:szCs w:val="28"/>
          <w:lang w:val="en-US"/>
        </w:rPr>
        <w:t>and</w:t>
      </w:r>
      <w:r w:rsidR="00F53371" w:rsidRPr="00F265EB">
        <w:rPr>
          <w:rFonts w:ascii="Times New Roman" w:hAnsi="Times New Roman" w:cs="Times New Roman"/>
          <w:spacing w:val="12"/>
          <w:sz w:val="28"/>
          <w:szCs w:val="28"/>
          <w:lang w:val="en-US"/>
        </w:rPr>
        <w:t>Children's</w:t>
      </w:r>
      <w:r w:rsidR="00F53371" w:rsidRPr="00F265EB">
        <w:rPr>
          <w:rFonts w:ascii="Times New Roman" w:hAnsi="Times New Roman" w:cs="Times New Roman"/>
          <w:spacing w:val="13"/>
          <w:sz w:val="28"/>
          <w:szCs w:val="28"/>
          <w:lang w:val="en-US"/>
        </w:rPr>
        <w:t>Intelligence</w:t>
      </w:r>
      <w:r w:rsidR="00F53371" w:rsidRPr="00F265EB">
        <w:rPr>
          <w:rFonts w:ascii="Times New Roman" w:hAnsi="Times New Roman" w:cs="Times New Roman"/>
          <w:sz w:val="28"/>
          <w:szCs w:val="28"/>
          <w:lang w:val="en-US"/>
        </w:rPr>
        <w:t>and</w:t>
      </w:r>
      <w:r w:rsidR="00F53371" w:rsidRPr="00F265EB">
        <w:rPr>
          <w:rFonts w:ascii="Times New Roman" w:hAnsi="Times New Roman" w:cs="Times New Roman"/>
          <w:spacing w:val="13"/>
          <w:sz w:val="28"/>
          <w:szCs w:val="28"/>
          <w:lang w:val="en-US"/>
        </w:rPr>
        <w:t>Abilities</w:t>
      </w:r>
      <w:r w:rsidR="00F53371" w:rsidRPr="00F265EB">
        <w:rPr>
          <w:rFonts w:ascii="Times New Roman" w:hAnsi="Times New Roman" w:cs="Times New Roman"/>
          <w:sz w:val="28"/>
          <w:szCs w:val="28"/>
        </w:rPr>
        <w:t>Датаобращения</w:t>
      </w:r>
      <w:r w:rsidR="00F53371" w:rsidRPr="00F265EB">
        <w:rPr>
          <w:rFonts w:ascii="Times New Roman" w:hAnsi="Times New Roman" w:cs="Times New Roman"/>
          <w:sz w:val="28"/>
          <w:szCs w:val="28"/>
          <w:lang w:val="en-US"/>
        </w:rPr>
        <w:t>:14.04.2020.</w:t>
      </w:r>
    </w:p>
    <w:p w:rsidR="00F53371" w:rsidRPr="00F265EB" w:rsidRDefault="00F53371" w:rsidP="00E93306">
      <w:pPr>
        <w:pStyle w:val="aa"/>
        <w:widowControl w:val="0"/>
        <w:numPr>
          <w:ilvl w:val="0"/>
          <w:numId w:val="50"/>
        </w:numPr>
        <w:tabs>
          <w:tab w:val="left" w:pos="1276"/>
          <w:tab w:val="left" w:pos="1615"/>
          <w:tab w:val="left" w:pos="3607"/>
          <w:tab w:val="left" w:pos="4685"/>
          <w:tab w:val="left" w:pos="6110"/>
          <w:tab w:val="left" w:pos="7019"/>
          <w:tab w:val="left" w:pos="8497"/>
          <w:tab w:val="left" w:pos="9639"/>
        </w:tabs>
        <w:suppressAutoHyphens w:val="0"/>
        <w:autoSpaceDE w:val="0"/>
        <w:autoSpaceDN w:val="0"/>
        <w:spacing w:after="0" w:line="240" w:lineRule="auto"/>
        <w:ind w:right="3" w:firstLine="566"/>
        <w:jc w:val="left"/>
      </w:pPr>
      <w:r w:rsidRPr="00F265EB">
        <w:rPr>
          <w:rFonts w:ascii="Times New Roman" w:hAnsi="Times New Roman" w:cs="Times New Roman"/>
          <w:sz w:val="28"/>
          <w:szCs w:val="28"/>
        </w:rPr>
        <w:t>Воскобович,</w:t>
      </w:r>
      <w:r w:rsidRPr="00F265EB">
        <w:rPr>
          <w:rFonts w:ascii="Times New Roman" w:hAnsi="Times New Roman" w:cs="Times New Roman"/>
          <w:sz w:val="28"/>
          <w:szCs w:val="28"/>
        </w:rPr>
        <w:tab/>
        <w:t>В.В.,</w:t>
      </w:r>
      <w:r w:rsidRPr="00F265EB">
        <w:rPr>
          <w:rFonts w:ascii="Times New Roman" w:hAnsi="Times New Roman" w:cs="Times New Roman"/>
          <w:sz w:val="28"/>
          <w:szCs w:val="28"/>
        </w:rPr>
        <w:tab/>
        <w:t>Харько,</w:t>
      </w:r>
      <w:r w:rsidRPr="00F265EB">
        <w:rPr>
          <w:rFonts w:ascii="Times New Roman" w:hAnsi="Times New Roman" w:cs="Times New Roman"/>
          <w:sz w:val="28"/>
          <w:szCs w:val="28"/>
        </w:rPr>
        <w:tab/>
        <w:t>Т.Г.</w:t>
      </w:r>
      <w:r w:rsidRPr="00F265EB">
        <w:rPr>
          <w:rFonts w:ascii="Times New Roman" w:hAnsi="Times New Roman" w:cs="Times New Roman"/>
          <w:sz w:val="28"/>
          <w:szCs w:val="28"/>
        </w:rPr>
        <w:tab/>
        <w:t>Игровая</w:t>
      </w:r>
      <w:r w:rsidRPr="00F265EB">
        <w:rPr>
          <w:rFonts w:ascii="Times New Roman" w:hAnsi="Times New Roman" w:cs="Times New Roman"/>
          <w:sz w:val="28"/>
          <w:szCs w:val="28"/>
        </w:rPr>
        <w:tab/>
      </w:r>
      <w:r w:rsidRPr="00F265EB">
        <w:rPr>
          <w:rFonts w:ascii="Times New Roman" w:hAnsi="Times New Roman" w:cs="Times New Roman"/>
          <w:spacing w:val="-1"/>
          <w:sz w:val="28"/>
          <w:szCs w:val="28"/>
        </w:rPr>
        <w:t>технология</w:t>
      </w:r>
      <w:r w:rsidRPr="00F265EB">
        <w:rPr>
          <w:rFonts w:ascii="Times New Roman" w:hAnsi="Times New Roman" w:cs="Times New Roman"/>
          <w:sz w:val="28"/>
          <w:szCs w:val="28"/>
        </w:rPr>
        <w:t>интеллектуально-творческогоразвитиядетейдошкольноговозраста3-7лет</w:t>
      </w:r>
      <w:r w:rsidRPr="00F265EB">
        <w:t>«</w:t>
      </w:r>
      <w:r w:rsidRPr="00F265EB">
        <w:rPr>
          <w:rFonts w:ascii="Times New Roman" w:hAnsi="Times New Roman" w:cs="Times New Roman"/>
          <w:sz w:val="28"/>
          <w:szCs w:val="28"/>
        </w:rPr>
        <w:t>Сказочныелабиринтыигры»/В.В,Воскобович,Т.Г.Харько.–М.,–2003-360с.</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ЗайцевН.А.Ктовокругменяживёт?–М.:ИздательскийдомНева,–2002.–32 с.</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БұзаубақоваК.Ж,ЖиенбаеваС.Н.Мектепкедейінгібіліминновациясы/Оқуқұралы–Алматы: «Отан»баспасы,–2021.–326 б.</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ТуребаеваК.Ж.Студенттердіңқұндылықбағдарынқалыптастырудыңпсихологиялықшарттары.ҚазақстанныңғылымыменөміріХалықаралықғылыми-көпшілікжурнал№2 (44),Астана,2017жыл</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Бекмагамбетова Р.К. «Ерте және мектеп жасына дейінгі балалардыдамытудыңинновациялықтехнологиялары»/А:-2021-149б</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ТайтелиеваЛ.Р.,ҚыяқбаеваҰ.Қ.Болашақмектепкедейінгіұйымтәрбиешілерінинновациялықіс-әрекеткедайындығы/«Үздіксізбілімберужүйесіндегіпедагогтердіңзерттеумәдениетіндамыту:тәжірибежәнеинновациялар» халықаралық ғылыми-практикалық конференция материалдары.17 ақпан 2023 жыл. –Алматы: әл-Фараби атындағы Қазақ Ұлттық универистеті.1086-1091б</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Беркимбаев К.Б. Болашақ мұғалімдерді инновациялық іс-әрекеткедаярлаудыңмәні//НаукаижизньКазахстанаМеждународныйнаучно-педагогическийжурнал№2/357 (2018)Астана</w:t>
      </w:r>
    </w:p>
    <w:p w:rsidR="00F53371" w:rsidRPr="00F265EB" w:rsidRDefault="00F53371" w:rsidP="006A77D4">
      <w:pPr>
        <w:pStyle w:val="aa"/>
        <w:widowControl w:val="0"/>
        <w:numPr>
          <w:ilvl w:val="0"/>
          <w:numId w:val="50"/>
        </w:numPr>
        <w:tabs>
          <w:tab w:val="left" w:pos="1276"/>
          <w:tab w:val="left" w:pos="1898"/>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lastRenderedPageBreak/>
        <w:t>БелгібаеваГ.К.Мектепкедейінгі ұйымдардағытәрбиешілердіңкәсібиқұзыреттілігінқалыптастыру(қос.авторлар:БейсенбековаГ.Б.,АхметоваА.)//Повышениеквалификациипедагогическихработников:взаимодействиетрадицийиинноваций:Республиканскаянаучно-практическая.материалыконференции.–(23-24қазан2018).–Қарағанды,2018.– 41-45с.</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МаженоваР.Б.Взаимосвязьмеждууровнямисформированностиуменийсамостоятельнойработыстудентовиихуспеваемостьюпопедагогике.ScienceforEducationToday.–№6(9/2019).–C.7-18.</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Көркем әдебиет: Әдістемелік нұсқау. Мектепке дейінгі тәрбие меноқытудыңүлгілікоқубағдарламасыбойыншаересектертобы(5-6жас)педагогтеріне арналған. Ә.С. Әмірова, К. Анартаева. –Алматы: Алматыкітапбаспасы,– 2018.–52б.</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 xml:space="preserve">Горбунова Н.В. </w:t>
      </w:r>
      <w:hyperlink r:id="rId122">
        <w:r w:rsidRPr="00F265EB">
          <w:rPr>
            <w:rFonts w:ascii="Times New Roman" w:hAnsi="Times New Roman" w:cs="Times New Roman"/>
            <w:sz w:val="28"/>
            <w:szCs w:val="28"/>
          </w:rPr>
          <w:t>Профессионализм педагога. Успешность и карьера</w:t>
        </w:r>
      </w:hyperlink>
      <w:hyperlink r:id="rId123">
        <w:r w:rsidRPr="00F265EB">
          <w:rPr>
            <w:rFonts w:ascii="Times New Roman" w:hAnsi="Times New Roman" w:cs="Times New Roman"/>
            <w:sz w:val="28"/>
            <w:szCs w:val="28"/>
          </w:rPr>
          <w:t>ИНФРА-М</w:t>
        </w:r>
      </w:hyperlink>
      <w:r w:rsidRPr="00F265EB">
        <w:rPr>
          <w:rFonts w:ascii="Times New Roman" w:hAnsi="Times New Roman" w:cs="Times New Roman"/>
          <w:sz w:val="28"/>
          <w:szCs w:val="28"/>
        </w:rPr>
        <w:t>,– 2019 г.– 314 с.</w:t>
      </w:r>
    </w:p>
    <w:p w:rsidR="00F53371" w:rsidRPr="00F265EB" w:rsidRDefault="00F53371" w:rsidP="006A77D4">
      <w:pPr>
        <w:pStyle w:val="aa"/>
        <w:widowControl w:val="0"/>
        <w:numPr>
          <w:ilvl w:val="0"/>
          <w:numId w:val="50"/>
        </w:numPr>
        <w:tabs>
          <w:tab w:val="left" w:pos="1276"/>
          <w:tab w:val="left" w:pos="1615"/>
          <w:tab w:val="left" w:pos="3451"/>
          <w:tab w:val="left" w:pos="6198"/>
          <w:tab w:val="left" w:pos="8530"/>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ИскаковаА.Т.,ТайтелиеваЛ.Р.Бoлaшақмектепкедейінгіұйымтәрбиешілерінің</w:t>
      </w:r>
      <w:r w:rsidRPr="00F265EB">
        <w:rPr>
          <w:rFonts w:ascii="Times New Roman" w:hAnsi="Times New Roman" w:cs="Times New Roman"/>
          <w:sz w:val="28"/>
          <w:szCs w:val="28"/>
        </w:rPr>
        <w:tab/>
        <w:t>инновациялық</w:t>
      </w:r>
      <w:r w:rsidRPr="00F265EB">
        <w:rPr>
          <w:rFonts w:ascii="Times New Roman" w:hAnsi="Times New Roman" w:cs="Times New Roman"/>
          <w:sz w:val="28"/>
          <w:szCs w:val="28"/>
        </w:rPr>
        <w:tab/>
        <w:t>ic-әрекетке</w:t>
      </w:r>
      <w:r w:rsidRPr="00F265EB">
        <w:rPr>
          <w:rFonts w:ascii="Times New Roman" w:hAnsi="Times New Roman" w:cs="Times New Roman"/>
          <w:sz w:val="28"/>
          <w:szCs w:val="28"/>
        </w:rPr>
        <w:tab/>
        <w:t>даярлығынқалыптастыру//«ПедагогикалықҒылымдарАкадемиясы»Хабаршысы.–Алматы,–№3 (мамыр-маусым),2020ж.,–121-132б.</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Педагог мәртебесі туралы Қазақстан Республикасының Заңы. 2019жылғы27желтоқсан,№293–VІҚРЗ</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Тайтелиева Л.Р. Инновaциялық бiлiм беру үдерiciнiң көрcеткiштерiменөлшемдерi//Қазақстанныңғылымыменөмірі.–Алматы,–№4/22020ж.,</w:t>
      </w:r>
    </w:p>
    <w:p w:rsidR="00F53371" w:rsidRPr="00F265EB" w:rsidRDefault="00F53371" w:rsidP="006A77D4">
      <w:pPr>
        <w:pStyle w:val="a0"/>
        <w:tabs>
          <w:tab w:val="left" w:pos="1276"/>
          <w:tab w:val="left" w:pos="9639"/>
        </w:tabs>
        <w:spacing w:before="0" w:line="240" w:lineRule="auto"/>
        <w:ind w:right="3"/>
      </w:pPr>
      <w:r w:rsidRPr="00F265EB">
        <w:t>–231-238 б</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ПедагогтіңкәсібистандартыЖалпыережелер.«Атамекен»ҚазақстанРеспубликасыҰлттықкәсіпкерлерпалатасыныңБасқарматөрағасының2022жылғы19желтоқсандағы№31149бұйрығынақосымша.</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lang w:val="en-US"/>
        </w:rPr>
      </w:pPr>
      <w:r w:rsidRPr="00F265EB">
        <w:rPr>
          <w:rFonts w:ascii="Times New Roman" w:hAnsi="Times New Roman" w:cs="Times New Roman"/>
          <w:sz w:val="28"/>
          <w:szCs w:val="28"/>
          <w:lang w:val="en-US"/>
        </w:rPr>
        <w:t>TaitelievaL.ZhiyenbayevaS.,ZhumabekovaF.,KerimbayevaR.,SalimbayevaSh.,.Bulshekbayeva</w:t>
      </w:r>
      <w:r w:rsidRPr="00F265EB">
        <w:rPr>
          <w:rFonts w:ascii="Times New Roman" w:hAnsi="Times New Roman" w:cs="Times New Roman"/>
          <w:sz w:val="28"/>
          <w:szCs w:val="28"/>
        </w:rPr>
        <w:t>А</w:t>
      </w:r>
      <w:r w:rsidRPr="00F265EB">
        <w:rPr>
          <w:rFonts w:ascii="Times New Roman" w:hAnsi="Times New Roman" w:cs="Times New Roman"/>
          <w:sz w:val="28"/>
          <w:szCs w:val="28"/>
          <w:lang w:val="en-US"/>
        </w:rPr>
        <w:t>.Preparationofpreschooleducationspecialistsfor innovative activities in preschool organisations //</w:t>
      </w:r>
      <w:hyperlink r:id="rId124">
        <w:r w:rsidRPr="00F265EB">
          <w:rPr>
            <w:rFonts w:ascii="Times New Roman" w:hAnsi="Times New Roman" w:cs="Times New Roman"/>
            <w:sz w:val="28"/>
            <w:szCs w:val="28"/>
            <w:lang w:val="en-US"/>
          </w:rPr>
          <w:t>World Journal on Educational</w:t>
        </w:r>
      </w:hyperlink>
      <w:hyperlink r:id="rId125">
        <w:r w:rsidRPr="00F265EB">
          <w:rPr>
            <w:rFonts w:ascii="Times New Roman" w:hAnsi="Times New Roman" w:cs="Times New Roman"/>
            <w:sz w:val="28"/>
            <w:szCs w:val="28"/>
            <w:lang w:val="en-US"/>
          </w:rPr>
          <w:t>Technology:CurrentIssues</w:t>
        </w:r>
      </w:hyperlink>
      <w:r w:rsidRPr="00F265EB">
        <w:rPr>
          <w:rFonts w:ascii="Times New Roman" w:hAnsi="Times New Roman" w:cs="Times New Roman"/>
          <w:sz w:val="28"/>
          <w:szCs w:val="28"/>
        </w:rPr>
        <w:t>Том</w:t>
      </w:r>
      <w:r w:rsidRPr="00F265EB">
        <w:rPr>
          <w:rFonts w:ascii="Times New Roman" w:hAnsi="Times New Roman" w:cs="Times New Roman"/>
          <w:sz w:val="28"/>
          <w:szCs w:val="28"/>
          <w:lang w:val="en-US"/>
        </w:rPr>
        <w:t>14,</w:t>
      </w:r>
      <w:r w:rsidRPr="00F265EB">
        <w:rPr>
          <w:rFonts w:ascii="Times New Roman" w:hAnsi="Times New Roman" w:cs="Times New Roman"/>
          <w:sz w:val="28"/>
          <w:szCs w:val="28"/>
        </w:rPr>
        <w:t>Выпуск</w:t>
      </w:r>
      <w:r w:rsidRPr="00F265EB">
        <w:rPr>
          <w:rFonts w:ascii="Times New Roman" w:hAnsi="Times New Roman" w:cs="Times New Roman"/>
          <w:sz w:val="28"/>
          <w:szCs w:val="28"/>
          <w:lang w:val="en-US"/>
        </w:rPr>
        <w:t>3,</w:t>
      </w:r>
      <w:r w:rsidRPr="00F265EB">
        <w:rPr>
          <w:rFonts w:ascii="Times New Roman" w:hAnsi="Times New Roman" w:cs="Times New Roman"/>
          <w:sz w:val="28"/>
          <w:szCs w:val="28"/>
        </w:rPr>
        <w:t>Страницы</w:t>
      </w:r>
      <w:r w:rsidRPr="00F265EB">
        <w:rPr>
          <w:rFonts w:ascii="Times New Roman" w:hAnsi="Times New Roman" w:cs="Times New Roman"/>
          <w:sz w:val="28"/>
          <w:szCs w:val="28"/>
          <w:lang w:val="en-US"/>
        </w:rPr>
        <w:t>619–629May2022</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Капранова В.А.. История педагогики : учеб. пособие /2-е изд.,испр. идоп.– М.:Новое знание, – 2005.– 240с.</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ГриффинР.Менеджмент.12-басылым.Алматы:«Ұлттықаудармабюросы»қоғамдыққоры,– 2018.–768б.</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lang w:val="en-US"/>
        </w:rPr>
      </w:pPr>
      <w:r w:rsidRPr="00F265EB">
        <w:rPr>
          <w:rFonts w:ascii="Times New Roman" w:hAnsi="Times New Roman" w:cs="Times New Roman"/>
          <w:sz w:val="28"/>
          <w:szCs w:val="28"/>
          <w:lang w:val="en-US"/>
        </w:rPr>
        <w:t>Carr.M.,Lee W..LearningStories.Constructinglearneridentitiesinearlyeducation.–London:Sage,– 2012</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lang w:val="en-US"/>
        </w:rPr>
      </w:pPr>
      <w:r w:rsidRPr="00F265EB">
        <w:rPr>
          <w:rFonts w:ascii="Times New Roman" w:hAnsi="Times New Roman" w:cs="Times New Roman"/>
          <w:sz w:val="28"/>
          <w:szCs w:val="28"/>
        </w:rPr>
        <w:t>Жоғарыжәнежоғарыоқуорнынанкейінгібілімберудіңмемлекеттікжалпығаміндеттістандарттары</w:t>
      </w:r>
      <w:r w:rsidRPr="00F265EB">
        <w:rPr>
          <w:rFonts w:ascii="Times New Roman" w:hAnsi="Times New Roman" w:cs="Times New Roman"/>
          <w:sz w:val="28"/>
          <w:szCs w:val="28"/>
          <w:lang w:val="en-US"/>
        </w:rPr>
        <w:t xml:space="preserve">, </w:t>
      </w:r>
      <w:r w:rsidRPr="00F265EB">
        <w:rPr>
          <w:rFonts w:ascii="Times New Roman" w:hAnsi="Times New Roman" w:cs="Times New Roman"/>
          <w:sz w:val="28"/>
          <w:szCs w:val="28"/>
        </w:rPr>
        <w:t>ҚазақстанРеспубликасыҒылымжәнежоғарыбілімминистрінің</w:t>
      </w:r>
      <w:r w:rsidRPr="00F265EB">
        <w:rPr>
          <w:rFonts w:ascii="Times New Roman" w:hAnsi="Times New Roman" w:cs="Times New Roman"/>
          <w:sz w:val="28"/>
          <w:szCs w:val="28"/>
          <w:lang w:val="en-US"/>
        </w:rPr>
        <w:t>2022</w:t>
      </w:r>
      <w:r w:rsidRPr="00F265EB">
        <w:rPr>
          <w:rFonts w:ascii="Times New Roman" w:hAnsi="Times New Roman" w:cs="Times New Roman"/>
          <w:sz w:val="28"/>
          <w:szCs w:val="28"/>
        </w:rPr>
        <w:t>жылғы</w:t>
      </w:r>
      <w:r w:rsidRPr="00F265EB">
        <w:rPr>
          <w:rFonts w:ascii="Times New Roman" w:hAnsi="Times New Roman" w:cs="Times New Roman"/>
          <w:sz w:val="28"/>
          <w:szCs w:val="28"/>
          <w:lang w:val="en-US"/>
        </w:rPr>
        <w:t>20</w:t>
      </w:r>
      <w:r w:rsidRPr="00F265EB">
        <w:rPr>
          <w:rFonts w:ascii="Times New Roman" w:hAnsi="Times New Roman" w:cs="Times New Roman"/>
          <w:sz w:val="28"/>
          <w:szCs w:val="28"/>
        </w:rPr>
        <w:lastRenderedPageBreak/>
        <w:t>ш</w:t>
      </w:r>
      <w:r w:rsidRPr="00F265EB">
        <w:rPr>
          <w:rFonts w:ascii="Times New Roman" w:hAnsi="Times New Roman" w:cs="Times New Roman"/>
          <w:sz w:val="28"/>
          <w:szCs w:val="28"/>
          <w:lang w:val="en-US"/>
        </w:rPr>
        <w:t>i</w:t>
      </w:r>
      <w:r w:rsidRPr="00F265EB">
        <w:rPr>
          <w:rFonts w:ascii="Times New Roman" w:hAnsi="Times New Roman" w:cs="Times New Roman"/>
          <w:sz w:val="28"/>
          <w:szCs w:val="28"/>
        </w:rPr>
        <w:t>лдедег</w:t>
      </w:r>
      <w:r w:rsidRPr="00F265EB">
        <w:rPr>
          <w:rFonts w:ascii="Times New Roman" w:hAnsi="Times New Roman" w:cs="Times New Roman"/>
          <w:sz w:val="28"/>
          <w:szCs w:val="28"/>
          <w:lang w:val="en-US"/>
        </w:rPr>
        <w:t>i №2</w:t>
      </w:r>
      <w:r w:rsidRPr="00F265EB">
        <w:rPr>
          <w:rFonts w:ascii="Times New Roman" w:hAnsi="Times New Roman" w:cs="Times New Roman"/>
          <w:sz w:val="28"/>
          <w:szCs w:val="28"/>
        </w:rPr>
        <w:t>бұйрығы</w:t>
      </w:r>
      <w:r w:rsidRPr="00F265EB">
        <w:rPr>
          <w:rFonts w:ascii="Times New Roman" w:hAnsi="Times New Roman" w:cs="Times New Roman"/>
          <w:sz w:val="28"/>
          <w:szCs w:val="28"/>
          <w:lang w:val="en-US"/>
        </w:rPr>
        <w:t>.</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Чмут,Т.К.Культураобщения:учебноепособиедлястудентовипреподавателейвузов/Т.К.Чмут. –Хмельницкий:Хируп,1996.</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left="1614" w:right="3"/>
        <w:jc w:val="both"/>
        <w:rPr>
          <w:rFonts w:ascii="Times New Roman" w:hAnsi="Times New Roman" w:cs="Times New Roman"/>
          <w:sz w:val="28"/>
          <w:szCs w:val="28"/>
        </w:rPr>
      </w:pPr>
      <w:r w:rsidRPr="00F265EB">
        <w:rPr>
          <w:rFonts w:ascii="Times New Roman" w:hAnsi="Times New Roman" w:cs="Times New Roman"/>
          <w:sz w:val="28"/>
          <w:szCs w:val="28"/>
        </w:rPr>
        <w:t>ЭшбиУ.Э.Введениевкибернетику.–М.,1959.–150с</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БеляевЛ.А."Профессиональноеобразованиеисоциально-профессиональнаяструктуравРоссии:эволюциявпостсоветскийпериод".РГНФ,2008-2010жж.</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КыверялгА.А.Вопросыметодикипедагогическихисследований.Таллинн: Валгус,–1971.–134с.</w:t>
      </w:r>
    </w:p>
    <w:p w:rsidR="00F53371" w:rsidRPr="00F265EB" w:rsidRDefault="00F53371" w:rsidP="006A77D4">
      <w:pPr>
        <w:pStyle w:val="aa"/>
        <w:widowControl w:val="0"/>
        <w:numPr>
          <w:ilvl w:val="0"/>
          <w:numId w:val="50"/>
        </w:numPr>
        <w:tabs>
          <w:tab w:val="left" w:pos="1276"/>
          <w:tab w:val="left" w:pos="168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Глинский Б.А., О.Е. Баксанский; Рос. акад. наук. Каф. философии. -Москва:Альтекс,–2000.– 147с.</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left"/>
        <w:rPr>
          <w:rFonts w:ascii="Times New Roman" w:hAnsi="Times New Roman" w:cs="Times New Roman"/>
          <w:sz w:val="28"/>
          <w:szCs w:val="28"/>
        </w:rPr>
      </w:pPr>
      <w:r w:rsidRPr="00F265EB">
        <w:rPr>
          <w:rFonts w:ascii="Times New Roman" w:hAnsi="Times New Roman" w:cs="Times New Roman"/>
          <w:sz w:val="28"/>
          <w:szCs w:val="28"/>
        </w:rPr>
        <w:t>Маслоу А. Мотивация и личность. – Спб.: Издательство «Питер», –2018.–400 с.</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left"/>
        <w:rPr>
          <w:rFonts w:ascii="Times New Roman" w:hAnsi="Times New Roman" w:cs="Times New Roman"/>
          <w:sz w:val="28"/>
          <w:szCs w:val="28"/>
        </w:rPr>
      </w:pPr>
      <w:r w:rsidRPr="00F265EB">
        <w:rPr>
          <w:rFonts w:ascii="Times New Roman" w:hAnsi="Times New Roman" w:cs="Times New Roman"/>
          <w:sz w:val="28"/>
          <w:szCs w:val="28"/>
        </w:rPr>
        <w:t>Маккеланд,Д.Мотивациячеловека[Электронныйресурс]:учебник/Д.Маккеланд. -СПб.: Питер, –2008.–672с.</w:t>
      </w:r>
    </w:p>
    <w:p w:rsidR="00F53371" w:rsidRPr="00F265EB" w:rsidRDefault="00F53371" w:rsidP="006A77D4">
      <w:pPr>
        <w:pStyle w:val="aa"/>
        <w:widowControl w:val="0"/>
        <w:numPr>
          <w:ilvl w:val="0"/>
          <w:numId w:val="50"/>
        </w:numPr>
        <w:tabs>
          <w:tab w:val="left" w:pos="1276"/>
          <w:tab w:val="left" w:pos="1685"/>
          <w:tab w:val="left" w:pos="9639"/>
        </w:tabs>
        <w:suppressAutoHyphens w:val="0"/>
        <w:autoSpaceDE w:val="0"/>
        <w:autoSpaceDN w:val="0"/>
        <w:spacing w:after="0" w:line="240" w:lineRule="auto"/>
        <w:ind w:right="3" w:firstLine="566"/>
        <w:jc w:val="left"/>
        <w:rPr>
          <w:rFonts w:ascii="Times New Roman" w:hAnsi="Times New Roman" w:cs="Times New Roman"/>
          <w:sz w:val="28"/>
          <w:szCs w:val="28"/>
        </w:rPr>
      </w:pPr>
      <w:r w:rsidRPr="00F265EB">
        <w:rPr>
          <w:rFonts w:ascii="Times New Roman" w:hAnsi="Times New Roman" w:cs="Times New Roman"/>
          <w:sz w:val="28"/>
          <w:szCs w:val="28"/>
        </w:rPr>
        <w:t>АткинсонД.У.Введениевмотивацию,,D.VanNostrandCompany,Inc(1965),Оксфорд,Англия: ВанНостранд;(1964)</w:t>
      </w:r>
    </w:p>
    <w:p w:rsidR="00F53371" w:rsidRPr="00F265EB" w:rsidRDefault="00F53371" w:rsidP="006A77D4">
      <w:pPr>
        <w:pStyle w:val="aa"/>
        <w:widowControl w:val="0"/>
        <w:numPr>
          <w:ilvl w:val="0"/>
          <w:numId w:val="50"/>
        </w:numPr>
        <w:tabs>
          <w:tab w:val="left" w:pos="1276"/>
          <w:tab w:val="left" w:pos="1615"/>
          <w:tab w:val="left" w:pos="2373"/>
          <w:tab w:val="left" w:pos="2892"/>
          <w:tab w:val="left" w:pos="4224"/>
          <w:tab w:val="left" w:pos="6435"/>
          <w:tab w:val="left" w:pos="7834"/>
          <w:tab w:val="left" w:pos="9186"/>
          <w:tab w:val="left" w:pos="9639"/>
        </w:tabs>
        <w:suppressAutoHyphens w:val="0"/>
        <w:autoSpaceDE w:val="0"/>
        <w:autoSpaceDN w:val="0"/>
        <w:spacing w:after="0" w:line="240" w:lineRule="auto"/>
        <w:ind w:right="3" w:firstLine="566"/>
        <w:jc w:val="left"/>
        <w:rPr>
          <w:rFonts w:ascii="Times New Roman" w:hAnsi="Times New Roman" w:cs="Times New Roman"/>
          <w:sz w:val="28"/>
          <w:szCs w:val="28"/>
        </w:rPr>
      </w:pPr>
      <w:r w:rsidRPr="00F265EB">
        <w:rPr>
          <w:rFonts w:ascii="Times New Roman" w:hAnsi="Times New Roman" w:cs="Times New Roman"/>
          <w:sz w:val="28"/>
          <w:szCs w:val="28"/>
        </w:rPr>
        <w:t>Хех</w:t>
      </w:r>
      <w:r w:rsidRPr="00F265EB">
        <w:rPr>
          <w:rFonts w:ascii="Times New Roman" w:hAnsi="Times New Roman" w:cs="Times New Roman"/>
          <w:sz w:val="28"/>
          <w:szCs w:val="28"/>
        </w:rPr>
        <w:tab/>
        <w:t>У.</w:t>
      </w:r>
      <w:r w:rsidRPr="00F265EB">
        <w:rPr>
          <w:rFonts w:ascii="Times New Roman" w:hAnsi="Times New Roman" w:cs="Times New Roman"/>
          <w:sz w:val="28"/>
          <w:szCs w:val="28"/>
        </w:rPr>
        <w:tab/>
        <w:t>Приемы</w:t>
      </w:r>
      <w:r w:rsidRPr="00F265EB">
        <w:rPr>
          <w:rFonts w:ascii="Times New Roman" w:hAnsi="Times New Roman" w:cs="Times New Roman"/>
          <w:sz w:val="28"/>
          <w:szCs w:val="28"/>
        </w:rPr>
        <w:tab/>
        <w:t>педагогической</w:t>
      </w:r>
      <w:r w:rsidRPr="00F265EB">
        <w:rPr>
          <w:rFonts w:ascii="Times New Roman" w:hAnsi="Times New Roman" w:cs="Times New Roman"/>
          <w:sz w:val="28"/>
          <w:szCs w:val="28"/>
        </w:rPr>
        <w:tab/>
        <w:t>техники:</w:t>
      </w:r>
      <w:r w:rsidRPr="00F265EB">
        <w:rPr>
          <w:rFonts w:ascii="Times New Roman" w:hAnsi="Times New Roman" w:cs="Times New Roman"/>
          <w:sz w:val="28"/>
          <w:szCs w:val="28"/>
        </w:rPr>
        <w:tab/>
        <w:t>Свобода</w:t>
      </w:r>
      <w:r w:rsidRPr="00F265EB">
        <w:rPr>
          <w:rFonts w:ascii="Times New Roman" w:hAnsi="Times New Roman" w:cs="Times New Roman"/>
          <w:sz w:val="28"/>
          <w:szCs w:val="28"/>
        </w:rPr>
        <w:tab/>
      </w:r>
      <w:r w:rsidRPr="00F265EB">
        <w:rPr>
          <w:rFonts w:ascii="Times New Roman" w:hAnsi="Times New Roman" w:cs="Times New Roman"/>
          <w:spacing w:val="-1"/>
          <w:sz w:val="28"/>
          <w:szCs w:val="28"/>
        </w:rPr>
        <w:t>выбора.</w:t>
      </w:r>
      <w:r w:rsidRPr="00F265EB">
        <w:rPr>
          <w:rFonts w:ascii="Times New Roman" w:hAnsi="Times New Roman" w:cs="Times New Roman"/>
          <w:sz w:val="28"/>
          <w:szCs w:val="28"/>
        </w:rPr>
        <w:t>Открытость.Деятельность.Обратнаясвязь.идеальность:Пособиедляучителя.</w:t>
      </w:r>
    </w:p>
    <w:p w:rsidR="00F53371" w:rsidRPr="00F265EB" w:rsidRDefault="00F53371" w:rsidP="006A77D4">
      <w:pPr>
        <w:pStyle w:val="a0"/>
        <w:tabs>
          <w:tab w:val="left" w:pos="1276"/>
          <w:tab w:val="left" w:pos="9639"/>
        </w:tabs>
        <w:spacing w:before="0" w:line="240" w:lineRule="auto"/>
        <w:ind w:right="3"/>
        <w:jc w:val="left"/>
      </w:pPr>
      <w:r w:rsidRPr="00F265EB">
        <w:t>– М.:Вита-Прес,–2006.</w:t>
      </w:r>
    </w:p>
    <w:p w:rsidR="00F53371" w:rsidRPr="00F265EB" w:rsidRDefault="00F53371" w:rsidP="006A77D4">
      <w:pPr>
        <w:pStyle w:val="aa"/>
        <w:widowControl w:val="0"/>
        <w:numPr>
          <w:ilvl w:val="0"/>
          <w:numId w:val="50"/>
        </w:numPr>
        <w:tabs>
          <w:tab w:val="left" w:pos="1276"/>
          <w:tab w:val="left" w:pos="168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ГерцбергФ.Мотивациякработе/Ф.Герцберг,Б.Моснер,Б.Снидерман; пер.с англ.-М.:Вершина,– 2007.– С.184.</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lang w:val="en-US"/>
        </w:rPr>
      </w:pPr>
      <w:r w:rsidRPr="00F265EB">
        <w:rPr>
          <w:rFonts w:ascii="Times New Roman" w:hAnsi="Times New Roman" w:cs="Times New Roman"/>
          <w:sz w:val="28"/>
          <w:szCs w:val="28"/>
          <w:lang w:val="en-US"/>
        </w:rPr>
        <w:t xml:space="preserve">Leon Festinger. </w:t>
      </w:r>
      <w:hyperlink r:id="rId126">
        <w:r w:rsidRPr="00F265EB">
          <w:rPr>
            <w:rFonts w:ascii="Times New Roman" w:hAnsi="Times New Roman" w:cs="Times New Roman"/>
            <w:sz w:val="28"/>
            <w:szCs w:val="28"/>
            <w:lang w:val="en-US"/>
          </w:rPr>
          <w:t>A Theory of Cognitive Dissonance</w:t>
        </w:r>
      </w:hyperlink>
      <w:r w:rsidRPr="00F265EB">
        <w:rPr>
          <w:rFonts w:ascii="Times New Roman" w:hAnsi="Times New Roman" w:cs="Times New Roman"/>
          <w:sz w:val="28"/>
          <w:szCs w:val="28"/>
          <w:lang w:val="en-US"/>
        </w:rPr>
        <w:t>. — Stanford UniversityPress,1962.–291</w:t>
      </w:r>
      <w:r w:rsidRPr="00F265EB">
        <w:rPr>
          <w:rFonts w:ascii="Times New Roman" w:hAnsi="Times New Roman" w:cs="Times New Roman"/>
          <w:sz w:val="28"/>
          <w:szCs w:val="28"/>
        </w:rPr>
        <w:t>с</w:t>
      </w:r>
      <w:r w:rsidRPr="00F265EB">
        <w:rPr>
          <w:rFonts w:ascii="Times New Roman" w:hAnsi="Times New Roman" w:cs="Times New Roman"/>
          <w:sz w:val="28"/>
          <w:szCs w:val="28"/>
          <w:lang w:val="en-US"/>
        </w:rPr>
        <w:t>.– ISBN0804709114.</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Мюррей,   Генри    А.    (1943). Тематический    тест    навосприятие.Издательство Гарвардскогоуниверситета.</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Келли Г Процесс каузальной атрибуции // Современная зарубежнаясоциальная психология. Тексты / под ред. Г. М. Андреевой, Н. Н. Богомоловой,Л.А.Петровской.М.:Изд-воМГУ,–1984.–С.127-137.</w:t>
      </w:r>
    </w:p>
    <w:p w:rsidR="00F53371" w:rsidRPr="00F265EB" w:rsidRDefault="00C32740"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lang w:val="en-US"/>
        </w:rPr>
      </w:pPr>
      <w:r w:rsidRPr="00F265EB">
        <w:rPr>
          <w:rFonts w:ascii="Times New Roman" w:hAnsi="Times New Roman" w:cs="Times New Roman"/>
          <w:noProof/>
          <w:sz w:val="28"/>
          <w:szCs w:val="28"/>
          <w:lang w:eastAsia="ru-RU"/>
        </w:rPr>
        <w:pict>
          <v:rect id="Rectangle 2" o:spid="_x0000_s1049" style="position:absolute;left:0;text-align:left;margin-left:251.2pt;margin-top:32.15pt;width:6pt;height:16.45pt;z-index:-2516398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" fillcolor="#f7f7f7" stroked="f">
            <w10:wrap anchorx="page"/>
          </v:rect>
        </w:pict>
      </w:r>
      <w:r w:rsidR="00F53371" w:rsidRPr="00F265EB">
        <w:rPr>
          <w:rFonts w:ascii="Times New Roman" w:hAnsi="Times New Roman" w:cs="Times New Roman"/>
          <w:sz w:val="28"/>
          <w:szCs w:val="28"/>
          <w:lang w:val="en-US"/>
        </w:rPr>
        <w:t>Rogers E.M. Diffusion of innovations (4th ed.). New York: The Free Press,1995.</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Мэй Р. Искусство психологического консультирования. Как давать иобретатьдушевноездоровье/Пер.сангл.М.Будыниной,Г.Пимочкиной.—М.:АпрельПресс,Изд-воЭКСМО-Пресс,–2002.</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left="1614" w:right="3"/>
        <w:jc w:val="both"/>
        <w:rPr>
          <w:rFonts w:ascii="Times New Roman" w:hAnsi="Times New Roman" w:cs="Times New Roman"/>
          <w:sz w:val="28"/>
          <w:szCs w:val="28"/>
        </w:rPr>
      </w:pPr>
      <w:r w:rsidRPr="00F265EB">
        <w:rPr>
          <w:rFonts w:ascii="Times New Roman" w:hAnsi="Times New Roman" w:cs="Times New Roman"/>
          <w:sz w:val="28"/>
          <w:szCs w:val="28"/>
        </w:rPr>
        <w:t>ВикторВрум.Трудимотивация.–1964.–331с.</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Мескон М., Альберт М., Хедоури Ф. Основы менеджмента Вильямс, –2012.– 672с.</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ЖиенбаеваН.Б.Коммуникативныйсубъектвобразовательномпроцессе//Монография.-Алматы,– 2006.– 333с.</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Асеев В. Г. Педагогика и психология высшей школы : учеб. пособие /Рос. акад. гос. службы при Президенте Рос. Федерации ; [Асеев В. Г. и др.] ; подобщ.ред.А.А.Деркача.–Москва:Изд-воРАГС,–</w:t>
      </w:r>
      <w:r w:rsidRPr="00F265EB">
        <w:rPr>
          <w:rFonts w:ascii="Times New Roman" w:hAnsi="Times New Roman" w:cs="Times New Roman"/>
          <w:sz w:val="28"/>
          <w:szCs w:val="28"/>
        </w:rPr>
        <w:lastRenderedPageBreak/>
        <w:t>2005(ОПИЦРАГС).–255,</w:t>
      </w:r>
    </w:p>
    <w:p w:rsidR="00F53371" w:rsidRPr="00F265EB" w:rsidRDefault="00F53371" w:rsidP="006A77D4">
      <w:pPr>
        <w:pStyle w:val="aa"/>
        <w:widowControl w:val="0"/>
        <w:numPr>
          <w:ilvl w:val="0"/>
          <w:numId w:val="50"/>
        </w:numPr>
        <w:tabs>
          <w:tab w:val="left" w:pos="1276"/>
          <w:tab w:val="left" w:pos="168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БожовичЛ.И.Личностьиееформированиевдетскомвозрасте.Проблемаразвитиямотивационнойсферыребенка–М.:Гиорд,–1972.–279с.</w:t>
      </w:r>
    </w:p>
    <w:p w:rsidR="00F53371" w:rsidRPr="00F265EB" w:rsidRDefault="00F53371" w:rsidP="006A77D4">
      <w:pPr>
        <w:pStyle w:val="aa"/>
        <w:widowControl w:val="0"/>
        <w:numPr>
          <w:ilvl w:val="0"/>
          <w:numId w:val="50"/>
        </w:numPr>
        <w:tabs>
          <w:tab w:val="left" w:pos="1276"/>
          <w:tab w:val="left" w:pos="1977"/>
          <w:tab w:val="left" w:pos="1978"/>
          <w:tab w:val="left" w:pos="3256"/>
          <w:tab w:val="left" w:pos="9639"/>
        </w:tabs>
        <w:suppressAutoHyphens w:val="0"/>
        <w:autoSpaceDE w:val="0"/>
        <w:autoSpaceDN w:val="0"/>
        <w:spacing w:after="0" w:line="240" w:lineRule="auto"/>
        <w:ind w:right="3" w:firstLine="566"/>
        <w:jc w:val="left"/>
        <w:rPr>
          <w:rFonts w:ascii="Times New Roman" w:hAnsi="Times New Roman" w:cs="Times New Roman"/>
          <w:sz w:val="28"/>
          <w:szCs w:val="28"/>
        </w:rPr>
      </w:pPr>
      <w:r w:rsidRPr="00F265EB">
        <w:rPr>
          <w:rFonts w:ascii="Times New Roman" w:hAnsi="Times New Roman" w:cs="Times New Roman"/>
          <w:sz w:val="28"/>
          <w:szCs w:val="28"/>
        </w:rPr>
        <w:t>Маркова</w:t>
      </w:r>
      <w:r w:rsidRPr="00F265EB">
        <w:rPr>
          <w:rFonts w:ascii="Times New Roman" w:hAnsi="Times New Roman" w:cs="Times New Roman"/>
          <w:sz w:val="28"/>
          <w:szCs w:val="28"/>
        </w:rPr>
        <w:tab/>
        <w:t>А.К.Психологияпрофессионализма.–М.:Междунар.гуманитар.фонд"Знание",–1996.–308с.</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left"/>
        <w:rPr>
          <w:rFonts w:ascii="Times New Roman" w:hAnsi="Times New Roman" w:cs="Times New Roman"/>
          <w:sz w:val="28"/>
          <w:szCs w:val="28"/>
          <w:lang w:val="en-US"/>
        </w:rPr>
      </w:pPr>
      <w:r w:rsidRPr="00F265EB">
        <w:rPr>
          <w:rFonts w:ascii="Times New Roman" w:hAnsi="Times New Roman" w:cs="Times New Roman"/>
          <w:sz w:val="28"/>
          <w:szCs w:val="28"/>
        </w:rPr>
        <w:t>ОлпортДж</w:t>
      </w:r>
      <w:r w:rsidRPr="00F265EB">
        <w:rPr>
          <w:rFonts w:ascii="Times New Roman" w:hAnsi="Times New Roman" w:cs="Times New Roman"/>
          <w:sz w:val="28"/>
          <w:szCs w:val="28"/>
          <w:lang w:val="en-US"/>
        </w:rPr>
        <w:t>.TheNatureofPersonality:SelectedPapers.(1950;1975).Westport,CN:Greenwood Press. ISBN0-8371-7432-5</w:t>
      </w:r>
    </w:p>
    <w:p w:rsidR="00F53371" w:rsidRPr="00F265EB" w:rsidRDefault="00F53371" w:rsidP="006A77D4">
      <w:pPr>
        <w:pStyle w:val="aa"/>
        <w:widowControl w:val="0"/>
        <w:numPr>
          <w:ilvl w:val="0"/>
          <w:numId w:val="50"/>
        </w:numPr>
        <w:tabs>
          <w:tab w:val="left" w:pos="1276"/>
          <w:tab w:val="left" w:pos="1977"/>
          <w:tab w:val="left" w:pos="1978"/>
          <w:tab w:val="left" w:pos="3625"/>
          <w:tab w:val="left" w:pos="4484"/>
          <w:tab w:val="left" w:pos="5959"/>
          <w:tab w:val="left" w:pos="7377"/>
          <w:tab w:val="left" w:pos="7826"/>
          <w:tab w:val="left" w:pos="9078"/>
          <w:tab w:val="left" w:pos="9639"/>
        </w:tabs>
        <w:suppressAutoHyphens w:val="0"/>
        <w:autoSpaceDE w:val="0"/>
        <w:autoSpaceDN w:val="0"/>
        <w:spacing w:after="0" w:line="240" w:lineRule="auto"/>
        <w:ind w:right="3" w:firstLine="566"/>
        <w:jc w:val="left"/>
        <w:rPr>
          <w:rFonts w:ascii="Times New Roman" w:hAnsi="Times New Roman" w:cs="Times New Roman"/>
          <w:sz w:val="28"/>
          <w:szCs w:val="28"/>
        </w:rPr>
      </w:pPr>
      <w:r w:rsidRPr="00F265EB">
        <w:rPr>
          <w:rFonts w:ascii="Times New Roman" w:hAnsi="Times New Roman" w:cs="Times New Roman"/>
          <w:sz w:val="28"/>
          <w:szCs w:val="28"/>
        </w:rPr>
        <w:t>Вербицкий</w:t>
      </w:r>
      <w:r w:rsidRPr="00F265EB">
        <w:rPr>
          <w:rFonts w:ascii="Times New Roman" w:hAnsi="Times New Roman" w:cs="Times New Roman"/>
          <w:sz w:val="28"/>
          <w:szCs w:val="28"/>
        </w:rPr>
        <w:tab/>
        <w:t>А.А.</w:t>
      </w:r>
      <w:r w:rsidRPr="00F265EB">
        <w:rPr>
          <w:rFonts w:ascii="Times New Roman" w:hAnsi="Times New Roman" w:cs="Times New Roman"/>
          <w:sz w:val="28"/>
          <w:szCs w:val="28"/>
        </w:rPr>
        <w:tab/>
        <w:t>Активное</w:t>
      </w:r>
      <w:r w:rsidRPr="00F265EB">
        <w:rPr>
          <w:rFonts w:ascii="Times New Roman" w:hAnsi="Times New Roman" w:cs="Times New Roman"/>
          <w:sz w:val="28"/>
          <w:szCs w:val="28"/>
        </w:rPr>
        <w:tab/>
        <w:t>обучение</w:t>
      </w:r>
      <w:r w:rsidRPr="00F265EB">
        <w:rPr>
          <w:rFonts w:ascii="Times New Roman" w:hAnsi="Times New Roman" w:cs="Times New Roman"/>
          <w:sz w:val="28"/>
          <w:szCs w:val="28"/>
        </w:rPr>
        <w:tab/>
        <w:t>в</w:t>
      </w:r>
      <w:r w:rsidRPr="00F265EB">
        <w:rPr>
          <w:rFonts w:ascii="Times New Roman" w:hAnsi="Times New Roman" w:cs="Times New Roman"/>
          <w:sz w:val="28"/>
          <w:szCs w:val="28"/>
        </w:rPr>
        <w:tab/>
        <w:t>высшей</w:t>
      </w:r>
      <w:r w:rsidRPr="00F265EB">
        <w:rPr>
          <w:rFonts w:ascii="Times New Roman" w:hAnsi="Times New Roman" w:cs="Times New Roman"/>
          <w:sz w:val="28"/>
          <w:szCs w:val="28"/>
        </w:rPr>
        <w:tab/>
      </w:r>
      <w:r w:rsidRPr="00F265EB">
        <w:rPr>
          <w:rFonts w:ascii="Times New Roman" w:hAnsi="Times New Roman" w:cs="Times New Roman"/>
          <w:spacing w:val="-4"/>
          <w:sz w:val="28"/>
          <w:szCs w:val="28"/>
        </w:rPr>
        <w:t>школе:</w:t>
      </w:r>
      <w:r w:rsidRPr="00F265EB">
        <w:rPr>
          <w:rFonts w:ascii="Times New Roman" w:hAnsi="Times New Roman" w:cs="Times New Roman"/>
          <w:sz w:val="28"/>
          <w:szCs w:val="28"/>
        </w:rPr>
        <w:t>контекстный подход.-М.:Высшаяшкола,–1991.–207с.</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Зимняя И. А.Педагогическаяпсихология:Учебникдлявузов.–Изданиевторое,дополненное,исправленноеипереработанное.–М.:Издательскаякорпорация"Логос",–2000.</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ШуткинаЖ.А.Организационно-педагогическиеусловияформирования конкурентоспособности выпускников негосударственного вуза /НижнийНовгород,–2008.–177с.</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Джандильдинов М.К. Модель развития личностно-профессиональнойкомпетенцииустудентовАбайатындағыҚазҰПУ-ніңХабаршысы,«Педагогикағылымдары»сериясы,–№1(41),–2014г.–64-67</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ЭлерсТ. Методика диагностики личности на мотивацию к успеху Т.Элерса—</w:t>
      </w:r>
      <w:hyperlink r:id="rId127">
        <w:r w:rsidRPr="00F265EB">
          <w:rPr>
            <w:rFonts w:ascii="Times New Roman" w:hAnsi="Times New Roman" w:cs="Times New Roman"/>
            <w:sz w:val="28"/>
            <w:szCs w:val="28"/>
          </w:rPr>
          <w:t>http://psylist.net/praktikum/23.htm</w:t>
        </w:r>
      </w:hyperlink>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Мильман,В.Э.ВнутренняяивнешняямотивацияучебнойдеятельностиТекст./В.Э.Мильман//Вопросыпсихологии.–1987.–№5.</w:t>
      </w:r>
    </w:p>
    <w:p w:rsidR="00F53371" w:rsidRPr="00F265EB" w:rsidRDefault="00F53371" w:rsidP="00E93306">
      <w:pPr>
        <w:pStyle w:val="aa"/>
        <w:widowControl w:val="0"/>
        <w:numPr>
          <w:ilvl w:val="0"/>
          <w:numId w:val="50"/>
        </w:numPr>
        <w:tabs>
          <w:tab w:val="left" w:pos="1276"/>
          <w:tab w:val="left" w:pos="1615"/>
          <w:tab w:val="left" w:pos="1880"/>
          <w:tab w:val="left" w:pos="3779"/>
          <w:tab w:val="left" w:pos="5201"/>
          <w:tab w:val="left" w:pos="5913"/>
          <w:tab w:val="left" w:pos="7220"/>
          <w:tab w:val="left" w:pos="9639"/>
        </w:tabs>
        <w:suppressAutoHyphens w:val="0"/>
        <w:autoSpaceDE w:val="0"/>
        <w:autoSpaceDN w:val="0"/>
        <w:spacing w:after="0" w:line="240" w:lineRule="auto"/>
        <w:ind w:right="3" w:firstLine="566"/>
        <w:jc w:val="both"/>
        <w:rPr>
          <w:rFonts w:ascii="Times New Roman" w:hAnsi="Times New Roman" w:cs="Times New Roman"/>
          <w:sz w:val="28"/>
          <w:szCs w:val="28"/>
        </w:rPr>
      </w:pPr>
      <w:r w:rsidRPr="00F265EB">
        <w:rPr>
          <w:rFonts w:ascii="Times New Roman" w:hAnsi="Times New Roman" w:cs="Times New Roman"/>
          <w:sz w:val="28"/>
          <w:szCs w:val="28"/>
        </w:rPr>
        <w:t>РукавишниковаЕ.Е.Формированиепрофессиональнойрефлексииустудентов</w:t>
      </w:r>
      <w:r w:rsidRPr="00F265EB">
        <w:rPr>
          <w:rFonts w:ascii="Times New Roman" w:hAnsi="Times New Roman" w:cs="Times New Roman"/>
          <w:sz w:val="28"/>
          <w:szCs w:val="28"/>
        </w:rPr>
        <w:tab/>
        <w:t>медицинского</w:t>
      </w:r>
      <w:r w:rsidRPr="00F265EB">
        <w:rPr>
          <w:rFonts w:ascii="Times New Roman" w:hAnsi="Times New Roman" w:cs="Times New Roman"/>
          <w:sz w:val="28"/>
          <w:szCs w:val="28"/>
        </w:rPr>
        <w:tab/>
        <w:t>колледжа:</w:t>
      </w:r>
      <w:r w:rsidRPr="00F265EB">
        <w:rPr>
          <w:rFonts w:ascii="Times New Roman" w:hAnsi="Times New Roman" w:cs="Times New Roman"/>
          <w:sz w:val="28"/>
          <w:szCs w:val="28"/>
        </w:rPr>
        <w:tab/>
        <w:t>дис.</w:t>
      </w:r>
      <w:r w:rsidR="00E93306" w:rsidRPr="00F265EB">
        <w:rPr>
          <w:rFonts w:ascii="Times New Roman" w:hAnsi="Times New Roman" w:cs="Times New Roman"/>
          <w:sz w:val="28"/>
          <w:szCs w:val="28"/>
          <w:lang w:val="kk-KZ"/>
        </w:rPr>
        <w:t xml:space="preserve"> к</w:t>
      </w:r>
      <w:r w:rsidR="00E93306" w:rsidRPr="00F265EB">
        <w:rPr>
          <w:rFonts w:ascii="Times New Roman" w:hAnsi="Times New Roman" w:cs="Times New Roman"/>
          <w:sz w:val="28"/>
          <w:szCs w:val="28"/>
        </w:rPr>
        <w:t>андидат</w:t>
      </w:r>
      <w:r w:rsidRPr="00F265EB">
        <w:rPr>
          <w:rFonts w:ascii="Times New Roman" w:hAnsi="Times New Roman" w:cs="Times New Roman"/>
          <w:sz w:val="28"/>
          <w:szCs w:val="28"/>
        </w:rPr>
        <w:t>психологических</w:t>
      </w:r>
      <w:r w:rsidRPr="00F265EB">
        <w:rPr>
          <w:rFonts w:ascii="Times New Roman" w:hAnsi="Times New Roman" w:cs="Times New Roman"/>
          <w:sz w:val="28"/>
          <w:szCs w:val="28"/>
        </w:rPr>
        <w:tab/>
      </w:r>
      <w:r w:rsidRPr="00F265EB">
        <w:rPr>
          <w:rFonts w:ascii="Times New Roman" w:hAnsi="Times New Roman" w:cs="Times New Roman"/>
          <w:spacing w:val="-2"/>
          <w:sz w:val="28"/>
          <w:szCs w:val="28"/>
        </w:rPr>
        <w:t xml:space="preserve">наук: 28.08.2020ж. </w:t>
      </w:r>
      <w:r w:rsidRPr="00F265EB">
        <w:rPr>
          <w:rFonts w:ascii="Times New Roman" w:hAnsi="Times New Roman" w:cs="Times New Roman"/>
          <w:sz w:val="28"/>
          <w:szCs w:val="28"/>
        </w:rPr>
        <w:t>19.00.07-Педагогическаяпсихология.Ставрополь,–2000.–170с.</w:t>
      </w:r>
    </w:p>
    <w:p w:rsidR="00F53371" w:rsidRPr="00F265EB" w:rsidRDefault="00F53371" w:rsidP="006A77D4">
      <w:pPr>
        <w:pStyle w:val="aa"/>
        <w:widowControl w:val="0"/>
        <w:numPr>
          <w:ilvl w:val="0"/>
          <w:numId w:val="50"/>
        </w:numPr>
        <w:tabs>
          <w:tab w:val="left" w:pos="1276"/>
          <w:tab w:val="left" w:pos="1685"/>
          <w:tab w:val="left" w:pos="9639"/>
        </w:tabs>
        <w:suppressAutoHyphens w:val="0"/>
        <w:autoSpaceDE w:val="0"/>
        <w:autoSpaceDN w:val="0"/>
        <w:spacing w:after="0" w:line="240" w:lineRule="auto"/>
        <w:ind w:right="3" w:firstLine="566"/>
        <w:jc w:val="left"/>
        <w:rPr>
          <w:rFonts w:ascii="Times New Roman" w:hAnsi="Times New Roman" w:cs="Times New Roman"/>
          <w:sz w:val="28"/>
          <w:szCs w:val="28"/>
        </w:rPr>
      </w:pPr>
      <w:r w:rsidRPr="00F265EB">
        <w:rPr>
          <w:rFonts w:ascii="Times New Roman" w:hAnsi="Times New Roman" w:cs="Times New Roman"/>
          <w:sz w:val="28"/>
          <w:szCs w:val="28"/>
        </w:rPr>
        <w:t>РындинаЮ.В.Исследовательскаякомпетентностькакпсихолого-пе-дагогическаякатегория//Молодойученый.–2011.–№1.–С.228-232.</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left"/>
        <w:rPr>
          <w:rFonts w:ascii="Times New Roman" w:hAnsi="Times New Roman" w:cs="Times New Roman"/>
          <w:sz w:val="28"/>
          <w:szCs w:val="28"/>
        </w:rPr>
      </w:pPr>
      <w:r w:rsidRPr="00F265EB">
        <w:rPr>
          <w:rFonts w:ascii="Times New Roman" w:hAnsi="Times New Roman" w:cs="Times New Roman"/>
          <w:sz w:val="28"/>
          <w:szCs w:val="28"/>
        </w:rPr>
        <w:t>ДжонсонДжРостчерезинновации:историябрендаJohnsonandJohnson// Вестник  Позновательный журнал.–2014.–№3.–С.118-136.</w:t>
      </w:r>
    </w:p>
    <w:p w:rsidR="00260C7E"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left"/>
        <w:rPr>
          <w:rFonts w:ascii="Times New Roman" w:hAnsi="Times New Roman" w:cs="Times New Roman"/>
          <w:sz w:val="28"/>
          <w:szCs w:val="28"/>
        </w:rPr>
      </w:pPr>
      <w:r w:rsidRPr="00F265EB">
        <w:rPr>
          <w:rFonts w:ascii="Times New Roman" w:hAnsi="Times New Roman" w:cs="Times New Roman"/>
          <w:sz w:val="28"/>
          <w:szCs w:val="28"/>
        </w:rPr>
        <w:t>МитинаН.Н./ИнновационноеразвитиепредприятияиреализациярезервовСаратов, –2004.–285с.</w:t>
      </w:r>
    </w:p>
    <w:p w:rsidR="00F53371" w:rsidRPr="00F265EB" w:rsidRDefault="00F53371" w:rsidP="006A77D4">
      <w:pPr>
        <w:pStyle w:val="aa"/>
        <w:widowControl w:val="0"/>
        <w:numPr>
          <w:ilvl w:val="0"/>
          <w:numId w:val="50"/>
        </w:numPr>
        <w:tabs>
          <w:tab w:val="left" w:pos="1276"/>
          <w:tab w:val="left" w:pos="1615"/>
          <w:tab w:val="left" w:pos="9639"/>
        </w:tabs>
        <w:suppressAutoHyphens w:val="0"/>
        <w:autoSpaceDE w:val="0"/>
        <w:autoSpaceDN w:val="0"/>
        <w:spacing w:after="0" w:line="240" w:lineRule="auto"/>
        <w:ind w:right="3" w:firstLine="566"/>
        <w:jc w:val="left"/>
        <w:rPr>
          <w:rFonts w:ascii="Times New Roman" w:hAnsi="Times New Roman" w:cs="Times New Roman"/>
          <w:sz w:val="28"/>
          <w:szCs w:val="28"/>
          <w:lang w:val="en-US"/>
        </w:rPr>
      </w:pPr>
      <w:r w:rsidRPr="00F265EB">
        <w:rPr>
          <w:rFonts w:ascii="Times New Roman" w:hAnsi="Times New Roman" w:cs="Times New Roman"/>
          <w:i/>
          <w:sz w:val="28"/>
          <w:szCs w:val="28"/>
        </w:rPr>
        <w:t>ЭдварддеБоно</w:t>
      </w:r>
      <w:r w:rsidRPr="00F265EB">
        <w:rPr>
          <w:rFonts w:ascii="Times New Roman" w:hAnsi="Times New Roman" w:cs="Times New Roman"/>
          <w:i/>
          <w:sz w:val="28"/>
          <w:szCs w:val="28"/>
          <w:lang w:val="en-US"/>
        </w:rPr>
        <w:t>.</w:t>
      </w:r>
      <w:r w:rsidRPr="00F265EB">
        <w:rPr>
          <w:rFonts w:ascii="Times New Roman" w:hAnsi="Times New Roman" w:cs="Times New Roman"/>
          <w:sz w:val="28"/>
          <w:szCs w:val="28"/>
        </w:rPr>
        <w:t>Гениально</w:t>
      </w:r>
      <w:r w:rsidRPr="00F265EB">
        <w:rPr>
          <w:rFonts w:ascii="Times New Roman" w:hAnsi="Times New Roman" w:cs="Times New Roman"/>
          <w:sz w:val="28"/>
          <w:szCs w:val="28"/>
          <w:lang w:val="en-US"/>
        </w:rPr>
        <w:t>!</w:t>
      </w:r>
      <w:r w:rsidRPr="00F265EB">
        <w:rPr>
          <w:rFonts w:ascii="Times New Roman" w:hAnsi="Times New Roman" w:cs="Times New Roman"/>
          <w:sz w:val="28"/>
          <w:szCs w:val="28"/>
        </w:rPr>
        <w:t>Инструментырешениякреативныхзадач</w:t>
      </w:r>
      <w:r w:rsidRPr="00F265EB">
        <w:rPr>
          <w:rFonts w:ascii="Times New Roman" w:hAnsi="Times New Roman" w:cs="Times New Roman"/>
          <w:sz w:val="28"/>
          <w:szCs w:val="28"/>
          <w:lang w:val="en-US"/>
        </w:rPr>
        <w:t xml:space="preserve">= Serious Creativity: Using the Power of Lateral Thinking to Create New Ideas(1992) </w:t>
      </w:r>
      <w:r w:rsidRPr="00F265EB">
        <w:rPr>
          <w:rFonts w:ascii="Times New Roman" w:hAnsi="Times New Roman" w:cs="Times New Roman"/>
          <w:sz w:val="28"/>
          <w:szCs w:val="28"/>
          <w:u w:val="single"/>
          <w:lang w:val="en-US"/>
        </w:rPr>
        <w:t>ISBN 0-00-255143-8</w:t>
      </w:r>
      <w:r w:rsidRPr="00F265EB">
        <w:rPr>
          <w:rFonts w:ascii="Times New Roman" w:hAnsi="Times New Roman" w:cs="Times New Roman"/>
          <w:sz w:val="28"/>
          <w:szCs w:val="28"/>
          <w:lang w:val="en-US"/>
        </w:rPr>
        <w:t xml:space="preserve"> – A summation of many of De Bono’s ideas oncreativity.—</w:t>
      </w:r>
      <w:r w:rsidRPr="00F265EB">
        <w:rPr>
          <w:rFonts w:ascii="Times New Roman" w:hAnsi="Times New Roman" w:cs="Times New Roman"/>
          <w:sz w:val="28"/>
          <w:szCs w:val="28"/>
        </w:rPr>
        <w:t>М</w:t>
      </w:r>
      <w:r w:rsidRPr="00F265EB">
        <w:rPr>
          <w:rFonts w:ascii="Times New Roman" w:hAnsi="Times New Roman" w:cs="Times New Roman"/>
          <w:sz w:val="28"/>
          <w:szCs w:val="28"/>
          <w:lang w:val="en-US"/>
        </w:rPr>
        <w:t>.:</w:t>
      </w:r>
      <w:hyperlink r:id="rId128">
        <w:r w:rsidRPr="00F265EB">
          <w:rPr>
            <w:rFonts w:ascii="Times New Roman" w:hAnsi="Times New Roman" w:cs="Times New Roman"/>
            <w:sz w:val="28"/>
            <w:szCs w:val="28"/>
            <w:u w:val="single"/>
          </w:rPr>
          <w:t>АльпинаПаблишер</w:t>
        </w:r>
      </w:hyperlink>
      <w:r w:rsidRPr="00F265EB">
        <w:rPr>
          <w:rFonts w:ascii="Times New Roman" w:hAnsi="Times New Roman" w:cs="Times New Roman"/>
          <w:sz w:val="28"/>
          <w:szCs w:val="28"/>
          <w:lang w:val="en-US"/>
        </w:rPr>
        <w:t xml:space="preserve">,2015.—381 </w:t>
      </w:r>
      <w:r w:rsidRPr="00F265EB">
        <w:rPr>
          <w:rFonts w:ascii="Times New Roman" w:hAnsi="Times New Roman" w:cs="Times New Roman"/>
          <w:sz w:val="28"/>
          <w:szCs w:val="28"/>
        </w:rPr>
        <w:t>с</w:t>
      </w:r>
      <w:r w:rsidRPr="00F265EB">
        <w:rPr>
          <w:rFonts w:ascii="Times New Roman" w:hAnsi="Times New Roman" w:cs="Times New Roman"/>
          <w:sz w:val="28"/>
          <w:szCs w:val="28"/>
          <w:lang w:val="en-US"/>
        </w:rPr>
        <w:t>.</w:t>
      </w:r>
    </w:p>
    <w:p w:rsidR="00F53371" w:rsidRPr="00F265EB" w:rsidRDefault="00F53371" w:rsidP="00E93306">
      <w:pPr>
        <w:pStyle w:val="aa"/>
        <w:widowControl w:val="0"/>
        <w:numPr>
          <w:ilvl w:val="0"/>
          <w:numId w:val="50"/>
        </w:numPr>
        <w:tabs>
          <w:tab w:val="left" w:pos="0"/>
          <w:tab w:val="left" w:pos="1276"/>
          <w:tab w:val="left" w:pos="1560"/>
        </w:tabs>
        <w:suppressAutoHyphens w:val="0"/>
        <w:autoSpaceDE w:val="0"/>
        <w:autoSpaceDN w:val="0"/>
        <w:spacing w:after="0" w:line="240" w:lineRule="auto"/>
        <w:ind w:left="426" w:right="3" w:firstLine="567"/>
        <w:jc w:val="left"/>
      </w:pPr>
      <w:r w:rsidRPr="00F265EB">
        <w:rPr>
          <w:rFonts w:ascii="Times New Roman" w:hAnsi="Times New Roman" w:cs="Times New Roman"/>
          <w:sz w:val="28"/>
          <w:szCs w:val="28"/>
        </w:rPr>
        <w:t>МихалкоМ.Игрыдляразума.Тренингкреативногомышления.М.,2007. -310с.</w:t>
      </w:r>
    </w:p>
    <w:p w:rsidR="00F53371" w:rsidRPr="00F265EB" w:rsidRDefault="00F53371" w:rsidP="00E93306">
      <w:pPr>
        <w:pStyle w:val="aa"/>
        <w:widowControl w:val="0"/>
        <w:numPr>
          <w:ilvl w:val="0"/>
          <w:numId w:val="50"/>
        </w:numPr>
        <w:tabs>
          <w:tab w:val="left" w:pos="0"/>
          <w:tab w:val="left" w:pos="1276"/>
          <w:tab w:val="left" w:pos="1560"/>
        </w:tabs>
        <w:suppressAutoHyphens w:val="0"/>
        <w:autoSpaceDE w:val="0"/>
        <w:autoSpaceDN w:val="0"/>
        <w:spacing w:after="0" w:line="240" w:lineRule="auto"/>
        <w:ind w:left="426" w:right="3" w:firstLine="567"/>
        <w:jc w:val="left"/>
        <w:rPr>
          <w:rFonts w:ascii="Times New Roman" w:hAnsi="Times New Roman" w:cs="Times New Roman"/>
          <w:sz w:val="28"/>
          <w:szCs w:val="28"/>
        </w:rPr>
      </w:pPr>
      <w:r w:rsidRPr="00F265EB">
        <w:rPr>
          <w:rFonts w:ascii="Times New Roman" w:hAnsi="Times New Roman" w:cs="Times New Roman"/>
          <w:sz w:val="28"/>
          <w:szCs w:val="28"/>
        </w:rPr>
        <w:t>ИсикаваК.Японскиеметодыуправлениякачеством.Сокр.пер.сангл.Под.Ред.А.В.Гличева.—М:Экономика,1988.—214 с</w:t>
      </w:r>
      <w:r w:rsidRPr="00F265EB">
        <w:t>.</w:t>
      </w:r>
    </w:p>
    <w:p w:rsidR="00F53371" w:rsidRPr="00F265EB" w:rsidRDefault="00F53371" w:rsidP="00E93306">
      <w:pPr>
        <w:pStyle w:val="aa"/>
        <w:widowControl w:val="0"/>
        <w:numPr>
          <w:ilvl w:val="0"/>
          <w:numId w:val="50"/>
        </w:numPr>
        <w:tabs>
          <w:tab w:val="left" w:pos="0"/>
          <w:tab w:val="left" w:pos="1276"/>
          <w:tab w:val="left" w:pos="1560"/>
          <w:tab w:val="left" w:pos="1615"/>
        </w:tabs>
        <w:suppressAutoHyphens w:val="0"/>
        <w:autoSpaceDE w:val="0"/>
        <w:autoSpaceDN w:val="0"/>
        <w:spacing w:after="0" w:line="240" w:lineRule="auto"/>
        <w:ind w:left="426" w:right="3" w:firstLine="567"/>
        <w:jc w:val="both"/>
        <w:rPr>
          <w:rFonts w:ascii="Times New Roman" w:hAnsi="Times New Roman" w:cs="Times New Roman"/>
          <w:sz w:val="28"/>
          <w:szCs w:val="28"/>
        </w:rPr>
      </w:pPr>
      <w:r w:rsidRPr="00F265EB">
        <w:rPr>
          <w:rFonts w:ascii="Times New Roman" w:hAnsi="Times New Roman" w:cs="Times New Roman"/>
          <w:sz w:val="28"/>
          <w:szCs w:val="28"/>
          <w:lang w:val="en-US"/>
        </w:rPr>
        <w:t xml:space="preserve">Anderson J. W, Krathwhol D. R., Airasia P. W. A Taxanomy for learning,teaching and assessing: a revision of Bloom's taxonomy of education. </w:t>
      </w:r>
      <w:r w:rsidRPr="00F265EB">
        <w:rPr>
          <w:rFonts w:ascii="Times New Roman" w:hAnsi="Times New Roman" w:cs="Times New Roman"/>
          <w:sz w:val="28"/>
          <w:szCs w:val="28"/>
        </w:rPr>
        <w:t>New York:Person Education,2003.</w:t>
      </w:r>
      <w:r w:rsidRPr="00F265EB">
        <w:rPr>
          <w:rFonts w:ascii="Times New Roman" w:hAnsi="Times New Roman" w:cs="Times New Roman"/>
          <w:spacing w:val="-4"/>
          <w:sz w:val="28"/>
          <w:szCs w:val="28"/>
        </w:rPr>
        <w:t xml:space="preserve"> - </w:t>
      </w:r>
      <w:r w:rsidRPr="00F265EB">
        <w:rPr>
          <w:rFonts w:ascii="Times New Roman" w:hAnsi="Times New Roman" w:cs="Times New Roman"/>
          <w:sz w:val="28"/>
          <w:szCs w:val="28"/>
        </w:rPr>
        <w:t>336p.</w:t>
      </w:r>
    </w:p>
    <w:p w:rsidR="00F53371" w:rsidRPr="00F265EB" w:rsidRDefault="00F53371" w:rsidP="00E93306">
      <w:pPr>
        <w:pStyle w:val="aa"/>
        <w:widowControl w:val="0"/>
        <w:numPr>
          <w:ilvl w:val="0"/>
          <w:numId w:val="50"/>
        </w:numPr>
        <w:tabs>
          <w:tab w:val="left" w:pos="0"/>
          <w:tab w:val="left" w:pos="1276"/>
          <w:tab w:val="left" w:pos="1560"/>
          <w:tab w:val="left" w:pos="1615"/>
          <w:tab w:val="left" w:pos="3234"/>
          <w:tab w:val="left" w:pos="4961"/>
          <w:tab w:val="left" w:pos="8125"/>
        </w:tabs>
        <w:suppressAutoHyphens w:val="0"/>
        <w:autoSpaceDE w:val="0"/>
        <w:autoSpaceDN w:val="0"/>
        <w:spacing w:after="0" w:line="240" w:lineRule="auto"/>
        <w:ind w:left="426" w:right="3" w:firstLine="567"/>
        <w:jc w:val="both"/>
        <w:rPr>
          <w:rFonts w:ascii="Times New Roman" w:hAnsi="Times New Roman" w:cs="Times New Roman"/>
          <w:sz w:val="28"/>
          <w:szCs w:val="28"/>
        </w:rPr>
        <w:sectPr w:rsidR="00F53371" w:rsidRPr="00F265EB" w:rsidSect="000741FA">
          <w:footerReference w:type="default" r:id="rId129"/>
          <w:pgSz w:w="11910" w:h="16840"/>
          <w:pgMar w:top="1134" w:right="567" w:bottom="1134" w:left="1701" w:header="0" w:footer="1196" w:gutter="0"/>
          <w:cols w:space="720"/>
        </w:sectPr>
      </w:pPr>
      <w:r w:rsidRPr="00F265EB">
        <w:rPr>
          <w:rFonts w:ascii="Times New Roman" w:hAnsi="Times New Roman" w:cs="Times New Roman"/>
          <w:sz w:val="28"/>
          <w:szCs w:val="28"/>
        </w:rPr>
        <w:lastRenderedPageBreak/>
        <w:t>Синек С.,</w:t>
      </w:r>
      <w:r w:rsidRPr="00F265EB">
        <w:rPr>
          <w:rFonts w:ascii="Times New Roman" w:hAnsi="Times New Roman" w:cs="Times New Roman"/>
          <w:sz w:val="28"/>
          <w:szCs w:val="28"/>
        </w:rPr>
        <w:tab/>
        <w:t>«Портфолио» Нью-Йорк:Пингвин. 2019.-271с.</w:t>
      </w:r>
    </w:p>
    <w:p w:rsidR="003B06BF" w:rsidRPr="00F265EB" w:rsidRDefault="003B06BF" w:rsidP="000741FA">
      <w:pPr>
        <w:tabs>
          <w:tab w:val="left" w:pos="9639"/>
        </w:tabs>
        <w:spacing w:after="0" w:line="240" w:lineRule="auto"/>
        <w:ind w:right="42" w:firstLine="540"/>
        <w:jc w:val="center"/>
        <w:rPr>
          <w:rFonts w:ascii="Times New Roman" w:hAnsi="Times New Roman" w:cs="Times New Roman"/>
          <w:b/>
          <w:sz w:val="28"/>
          <w:szCs w:val="28"/>
          <w:lang w:val="kk-KZ"/>
        </w:rPr>
      </w:pPr>
      <w:r w:rsidRPr="00F265EB">
        <w:rPr>
          <w:rFonts w:ascii="Times New Roman" w:hAnsi="Times New Roman" w:cs="Times New Roman"/>
          <w:b/>
          <w:sz w:val="28"/>
          <w:szCs w:val="28"/>
          <w:lang w:val="kk-KZ"/>
        </w:rPr>
        <w:lastRenderedPageBreak/>
        <w:t>ҚОСЫМША А</w:t>
      </w:r>
    </w:p>
    <w:p w:rsidR="003B06BF" w:rsidRPr="00F265EB" w:rsidRDefault="003B06BF" w:rsidP="000741FA">
      <w:pPr>
        <w:tabs>
          <w:tab w:val="left" w:pos="9639"/>
        </w:tabs>
        <w:spacing w:after="0" w:line="240" w:lineRule="auto"/>
        <w:ind w:right="42" w:firstLine="540"/>
        <w:jc w:val="both"/>
        <w:rPr>
          <w:rFonts w:ascii="Times New Roman" w:hAnsi="Times New Roman" w:cs="Times New Roman"/>
          <w:b/>
          <w:sz w:val="28"/>
          <w:szCs w:val="28"/>
          <w:lang w:val="kk-KZ"/>
        </w:rPr>
      </w:pPr>
    </w:p>
    <w:p w:rsidR="003B06BF" w:rsidRPr="00F265EB" w:rsidRDefault="003B06BF" w:rsidP="000741FA">
      <w:pPr>
        <w:tabs>
          <w:tab w:val="left" w:pos="9639"/>
        </w:tabs>
        <w:spacing w:after="0" w:line="240" w:lineRule="auto"/>
        <w:ind w:right="42" w:firstLine="540"/>
        <w:jc w:val="both"/>
        <w:rPr>
          <w:rFonts w:ascii="Times New Roman" w:hAnsi="Times New Roman" w:cs="Times New Roman"/>
          <w:b/>
          <w:bCs/>
          <w:sz w:val="28"/>
          <w:szCs w:val="28"/>
          <w:lang w:val="kk-KZ"/>
        </w:rPr>
      </w:pPr>
      <w:r w:rsidRPr="00F265EB">
        <w:rPr>
          <w:rFonts w:ascii="Times New Roman" w:hAnsi="Times New Roman" w:cs="Times New Roman"/>
          <w:b/>
          <w:bCs/>
          <w:sz w:val="28"/>
          <w:szCs w:val="28"/>
          <w:lang w:val="kk-KZ"/>
        </w:rPr>
        <w:t xml:space="preserve">Педагогикалық рефлексияның қалыптасу деңгейін анықтау әдістемесі (Е.Е.Рукавишникова) </w:t>
      </w:r>
    </w:p>
    <w:p w:rsidR="003B06BF" w:rsidRPr="00F265EB" w:rsidRDefault="003B06BF" w:rsidP="000741FA">
      <w:pPr>
        <w:tabs>
          <w:tab w:val="left" w:pos="9639"/>
        </w:tabs>
        <w:spacing w:after="0" w:line="240" w:lineRule="auto"/>
        <w:ind w:right="40" w:firstLine="539"/>
        <w:jc w:val="both"/>
        <w:rPr>
          <w:rFonts w:ascii="Times New Roman" w:hAnsi="Times New Roman" w:cs="Times New Roman"/>
          <w:sz w:val="28"/>
          <w:szCs w:val="28"/>
          <w:lang w:val="kk-KZ"/>
        </w:rPr>
      </w:pPr>
      <w:r w:rsidRPr="00F265EB">
        <w:rPr>
          <w:rFonts w:ascii="Times New Roman" w:hAnsi="Times New Roman" w:cs="Times New Roman"/>
          <w:i/>
          <w:iCs/>
          <w:sz w:val="28"/>
          <w:szCs w:val="28"/>
          <w:lang w:val="kk-KZ"/>
        </w:rPr>
        <w:t>Нұсқаулық.</w:t>
      </w:r>
      <w:r w:rsidRPr="00F265EB">
        <w:rPr>
          <w:rFonts w:ascii="Times New Roman" w:hAnsi="Times New Roman" w:cs="Times New Roman"/>
          <w:sz w:val="28"/>
          <w:szCs w:val="28"/>
          <w:lang w:val="kk-KZ"/>
        </w:rPr>
        <w:t xml:space="preserve"> Өзіңізді тереңірек тану мақсатында сізге бірқатар сұрақтарға жауап беру ұсынылады. Оларға жауап бере отырып, тіркеу бланкісінде келісіміңізді " + " белгісімен, ал келіспеуді – "- "белгісімен белгілеңіз.</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Сауалнама мәтіні.</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1. Сіздің іс-әрекетіңізді талдау Сіздің жақындарыңызбен бірге болған жағдайлар болды ма?</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2. Сіздің рухани құндылықтарыңыз сіздің кемшіліктеріңізді талдап, оларды өзгертуге шешім қабылдағаннан кейін өзгерді ме?</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3. Сіз даулы жағдайларда өз мінез-құлқыңызды талдауға жиі жүгінесіз бе?</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4. Жанжал жағдайындағы мінез-құлқыңыз эмоционалдық жағдайға байланысты бола ма?</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5. Сіз өз қиялыңызда өзіңізді бейтаныс сәтсіз адамның орнына қоясыз ба?</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6. Сіз сәтсіздіктің себептерін талдайсыз ба?</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7. Сіз сәтсіз адаммен кездесуді ұзақ еске аласыз ба?</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8. Егер сізде ұзақ уақыт проблемалық жағдайлар болмаса, өзіңіздің мінез-құлқыңызды талдауға тырысасыз ба?</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9. Сіз қалай ойлайсыз, бұл өзіңіз түсіну жеке қажеттілігімен байланысты?</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10. Сіз басқалармен салыстыру өз мінез-құлқын талдайсыз ба?</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11. Сіздің жағдайды талдау бұрын қабылданған шешімдерді өзгертуге, сіздің көзқарасыңызды өзгертуге немесе өзіңізді қайта бағалауға әкеп соққан жағдайлар болған ба?</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12. Сіз өз іс-әрекетінің себептерін жиі түсінесіз бе?</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13. Сіз айналадағы адамдарды болдырмай өз мінез-құлқыңызды, жиі талдайсыз ба?</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14. Сіз өзіңіз үшін өз мінез-құлқының себептерін анықтауға тырысасыз ба?</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15. Сіз өзіңізді қызықтырған мәселе бойынша беделді адамның пікірін білесіз бе?</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16. Сіз беделді адамдардың пікірін талдауға тырысасыз ба?</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17. Сіз беделді адамның, адамдар тобының ұстанымын сыни талдауына ұшырайсыз ба?</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18. Сіз беделді адамның пікіріне "қарсы"деген жақсы ойластырылған дәлелдеріңізді қарсы қоясыз ба?</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19. Әдетте, осы саладағы беделді адамның пікірімен қандай да бір мәселеге сіздің көзқарасыңыз сәйкес келе ме?</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20. Сіз сізге қатысты кез келген шешілмейтін өмірлік қайшылықтардың себебін табуға тырысасыз ба?</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21. Қоғамда қабылданған адами құндылықтар сыни талдауға ұшырайды ма?</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22. Қоғамдық пікір сізге белгілі бір ойдың бейнесін тудыра ала ма?</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lastRenderedPageBreak/>
        <w:t>23. Сіз өзіңіздің мінез-құлығыңызды талдай білу әрқашан жалғыз дұрыс шешім қабылдауға әкеледі деп ойлайсыз ба?</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24. Егер бұл сіз үшін қабылданбаған теріс эмоциялардың пайда болуына әкелуі мүмкін екенін түсінсеңіз, өзіңіздің немесе бөтен мінез-құлқыңызды талдауға тырысасыз ба?</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25. Сіз оларды өзіңізбен салыстыра отырып, бөтен адамдардың мінез-құлқы туралы ойлайсыз ба?</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26. Сіз даулы жағдайда, оны өзіңізбен салыстыруға тырысып, сізге бөтен адамның позициясын алуға тырысасыз ба?</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27. Сіз бір кездері күнделіктер жүргіздіңіз бе?</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28. Өз сәтсіздіктеріңізді талдай отырып, сіз өз мінез-құлығыңызды бағалай аласыз ба?</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29. Өз сәтсіздіктеріңізді жиі талдай отырып, сіз көбінесе әлеуметтік өмірдегі тәртіпсіздік кінәлі деген қорытындыға келесіз бе?</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30. Эмоционалдық баға сіздің мінез-құлығыңызды талдауға тән бе?</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31. Өз мінез-құлқын талдауда көбінесе анық сөз логикасы бар ма?</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32. Қоғам сізге белгілі бір мінез-құлық мәнерін жиі таңдай алады ма?</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33. Сіз өзіңіз үшін барлық сән ұсыныстарын, белгілі бір киім стилі мен т. б. ұстануға міндетті деп санайсыз ба?</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34. Өз мінез-құлығыңызды талдап, адамдармен қарым-қатынас жасау стиліңізді өзгертесіз бе? </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Нәтижелері:</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1 6 11 16 21 26 31</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2 7 12 17 22 27 32</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3 8 13 18 23 28 33</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4 9 14 19 24 29 34</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5 10 15 20 25 30</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Нәтижелерді өңдеу. Педагогикалық рефлексияның даму деңгейін анықтау үшін әдістемені жүргізу барысында алынған нәтижелерді өңдеу үшін кілтпен салыстыру қажет. Кілтпен сәйкес келетін әрбір жауап үшін сыналушы 1 балл, керісінше – 0 балл алады,алынған балл қосылады. </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Кілт</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1 + 6 + 11 + 16 + 21 + 26 + 31 +</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2 + 7 + 12 + 17 + 22 - 27 + 32 -</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3 + 8 + 13 - 18 + 23 + 28 + 33 -</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4 - 9 + 14 + 19 - 24 + 29 - 34 +</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5 + 10 - 15 - 20 + 25 + 30 -</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0-11 ұпай – рефлексия дамуының төмен деңгейі</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12-22 балл – рефлексия орташа деңгейі</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23-34 балл – жоғары рефлексия деңгейі</w:t>
      </w: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p>
    <w:p w:rsidR="003B06BF" w:rsidRPr="00F265EB" w:rsidRDefault="003B06BF" w:rsidP="000741FA">
      <w:pPr>
        <w:tabs>
          <w:tab w:val="left" w:pos="9639"/>
        </w:tabs>
        <w:spacing w:after="0" w:line="240" w:lineRule="auto"/>
        <w:ind w:right="42" w:firstLine="540"/>
        <w:jc w:val="both"/>
        <w:rPr>
          <w:rFonts w:ascii="Times New Roman" w:hAnsi="Times New Roman" w:cs="Times New Roman"/>
          <w:sz w:val="28"/>
          <w:szCs w:val="28"/>
          <w:lang w:val="kk-KZ"/>
        </w:rPr>
      </w:pPr>
    </w:p>
    <w:p w:rsidR="005E79E0" w:rsidRPr="00F265EB" w:rsidRDefault="005E79E0" w:rsidP="000741FA">
      <w:pPr>
        <w:tabs>
          <w:tab w:val="left" w:pos="9639"/>
        </w:tabs>
        <w:spacing w:after="0" w:line="240" w:lineRule="auto"/>
        <w:ind w:right="42" w:firstLine="540"/>
        <w:jc w:val="both"/>
        <w:rPr>
          <w:rFonts w:ascii="Times New Roman" w:hAnsi="Times New Roman" w:cs="Times New Roman"/>
          <w:sz w:val="28"/>
          <w:szCs w:val="28"/>
          <w:lang w:val="kk-KZ"/>
        </w:rPr>
      </w:pPr>
    </w:p>
    <w:p w:rsidR="003B06BF" w:rsidRPr="00F265EB" w:rsidRDefault="003B06BF" w:rsidP="000741FA">
      <w:pPr>
        <w:tabs>
          <w:tab w:val="left" w:pos="9639"/>
        </w:tabs>
        <w:spacing w:after="0" w:line="240" w:lineRule="auto"/>
        <w:ind w:right="42"/>
        <w:jc w:val="center"/>
        <w:rPr>
          <w:rFonts w:ascii="Times New Roman" w:hAnsi="Times New Roman" w:cs="Times New Roman"/>
          <w:b/>
          <w:sz w:val="28"/>
          <w:szCs w:val="28"/>
          <w:lang w:val="kk-KZ"/>
        </w:rPr>
      </w:pPr>
      <w:r w:rsidRPr="00F265EB">
        <w:rPr>
          <w:rFonts w:ascii="Times New Roman" w:hAnsi="Times New Roman" w:cs="Times New Roman"/>
          <w:b/>
          <w:sz w:val="28"/>
          <w:szCs w:val="28"/>
          <w:lang w:val="kk-KZ"/>
        </w:rPr>
        <w:lastRenderedPageBreak/>
        <w:t xml:space="preserve">ҚОСЫМША </w:t>
      </w:r>
      <w:r w:rsidR="000D46A8" w:rsidRPr="00F265EB">
        <w:rPr>
          <w:rFonts w:ascii="Times New Roman" w:hAnsi="Times New Roman" w:cs="Times New Roman"/>
          <w:b/>
          <w:sz w:val="28"/>
          <w:szCs w:val="28"/>
          <w:lang w:val="kk-KZ"/>
        </w:rPr>
        <w:t>Ә</w:t>
      </w:r>
    </w:p>
    <w:p w:rsidR="003B06BF" w:rsidRPr="00F265EB" w:rsidRDefault="003B06BF" w:rsidP="000741FA">
      <w:pPr>
        <w:tabs>
          <w:tab w:val="left" w:pos="9639"/>
        </w:tabs>
        <w:spacing w:after="0" w:line="240" w:lineRule="auto"/>
        <w:ind w:right="42"/>
        <w:jc w:val="center"/>
        <w:rPr>
          <w:rFonts w:ascii="Times New Roman" w:hAnsi="Times New Roman" w:cs="Times New Roman"/>
          <w:b/>
          <w:sz w:val="28"/>
          <w:szCs w:val="28"/>
          <w:lang w:val="kk-KZ"/>
        </w:rPr>
      </w:pPr>
    </w:p>
    <w:p w:rsidR="003B06BF" w:rsidRPr="00F265EB" w:rsidRDefault="003B06BF" w:rsidP="000741FA">
      <w:pPr>
        <w:tabs>
          <w:tab w:val="left" w:pos="9639"/>
        </w:tabs>
        <w:spacing w:after="0" w:line="240" w:lineRule="auto"/>
        <w:ind w:right="42"/>
        <w:jc w:val="center"/>
        <w:rPr>
          <w:rFonts w:ascii="Times New Roman" w:hAnsi="Times New Roman" w:cs="Times New Roman"/>
          <w:b/>
          <w:bCs/>
          <w:sz w:val="28"/>
          <w:szCs w:val="28"/>
          <w:lang w:val="kk-KZ"/>
        </w:rPr>
      </w:pPr>
      <w:r w:rsidRPr="00F265EB">
        <w:rPr>
          <w:rFonts w:ascii="Times New Roman" w:hAnsi="Times New Roman" w:cs="Times New Roman"/>
          <w:b/>
          <w:bCs/>
          <w:sz w:val="28"/>
          <w:szCs w:val="28"/>
          <w:lang w:val="kk-KZ"/>
        </w:rPr>
        <w:t>"Педагогтердің жаңашылдыққа бейімділігі" сауалнамасы</w:t>
      </w:r>
    </w:p>
    <w:p w:rsidR="003B06BF" w:rsidRPr="00F265EB" w:rsidRDefault="003B06BF" w:rsidP="000741FA">
      <w:pPr>
        <w:tabs>
          <w:tab w:val="left" w:pos="9639"/>
        </w:tabs>
        <w:spacing w:after="0" w:line="240" w:lineRule="auto"/>
        <w:ind w:right="42"/>
        <w:jc w:val="center"/>
        <w:rPr>
          <w:rFonts w:ascii="Times New Roman" w:hAnsi="Times New Roman" w:cs="Times New Roman"/>
          <w:b/>
          <w:bCs/>
          <w:sz w:val="28"/>
          <w:szCs w:val="28"/>
          <w:lang w:val="kk-KZ"/>
        </w:rPr>
      </w:pPr>
      <w:r w:rsidRPr="00F265EB">
        <w:rPr>
          <w:rFonts w:ascii="Times New Roman" w:hAnsi="Times New Roman" w:cs="Times New Roman"/>
          <w:b/>
          <w:bCs/>
          <w:sz w:val="28"/>
          <w:szCs w:val="28"/>
          <w:lang w:val="kk-KZ"/>
        </w:rPr>
        <w:t>(Н.В. Немова бойынша)</w:t>
      </w:r>
    </w:p>
    <w:p w:rsidR="003B06BF" w:rsidRPr="00F265EB" w:rsidRDefault="003B06BF" w:rsidP="000741FA">
      <w:pPr>
        <w:tabs>
          <w:tab w:val="left" w:pos="9639"/>
        </w:tabs>
        <w:spacing w:after="0" w:line="240" w:lineRule="auto"/>
        <w:ind w:right="42"/>
        <w:jc w:val="both"/>
        <w:rPr>
          <w:rFonts w:ascii="Times New Roman" w:hAnsi="Times New Roman" w:cs="Times New Roman"/>
          <w:b/>
          <w:bCs/>
          <w:sz w:val="28"/>
          <w:szCs w:val="28"/>
          <w:lang w:val="kk-KZ"/>
        </w:rPr>
      </w:pPr>
    </w:p>
    <w:p w:rsidR="003B06BF" w:rsidRPr="00F265EB" w:rsidRDefault="003B06BF"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b/>
          <w:bCs/>
          <w:i/>
          <w:iCs/>
          <w:sz w:val="28"/>
          <w:szCs w:val="28"/>
          <w:lang w:val="kk-KZ"/>
        </w:rPr>
        <w:t>Нұсқаулық:</w:t>
      </w:r>
      <w:r w:rsidRPr="00F265EB">
        <w:rPr>
          <w:rFonts w:ascii="Times New Roman" w:hAnsi="Times New Roman" w:cs="Times New Roman"/>
          <w:sz w:val="28"/>
          <w:szCs w:val="28"/>
          <w:lang w:val="kk-KZ"/>
        </w:rPr>
        <w:t xml:space="preserve"> Құрметті педагог! Келесі бағалау шкаласын пайдалана отырып, тұжырымды қаншалықты қабылдайтынызды анықтаңыз: 3 балл – әрдайым; 2 балл – кейде, 1 балл – ешқашан.</w:t>
      </w:r>
    </w:p>
    <w:p w:rsidR="003B06BF" w:rsidRPr="00F265EB" w:rsidRDefault="003B06BF"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1. Сіз үнемі озық педагогикалық тәжірибені қадағалап отырасыз, оны қоғамның білім беру қажеттіліктерін, сіздің педагогикалық қызметіңіздің жеке стилін ескере отырып оқу-тәрбие </w:t>
      </w:r>
      <w:r w:rsidR="001B584C" w:rsidRPr="00F265EB">
        <w:rPr>
          <w:rFonts w:ascii="Times New Roman" w:hAnsi="Times New Roman" w:cs="Times New Roman"/>
          <w:sz w:val="28"/>
          <w:szCs w:val="28"/>
          <w:lang w:val="kk-KZ"/>
        </w:rPr>
        <w:t>үдеріс</w:t>
      </w:r>
      <w:r w:rsidRPr="00F265EB">
        <w:rPr>
          <w:rFonts w:ascii="Times New Roman" w:hAnsi="Times New Roman" w:cs="Times New Roman"/>
          <w:sz w:val="28"/>
          <w:szCs w:val="28"/>
          <w:lang w:val="kk-KZ"/>
        </w:rPr>
        <w:t>іне енгізуге тырысасыз ба?</w:t>
      </w:r>
    </w:p>
    <w:p w:rsidR="003B06BF" w:rsidRPr="00F265EB" w:rsidRDefault="003B06BF"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2. Сіз үнемі өзіңізді жетілдіріп отырасыз ба?</w:t>
      </w:r>
    </w:p>
    <w:p w:rsidR="003B06BF" w:rsidRPr="00F265EB" w:rsidRDefault="003B06BF"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3. Сіз белгілі бір педагогикалық идеяларды ұстанасыз, оларды педагогикалық қызмет барысында дамытасыз ба?</w:t>
      </w:r>
    </w:p>
    <w:p w:rsidR="003B06BF" w:rsidRPr="00F265EB" w:rsidRDefault="003B06BF"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4. Сіз ғылыми кеңесшілермен ынтымақтасасыз ба?</w:t>
      </w:r>
    </w:p>
    <w:p w:rsidR="003B06BF" w:rsidRPr="00F265EB" w:rsidRDefault="003B06BF"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5. Сіз өз қызметіңіздің болашағын көріп, оны болжап отырасыз ба?</w:t>
      </w:r>
    </w:p>
    <w:p w:rsidR="003B06BF" w:rsidRPr="00F265EB" w:rsidRDefault="003B06BF"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6. Сіз жаңалыққа ашықсыз ба?</w:t>
      </w:r>
    </w:p>
    <w:p w:rsidR="003B06BF" w:rsidRPr="00F265EB" w:rsidRDefault="003B06BF"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Нәтижелерді өңдеу барлық толтырылған сауалнамалардың баллдарының сомасын қарапайым математикалық есептеу жолымен жүргізіледі. Педагогикалық ұжымның жаңашылдыққа (К) сезімталдық деңгейі мына формула бойынша анықталады:</w:t>
      </w:r>
    </w:p>
    <w:p w:rsidR="003B06BF" w:rsidRPr="00F265EB" w:rsidRDefault="003B06BF"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К =Кфакт/ Кмакс</w:t>
      </w:r>
    </w:p>
    <w:p w:rsidR="003B06BF" w:rsidRPr="00F265EB" w:rsidRDefault="003B06BF"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        Мұндағы: К</w:t>
      </w:r>
      <w:r w:rsidRPr="00F265EB">
        <w:rPr>
          <w:rFonts w:ascii="Times New Roman" w:hAnsi="Times New Roman" w:cs="Times New Roman"/>
          <w:sz w:val="28"/>
          <w:szCs w:val="28"/>
          <w:vertAlign w:val="subscript"/>
          <w:lang w:val="kk-KZ"/>
        </w:rPr>
        <w:t>факт</w:t>
      </w:r>
      <w:r w:rsidRPr="00F265EB">
        <w:rPr>
          <w:rFonts w:ascii="Times New Roman" w:hAnsi="Times New Roman" w:cs="Times New Roman"/>
          <w:sz w:val="28"/>
          <w:szCs w:val="28"/>
          <w:lang w:val="kk-KZ"/>
        </w:rPr>
        <w:t xml:space="preserve"> - барлық педагогтер алған баллдардың нақты саны; К</w:t>
      </w:r>
      <w:r w:rsidRPr="00F265EB">
        <w:rPr>
          <w:rFonts w:ascii="Times New Roman" w:hAnsi="Times New Roman" w:cs="Times New Roman"/>
          <w:sz w:val="28"/>
          <w:szCs w:val="28"/>
          <w:vertAlign w:val="subscript"/>
          <w:lang w:val="kk-KZ"/>
        </w:rPr>
        <w:t>макс</w:t>
      </w:r>
      <w:r w:rsidRPr="00F265EB">
        <w:rPr>
          <w:rFonts w:ascii="Times New Roman" w:hAnsi="Times New Roman" w:cs="Times New Roman"/>
          <w:sz w:val="28"/>
          <w:szCs w:val="28"/>
          <w:lang w:val="kk-KZ"/>
        </w:rPr>
        <w:t xml:space="preserve">-ең жоғары мүмкін балл саны (18). Педагогикалық ұжымның жаңашылдыққа сезімталдық деңгейін бағалау үшін мынадай көрсеткіштер пайдаланылады: </w:t>
      </w:r>
    </w:p>
    <w:p w:rsidR="003B06BF" w:rsidRPr="00F265EB" w:rsidRDefault="003B06BF"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К &lt; 0,45 – сыни деңгей; </w:t>
      </w:r>
    </w:p>
    <w:p w:rsidR="003B06BF" w:rsidRPr="00F265EB" w:rsidRDefault="003B06BF"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 xml:space="preserve">0,45 &lt; К &lt; 0,65 – төмен деңгей; </w:t>
      </w:r>
    </w:p>
    <w:p w:rsidR="003B06BF" w:rsidRPr="00F265EB" w:rsidRDefault="003B06BF"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0,65 &lt; К &lt; 0,85-рұқсат етілген деңгей;</w:t>
      </w:r>
    </w:p>
    <w:p w:rsidR="003B06BF" w:rsidRPr="00F265EB" w:rsidRDefault="003B06BF" w:rsidP="000741FA">
      <w:pPr>
        <w:tabs>
          <w:tab w:val="left" w:pos="9639"/>
        </w:tabs>
        <w:spacing w:after="0" w:line="240" w:lineRule="auto"/>
        <w:ind w:right="42"/>
        <w:jc w:val="both"/>
        <w:rPr>
          <w:rFonts w:ascii="Times New Roman" w:hAnsi="Times New Roman" w:cs="Times New Roman"/>
          <w:sz w:val="28"/>
          <w:szCs w:val="28"/>
          <w:lang w:val="kk-KZ"/>
        </w:rPr>
      </w:pPr>
      <w:r w:rsidRPr="00F265EB">
        <w:rPr>
          <w:rFonts w:ascii="Times New Roman" w:hAnsi="Times New Roman" w:cs="Times New Roman"/>
          <w:sz w:val="28"/>
          <w:szCs w:val="28"/>
          <w:lang w:val="kk-KZ"/>
        </w:rPr>
        <w:t>К &gt; 0,85-оңтайлы деңгей.</w:t>
      </w:r>
    </w:p>
    <w:p w:rsidR="003B06BF" w:rsidRPr="00F265EB" w:rsidRDefault="003B06BF" w:rsidP="000741FA">
      <w:pPr>
        <w:tabs>
          <w:tab w:val="left" w:pos="9639"/>
        </w:tabs>
        <w:spacing w:after="0" w:line="240" w:lineRule="auto"/>
        <w:ind w:right="42"/>
        <w:jc w:val="both"/>
        <w:rPr>
          <w:rFonts w:ascii="Times New Roman" w:hAnsi="Times New Roman" w:cs="Times New Roman"/>
          <w:sz w:val="28"/>
          <w:szCs w:val="28"/>
          <w:lang w:val="kk-KZ"/>
        </w:rPr>
      </w:pPr>
    </w:p>
    <w:p w:rsidR="003B06BF" w:rsidRPr="00F265EB" w:rsidRDefault="003B06BF" w:rsidP="000741FA">
      <w:pPr>
        <w:tabs>
          <w:tab w:val="left" w:pos="9639"/>
        </w:tabs>
        <w:spacing w:after="0" w:line="240" w:lineRule="auto"/>
        <w:ind w:right="42"/>
        <w:jc w:val="both"/>
        <w:rPr>
          <w:rFonts w:ascii="Times New Roman" w:hAnsi="Times New Roman" w:cs="Times New Roman"/>
          <w:sz w:val="28"/>
          <w:szCs w:val="28"/>
          <w:lang w:val="kk-KZ"/>
        </w:rPr>
      </w:pPr>
    </w:p>
    <w:p w:rsidR="003B06BF" w:rsidRPr="00F265EB" w:rsidRDefault="003B06BF" w:rsidP="000741FA">
      <w:pPr>
        <w:tabs>
          <w:tab w:val="left" w:pos="9639"/>
        </w:tabs>
        <w:spacing w:after="0" w:line="240" w:lineRule="auto"/>
        <w:ind w:right="42"/>
        <w:jc w:val="both"/>
        <w:rPr>
          <w:rFonts w:ascii="Times New Roman" w:hAnsi="Times New Roman" w:cs="Times New Roman"/>
          <w:sz w:val="28"/>
          <w:szCs w:val="28"/>
          <w:lang w:val="kk-KZ"/>
        </w:rPr>
      </w:pPr>
    </w:p>
    <w:p w:rsidR="003B06BF" w:rsidRPr="00F265EB" w:rsidRDefault="003B06BF" w:rsidP="000741FA">
      <w:pPr>
        <w:tabs>
          <w:tab w:val="left" w:pos="9639"/>
        </w:tabs>
        <w:spacing w:after="0" w:line="240" w:lineRule="auto"/>
        <w:ind w:right="42"/>
        <w:jc w:val="both"/>
        <w:rPr>
          <w:rFonts w:ascii="Times New Roman" w:hAnsi="Times New Roman" w:cs="Times New Roman"/>
          <w:sz w:val="28"/>
          <w:szCs w:val="28"/>
          <w:lang w:val="kk-KZ"/>
        </w:rPr>
      </w:pPr>
    </w:p>
    <w:p w:rsidR="003B06BF" w:rsidRPr="00F265EB" w:rsidRDefault="003B06BF" w:rsidP="000741FA">
      <w:pPr>
        <w:tabs>
          <w:tab w:val="left" w:pos="9639"/>
        </w:tabs>
        <w:spacing w:after="0" w:line="240" w:lineRule="auto"/>
        <w:ind w:right="42"/>
        <w:jc w:val="both"/>
        <w:rPr>
          <w:rFonts w:ascii="Times New Roman" w:hAnsi="Times New Roman" w:cs="Times New Roman"/>
          <w:sz w:val="28"/>
          <w:szCs w:val="28"/>
          <w:lang w:val="kk-KZ"/>
        </w:rPr>
      </w:pPr>
    </w:p>
    <w:p w:rsidR="003B06BF" w:rsidRPr="00F265EB" w:rsidRDefault="003B06BF" w:rsidP="000741FA">
      <w:pPr>
        <w:tabs>
          <w:tab w:val="left" w:pos="9639"/>
        </w:tabs>
        <w:spacing w:after="0" w:line="240" w:lineRule="auto"/>
        <w:ind w:right="42"/>
        <w:jc w:val="both"/>
        <w:rPr>
          <w:rFonts w:ascii="Times New Roman" w:hAnsi="Times New Roman" w:cs="Times New Roman"/>
          <w:sz w:val="28"/>
          <w:szCs w:val="28"/>
          <w:lang w:val="kk-KZ"/>
        </w:rPr>
      </w:pPr>
    </w:p>
    <w:p w:rsidR="003B06BF" w:rsidRPr="00F265EB" w:rsidRDefault="003B06BF" w:rsidP="000741FA">
      <w:pPr>
        <w:tabs>
          <w:tab w:val="left" w:pos="9639"/>
        </w:tabs>
        <w:spacing w:after="0" w:line="240" w:lineRule="auto"/>
        <w:ind w:right="42"/>
        <w:jc w:val="both"/>
        <w:rPr>
          <w:rFonts w:ascii="Times New Roman" w:hAnsi="Times New Roman" w:cs="Times New Roman"/>
          <w:sz w:val="28"/>
          <w:szCs w:val="28"/>
          <w:lang w:val="kk-KZ"/>
        </w:rPr>
      </w:pPr>
    </w:p>
    <w:p w:rsidR="003B06BF" w:rsidRPr="00F265EB" w:rsidRDefault="003B06BF" w:rsidP="000741FA">
      <w:pPr>
        <w:tabs>
          <w:tab w:val="left" w:pos="9639"/>
        </w:tabs>
        <w:spacing w:after="0" w:line="240" w:lineRule="auto"/>
        <w:ind w:right="42"/>
        <w:jc w:val="both"/>
        <w:rPr>
          <w:rFonts w:ascii="Times New Roman" w:hAnsi="Times New Roman" w:cs="Times New Roman"/>
          <w:sz w:val="28"/>
          <w:szCs w:val="28"/>
          <w:lang w:val="kk-KZ"/>
        </w:rPr>
      </w:pPr>
    </w:p>
    <w:p w:rsidR="003B06BF" w:rsidRPr="00F265EB" w:rsidRDefault="003B06BF" w:rsidP="000741FA">
      <w:pPr>
        <w:tabs>
          <w:tab w:val="left" w:pos="9639"/>
        </w:tabs>
        <w:spacing w:after="0" w:line="240" w:lineRule="auto"/>
        <w:ind w:right="42"/>
        <w:jc w:val="both"/>
        <w:rPr>
          <w:rFonts w:ascii="Times New Roman" w:hAnsi="Times New Roman" w:cs="Times New Roman"/>
          <w:sz w:val="28"/>
          <w:szCs w:val="28"/>
          <w:lang w:val="kk-KZ"/>
        </w:rPr>
      </w:pPr>
    </w:p>
    <w:p w:rsidR="003B06BF" w:rsidRPr="00F265EB" w:rsidRDefault="003B06BF" w:rsidP="000741FA">
      <w:pPr>
        <w:tabs>
          <w:tab w:val="left" w:pos="9639"/>
        </w:tabs>
        <w:spacing w:after="0" w:line="240" w:lineRule="auto"/>
        <w:ind w:right="42"/>
        <w:jc w:val="both"/>
        <w:rPr>
          <w:rFonts w:ascii="Times New Roman" w:hAnsi="Times New Roman" w:cs="Times New Roman"/>
          <w:sz w:val="28"/>
          <w:szCs w:val="28"/>
          <w:lang w:val="kk-KZ"/>
        </w:rPr>
      </w:pPr>
    </w:p>
    <w:p w:rsidR="003B06BF" w:rsidRPr="00F265EB" w:rsidRDefault="003B06BF" w:rsidP="000741FA">
      <w:pPr>
        <w:tabs>
          <w:tab w:val="left" w:pos="9639"/>
        </w:tabs>
        <w:spacing w:after="0" w:line="240" w:lineRule="auto"/>
        <w:ind w:right="42"/>
        <w:jc w:val="both"/>
        <w:rPr>
          <w:rFonts w:ascii="Times New Roman" w:hAnsi="Times New Roman" w:cs="Times New Roman"/>
          <w:sz w:val="28"/>
          <w:szCs w:val="28"/>
          <w:lang w:val="kk-KZ"/>
        </w:rPr>
      </w:pPr>
    </w:p>
    <w:p w:rsidR="003B06BF" w:rsidRPr="00F265EB" w:rsidRDefault="003B06BF" w:rsidP="000741FA">
      <w:pPr>
        <w:tabs>
          <w:tab w:val="left" w:pos="9639"/>
        </w:tabs>
        <w:spacing w:after="0" w:line="240" w:lineRule="auto"/>
        <w:ind w:right="42"/>
        <w:jc w:val="both"/>
        <w:rPr>
          <w:rFonts w:ascii="Times New Roman" w:hAnsi="Times New Roman" w:cs="Times New Roman"/>
          <w:sz w:val="28"/>
          <w:szCs w:val="28"/>
          <w:lang w:val="kk-KZ"/>
        </w:rPr>
      </w:pPr>
    </w:p>
    <w:p w:rsidR="003316BD" w:rsidRPr="00F265EB" w:rsidRDefault="003316BD" w:rsidP="000741FA">
      <w:pPr>
        <w:tabs>
          <w:tab w:val="left" w:pos="9639"/>
        </w:tabs>
        <w:spacing w:after="0" w:line="240" w:lineRule="auto"/>
        <w:ind w:right="42"/>
        <w:jc w:val="both"/>
        <w:rPr>
          <w:rFonts w:ascii="Times New Roman" w:hAnsi="Times New Roman" w:cs="Times New Roman"/>
          <w:sz w:val="28"/>
          <w:szCs w:val="28"/>
          <w:lang w:val="kk-KZ"/>
        </w:rPr>
      </w:pPr>
    </w:p>
    <w:p w:rsidR="005E79E0" w:rsidRPr="00F265EB" w:rsidRDefault="005E79E0" w:rsidP="000741FA">
      <w:pPr>
        <w:tabs>
          <w:tab w:val="left" w:pos="9639"/>
        </w:tabs>
        <w:spacing w:after="0" w:line="240" w:lineRule="auto"/>
        <w:ind w:right="42"/>
        <w:jc w:val="both"/>
        <w:rPr>
          <w:rFonts w:ascii="Times New Roman" w:hAnsi="Times New Roman" w:cs="Times New Roman"/>
          <w:sz w:val="28"/>
          <w:szCs w:val="28"/>
          <w:lang w:val="kk-KZ"/>
        </w:rPr>
      </w:pPr>
    </w:p>
    <w:p w:rsidR="003316BD" w:rsidRPr="00F265EB" w:rsidRDefault="003316BD" w:rsidP="000741FA">
      <w:pPr>
        <w:tabs>
          <w:tab w:val="left" w:pos="9639"/>
        </w:tabs>
        <w:spacing w:after="0" w:line="240" w:lineRule="auto"/>
        <w:ind w:right="42"/>
        <w:jc w:val="both"/>
        <w:rPr>
          <w:rFonts w:ascii="Times New Roman" w:hAnsi="Times New Roman" w:cs="Times New Roman"/>
          <w:sz w:val="28"/>
          <w:szCs w:val="28"/>
          <w:lang w:val="kk-KZ"/>
        </w:rPr>
      </w:pPr>
    </w:p>
    <w:p w:rsidR="003B06BF" w:rsidRPr="00F265EB" w:rsidRDefault="003B06BF" w:rsidP="000741FA">
      <w:pPr>
        <w:widowControl w:val="0"/>
        <w:tabs>
          <w:tab w:val="left" w:pos="9639"/>
        </w:tabs>
        <w:autoSpaceDE w:val="0"/>
        <w:autoSpaceDN w:val="0"/>
        <w:spacing w:after="0" w:line="240" w:lineRule="auto"/>
        <w:jc w:val="center"/>
        <w:rPr>
          <w:rFonts w:ascii="Times New Roman" w:eastAsia="Times New Roman" w:hAnsi="Times New Roman" w:cs="Times New Roman"/>
          <w:b/>
          <w:sz w:val="28"/>
          <w:szCs w:val="28"/>
          <w:lang w:val="kk-KZ"/>
        </w:rPr>
      </w:pPr>
      <w:r w:rsidRPr="00F265EB">
        <w:rPr>
          <w:rFonts w:ascii="Times New Roman" w:eastAsia="Times New Roman" w:hAnsi="Times New Roman" w:cs="Times New Roman"/>
          <w:b/>
          <w:sz w:val="28"/>
          <w:szCs w:val="28"/>
          <w:lang w:val="kk-KZ"/>
        </w:rPr>
        <w:lastRenderedPageBreak/>
        <w:t xml:space="preserve">ҚОСЫМША </w:t>
      </w:r>
      <w:r w:rsidR="000D46A8" w:rsidRPr="00F265EB">
        <w:rPr>
          <w:rFonts w:ascii="Times New Roman" w:eastAsia="Times New Roman" w:hAnsi="Times New Roman" w:cs="Times New Roman"/>
          <w:b/>
          <w:sz w:val="28"/>
          <w:szCs w:val="28"/>
          <w:lang w:val="kk-KZ"/>
        </w:rPr>
        <w:t>Б</w:t>
      </w:r>
    </w:p>
    <w:p w:rsidR="003B06BF" w:rsidRPr="00F265EB" w:rsidRDefault="003B06BF" w:rsidP="000741FA">
      <w:pPr>
        <w:widowControl w:val="0"/>
        <w:tabs>
          <w:tab w:val="left" w:pos="9639"/>
        </w:tabs>
        <w:autoSpaceDE w:val="0"/>
        <w:autoSpaceDN w:val="0"/>
        <w:spacing w:after="0" w:line="240" w:lineRule="auto"/>
        <w:jc w:val="center"/>
        <w:rPr>
          <w:rFonts w:ascii="Times New Roman" w:eastAsia="Times New Roman" w:hAnsi="Times New Roman" w:cs="Times New Roman"/>
          <w:b/>
          <w:sz w:val="20"/>
          <w:lang w:val="kk-KZ"/>
        </w:rPr>
      </w:pPr>
    </w:p>
    <w:p w:rsidR="003B06BF" w:rsidRPr="00F265EB" w:rsidRDefault="003B06BF" w:rsidP="000741FA">
      <w:pPr>
        <w:widowControl w:val="0"/>
        <w:tabs>
          <w:tab w:val="left" w:pos="9639"/>
        </w:tabs>
        <w:autoSpaceDE w:val="0"/>
        <w:autoSpaceDN w:val="0"/>
        <w:spacing w:after="0" w:line="240" w:lineRule="auto"/>
        <w:jc w:val="center"/>
        <w:rPr>
          <w:rFonts w:ascii="Times New Roman" w:eastAsia="Times New Roman" w:hAnsi="Times New Roman" w:cs="Times New Roman"/>
          <w:b/>
          <w:sz w:val="20"/>
          <w:lang w:val="kk-KZ"/>
        </w:rPr>
      </w:pPr>
      <w:r w:rsidRPr="00F265EB">
        <w:rPr>
          <w:rFonts w:ascii="Times New Roman" w:eastAsia="Times New Roman" w:hAnsi="Times New Roman" w:cs="Times New Roman"/>
          <w:b/>
          <w:sz w:val="20"/>
          <w:lang w:val="kk-KZ"/>
        </w:rPr>
        <w:t>Болашақ мектепке дейінгі ұйым тәрбиешісінің инновациялық іс-әрекетінің  даму картасы</w:t>
      </w:r>
    </w:p>
    <w:p w:rsidR="003B06BF" w:rsidRPr="00F265EB" w:rsidRDefault="003B06BF" w:rsidP="000741FA">
      <w:pPr>
        <w:widowControl w:val="0"/>
        <w:tabs>
          <w:tab w:val="left" w:pos="9639"/>
        </w:tabs>
        <w:autoSpaceDE w:val="0"/>
        <w:autoSpaceDN w:val="0"/>
        <w:spacing w:after="0" w:line="240" w:lineRule="auto"/>
        <w:jc w:val="center"/>
        <w:rPr>
          <w:rFonts w:ascii="Times New Roman" w:eastAsia="Times New Roman" w:hAnsi="Times New Roman" w:cs="Times New Roman"/>
          <w:b/>
          <w:sz w:val="20"/>
          <w:lang w:val="kk-KZ"/>
        </w:rPr>
      </w:pPr>
    </w:p>
    <w:p w:rsidR="003B06BF" w:rsidRPr="00F265EB" w:rsidRDefault="003B06BF" w:rsidP="000741FA">
      <w:pPr>
        <w:widowControl w:val="0"/>
        <w:tabs>
          <w:tab w:val="left" w:pos="9639"/>
        </w:tabs>
        <w:autoSpaceDE w:val="0"/>
        <w:autoSpaceDN w:val="0"/>
        <w:spacing w:after="0" w:line="240" w:lineRule="auto"/>
        <w:rPr>
          <w:rFonts w:ascii="Times New Roman" w:eastAsia="Times New Roman" w:hAnsi="Times New Roman" w:cs="Times New Roman"/>
          <w:b/>
          <w:sz w:val="5"/>
          <w:lang w:val="kk-KZ"/>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5"/>
        <w:gridCol w:w="26"/>
        <w:gridCol w:w="7043"/>
        <w:gridCol w:w="344"/>
        <w:gridCol w:w="336"/>
        <w:gridCol w:w="337"/>
      </w:tblGrid>
      <w:tr w:rsidR="003B06BF" w:rsidRPr="00F265EB" w:rsidTr="00132941">
        <w:trPr>
          <w:trHeight w:val="227"/>
        </w:trPr>
        <w:tc>
          <w:tcPr>
            <w:tcW w:w="1831" w:type="dxa"/>
            <w:gridSpan w:val="2"/>
            <w:vMerge w:val="restart"/>
          </w:tcPr>
          <w:p w:rsidR="003B06BF" w:rsidRPr="00F265EB" w:rsidRDefault="003B06BF" w:rsidP="000741FA">
            <w:pPr>
              <w:tabs>
                <w:tab w:val="left" w:pos="9639"/>
              </w:tabs>
              <w:spacing w:after="0" w:line="240" w:lineRule="auto"/>
              <w:ind w:left="100"/>
              <w:rPr>
                <w:rFonts w:ascii="Times New Roman" w:eastAsia="Times New Roman" w:hAnsi="Times New Roman" w:cs="Times New Roman"/>
                <w:sz w:val="20"/>
                <w:lang w:val="kk-KZ"/>
              </w:rPr>
            </w:pPr>
            <w:r w:rsidRPr="00F265EB">
              <w:rPr>
                <w:rFonts w:ascii="Times New Roman" w:eastAsia="Times New Roman" w:hAnsi="Times New Roman" w:cs="Times New Roman"/>
                <w:sz w:val="20"/>
                <w:lang w:val="kk-KZ"/>
              </w:rPr>
              <w:t>Көрсеткіштері</w:t>
            </w:r>
          </w:p>
        </w:tc>
        <w:tc>
          <w:tcPr>
            <w:tcW w:w="7043" w:type="dxa"/>
            <w:vMerge w:val="restart"/>
          </w:tcPr>
          <w:p w:rsidR="003B06BF" w:rsidRPr="00F265EB" w:rsidRDefault="003B06BF" w:rsidP="000741FA">
            <w:pPr>
              <w:tabs>
                <w:tab w:val="left" w:pos="9639"/>
              </w:tabs>
              <w:spacing w:after="0" w:line="240" w:lineRule="auto"/>
              <w:ind w:left="715"/>
              <w:rPr>
                <w:rFonts w:ascii="Times New Roman" w:eastAsia="Times New Roman" w:hAnsi="Times New Roman" w:cs="Times New Roman"/>
                <w:sz w:val="20"/>
              </w:rPr>
            </w:pPr>
            <w:r w:rsidRPr="00F265EB">
              <w:rPr>
                <w:rFonts w:ascii="Times New Roman" w:eastAsia="Times New Roman" w:hAnsi="Times New Roman" w:cs="Times New Roman"/>
                <w:sz w:val="20"/>
              </w:rPr>
              <w:t>Көрсеткіштердің мазмұны (өлшемшарттар)</w:t>
            </w:r>
          </w:p>
        </w:tc>
        <w:tc>
          <w:tcPr>
            <w:tcW w:w="1017" w:type="dxa"/>
            <w:gridSpan w:val="3"/>
          </w:tcPr>
          <w:p w:rsidR="003B06BF" w:rsidRPr="00F265EB" w:rsidRDefault="003B06BF" w:rsidP="000741FA">
            <w:pPr>
              <w:tabs>
                <w:tab w:val="left" w:pos="9639"/>
              </w:tabs>
              <w:spacing w:after="0" w:line="240" w:lineRule="auto"/>
              <w:ind w:left="57"/>
              <w:rPr>
                <w:rFonts w:ascii="Times New Roman" w:eastAsia="Times New Roman" w:hAnsi="Times New Roman" w:cs="Times New Roman"/>
                <w:sz w:val="20"/>
                <w:lang w:val="kk-KZ"/>
              </w:rPr>
            </w:pPr>
            <w:r w:rsidRPr="00F265EB">
              <w:rPr>
                <w:rFonts w:ascii="Times New Roman" w:eastAsia="Times New Roman" w:hAnsi="Times New Roman" w:cs="Times New Roman"/>
                <w:sz w:val="20"/>
              </w:rPr>
              <w:t>Бал</w:t>
            </w:r>
            <w:r w:rsidRPr="00F265EB">
              <w:rPr>
                <w:rFonts w:ascii="Times New Roman" w:eastAsia="Times New Roman" w:hAnsi="Times New Roman" w:cs="Times New Roman"/>
                <w:sz w:val="20"/>
                <w:lang w:val="kk-KZ"/>
              </w:rPr>
              <w:t>ы</w:t>
            </w:r>
          </w:p>
        </w:tc>
      </w:tr>
      <w:tr w:rsidR="003B06BF" w:rsidRPr="00F265EB" w:rsidTr="00132941">
        <w:trPr>
          <w:trHeight w:val="227"/>
        </w:trPr>
        <w:tc>
          <w:tcPr>
            <w:tcW w:w="1831" w:type="dxa"/>
            <w:gridSpan w:val="2"/>
            <w:vMerge/>
            <w:tcBorders>
              <w:top w:val="nil"/>
            </w:tcBorders>
          </w:tcPr>
          <w:p w:rsidR="003B06BF" w:rsidRPr="00F265EB" w:rsidRDefault="003B06BF" w:rsidP="000741FA">
            <w:pPr>
              <w:tabs>
                <w:tab w:val="left" w:pos="9639"/>
              </w:tabs>
              <w:spacing w:after="0" w:line="240" w:lineRule="auto"/>
              <w:rPr>
                <w:rFonts w:ascii="Times New Roman" w:eastAsia="Times New Roman" w:hAnsi="Times New Roman" w:cs="Times New Roman"/>
                <w:sz w:val="2"/>
                <w:szCs w:val="2"/>
              </w:rPr>
            </w:pPr>
          </w:p>
        </w:tc>
        <w:tc>
          <w:tcPr>
            <w:tcW w:w="7043" w:type="dxa"/>
            <w:vMerge/>
            <w:tcBorders>
              <w:top w:val="nil"/>
            </w:tcBorders>
          </w:tcPr>
          <w:p w:rsidR="003B06BF" w:rsidRPr="00F265EB" w:rsidRDefault="003B06BF" w:rsidP="000741FA">
            <w:pPr>
              <w:tabs>
                <w:tab w:val="left" w:pos="9639"/>
              </w:tabs>
              <w:spacing w:after="0" w:line="240" w:lineRule="auto"/>
              <w:rPr>
                <w:rFonts w:ascii="Times New Roman" w:eastAsia="Times New Roman" w:hAnsi="Times New Roman" w:cs="Times New Roman"/>
                <w:sz w:val="2"/>
                <w:szCs w:val="2"/>
              </w:rPr>
            </w:pPr>
          </w:p>
        </w:tc>
        <w:tc>
          <w:tcPr>
            <w:tcW w:w="344" w:type="dxa"/>
          </w:tcPr>
          <w:p w:rsidR="003B06BF" w:rsidRPr="00F265EB" w:rsidRDefault="003B06BF" w:rsidP="000741FA">
            <w:pPr>
              <w:tabs>
                <w:tab w:val="left" w:pos="9639"/>
              </w:tabs>
              <w:spacing w:after="0" w:line="240" w:lineRule="auto"/>
              <w:ind w:left="57"/>
              <w:rPr>
                <w:rFonts w:ascii="Times New Roman" w:eastAsia="Times New Roman" w:hAnsi="Times New Roman" w:cs="Times New Roman"/>
                <w:sz w:val="20"/>
              </w:rPr>
            </w:pPr>
            <w:r w:rsidRPr="00F265EB">
              <w:rPr>
                <w:rFonts w:ascii="Times New Roman" w:eastAsia="Times New Roman" w:hAnsi="Times New Roman" w:cs="Times New Roman"/>
                <w:sz w:val="20"/>
              </w:rPr>
              <w:t>1</w:t>
            </w:r>
          </w:p>
        </w:tc>
        <w:tc>
          <w:tcPr>
            <w:tcW w:w="336" w:type="dxa"/>
          </w:tcPr>
          <w:p w:rsidR="003B06BF" w:rsidRPr="00F265EB" w:rsidRDefault="003B06BF" w:rsidP="000741FA">
            <w:pPr>
              <w:tabs>
                <w:tab w:val="left" w:pos="9639"/>
              </w:tabs>
              <w:spacing w:after="0" w:line="240" w:lineRule="auto"/>
              <w:ind w:left="56"/>
              <w:rPr>
                <w:rFonts w:ascii="Times New Roman" w:eastAsia="Times New Roman" w:hAnsi="Times New Roman" w:cs="Times New Roman"/>
                <w:sz w:val="20"/>
              </w:rPr>
            </w:pPr>
            <w:r w:rsidRPr="00F265EB">
              <w:rPr>
                <w:rFonts w:ascii="Times New Roman" w:eastAsia="Times New Roman" w:hAnsi="Times New Roman" w:cs="Times New Roman"/>
                <w:sz w:val="20"/>
              </w:rPr>
              <w:t>2</w:t>
            </w:r>
          </w:p>
        </w:tc>
        <w:tc>
          <w:tcPr>
            <w:tcW w:w="336" w:type="dxa"/>
          </w:tcPr>
          <w:p w:rsidR="003B06BF" w:rsidRPr="00F265EB" w:rsidRDefault="003B06BF" w:rsidP="000741FA">
            <w:pPr>
              <w:tabs>
                <w:tab w:val="left" w:pos="9639"/>
              </w:tabs>
              <w:spacing w:after="0" w:line="240" w:lineRule="auto"/>
              <w:ind w:left="56"/>
              <w:rPr>
                <w:rFonts w:ascii="Times New Roman" w:eastAsia="Times New Roman" w:hAnsi="Times New Roman" w:cs="Times New Roman"/>
                <w:sz w:val="20"/>
              </w:rPr>
            </w:pPr>
            <w:r w:rsidRPr="00F265EB">
              <w:rPr>
                <w:rFonts w:ascii="Times New Roman" w:eastAsia="Times New Roman" w:hAnsi="Times New Roman" w:cs="Times New Roman"/>
                <w:sz w:val="20"/>
              </w:rPr>
              <w:t>3</w:t>
            </w:r>
          </w:p>
        </w:tc>
      </w:tr>
      <w:tr w:rsidR="003B06BF" w:rsidRPr="00F265EB" w:rsidTr="00132941">
        <w:trPr>
          <w:trHeight w:val="449"/>
        </w:trPr>
        <w:tc>
          <w:tcPr>
            <w:tcW w:w="1831" w:type="dxa"/>
            <w:gridSpan w:val="2"/>
            <w:vMerge w:val="restart"/>
          </w:tcPr>
          <w:p w:rsidR="003B06BF" w:rsidRPr="00F265EB" w:rsidRDefault="003B06BF" w:rsidP="000741FA">
            <w:pPr>
              <w:tabs>
                <w:tab w:val="left" w:pos="9639"/>
              </w:tabs>
              <w:spacing w:after="0" w:line="240" w:lineRule="auto"/>
              <w:ind w:left="57" w:right="69"/>
              <w:rPr>
                <w:rFonts w:ascii="Times New Roman" w:eastAsia="Times New Roman" w:hAnsi="Times New Roman" w:cs="Times New Roman"/>
                <w:sz w:val="20"/>
              </w:rPr>
            </w:pPr>
            <w:r w:rsidRPr="00F265EB">
              <w:rPr>
                <w:rFonts w:ascii="Times New Roman" w:eastAsia="Times New Roman" w:hAnsi="Times New Roman" w:cs="Times New Roman"/>
                <w:sz w:val="20"/>
                <w:lang w:val="kk-KZ"/>
              </w:rPr>
              <w:t>Инновациялық іс-әрекеттер</w:t>
            </w:r>
            <w:r w:rsidRPr="00F265EB">
              <w:rPr>
                <w:rFonts w:ascii="Times New Roman" w:eastAsia="Times New Roman" w:hAnsi="Times New Roman" w:cs="Times New Roman"/>
                <w:sz w:val="20"/>
              </w:rPr>
              <w:t xml:space="preserve"> (</w:t>
            </w:r>
            <w:r w:rsidRPr="00F265EB">
              <w:rPr>
                <w:rFonts w:ascii="Times New Roman" w:eastAsia="Times New Roman" w:hAnsi="Times New Roman" w:cs="Times New Roman"/>
                <w:sz w:val="20"/>
                <w:lang w:val="ru-RU"/>
              </w:rPr>
              <w:t>орындалатынункцияларғасәйкес</w:t>
            </w:r>
            <w:r w:rsidRPr="00F265EB">
              <w:rPr>
                <w:rFonts w:ascii="Times New Roman" w:eastAsia="Times New Roman" w:hAnsi="Times New Roman" w:cs="Times New Roman"/>
                <w:sz w:val="20"/>
              </w:rPr>
              <w:t>)</w:t>
            </w:r>
          </w:p>
        </w:tc>
        <w:tc>
          <w:tcPr>
            <w:tcW w:w="7043" w:type="dxa"/>
          </w:tcPr>
          <w:p w:rsidR="003B06BF" w:rsidRPr="00F265EB" w:rsidRDefault="003B06BF" w:rsidP="000741FA">
            <w:pPr>
              <w:tabs>
                <w:tab w:val="left" w:pos="9639"/>
              </w:tabs>
              <w:spacing w:after="0" w:line="240" w:lineRule="auto"/>
              <w:ind w:left="57"/>
              <w:rPr>
                <w:rFonts w:ascii="Times New Roman" w:eastAsia="Times New Roman" w:hAnsi="Times New Roman" w:cs="Times New Roman"/>
                <w:sz w:val="20"/>
              </w:rPr>
            </w:pPr>
            <w:r w:rsidRPr="00F265EB">
              <w:rPr>
                <w:rFonts w:ascii="Times New Roman" w:eastAsia="Times New Roman" w:hAnsi="Times New Roman" w:cs="Times New Roman"/>
                <w:sz w:val="20"/>
                <w:lang w:val="ru-RU"/>
              </w:rPr>
              <w:t>Баланыңдамузаңдарынжәнеоныменөзараіс</w:t>
            </w:r>
            <w:r w:rsidRPr="00F265EB">
              <w:rPr>
                <w:rFonts w:ascii="Times New Roman" w:eastAsia="Times New Roman" w:hAnsi="Times New Roman" w:cs="Times New Roman"/>
                <w:sz w:val="20"/>
              </w:rPr>
              <w:t>-</w:t>
            </w:r>
            <w:r w:rsidRPr="00F265EB">
              <w:rPr>
                <w:rFonts w:ascii="Times New Roman" w:eastAsia="Times New Roman" w:hAnsi="Times New Roman" w:cs="Times New Roman"/>
                <w:sz w:val="20"/>
                <w:lang w:val="ru-RU"/>
              </w:rPr>
              <w:t>қимылжасаутехнологияларынбілу</w:t>
            </w:r>
          </w:p>
        </w:tc>
        <w:tc>
          <w:tcPr>
            <w:tcW w:w="344"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rPr>
            </w:pPr>
          </w:p>
        </w:tc>
      </w:tr>
      <w:tr w:rsidR="003B06BF" w:rsidRPr="00F265EB" w:rsidTr="00132941">
        <w:trPr>
          <w:trHeight w:val="449"/>
        </w:trPr>
        <w:tc>
          <w:tcPr>
            <w:tcW w:w="1831" w:type="dxa"/>
            <w:gridSpan w:val="2"/>
            <w:vMerge/>
            <w:tcBorders>
              <w:top w:val="nil"/>
            </w:tcBorders>
          </w:tcPr>
          <w:p w:rsidR="003B06BF" w:rsidRPr="00F265EB" w:rsidRDefault="003B06BF" w:rsidP="000741FA">
            <w:pPr>
              <w:tabs>
                <w:tab w:val="left" w:pos="9639"/>
              </w:tabs>
              <w:spacing w:after="0" w:line="240" w:lineRule="auto"/>
              <w:rPr>
                <w:rFonts w:ascii="Times New Roman" w:eastAsia="Times New Roman" w:hAnsi="Times New Roman" w:cs="Times New Roman"/>
                <w:sz w:val="2"/>
                <w:szCs w:val="2"/>
              </w:rPr>
            </w:pPr>
          </w:p>
        </w:tc>
        <w:tc>
          <w:tcPr>
            <w:tcW w:w="7043" w:type="dxa"/>
          </w:tcPr>
          <w:p w:rsidR="003B06BF" w:rsidRPr="00F265EB" w:rsidRDefault="003B06BF" w:rsidP="000741FA">
            <w:pPr>
              <w:tabs>
                <w:tab w:val="left" w:pos="9639"/>
              </w:tabs>
              <w:spacing w:after="0" w:line="240" w:lineRule="auto"/>
              <w:ind w:left="57"/>
              <w:rPr>
                <w:rFonts w:ascii="Times New Roman" w:eastAsia="Times New Roman" w:hAnsi="Times New Roman" w:cs="Times New Roman"/>
                <w:sz w:val="20"/>
              </w:rPr>
            </w:pPr>
            <w:r w:rsidRPr="00F265EB">
              <w:rPr>
                <w:rFonts w:ascii="Times New Roman" w:eastAsia="Times New Roman" w:hAnsi="Times New Roman" w:cs="Times New Roman"/>
                <w:spacing w:val="-1"/>
                <w:sz w:val="20"/>
                <w:lang w:val="ru-RU"/>
              </w:rPr>
              <w:t>Мектеп</w:t>
            </w:r>
            <w:r w:rsidRPr="00F265EB">
              <w:rPr>
                <w:rFonts w:ascii="Times New Roman" w:eastAsia="Times New Roman" w:hAnsi="Times New Roman" w:cs="Times New Roman"/>
                <w:spacing w:val="-1"/>
                <w:sz w:val="20"/>
                <w:lang w:val="kk-KZ"/>
              </w:rPr>
              <w:t xml:space="preserve"> жасына </w:t>
            </w:r>
            <w:r w:rsidRPr="00F265EB">
              <w:rPr>
                <w:rFonts w:ascii="Times New Roman" w:eastAsia="Times New Roman" w:hAnsi="Times New Roman" w:cs="Times New Roman"/>
                <w:spacing w:val="-1"/>
                <w:sz w:val="20"/>
                <w:lang w:val="ru-RU"/>
              </w:rPr>
              <w:t>дейінгібалалардыңанатомиялық</w:t>
            </w:r>
            <w:r w:rsidRPr="00F265EB">
              <w:rPr>
                <w:rFonts w:ascii="Times New Roman" w:eastAsia="Times New Roman" w:hAnsi="Times New Roman" w:cs="Times New Roman"/>
                <w:spacing w:val="-1"/>
                <w:sz w:val="20"/>
              </w:rPr>
              <w:t>-</w:t>
            </w:r>
            <w:r w:rsidRPr="00F265EB">
              <w:rPr>
                <w:rFonts w:ascii="Times New Roman" w:eastAsia="Times New Roman" w:hAnsi="Times New Roman" w:cs="Times New Roman"/>
                <w:spacing w:val="-1"/>
                <w:sz w:val="20"/>
                <w:lang w:val="ru-RU"/>
              </w:rPr>
              <w:t>физиологиялықжәнепсихологиялықерекшеліктерін</w:t>
            </w:r>
            <w:r w:rsidRPr="00F265EB">
              <w:rPr>
                <w:rFonts w:ascii="Times New Roman" w:eastAsia="Times New Roman" w:hAnsi="Times New Roman" w:cs="Times New Roman"/>
                <w:spacing w:val="-1"/>
                <w:sz w:val="20"/>
              </w:rPr>
              <w:t xml:space="preserve">, </w:t>
            </w:r>
            <w:r w:rsidRPr="00F265EB">
              <w:rPr>
                <w:rFonts w:ascii="Times New Roman" w:eastAsia="Times New Roman" w:hAnsi="Times New Roman" w:cs="Times New Roman"/>
                <w:spacing w:val="-1"/>
                <w:sz w:val="20"/>
                <w:lang w:val="ru-RU"/>
              </w:rPr>
              <w:t>гигиенанегіздерінбілу</w:t>
            </w:r>
          </w:p>
        </w:tc>
        <w:tc>
          <w:tcPr>
            <w:tcW w:w="344"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rPr>
            </w:pPr>
          </w:p>
        </w:tc>
      </w:tr>
      <w:tr w:rsidR="003B06BF" w:rsidRPr="00F265EB" w:rsidTr="00132941">
        <w:trPr>
          <w:trHeight w:val="900"/>
        </w:trPr>
        <w:tc>
          <w:tcPr>
            <w:tcW w:w="1831" w:type="dxa"/>
            <w:gridSpan w:val="2"/>
            <w:vMerge/>
            <w:tcBorders>
              <w:top w:val="nil"/>
            </w:tcBorders>
          </w:tcPr>
          <w:p w:rsidR="003B06BF" w:rsidRPr="00F265EB" w:rsidRDefault="003B06BF" w:rsidP="000741FA">
            <w:pPr>
              <w:tabs>
                <w:tab w:val="left" w:pos="9639"/>
              </w:tabs>
              <w:spacing w:after="0" w:line="240" w:lineRule="auto"/>
              <w:rPr>
                <w:rFonts w:ascii="Times New Roman" w:eastAsia="Times New Roman" w:hAnsi="Times New Roman" w:cs="Times New Roman"/>
                <w:sz w:val="2"/>
                <w:szCs w:val="2"/>
              </w:rPr>
            </w:pPr>
          </w:p>
        </w:tc>
        <w:tc>
          <w:tcPr>
            <w:tcW w:w="7043" w:type="dxa"/>
          </w:tcPr>
          <w:p w:rsidR="003B06BF" w:rsidRPr="00F265EB" w:rsidRDefault="003B06BF" w:rsidP="000741FA">
            <w:pPr>
              <w:tabs>
                <w:tab w:val="left" w:pos="9639"/>
              </w:tabs>
              <w:spacing w:after="0" w:line="240" w:lineRule="auto"/>
              <w:ind w:left="57" w:right="127"/>
              <w:jc w:val="both"/>
              <w:rPr>
                <w:rFonts w:ascii="Times New Roman" w:eastAsia="Times New Roman" w:hAnsi="Times New Roman" w:cs="Times New Roman"/>
                <w:sz w:val="20"/>
              </w:rPr>
            </w:pPr>
            <w:r w:rsidRPr="00F265EB">
              <w:rPr>
                <w:rFonts w:ascii="Times New Roman" w:eastAsia="Times New Roman" w:hAnsi="Times New Roman" w:cs="Times New Roman"/>
                <w:sz w:val="20"/>
                <w:lang w:val="ru-RU"/>
              </w:rPr>
              <w:t>Балалардыңтәрбиеленудеңгейінанықтауәдістерін</w:t>
            </w:r>
            <w:r w:rsidRPr="00F265EB">
              <w:rPr>
                <w:rFonts w:ascii="Times New Roman" w:eastAsia="Times New Roman" w:hAnsi="Times New Roman" w:cs="Times New Roman"/>
                <w:sz w:val="20"/>
              </w:rPr>
              <w:t xml:space="preserve">, </w:t>
            </w:r>
            <w:r w:rsidRPr="00F265EB">
              <w:rPr>
                <w:rFonts w:ascii="Times New Roman" w:eastAsia="Times New Roman" w:hAnsi="Times New Roman" w:cs="Times New Roman"/>
                <w:sz w:val="20"/>
                <w:lang w:val="ru-RU"/>
              </w:rPr>
              <w:t>танымдық</w:t>
            </w:r>
            <w:r w:rsidRPr="00F265EB">
              <w:rPr>
                <w:rFonts w:ascii="Times New Roman" w:eastAsia="Times New Roman" w:hAnsi="Times New Roman" w:cs="Times New Roman"/>
                <w:sz w:val="20"/>
              </w:rPr>
              <w:t xml:space="preserve">, </w:t>
            </w:r>
            <w:r w:rsidRPr="00F265EB">
              <w:rPr>
                <w:rFonts w:ascii="Times New Roman" w:eastAsia="Times New Roman" w:hAnsi="Times New Roman" w:cs="Times New Roman"/>
                <w:sz w:val="20"/>
                <w:lang w:val="ru-RU"/>
              </w:rPr>
              <w:t>сөйлеудағдыларыменіскерліктерінанықтауәдістерінбілу</w:t>
            </w:r>
          </w:p>
          <w:p w:rsidR="003B06BF" w:rsidRPr="00F265EB" w:rsidRDefault="003B06BF" w:rsidP="000741FA">
            <w:pPr>
              <w:tabs>
                <w:tab w:val="left" w:pos="9639"/>
              </w:tabs>
              <w:spacing w:after="0" w:line="240" w:lineRule="auto"/>
              <w:ind w:left="57"/>
              <w:jc w:val="both"/>
              <w:rPr>
                <w:rFonts w:ascii="Times New Roman" w:eastAsia="Times New Roman" w:hAnsi="Times New Roman" w:cs="Times New Roman"/>
                <w:sz w:val="20"/>
              </w:rPr>
            </w:pPr>
            <w:r w:rsidRPr="00F265EB">
              <w:rPr>
                <w:rFonts w:ascii="Times New Roman" w:eastAsia="Times New Roman" w:hAnsi="Times New Roman" w:cs="Times New Roman"/>
                <w:sz w:val="20"/>
                <w:lang w:val="ru-RU"/>
              </w:rPr>
              <w:t>практикалық</w:t>
            </w:r>
            <w:r w:rsidRPr="00F265EB">
              <w:rPr>
                <w:rFonts w:ascii="Times New Roman" w:eastAsia="Times New Roman" w:hAnsi="Times New Roman" w:cs="Times New Roman"/>
                <w:sz w:val="20"/>
              </w:rPr>
              <w:t xml:space="preserve">, </w:t>
            </w:r>
            <w:r w:rsidRPr="00F265EB">
              <w:rPr>
                <w:rFonts w:ascii="Times New Roman" w:eastAsia="Times New Roman" w:hAnsi="Times New Roman" w:cs="Times New Roman"/>
                <w:sz w:val="20"/>
                <w:lang w:val="ru-RU"/>
              </w:rPr>
              <w:t>қоршаған</w:t>
            </w:r>
            <w:r w:rsidRPr="00F265EB">
              <w:rPr>
                <w:rFonts w:ascii="Times New Roman" w:eastAsia="Times New Roman" w:hAnsi="Times New Roman" w:cs="Times New Roman"/>
                <w:sz w:val="20"/>
              </w:rPr>
              <w:t xml:space="preserve"> </w:t>
            </w:r>
            <w:r w:rsidRPr="00F265EB">
              <w:rPr>
                <w:rFonts w:ascii="Times New Roman" w:eastAsia="Times New Roman" w:hAnsi="Times New Roman" w:cs="Times New Roman"/>
                <w:sz w:val="20"/>
                <w:lang w:val="ru-RU"/>
              </w:rPr>
              <w:t>ортаға</w:t>
            </w:r>
            <w:r w:rsidRPr="00F265EB">
              <w:rPr>
                <w:rFonts w:ascii="Times New Roman" w:eastAsia="Times New Roman" w:hAnsi="Times New Roman" w:cs="Times New Roman"/>
                <w:sz w:val="20"/>
              </w:rPr>
              <w:t xml:space="preserve"> </w:t>
            </w:r>
            <w:r w:rsidRPr="00F265EB">
              <w:rPr>
                <w:rFonts w:ascii="Times New Roman" w:eastAsia="Times New Roman" w:hAnsi="Times New Roman" w:cs="Times New Roman"/>
                <w:sz w:val="20"/>
                <w:lang w:val="ru-RU"/>
              </w:rPr>
              <w:t>көзқарас</w:t>
            </w:r>
          </w:p>
        </w:tc>
        <w:tc>
          <w:tcPr>
            <w:tcW w:w="344"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rPr>
            </w:pPr>
          </w:p>
        </w:tc>
      </w:tr>
      <w:tr w:rsidR="003B06BF" w:rsidRPr="00F265EB" w:rsidTr="00132941">
        <w:trPr>
          <w:trHeight w:val="449"/>
        </w:trPr>
        <w:tc>
          <w:tcPr>
            <w:tcW w:w="1831" w:type="dxa"/>
            <w:gridSpan w:val="2"/>
            <w:vMerge/>
            <w:tcBorders>
              <w:top w:val="nil"/>
            </w:tcBorders>
          </w:tcPr>
          <w:p w:rsidR="003B06BF" w:rsidRPr="00F265EB" w:rsidRDefault="003B06BF" w:rsidP="000741FA">
            <w:pPr>
              <w:tabs>
                <w:tab w:val="left" w:pos="9639"/>
              </w:tabs>
              <w:spacing w:after="0" w:line="240" w:lineRule="auto"/>
              <w:rPr>
                <w:rFonts w:ascii="Times New Roman" w:eastAsia="Times New Roman" w:hAnsi="Times New Roman" w:cs="Times New Roman"/>
                <w:sz w:val="2"/>
                <w:szCs w:val="2"/>
              </w:rPr>
            </w:pPr>
          </w:p>
        </w:tc>
        <w:tc>
          <w:tcPr>
            <w:tcW w:w="7043" w:type="dxa"/>
          </w:tcPr>
          <w:p w:rsidR="003B06BF" w:rsidRPr="00F265EB" w:rsidRDefault="003B06BF" w:rsidP="000741FA">
            <w:pPr>
              <w:tabs>
                <w:tab w:val="left" w:pos="9639"/>
              </w:tabs>
              <w:spacing w:after="0" w:line="240" w:lineRule="auto"/>
              <w:ind w:left="57"/>
              <w:rPr>
                <w:rFonts w:ascii="Times New Roman" w:eastAsia="Times New Roman" w:hAnsi="Times New Roman" w:cs="Times New Roman"/>
                <w:sz w:val="20"/>
                <w:lang w:val="ru-RU"/>
              </w:rPr>
            </w:pPr>
            <w:r w:rsidRPr="00F265EB">
              <w:rPr>
                <w:rFonts w:ascii="Times New Roman" w:eastAsia="Times New Roman" w:hAnsi="Times New Roman" w:cs="Times New Roman"/>
                <w:spacing w:val="-1"/>
                <w:sz w:val="20"/>
                <w:lang w:val="ru-RU"/>
              </w:rPr>
              <w:t>Мемлекеттік білім беру стандарт талаптарын білу</w:t>
            </w:r>
          </w:p>
        </w:tc>
        <w:tc>
          <w:tcPr>
            <w:tcW w:w="344"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r>
      <w:tr w:rsidR="003B06BF" w:rsidRPr="00F265EB" w:rsidTr="00132941">
        <w:trPr>
          <w:trHeight w:val="677"/>
        </w:trPr>
        <w:tc>
          <w:tcPr>
            <w:tcW w:w="1831" w:type="dxa"/>
            <w:gridSpan w:val="2"/>
            <w:vMerge/>
            <w:tcBorders>
              <w:top w:val="nil"/>
            </w:tcBorders>
          </w:tcPr>
          <w:p w:rsidR="003B06BF" w:rsidRPr="00F265EB" w:rsidRDefault="003B06BF" w:rsidP="000741FA">
            <w:pPr>
              <w:tabs>
                <w:tab w:val="left" w:pos="9639"/>
              </w:tabs>
              <w:spacing w:after="0" w:line="240" w:lineRule="auto"/>
              <w:rPr>
                <w:rFonts w:ascii="Times New Roman" w:eastAsia="Times New Roman" w:hAnsi="Times New Roman" w:cs="Times New Roman"/>
                <w:sz w:val="2"/>
                <w:szCs w:val="2"/>
                <w:lang w:val="ru-RU"/>
              </w:rPr>
            </w:pPr>
          </w:p>
        </w:tc>
        <w:tc>
          <w:tcPr>
            <w:tcW w:w="7043" w:type="dxa"/>
          </w:tcPr>
          <w:p w:rsidR="003B06BF" w:rsidRPr="00F265EB" w:rsidRDefault="003B06BF" w:rsidP="000741FA">
            <w:pPr>
              <w:tabs>
                <w:tab w:val="left" w:pos="9639"/>
              </w:tabs>
              <w:spacing w:after="0" w:line="240" w:lineRule="auto"/>
              <w:ind w:left="57"/>
              <w:rPr>
                <w:rFonts w:ascii="Times New Roman" w:eastAsia="Times New Roman" w:hAnsi="Times New Roman" w:cs="Times New Roman"/>
                <w:sz w:val="20"/>
                <w:lang w:val="kk-KZ"/>
              </w:rPr>
            </w:pPr>
            <w:r w:rsidRPr="00F265EB">
              <w:rPr>
                <w:rFonts w:ascii="Times New Roman" w:eastAsia="Times New Roman" w:hAnsi="Times New Roman" w:cs="Times New Roman"/>
                <w:spacing w:val="-1"/>
                <w:sz w:val="20"/>
                <w:lang w:val="ru-RU"/>
              </w:rPr>
              <w:t>Мектеп</w:t>
            </w:r>
            <w:r w:rsidRPr="00F265EB">
              <w:rPr>
                <w:rFonts w:ascii="Times New Roman" w:eastAsia="Times New Roman" w:hAnsi="Times New Roman" w:cs="Times New Roman"/>
                <w:spacing w:val="-1"/>
                <w:sz w:val="20"/>
                <w:lang w:val="kk-KZ"/>
              </w:rPr>
              <w:t xml:space="preserve"> жасына дейінгі </w:t>
            </w:r>
            <w:r w:rsidRPr="00F265EB">
              <w:rPr>
                <w:rFonts w:ascii="Times New Roman" w:eastAsia="Times New Roman" w:hAnsi="Times New Roman" w:cs="Times New Roman"/>
                <w:sz w:val="20"/>
                <w:lang w:val="ru-RU"/>
              </w:rPr>
              <w:t>тәрбие беру мәнін жасын, оның жалпы және нақты мақсаттарын, міндеттерін, ұйымдастырушылық нысандарын, әдістерін, тәсілдерін</w:t>
            </w:r>
            <w:r w:rsidRPr="00F265EB">
              <w:rPr>
                <w:rFonts w:ascii="Times New Roman" w:eastAsia="Times New Roman" w:hAnsi="Times New Roman" w:cs="Times New Roman"/>
                <w:sz w:val="20"/>
                <w:lang w:val="kk-KZ"/>
              </w:rPr>
              <w:t xml:space="preserve"> білу</w:t>
            </w:r>
          </w:p>
        </w:tc>
        <w:tc>
          <w:tcPr>
            <w:tcW w:w="344"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r>
      <w:tr w:rsidR="003B06BF" w:rsidRPr="00F265EB" w:rsidTr="00132941">
        <w:trPr>
          <w:trHeight w:val="449"/>
        </w:trPr>
        <w:tc>
          <w:tcPr>
            <w:tcW w:w="1831" w:type="dxa"/>
            <w:gridSpan w:val="2"/>
            <w:vMerge/>
            <w:tcBorders>
              <w:top w:val="nil"/>
            </w:tcBorders>
          </w:tcPr>
          <w:p w:rsidR="003B06BF" w:rsidRPr="00F265EB" w:rsidRDefault="003B06BF" w:rsidP="000741FA">
            <w:pPr>
              <w:tabs>
                <w:tab w:val="left" w:pos="9639"/>
              </w:tabs>
              <w:spacing w:after="0" w:line="240" w:lineRule="auto"/>
              <w:rPr>
                <w:rFonts w:ascii="Times New Roman" w:eastAsia="Times New Roman" w:hAnsi="Times New Roman" w:cs="Times New Roman"/>
                <w:sz w:val="2"/>
                <w:szCs w:val="2"/>
                <w:lang w:val="ru-RU"/>
              </w:rPr>
            </w:pPr>
          </w:p>
        </w:tc>
        <w:tc>
          <w:tcPr>
            <w:tcW w:w="7043" w:type="dxa"/>
          </w:tcPr>
          <w:p w:rsidR="003B06BF" w:rsidRPr="00F265EB" w:rsidRDefault="003B06BF" w:rsidP="000741FA">
            <w:pPr>
              <w:tabs>
                <w:tab w:val="left" w:pos="9639"/>
              </w:tabs>
              <w:spacing w:after="0" w:line="240" w:lineRule="auto"/>
              <w:ind w:left="57"/>
              <w:rPr>
                <w:rFonts w:ascii="Times New Roman" w:eastAsia="Times New Roman" w:hAnsi="Times New Roman" w:cs="Times New Roman"/>
                <w:sz w:val="20"/>
                <w:lang w:val="ru-RU"/>
              </w:rPr>
            </w:pPr>
            <w:r w:rsidRPr="00F265EB">
              <w:rPr>
                <w:rFonts w:ascii="Times New Roman" w:eastAsia="Times New Roman" w:hAnsi="Times New Roman" w:cs="Times New Roman"/>
                <w:sz w:val="20"/>
                <w:lang w:val="ru-RU"/>
              </w:rPr>
              <w:t>Қазіргі заманғы тәрбие тұжырымдамаларын және жаңа педагогикалық технологияларды білу</w:t>
            </w:r>
          </w:p>
        </w:tc>
        <w:tc>
          <w:tcPr>
            <w:tcW w:w="344"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r>
      <w:tr w:rsidR="003B06BF" w:rsidRPr="00F265EB" w:rsidTr="00132941">
        <w:trPr>
          <w:trHeight w:val="227"/>
        </w:trPr>
        <w:tc>
          <w:tcPr>
            <w:tcW w:w="1831" w:type="dxa"/>
            <w:gridSpan w:val="2"/>
            <w:vMerge/>
            <w:tcBorders>
              <w:top w:val="nil"/>
            </w:tcBorders>
          </w:tcPr>
          <w:p w:rsidR="003B06BF" w:rsidRPr="00F265EB" w:rsidRDefault="003B06BF" w:rsidP="000741FA">
            <w:pPr>
              <w:tabs>
                <w:tab w:val="left" w:pos="9639"/>
              </w:tabs>
              <w:spacing w:after="0" w:line="240" w:lineRule="auto"/>
              <w:rPr>
                <w:rFonts w:ascii="Times New Roman" w:eastAsia="Times New Roman" w:hAnsi="Times New Roman" w:cs="Times New Roman"/>
                <w:sz w:val="2"/>
                <w:szCs w:val="2"/>
                <w:lang w:val="ru-RU"/>
              </w:rPr>
            </w:pPr>
          </w:p>
        </w:tc>
        <w:tc>
          <w:tcPr>
            <w:tcW w:w="7043" w:type="dxa"/>
          </w:tcPr>
          <w:p w:rsidR="003B06BF" w:rsidRPr="00F265EB" w:rsidRDefault="003B06BF" w:rsidP="000741FA">
            <w:pPr>
              <w:tabs>
                <w:tab w:val="left" w:pos="9639"/>
              </w:tabs>
              <w:spacing w:after="0" w:line="240" w:lineRule="auto"/>
              <w:ind w:left="57"/>
              <w:rPr>
                <w:rFonts w:ascii="Times New Roman" w:eastAsia="Times New Roman" w:hAnsi="Times New Roman" w:cs="Times New Roman"/>
                <w:sz w:val="20"/>
                <w:lang w:val="ru-RU"/>
              </w:rPr>
            </w:pPr>
            <w:r w:rsidRPr="00F265EB">
              <w:rPr>
                <w:rFonts w:ascii="Times New Roman" w:eastAsia="Times New Roman" w:hAnsi="Times New Roman" w:cs="Times New Roman"/>
                <w:spacing w:val="-2"/>
                <w:sz w:val="20"/>
                <w:lang w:val="ru-RU"/>
              </w:rPr>
              <w:t>Дам</w:t>
            </w:r>
            <w:r w:rsidRPr="00F265EB">
              <w:rPr>
                <w:rFonts w:ascii="Times New Roman" w:eastAsia="Times New Roman" w:hAnsi="Times New Roman" w:cs="Times New Roman"/>
                <w:spacing w:val="-2"/>
                <w:sz w:val="20"/>
                <w:lang w:val="kk-KZ"/>
              </w:rPr>
              <w:t>ыт</w:t>
            </w:r>
            <w:r w:rsidRPr="00F265EB">
              <w:rPr>
                <w:rFonts w:ascii="Times New Roman" w:eastAsia="Times New Roman" w:hAnsi="Times New Roman" w:cs="Times New Roman"/>
                <w:spacing w:val="-2"/>
                <w:sz w:val="20"/>
                <w:lang w:val="ru-RU"/>
              </w:rPr>
              <w:t>ушы оқыту процесінің мәнін білу</w:t>
            </w:r>
          </w:p>
        </w:tc>
        <w:tc>
          <w:tcPr>
            <w:tcW w:w="344" w:type="dxa"/>
          </w:tcPr>
          <w:p w:rsidR="003B06BF" w:rsidRPr="00F265EB" w:rsidRDefault="003B06BF" w:rsidP="000741FA">
            <w:pPr>
              <w:tabs>
                <w:tab w:val="left" w:pos="9639"/>
              </w:tabs>
              <w:spacing w:after="0" w:line="240" w:lineRule="auto"/>
              <w:rPr>
                <w:rFonts w:ascii="Times New Roman" w:eastAsia="Times New Roman" w:hAnsi="Times New Roman" w:cs="Times New Roman"/>
                <w:sz w:val="16"/>
                <w:lang w:val="ru-RU"/>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16"/>
                <w:lang w:val="ru-RU"/>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16"/>
                <w:lang w:val="ru-RU"/>
              </w:rPr>
            </w:pPr>
          </w:p>
        </w:tc>
      </w:tr>
      <w:tr w:rsidR="003B06BF" w:rsidRPr="00F265EB" w:rsidTr="00132941">
        <w:trPr>
          <w:trHeight w:val="222"/>
        </w:trPr>
        <w:tc>
          <w:tcPr>
            <w:tcW w:w="1831" w:type="dxa"/>
            <w:gridSpan w:val="2"/>
            <w:vMerge/>
            <w:tcBorders>
              <w:top w:val="nil"/>
            </w:tcBorders>
          </w:tcPr>
          <w:p w:rsidR="003B06BF" w:rsidRPr="00F265EB" w:rsidRDefault="003B06BF" w:rsidP="000741FA">
            <w:pPr>
              <w:tabs>
                <w:tab w:val="left" w:pos="9639"/>
              </w:tabs>
              <w:spacing w:after="0" w:line="240" w:lineRule="auto"/>
              <w:rPr>
                <w:rFonts w:ascii="Times New Roman" w:eastAsia="Times New Roman" w:hAnsi="Times New Roman" w:cs="Times New Roman"/>
                <w:sz w:val="2"/>
                <w:szCs w:val="2"/>
                <w:lang w:val="ru-RU"/>
              </w:rPr>
            </w:pPr>
          </w:p>
        </w:tc>
        <w:tc>
          <w:tcPr>
            <w:tcW w:w="7043" w:type="dxa"/>
          </w:tcPr>
          <w:p w:rsidR="003B06BF" w:rsidRPr="00F265EB" w:rsidRDefault="003B06BF" w:rsidP="000741FA">
            <w:pPr>
              <w:tabs>
                <w:tab w:val="left" w:pos="9639"/>
              </w:tabs>
              <w:spacing w:after="0" w:line="240" w:lineRule="auto"/>
              <w:ind w:left="57"/>
              <w:rPr>
                <w:rFonts w:ascii="Times New Roman" w:eastAsia="Times New Roman" w:hAnsi="Times New Roman" w:cs="Times New Roman"/>
                <w:sz w:val="20"/>
                <w:lang w:val="kk-KZ"/>
              </w:rPr>
            </w:pPr>
            <w:r w:rsidRPr="00F265EB">
              <w:rPr>
                <w:rFonts w:ascii="Times New Roman" w:eastAsia="Times New Roman" w:hAnsi="Times New Roman" w:cs="Times New Roman"/>
                <w:sz w:val="20"/>
                <w:lang w:val="ru-RU"/>
              </w:rPr>
              <w:t>Проблемалық оқыту негіздерін білу</w:t>
            </w:r>
            <w:r w:rsidRPr="00F265EB">
              <w:rPr>
                <w:rFonts w:ascii="Times New Roman" w:eastAsia="Times New Roman" w:hAnsi="Times New Roman" w:cs="Times New Roman"/>
                <w:sz w:val="20"/>
                <w:lang w:val="kk-KZ"/>
              </w:rPr>
              <w:t>.</w:t>
            </w:r>
            <w:r w:rsidRPr="00F265EB">
              <w:rPr>
                <w:rFonts w:ascii="Times New Roman" w:eastAsia="Times New Roman" w:hAnsi="Times New Roman" w:cs="Times New Roman"/>
                <w:sz w:val="20"/>
                <w:lang w:val="ru-RU"/>
              </w:rPr>
              <w:t xml:space="preserve"> Оқытудың техникалық құралдары</w:t>
            </w:r>
            <w:r w:rsidRPr="00F265EB">
              <w:rPr>
                <w:rFonts w:ascii="Times New Roman" w:eastAsia="Times New Roman" w:hAnsi="Times New Roman" w:cs="Times New Roman"/>
                <w:sz w:val="20"/>
                <w:lang w:val="kk-KZ"/>
              </w:rPr>
              <w:t>н қолдану</w:t>
            </w:r>
          </w:p>
        </w:tc>
        <w:tc>
          <w:tcPr>
            <w:tcW w:w="344" w:type="dxa"/>
          </w:tcPr>
          <w:p w:rsidR="003B06BF" w:rsidRPr="00F265EB" w:rsidRDefault="003B06BF" w:rsidP="000741FA">
            <w:pPr>
              <w:tabs>
                <w:tab w:val="left" w:pos="9639"/>
              </w:tabs>
              <w:spacing w:after="0" w:line="240" w:lineRule="auto"/>
              <w:rPr>
                <w:rFonts w:ascii="Times New Roman" w:eastAsia="Times New Roman" w:hAnsi="Times New Roman" w:cs="Times New Roman"/>
                <w:sz w:val="16"/>
                <w:lang w:val="ru-RU"/>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16"/>
                <w:lang w:val="ru-RU"/>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16"/>
                <w:lang w:val="ru-RU"/>
              </w:rPr>
            </w:pPr>
          </w:p>
        </w:tc>
      </w:tr>
      <w:tr w:rsidR="003B06BF" w:rsidRPr="00F265EB" w:rsidTr="00132941">
        <w:trPr>
          <w:trHeight w:val="667"/>
        </w:trPr>
        <w:tc>
          <w:tcPr>
            <w:tcW w:w="1831" w:type="dxa"/>
            <w:gridSpan w:val="2"/>
            <w:vMerge w:val="restart"/>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c>
          <w:tcPr>
            <w:tcW w:w="7043" w:type="dxa"/>
          </w:tcPr>
          <w:p w:rsidR="003B06BF" w:rsidRPr="00F265EB" w:rsidRDefault="003B06BF" w:rsidP="000741FA">
            <w:pPr>
              <w:tabs>
                <w:tab w:val="left" w:pos="9639"/>
              </w:tabs>
              <w:spacing w:after="0" w:line="240" w:lineRule="auto"/>
              <w:ind w:left="57" w:right="368"/>
              <w:rPr>
                <w:rFonts w:ascii="Times New Roman" w:eastAsia="Times New Roman" w:hAnsi="Times New Roman" w:cs="Times New Roman"/>
                <w:sz w:val="20"/>
                <w:lang w:val="kk-KZ"/>
              </w:rPr>
            </w:pPr>
            <w:r w:rsidRPr="00F265EB">
              <w:rPr>
                <w:rFonts w:ascii="Times New Roman" w:eastAsia="Times New Roman" w:hAnsi="Times New Roman" w:cs="Times New Roman"/>
                <w:sz w:val="20"/>
                <w:lang w:val="ru-RU"/>
              </w:rPr>
              <w:t xml:space="preserve">Қазіргі  білім беру бағдарламаларында ұсынылған мазмұнның ерекшеліктерін білу </w:t>
            </w:r>
          </w:p>
        </w:tc>
        <w:tc>
          <w:tcPr>
            <w:tcW w:w="344"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r>
      <w:tr w:rsidR="003B06BF" w:rsidRPr="00F265EB" w:rsidTr="00132941">
        <w:trPr>
          <w:trHeight w:val="444"/>
        </w:trPr>
        <w:tc>
          <w:tcPr>
            <w:tcW w:w="1831" w:type="dxa"/>
            <w:gridSpan w:val="2"/>
            <w:vMerge/>
            <w:tcBorders>
              <w:top w:val="nil"/>
            </w:tcBorders>
          </w:tcPr>
          <w:p w:rsidR="003B06BF" w:rsidRPr="00F265EB" w:rsidRDefault="003B06BF" w:rsidP="000741FA">
            <w:pPr>
              <w:tabs>
                <w:tab w:val="left" w:pos="9639"/>
              </w:tabs>
              <w:spacing w:after="0" w:line="240" w:lineRule="auto"/>
              <w:rPr>
                <w:rFonts w:ascii="Times New Roman" w:eastAsia="Times New Roman" w:hAnsi="Times New Roman" w:cs="Times New Roman"/>
                <w:sz w:val="2"/>
                <w:szCs w:val="2"/>
                <w:lang w:val="ru-RU"/>
              </w:rPr>
            </w:pPr>
          </w:p>
        </w:tc>
        <w:tc>
          <w:tcPr>
            <w:tcW w:w="7043" w:type="dxa"/>
          </w:tcPr>
          <w:p w:rsidR="003B06BF" w:rsidRPr="00F265EB" w:rsidRDefault="003B06BF" w:rsidP="000741FA">
            <w:pPr>
              <w:tabs>
                <w:tab w:val="left" w:pos="9639"/>
              </w:tabs>
              <w:spacing w:after="0" w:line="240" w:lineRule="auto"/>
              <w:ind w:left="57"/>
              <w:rPr>
                <w:rFonts w:ascii="Times New Roman" w:eastAsia="Times New Roman" w:hAnsi="Times New Roman" w:cs="Times New Roman"/>
                <w:sz w:val="20"/>
                <w:lang w:val="ru-RU"/>
              </w:rPr>
            </w:pPr>
            <w:r w:rsidRPr="00F265EB">
              <w:rPr>
                <w:rFonts w:ascii="Times New Roman" w:eastAsia="Times New Roman" w:hAnsi="Times New Roman" w:cs="Times New Roman"/>
                <w:sz w:val="20"/>
                <w:lang w:val="ru-RU"/>
              </w:rPr>
              <w:t>Мектеп</w:t>
            </w:r>
            <w:r w:rsidRPr="00F265EB">
              <w:rPr>
                <w:rFonts w:ascii="Times New Roman" w:eastAsia="Times New Roman" w:hAnsi="Times New Roman" w:cs="Times New Roman"/>
                <w:sz w:val="20"/>
                <w:lang w:val="kk-KZ"/>
              </w:rPr>
              <w:t xml:space="preserve"> жасына </w:t>
            </w:r>
            <w:r w:rsidRPr="00F265EB">
              <w:rPr>
                <w:rFonts w:ascii="Times New Roman" w:eastAsia="Times New Roman" w:hAnsi="Times New Roman" w:cs="Times New Roman"/>
                <w:sz w:val="20"/>
                <w:lang w:val="ru-RU"/>
              </w:rPr>
              <w:t>дейінгі балаларды оқыту мен тәрбиелеудің психологиялық негіздерін білу</w:t>
            </w:r>
          </w:p>
        </w:tc>
        <w:tc>
          <w:tcPr>
            <w:tcW w:w="344"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r>
      <w:tr w:rsidR="003B06BF" w:rsidRPr="00F265EB" w:rsidTr="00132941">
        <w:trPr>
          <w:trHeight w:val="444"/>
        </w:trPr>
        <w:tc>
          <w:tcPr>
            <w:tcW w:w="1831" w:type="dxa"/>
            <w:gridSpan w:val="2"/>
            <w:vMerge/>
            <w:tcBorders>
              <w:top w:val="nil"/>
            </w:tcBorders>
          </w:tcPr>
          <w:p w:rsidR="003B06BF" w:rsidRPr="00F265EB" w:rsidRDefault="003B06BF" w:rsidP="000741FA">
            <w:pPr>
              <w:tabs>
                <w:tab w:val="left" w:pos="9639"/>
              </w:tabs>
              <w:spacing w:after="0" w:line="240" w:lineRule="auto"/>
              <w:rPr>
                <w:rFonts w:ascii="Times New Roman" w:eastAsia="Times New Roman" w:hAnsi="Times New Roman" w:cs="Times New Roman"/>
                <w:sz w:val="2"/>
                <w:szCs w:val="2"/>
                <w:lang w:val="ru-RU"/>
              </w:rPr>
            </w:pPr>
          </w:p>
        </w:tc>
        <w:tc>
          <w:tcPr>
            <w:tcW w:w="7043" w:type="dxa"/>
          </w:tcPr>
          <w:p w:rsidR="003B06BF" w:rsidRPr="00F265EB" w:rsidRDefault="003B06BF" w:rsidP="000741FA">
            <w:pPr>
              <w:tabs>
                <w:tab w:val="left" w:pos="9639"/>
              </w:tabs>
              <w:spacing w:after="0" w:line="240" w:lineRule="auto"/>
              <w:ind w:left="57"/>
              <w:rPr>
                <w:rFonts w:ascii="Times New Roman" w:eastAsia="Times New Roman" w:hAnsi="Times New Roman" w:cs="Times New Roman"/>
                <w:sz w:val="20"/>
                <w:lang w:val="ru-RU"/>
              </w:rPr>
            </w:pPr>
            <w:r w:rsidRPr="00F265EB">
              <w:rPr>
                <w:rFonts w:ascii="Times New Roman" w:eastAsia="Times New Roman" w:hAnsi="Times New Roman" w:cs="Times New Roman"/>
                <w:sz w:val="20"/>
                <w:lang w:val="ru-RU"/>
              </w:rPr>
              <w:t>Бала</w:t>
            </w:r>
            <w:r w:rsidRPr="00F265EB">
              <w:rPr>
                <w:rFonts w:ascii="Times New Roman" w:eastAsia="Times New Roman" w:hAnsi="Times New Roman" w:cs="Times New Roman"/>
                <w:sz w:val="20"/>
                <w:lang w:val="kk-KZ"/>
              </w:rPr>
              <w:t>бақша мен мектеп</w:t>
            </w:r>
            <w:r w:rsidRPr="00F265EB">
              <w:rPr>
                <w:rFonts w:ascii="Times New Roman" w:eastAsia="Times New Roman" w:hAnsi="Times New Roman" w:cs="Times New Roman"/>
                <w:sz w:val="20"/>
                <w:lang w:val="ru-RU"/>
              </w:rPr>
              <w:t xml:space="preserve"> арасындағы сабақтастық негіздерін білу</w:t>
            </w:r>
          </w:p>
          <w:p w:rsidR="003B06BF" w:rsidRPr="00F265EB" w:rsidRDefault="003B06BF" w:rsidP="000741FA">
            <w:pPr>
              <w:tabs>
                <w:tab w:val="left" w:pos="9639"/>
              </w:tabs>
              <w:spacing w:after="0" w:line="240" w:lineRule="auto"/>
              <w:ind w:left="57"/>
              <w:rPr>
                <w:rFonts w:ascii="Times New Roman" w:eastAsia="Times New Roman" w:hAnsi="Times New Roman" w:cs="Times New Roman"/>
                <w:sz w:val="20"/>
                <w:lang w:val="ru-RU"/>
              </w:rPr>
            </w:pPr>
          </w:p>
        </w:tc>
        <w:tc>
          <w:tcPr>
            <w:tcW w:w="344"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r>
      <w:tr w:rsidR="003B06BF" w:rsidRPr="00F265EB" w:rsidTr="00132941">
        <w:trPr>
          <w:trHeight w:val="444"/>
        </w:trPr>
        <w:tc>
          <w:tcPr>
            <w:tcW w:w="1831" w:type="dxa"/>
            <w:gridSpan w:val="2"/>
            <w:vMerge/>
            <w:tcBorders>
              <w:top w:val="nil"/>
            </w:tcBorders>
          </w:tcPr>
          <w:p w:rsidR="003B06BF" w:rsidRPr="00F265EB" w:rsidRDefault="003B06BF" w:rsidP="000741FA">
            <w:pPr>
              <w:tabs>
                <w:tab w:val="left" w:pos="9639"/>
              </w:tabs>
              <w:spacing w:after="0" w:line="240" w:lineRule="auto"/>
              <w:rPr>
                <w:rFonts w:ascii="Times New Roman" w:eastAsia="Times New Roman" w:hAnsi="Times New Roman" w:cs="Times New Roman"/>
                <w:sz w:val="2"/>
                <w:szCs w:val="2"/>
                <w:lang w:val="ru-RU"/>
              </w:rPr>
            </w:pPr>
          </w:p>
        </w:tc>
        <w:tc>
          <w:tcPr>
            <w:tcW w:w="7043" w:type="dxa"/>
          </w:tcPr>
          <w:p w:rsidR="003B06BF" w:rsidRPr="00F265EB" w:rsidRDefault="003B06BF" w:rsidP="000741FA">
            <w:pPr>
              <w:tabs>
                <w:tab w:val="left" w:pos="9639"/>
              </w:tabs>
              <w:spacing w:after="0" w:line="240" w:lineRule="auto"/>
              <w:ind w:left="57"/>
              <w:rPr>
                <w:rFonts w:ascii="Times New Roman" w:eastAsia="Times New Roman" w:hAnsi="Times New Roman" w:cs="Times New Roman"/>
                <w:sz w:val="20"/>
                <w:lang w:val="ru-RU"/>
              </w:rPr>
            </w:pPr>
            <w:r w:rsidRPr="00F265EB">
              <w:rPr>
                <w:rFonts w:ascii="Times New Roman" w:eastAsia="Times New Roman" w:hAnsi="Times New Roman" w:cs="Times New Roman"/>
                <w:sz w:val="20"/>
                <w:lang w:val="ru-RU"/>
              </w:rPr>
              <w:t>Білім беру және білім беру нәтижелеріне қойылатын талаптарды білу</w:t>
            </w:r>
            <w:r w:rsidRPr="00F265EB">
              <w:rPr>
                <w:rFonts w:ascii="Times New Roman" w:eastAsia="Times New Roman" w:hAnsi="Times New Roman" w:cs="Times New Roman"/>
                <w:sz w:val="20"/>
                <w:lang w:val="kk-KZ"/>
              </w:rPr>
              <w:t>.Баланы мектепке дайындау</w:t>
            </w:r>
          </w:p>
        </w:tc>
        <w:tc>
          <w:tcPr>
            <w:tcW w:w="344"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r>
      <w:tr w:rsidR="003B06BF" w:rsidRPr="00F265EB" w:rsidTr="00132941">
        <w:trPr>
          <w:trHeight w:val="444"/>
        </w:trPr>
        <w:tc>
          <w:tcPr>
            <w:tcW w:w="1831" w:type="dxa"/>
            <w:gridSpan w:val="2"/>
            <w:vMerge/>
            <w:tcBorders>
              <w:top w:val="nil"/>
            </w:tcBorders>
          </w:tcPr>
          <w:p w:rsidR="003B06BF" w:rsidRPr="00F265EB" w:rsidRDefault="003B06BF" w:rsidP="000741FA">
            <w:pPr>
              <w:tabs>
                <w:tab w:val="left" w:pos="9639"/>
              </w:tabs>
              <w:spacing w:after="0" w:line="240" w:lineRule="auto"/>
              <w:rPr>
                <w:rFonts w:ascii="Times New Roman" w:eastAsia="Times New Roman" w:hAnsi="Times New Roman" w:cs="Times New Roman"/>
                <w:sz w:val="2"/>
                <w:szCs w:val="2"/>
                <w:lang w:val="ru-RU"/>
              </w:rPr>
            </w:pPr>
          </w:p>
        </w:tc>
        <w:tc>
          <w:tcPr>
            <w:tcW w:w="7043" w:type="dxa"/>
          </w:tcPr>
          <w:p w:rsidR="003B06BF" w:rsidRPr="00F265EB" w:rsidRDefault="003B06BF" w:rsidP="000741FA">
            <w:pPr>
              <w:tabs>
                <w:tab w:val="left" w:pos="9639"/>
              </w:tabs>
              <w:spacing w:after="0" w:line="240" w:lineRule="auto"/>
              <w:ind w:left="57"/>
              <w:rPr>
                <w:rFonts w:ascii="Times New Roman" w:eastAsia="Times New Roman" w:hAnsi="Times New Roman" w:cs="Times New Roman"/>
                <w:sz w:val="20"/>
                <w:lang w:val="ru-RU"/>
              </w:rPr>
            </w:pPr>
            <w:r w:rsidRPr="00F265EB">
              <w:rPr>
                <w:rFonts w:ascii="Times New Roman" w:eastAsia="Times New Roman" w:hAnsi="Times New Roman" w:cs="Times New Roman"/>
                <w:spacing w:val="-2"/>
                <w:sz w:val="20"/>
                <w:lang w:val="ru-RU"/>
              </w:rPr>
              <w:t>Табиғат пен қоғамның негізгі заңдарын білу, ғылыми-гуманистік дүниетанымға ие болу</w:t>
            </w:r>
          </w:p>
        </w:tc>
        <w:tc>
          <w:tcPr>
            <w:tcW w:w="344"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r>
      <w:tr w:rsidR="003B06BF" w:rsidRPr="00F265EB" w:rsidTr="00132941">
        <w:trPr>
          <w:trHeight w:val="891"/>
        </w:trPr>
        <w:tc>
          <w:tcPr>
            <w:tcW w:w="1831" w:type="dxa"/>
            <w:gridSpan w:val="2"/>
            <w:vMerge/>
            <w:tcBorders>
              <w:top w:val="nil"/>
            </w:tcBorders>
          </w:tcPr>
          <w:p w:rsidR="003B06BF" w:rsidRPr="00F265EB" w:rsidRDefault="003B06BF" w:rsidP="000741FA">
            <w:pPr>
              <w:tabs>
                <w:tab w:val="left" w:pos="9639"/>
              </w:tabs>
              <w:spacing w:after="0" w:line="240" w:lineRule="auto"/>
              <w:rPr>
                <w:rFonts w:ascii="Times New Roman" w:eastAsia="Times New Roman" w:hAnsi="Times New Roman" w:cs="Times New Roman"/>
                <w:sz w:val="2"/>
                <w:szCs w:val="2"/>
                <w:lang w:val="ru-RU"/>
              </w:rPr>
            </w:pPr>
          </w:p>
        </w:tc>
        <w:tc>
          <w:tcPr>
            <w:tcW w:w="7043" w:type="dxa"/>
          </w:tcPr>
          <w:p w:rsidR="003B06BF" w:rsidRPr="00F265EB" w:rsidRDefault="003B06BF" w:rsidP="000741FA">
            <w:pPr>
              <w:tabs>
                <w:tab w:val="left" w:pos="9639"/>
              </w:tabs>
              <w:spacing w:after="0" w:line="240" w:lineRule="auto"/>
              <w:ind w:left="57" w:right="223"/>
              <w:rPr>
                <w:rFonts w:ascii="Times New Roman" w:eastAsia="Times New Roman" w:hAnsi="Times New Roman" w:cs="Times New Roman"/>
                <w:sz w:val="20"/>
                <w:lang w:val="ru-RU"/>
              </w:rPr>
            </w:pPr>
            <w:r w:rsidRPr="00F265EB">
              <w:rPr>
                <w:rFonts w:ascii="Times New Roman" w:eastAsia="Times New Roman" w:hAnsi="Times New Roman" w:cs="Times New Roman"/>
                <w:sz w:val="20"/>
                <w:lang w:val="ru-RU"/>
              </w:rPr>
              <w:t>Балаларды дамытудың физикалық, валеологиялық, экологиялық, көркем-эстетикалық, еңбек, әлеуметтік-адамгершілік, математикалық, сөйлеу сияқты жеке әдістемелерін білу</w:t>
            </w:r>
          </w:p>
        </w:tc>
        <w:tc>
          <w:tcPr>
            <w:tcW w:w="344"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r>
      <w:tr w:rsidR="003B06BF" w:rsidRPr="00F265EB" w:rsidTr="00132941">
        <w:trPr>
          <w:trHeight w:val="894"/>
        </w:trPr>
        <w:tc>
          <w:tcPr>
            <w:tcW w:w="1831" w:type="dxa"/>
            <w:gridSpan w:val="2"/>
            <w:vMerge/>
            <w:tcBorders>
              <w:top w:val="nil"/>
            </w:tcBorders>
          </w:tcPr>
          <w:p w:rsidR="003B06BF" w:rsidRPr="00F265EB" w:rsidRDefault="003B06BF" w:rsidP="000741FA">
            <w:pPr>
              <w:tabs>
                <w:tab w:val="left" w:pos="9639"/>
              </w:tabs>
              <w:spacing w:after="0" w:line="240" w:lineRule="auto"/>
              <w:rPr>
                <w:rFonts w:ascii="Times New Roman" w:eastAsia="Times New Roman" w:hAnsi="Times New Roman" w:cs="Times New Roman"/>
                <w:sz w:val="2"/>
                <w:szCs w:val="2"/>
                <w:lang w:val="ru-RU"/>
              </w:rPr>
            </w:pPr>
          </w:p>
        </w:tc>
        <w:tc>
          <w:tcPr>
            <w:tcW w:w="7043" w:type="dxa"/>
          </w:tcPr>
          <w:p w:rsidR="003B06BF" w:rsidRPr="00F265EB" w:rsidRDefault="003B06BF" w:rsidP="000741FA">
            <w:pPr>
              <w:tabs>
                <w:tab w:val="left" w:pos="9639"/>
              </w:tabs>
              <w:spacing w:after="0" w:line="240" w:lineRule="auto"/>
              <w:ind w:left="57"/>
              <w:rPr>
                <w:rFonts w:ascii="Times New Roman" w:eastAsia="Times New Roman" w:hAnsi="Times New Roman" w:cs="Times New Roman"/>
                <w:sz w:val="20"/>
                <w:lang w:val="ru-RU"/>
              </w:rPr>
            </w:pPr>
            <w:r w:rsidRPr="00F265EB">
              <w:rPr>
                <w:rFonts w:ascii="Times New Roman" w:eastAsia="Times New Roman" w:hAnsi="Times New Roman" w:cs="Times New Roman"/>
                <w:sz w:val="20"/>
                <w:lang w:val="ru-RU"/>
              </w:rPr>
              <w:t>Тәрбие-білім беру процесін жоспарлаудың нысандары мен әдістерін білу</w:t>
            </w:r>
          </w:p>
        </w:tc>
        <w:tc>
          <w:tcPr>
            <w:tcW w:w="344"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r>
      <w:tr w:rsidR="003B06BF" w:rsidRPr="00F265EB" w:rsidTr="00132941">
        <w:trPr>
          <w:trHeight w:val="222"/>
        </w:trPr>
        <w:tc>
          <w:tcPr>
            <w:tcW w:w="1831" w:type="dxa"/>
            <w:gridSpan w:val="2"/>
            <w:vMerge/>
            <w:tcBorders>
              <w:top w:val="nil"/>
            </w:tcBorders>
          </w:tcPr>
          <w:p w:rsidR="003B06BF" w:rsidRPr="00F265EB" w:rsidRDefault="003B06BF" w:rsidP="000741FA">
            <w:pPr>
              <w:tabs>
                <w:tab w:val="left" w:pos="9639"/>
              </w:tabs>
              <w:spacing w:after="0" w:line="240" w:lineRule="auto"/>
              <w:rPr>
                <w:rFonts w:ascii="Times New Roman" w:eastAsia="Times New Roman" w:hAnsi="Times New Roman" w:cs="Times New Roman"/>
                <w:sz w:val="2"/>
                <w:szCs w:val="2"/>
                <w:lang w:val="ru-RU"/>
              </w:rPr>
            </w:pPr>
          </w:p>
        </w:tc>
        <w:tc>
          <w:tcPr>
            <w:tcW w:w="7043" w:type="dxa"/>
          </w:tcPr>
          <w:p w:rsidR="003B06BF" w:rsidRPr="00F265EB" w:rsidRDefault="003B06BF" w:rsidP="000741FA">
            <w:pPr>
              <w:tabs>
                <w:tab w:val="left" w:pos="9639"/>
              </w:tabs>
              <w:spacing w:after="0" w:line="240" w:lineRule="auto"/>
              <w:ind w:left="57"/>
              <w:rPr>
                <w:rFonts w:ascii="Times New Roman" w:eastAsia="Times New Roman" w:hAnsi="Times New Roman" w:cs="Times New Roman"/>
                <w:sz w:val="20"/>
                <w:lang w:val="ru-RU"/>
              </w:rPr>
            </w:pPr>
            <w:r w:rsidRPr="00F265EB">
              <w:rPr>
                <w:rFonts w:ascii="Times New Roman" w:eastAsia="Times New Roman" w:hAnsi="Times New Roman" w:cs="Times New Roman"/>
                <w:spacing w:val="-5"/>
                <w:sz w:val="20"/>
                <w:lang w:val="ru-RU"/>
              </w:rPr>
              <w:t>Педагогикалық процесті басқару негіздерін білу</w:t>
            </w:r>
          </w:p>
        </w:tc>
        <w:tc>
          <w:tcPr>
            <w:tcW w:w="344" w:type="dxa"/>
          </w:tcPr>
          <w:p w:rsidR="003B06BF" w:rsidRPr="00F265EB" w:rsidRDefault="003B06BF" w:rsidP="000741FA">
            <w:pPr>
              <w:tabs>
                <w:tab w:val="left" w:pos="9639"/>
              </w:tabs>
              <w:spacing w:after="0" w:line="240" w:lineRule="auto"/>
              <w:rPr>
                <w:rFonts w:ascii="Times New Roman" w:eastAsia="Times New Roman" w:hAnsi="Times New Roman" w:cs="Times New Roman"/>
                <w:sz w:val="16"/>
                <w:lang w:val="ru-RU"/>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16"/>
                <w:lang w:val="ru-RU"/>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16"/>
                <w:lang w:val="ru-RU"/>
              </w:rPr>
            </w:pPr>
          </w:p>
        </w:tc>
      </w:tr>
      <w:tr w:rsidR="003B06BF" w:rsidRPr="00F265EB" w:rsidTr="00132941">
        <w:trPr>
          <w:trHeight w:val="222"/>
        </w:trPr>
        <w:tc>
          <w:tcPr>
            <w:tcW w:w="1831" w:type="dxa"/>
            <w:gridSpan w:val="2"/>
            <w:vMerge/>
            <w:tcBorders>
              <w:top w:val="nil"/>
            </w:tcBorders>
          </w:tcPr>
          <w:p w:rsidR="003B06BF" w:rsidRPr="00F265EB" w:rsidRDefault="003B06BF" w:rsidP="000741FA">
            <w:pPr>
              <w:tabs>
                <w:tab w:val="left" w:pos="9639"/>
              </w:tabs>
              <w:spacing w:after="0" w:line="240" w:lineRule="auto"/>
              <w:rPr>
                <w:rFonts w:ascii="Times New Roman" w:eastAsia="Times New Roman" w:hAnsi="Times New Roman" w:cs="Times New Roman"/>
                <w:sz w:val="2"/>
                <w:szCs w:val="2"/>
                <w:lang w:val="ru-RU"/>
              </w:rPr>
            </w:pPr>
          </w:p>
        </w:tc>
        <w:tc>
          <w:tcPr>
            <w:tcW w:w="7043" w:type="dxa"/>
          </w:tcPr>
          <w:p w:rsidR="003B06BF" w:rsidRPr="00F265EB" w:rsidRDefault="003B06BF" w:rsidP="000741FA">
            <w:pPr>
              <w:tabs>
                <w:tab w:val="left" w:pos="9639"/>
              </w:tabs>
              <w:spacing w:after="0" w:line="240" w:lineRule="auto"/>
              <w:ind w:left="57"/>
              <w:rPr>
                <w:rFonts w:ascii="Times New Roman" w:eastAsia="Times New Roman" w:hAnsi="Times New Roman" w:cs="Times New Roman"/>
                <w:sz w:val="20"/>
              </w:rPr>
            </w:pPr>
            <w:r w:rsidRPr="00F265EB">
              <w:rPr>
                <w:rFonts w:ascii="Times New Roman" w:eastAsia="Times New Roman" w:hAnsi="Times New Roman" w:cs="Times New Roman"/>
                <w:sz w:val="20"/>
              </w:rPr>
              <w:t>Түзету жұмысының әдістемесін білу</w:t>
            </w:r>
          </w:p>
        </w:tc>
        <w:tc>
          <w:tcPr>
            <w:tcW w:w="344" w:type="dxa"/>
          </w:tcPr>
          <w:p w:rsidR="003B06BF" w:rsidRPr="00F265EB" w:rsidRDefault="003B06BF" w:rsidP="000741FA">
            <w:pPr>
              <w:tabs>
                <w:tab w:val="left" w:pos="9639"/>
              </w:tabs>
              <w:spacing w:after="0" w:line="240" w:lineRule="auto"/>
              <w:rPr>
                <w:rFonts w:ascii="Times New Roman" w:eastAsia="Times New Roman" w:hAnsi="Times New Roman" w:cs="Times New Roman"/>
                <w:sz w:val="16"/>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16"/>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16"/>
              </w:rPr>
            </w:pPr>
          </w:p>
        </w:tc>
      </w:tr>
      <w:tr w:rsidR="003B06BF" w:rsidRPr="00F265EB" w:rsidTr="00132941">
        <w:trPr>
          <w:trHeight w:val="222"/>
        </w:trPr>
        <w:tc>
          <w:tcPr>
            <w:tcW w:w="1831" w:type="dxa"/>
            <w:gridSpan w:val="2"/>
            <w:vMerge/>
            <w:tcBorders>
              <w:top w:val="nil"/>
            </w:tcBorders>
          </w:tcPr>
          <w:p w:rsidR="003B06BF" w:rsidRPr="00F265EB" w:rsidRDefault="003B06BF" w:rsidP="000741FA">
            <w:pPr>
              <w:tabs>
                <w:tab w:val="left" w:pos="9639"/>
              </w:tabs>
              <w:spacing w:after="0" w:line="240" w:lineRule="auto"/>
              <w:rPr>
                <w:rFonts w:ascii="Times New Roman" w:eastAsia="Times New Roman" w:hAnsi="Times New Roman" w:cs="Times New Roman"/>
                <w:sz w:val="2"/>
                <w:szCs w:val="2"/>
              </w:rPr>
            </w:pPr>
          </w:p>
        </w:tc>
        <w:tc>
          <w:tcPr>
            <w:tcW w:w="7043" w:type="dxa"/>
          </w:tcPr>
          <w:p w:rsidR="003B06BF" w:rsidRPr="00F265EB" w:rsidRDefault="003B06BF" w:rsidP="000741FA">
            <w:pPr>
              <w:tabs>
                <w:tab w:val="left" w:pos="9639"/>
              </w:tabs>
              <w:spacing w:after="0" w:line="240" w:lineRule="auto"/>
              <w:ind w:left="57"/>
              <w:rPr>
                <w:rFonts w:ascii="Times New Roman" w:eastAsia="Times New Roman" w:hAnsi="Times New Roman" w:cs="Times New Roman"/>
                <w:sz w:val="20"/>
              </w:rPr>
            </w:pPr>
            <w:r w:rsidRPr="00F265EB">
              <w:rPr>
                <w:rFonts w:ascii="Times New Roman" w:eastAsia="Times New Roman" w:hAnsi="Times New Roman" w:cs="Times New Roman"/>
                <w:spacing w:val="-5"/>
                <w:sz w:val="20"/>
                <w:lang w:val="ru-RU"/>
              </w:rPr>
              <w:t>Отбасыменжұмысістеудіңміндеттерін</w:t>
            </w:r>
            <w:r w:rsidRPr="00F265EB">
              <w:rPr>
                <w:rFonts w:ascii="Times New Roman" w:eastAsia="Times New Roman" w:hAnsi="Times New Roman" w:cs="Times New Roman"/>
                <w:spacing w:val="-5"/>
                <w:sz w:val="20"/>
              </w:rPr>
              <w:t xml:space="preserve">, </w:t>
            </w:r>
            <w:r w:rsidRPr="00F265EB">
              <w:rPr>
                <w:rFonts w:ascii="Times New Roman" w:eastAsia="Times New Roman" w:hAnsi="Times New Roman" w:cs="Times New Roman"/>
                <w:spacing w:val="-5"/>
                <w:sz w:val="20"/>
                <w:lang w:val="ru-RU"/>
              </w:rPr>
              <w:t>мазмұнынжәнеәдістерінбілу</w:t>
            </w:r>
          </w:p>
        </w:tc>
        <w:tc>
          <w:tcPr>
            <w:tcW w:w="344" w:type="dxa"/>
          </w:tcPr>
          <w:p w:rsidR="003B06BF" w:rsidRPr="00F265EB" w:rsidRDefault="003B06BF" w:rsidP="000741FA">
            <w:pPr>
              <w:tabs>
                <w:tab w:val="left" w:pos="9639"/>
              </w:tabs>
              <w:spacing w:after="0" w:line="240" w:lineRule="auto"/>
              <w:rPr>
                <w:rFonts w:ascii="Times New Roman" w:eastAsia="Times New Roman" w:hAnsi="Times New Roman" w:cs="Times New Roman"/>
                <w:sz w:val="16"/>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16"/>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16"/>
              </w:rPr>
            </w:pPr>
          </w:p>
        </w:tc>
      </w:tr>
      <w:tr w:rsidR="003B06BF" w:rsidRPr="00F265EB" w:rsidTr="00132941">
        <w:trPr>
          <w:trHeight w:val="2643"/>
        </w:trPr>
        <w:tc>
          <w:tcPr>
            <w:tcW w:w="1831" w:type="dxa"/>
            <w:gridSpan w:val="2"/>
            <w:vMerge/>
            <w:tcBorders>
              <w:top w:val="nil"/>
            </w:tcBorders>
          </w:tcPr>
          <w:p w:rsidR="003B06BF" w:rsidRPr="00F265EB" w:rsidRDefault="003B06BF" w:rsidP="000741FA">
            <w:pPr>
              <w:tabs>
                <w:tab w:val="left" w:pos="9639"/>
              </w:tabs>
              <w:spacing w:after="0" w:line="240" w:lineRule="auto"/>
              <w:rPr>
                <w:rFonts w:ascii="Times New Roman" w:eastAsia="Times New Roman" w:hAnsi="Times New Roman" w:cs="Times New Roman"/>
                <w:sz w:val="2"/>
                <w:szCs w:val="2"/>
              </w:rPr>
            </w:pPr>
          </w:p>
        </w:tc>
        <w:tc>
          <w:tcPr>
            <w:tcW w:w="7043" w:type="dxa"/>
          </w:tcPr>
          <w:p w:rsidR="003B06BF" w:rsidRPr="00F265EB" w:rsidRDefault="003B06BF" w:rsidP="000741FA">
            <w:pPr>
              <w:tabs>
                <w:tab w:val="left" w:pos="9639"/>
              </w:tabs>
              <w:spacing w:after="0" w:line="240" w:lineRule="auto"/>
              <w:ind w:left="57"/>
              <w:rPr>
                <w:rFonts w:ascii="Times New Roman" w:eastAsia="Times New Roman" w:hAnsi="Times New Roman" w:cs="Times New Roman"/>
                <w:sz w:val="20"/>
                <w:lang w:val="ru-RU"/>
              </w:rPr>
            </w:pPr>
            <w:r w:rsidRPr="00F265EB">
              <w:rPr>
                <w:rFonts w:ascii="Times New Roman" w:eastAsia="Times New Roman" w:hAnsi="Times New Roman" w:cs="Times New Roman"/>
                <w:sz w:val="20"/>
                <w:lang w:val="ru-RU"/>
              </w:rPr>
              <w:t xml:space="preserve">Аналық </w:t>
            </w:r>
            <w:r w:rsidRPr="00F265EB">
              <w:rPr>
                <w:rFonts w:ascii="Times New Roman" w:eastAsia="Times New Roman" w:hAnsi="Times New Roman" w:cs="Times New Roman"/>
                <w:sz w:val="20"/>
                <w:lang w:val="kk-KZ"/>
              </w:rPr>
              <w:t>қызметі</w:t>
            </w:r>
            <w:r w:rsidRPr="00F265EB">
              <w:rPr>
                <w:rFonts w:ascii="Times New Roman" w:eastAsia="Times New Roman" w:hAnsi="Times New Roman" w:cs="Times New Roman"/>
                <w:sz w:val="20"/>
                <w:lang w:val="ru-RU"/>
              </w:rPr>
              <w:t>:</w:t>
            </w:r>
          </w:p>
          <w:p w:rsidR="003B06BF" w:rsidRPr="00F265EB" w:rsidRDefault="003B06BF" w:rsidP="00DB2432">
            <w:pPr>
              <w:numPr>
                <w:ilvl w:val="0"/>
                <w:numId w:val="39"/>
              </w:numPr>
              <w:tabs>
                <w:tab w:val="left" w:pos="9639"/>
              </w:tabs>
              <w:spacing w:after="0" w:line="240" w:lineRule="auto"/>
              <w:ind w:left="408" w:hanging="283"/>
              <w:rPr>
                <w:rFonts w:ascii="Times New Roman" w:eastAsia="Times New Roman" w:hAnsi="Times New Roman" w:cs="Times New Roman"/>
                <w:sz w:val="20"/>
                <w:lang w:val="ru-RU"/>
              </w:rPr>
            </w:pPr>
            <w:r w:rsidRPr="00F265EB">
              <w:rPr>
                <w:rFonts w:ascii="Times New Roman" w:eastAsia="Times New Roman" w:hAnsi="Times New Roman" w:cs="Times New Roman"/>
                <w:sz w:val="20"/>
                <w:lang w:val="ru-RU"/>
              </w:rPr>
              <w:t>өз кәсібінің әлеуметтік маңыздылығын сезіну;</w:t>
            </w:r>
          </w:p>
          <w:p w:rsidR="003B06BF" w:rsidRPr="00F265EB" w:rsidRDefault="003B06BF" w:rsidP="00DB2432">
            <w:pPr>
              <w:numPr>
                <w:ilvl w:val="0"/>
                <w:numId w:val="39"/>
              </w:numPr>
              <w:tabs>
                <w:tab w:val="left" w:pos="9639"/>
              </w:tabs>
              <w:spacing w:after="0" w:line="240" w:lineRule="auto"/>
              <w:ind w:left="408" w:hanging="283"/>
              <w:rPr>
                <w:rFonts w:ascii="Times New Roman" w:eastAsia="Times New Roman" w:hAnsi="Times New Roman" w:cs="Times New Roman"/>
                <w:sz w:val="20"/>
                <w:lang w:val="kk-KZ"/>
              </w:rPr>
            </w:pPr>
            <w:r w:rsidRPr="00F265EB">
              <w:rPr>
                <w:rFonts w:ascii="Times New Roman" w:eastAsia="Times New Roman" w:hAnsi="Times New Roman" w:cs="Times New Roman"/>
                <w:sz w:val="20"/>
                <w:lang w:val="kk-KZ"/>
              </w:rPr>
              <w:t>баланың өмірі үшін жауапкершілікті сезіну, оның дене және психикалық денсаулығын қорғауды қамтамасыз ету;</w:t>
            </w:r>
          </w:p>
          <w:p w:rsidR="003B06BF" w:rsidRPr="00F265EB" w:rsidRDefault="003B06BF" w:rsidP="00DB2432">
            <w:pPr>
              <w:numPr>
                <w:ilvl w:val="0"/>
                <w:numId w:val="39"/>
              </w:numPr>
              <w:tabs>
                <w:tab w:val="left" w:pos="9639"/>
              </w:tabs>
              <w:spacing w:after="0" w:line="240" w:lineRule="auto"/>
              <w:ind w:left="408" w:hanging="283"/>
              <w:rPr>
                <w:rFonts w:ascii="Times New Roman" w:eastAsia="Times New Roman" w:hAnsi="Times New Roman" w:cs="Times New Roman"/>
                <w:sz w:val="20"/>
                <w:lang w:val="kk-KZ"/>
              </w:rPr>
            </w:pPr>
            <w:r w:rsidRPr="00F265EB">
              <w:rPr>
                <w:rFonts w:ascii="Times New Roman" w:eastAsia="Times New Roman" w:hAnsi="Times New Roman" w:cs="Times New Roman"/>
                <w:sz w:val="20"/>
                <w:lang w:val="kk-KZ"/>
              </w:rPr>
              <w:t>балаларға деген қамқорлықтың және оларға деген жылы сезімнің көрінісі;</w:t>
            </w:r>
          </w:p>
          <w:p w:rsidR="003B06BF" w:rsidRPr="00F265EB" w:rsidRDefault="003B06BF" w:rsidP="00DB2432">
            <w:pPr>
              <w:numPr>
                <w:ilvl w:val="0"/>
                <w:numId w:val="39"/>
              </w:numPr>
              <w:tabs>
                <w:tab w:val="left" w:pos="9639"/>
              </w:tabs>
              <w:spacing w:after="0" w:line="240" w:lineRule="auto"/>
              <w:ind w:left="408" w:hanging="283"/>
              <w:rPr>
                <w:rFonts w:ascii="Times New Roman" w:eastAsia="Times New Roman" w:hAnsi="Times New Roman" w:cs="Times New Roman"/>
                <w:sz w:val="20"/>
                <w:lang w:val="kk-KZ"/>
              </w:rPr>
            </w:pPr>
            <w:r w:rsidRPr="00F265EB">
              <w:rPr>
                <w:rFonts w:ascii="Times New Roman" w:eastAsia="Times New Roman" w:hAnsi="Times New Roman" w:cs="Times New Roman"/>
                <w:sz w:val="20"/>
                <w:lang w:val="kk-KZ"/>
              </w:rPr>
              <w:t>балалармен қарым-қатынастан шынайы қызығушылық пен ләззатты көрсету;</w:t>
            </w:r>
          </w:p>
          <w:p w:rsidR="003B06BF" w:rsidRPr="00F265EB" w:rsidRDefault="003B06BF" w:rsidP="00DB2432">
            <w:pPr>
              <w:numPr>
                <w:ilvl w:val="0"/>
                <w:numId w:val="39"/>
              </w:numPr>
              <w:tabs>
                <w:tab w:val="left" w:pos="9639"/>
              </w:tabs>
              <w:spacing w:after="0" w:line="240" w:lineRule="auto"/>
              <w:ind w:left="408" w:hanging="283"/>
              <w:rPr>
                <w:rFonts w:ascii="Times New Roman" w:eastAsia="Times New Roman" w:hAnsi="Times New Roman" w:cs="Times New Roman"/>
                <w:sz w:val="20"/>
                <w:lang w:val="kk-KZ"/>
              </w:rPr>
            </w:pPr>
            <w:r w:rsidRPr="00F265EB">
              <w:rPr>
                <w:rFonts w:ascii="Times New Roman" w:eastAsia="Times New Roman" w:hAnsi="Times New Roman" w:cs="Times New Roman"/>
                <w:sz w:val="20"/>
                <w:lang w:val="ru-RU"/>
              </w:rPr>
              <w:t>өз жұмысын медицина персоналымен, психологпен, әріптесімен келісу;</w:t>
            </w:r>
          </w:p>
          <w:p w:rsidR="003B06BF" w:rsidRPr="00F265EB" w:rsidRDefault="003B06BF" w:rsidP="00DB2432">
            <w:pPr>
              <w:numPr>
                <w:ilvl w:val="0"/>
                <w:numId w:val="39"/>
              </w:numPr>
              <w:tabs>
                <w:tab w:val="left" w:pos="9639"/>
              </w:tabs>
              <w:spacing w:after="0" w:line="240" w:lineRule="auto"/>
              <w:ind w:left="408" w:hanging="283"/>
              <w:rPr>
                <w:rFonts w:ascii="Times New Roman" w:eastAsia="Times New Roman" w:hAnsi="Times New Roman" w:cs="Times New Roman"/>
                <w:sz w:val="20"/>
                <w:lang w:val="kk-KZ"/>
              </w:rPr>
            </w:pPr>
            <w:r w:rsidRPr="00F265EB">
              <w:rPr>
                <w:rFonts w:ascii="Times New Roman" w:eastAsia="Times New Roman" w:hAnsi="Times New Roman" w:cs="Times New Roman"/>
                <w:sz w:val="20"/>
                <w:lang w:val="kk-KZ"/>
              </w:rPr>
              <w:t>топта үй жағдайына ұқсас жайлы жағдай жасау, тәртіпті сақтау;</w:t>
            </w:r>
          </w:p>
          <w:p w:rsidR="003B06BF" w:rsidRPr="00F265EB" w:rsidRDefault="003B06BF" w:rsidP="00DB2432">
            <w:pPr>
              <w:numPr>
                <w:ilvl w:val="0"/>
                <w:numId w:val="39"/>
              </w:numPr>
              <w:tabs>
                <w:tab w:val="left" w:pos="9639"/>
              </w:tabs>
              <w:spacing w:after="0" w:line="240" w:lineRule="auto"/>
              <w:ind w:left="408" w:hanging="283"/>
              <w:rPr>
                <w:rFonts w:ascii="Times New Roman" w:eastAsia="Times New Roman" w:hAnsi="Times New Roman" w:cs="Times New Roman"/>
                <w:sz w:val="20"/>
                <w:lang w:val="kk-KZ"/>
              </w:rPr>
            </w:pPr>
            <w:r w:rsidRPr="00F265EB">
              <w:rPr>
                <w:rFonts w:ascii="Times New Roman" w:eastAsia="Times New Roman" w:hAnsi="Times New Roman" w:cs="Times New Roman"/>
                <w:sz w:val="20"/>
                <w:lang w:val="ru-RU"/>
              </w:rPr>
              <w:t>балалар үшін қолайлы психологиялық ахуал жасау;</w:t>
            </w:r>
          </w:p>
          <w:p w:rsidR="003B06BF" w:rsidRPr="00F265EB" w:rsidRDefault="003B06BF" w:rsidP="00DB2432">
            <w:pPr>
              <w:numPr>
                <w:ilvl w:val="0"/>
                <w:numId w:val="39"/>
              </w:numPr>
              <w:tabs>
                <w:tab w:val="left" w:pos="9639"/>
              </w:tabs>
              <w:spacing w:after="0" w:line="240" w:lineRule="auto"/>
              <w:ind w:left="408" w:hanging="283"/>
              <w:rPr>
                <w:rFonts w:ascii="Times New Roman" w:eastAsia="Times New Roman" w:hAnsi="Times New Roman" w:cs="Times New Roman"/>
                <w:sz w:val="20"/>
                <w:lang w:val="kk-KZ"/>
              </w:rPr>
            </w:pPr>
            <w:r w:rsidRPr="00F265EB">
              <w:rPr>
                <w:rFonts w:ascii="Times New Roman" w:eastAsia="Times New Roman" w:hAnsi="Times New Roman" w:cs="Times New Roman"/>
                <w:sz w:val="20"/>
                <w:lang w:val="kk-KZ"/>
              </w:rPr>
              <w:t>балалармен оң өзара іс-қимылды қамтамасыз ету;</w:t>
            </w:r>
          </w:p>
          <w:p w:rsidR="003B06BF" w:rsidRPr="00F265EB" w:rsidRDefault="003B06BF" w:rsidP="00DB2432">
            <w:pPr>
              <w:numPr>
                <w:ilvl w:val="0"/>
                <w:numId w:val="39"/>
              </w:numPr>
              <w:tabs>
                <w:tab w:val="left" w:pos="9639"/>
              </w:tabs>
              <w:spacing w:after="0" w:line="240" w:lineRule="auto"/>
              <w:ind w:left="408" w:hanging="283"/>
              <w:rPr>
                <w:rFonts w:ascii="Times New Roman" w:eastAsia="Times New Roman" w:hAnsi="Times New Roman" w:cs="Times New Roman"/>
                <w:sz w:val="20"/>
                <w:lang w:val="kk-KZ"/>
              </w:rPr>
            </w:pPr>
            <w:r w:rsidRPr="00F265EB">
              <w:rPr>
                <w:rFonts w:ascii="Times New Roman" w:eastAsia="Times New Roman" w:hAnsi="Times New Roman" w:cs="Times New Roman"/>
                <w:sz w:val="20"/>
                <w:lang w:val="kk-KZ"/>
              </w:rPr>
              <w:t>қызмет түрлерін, материалдарды, ойыншықтарды таңдау үшін жағдайларды қамтамасыз ету</w:t>
            </w:r>
          </w:p>
        </w:tc>
        <w:tc>
          <w:tcPr>
            <w:tcW w:w="344"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kk-KZ"/>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kk-KZ"/>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kk-KZ"/>
              </w:rPr>
            </w:pPr>
          </w:p>
        </w:tc>
      </w:tr>
      <w:tr w:rsidR="003B06BF" w:rsidRPr="00F265EB" w:rsidTr="00132941">
        <w:trPr>
          <w:trHeight w:val="4266"/>
        </w:trPr>
        <w:tc>
          <w:tcPr>
            <w:tcW w:w="1831" w:type="dxa"/>
            <w:gridSpan w:val="2"/>
            <w:vMerge w:val="restart"/>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kk-KZ"/>
              </w:rPr>
            </w:pPr>
          </w:p>
        </w:tc>
        <w:tc>
          <w:tcPr>
            <w:tcW w:w="7043" w:type="dxa"/>
          </w:tcPr>
          <w:p w:rsidR="003B06BF" w:rsidRPr="00F265EB" w:rsidRDefault="003B06BF" w:rsidP="000741FA">
            <w:pPr>
              <w:tabs>
                <w:tab w:val="left" w:pos="9639"/>
              </w:tabs>
              <w:spacing w:after="0" w:line="240" w:lineRule="auto"/>
              <w:ind w:left="57"/>
              <w:rPr>
                <w:rFonts w:ascii="Times New Roman" w:eastAsia="Times New Roman" w:hAnsi="Times New Roman" w:cs="Times New Roman"/>
                <w:sz w:val="20"/>
                <w:lang w:val="ru-RU"/>
              </w:rPr>
            </w:pPr>
            <w:r w:rsidRPr="00F265EB">
              <w:rPr>
                <w:rFonts w:ascii="Times New Roman" w:eastAsia="Times New Roman" w:hAnsi="Times New Roman" w:cs="Times New Roman"/>
                <w:sz w:val="20"/>
                <w:lang w:val="ru-RU"/>
              </w:rPr>
              <w:t xml:space="preserve">Оқыту </w:t>
            </w:r>
            <w:r w:rsidRPr="00F265EB">
              <w:rPr>
                <w:rFonts w:ascii="Times New Roman" w:eastAsia="Times New Roman" w:hAnsi="Times New Roman" w:cs="Times New Roman"/>
                <w:sz w:val="20"/>
                <w:lang w:val="kk-KZ"/>
              </w:rPr>
              <w:t>қызметі</w:t>
            </w:r>
            <w:r w:rsidRPr="00F265EB">
              <w:rPr>
                <w:rFonts w:ascii="Times New Roman" w:eastAsia="Times New Roman" w:hAnsi="Times New Roman" w:cs="Times New Roman"/>
                <w:sz w:val="20"/>
                <w:lang w:val="ru-RU"/>
              </w:rPr>
              <w:t>:</w:t>
            </w:r>
          </w:p>
          <w:p w:rsidR="003B06BF" w:rsidRPr="00F265EB" w:rsidRDefault="003B06BF" w:rsidP="00DB2432">
            <w:pPr>
              <w:numPr>
                <w:ilvl w:val="0"/>
                <w:numId w:val="38"/>
              </w:numPr>
              <w:tabs>
                <w:tab w:val="left" w:pos="9639"/>
              </w:tabs>
              <w:spacing w:after="0" w:line="240" w:lineRule="auto"/>
              <w:ind w:left="408"/>
              <w:rPr>
                <w:rFonts w:ascii="Times New Roman" w:eastAsia="Times New Roman" w:hAnsi="Times New Roman" w:cs="Times New Roman"/>
                <w:sz w:val="20"/>
                <w:lang w:val="ru-RU"/>
              </w:rPr>
            </w:pPr>
            <w:r w:rsidRPr="00F265EB">
              <w:rPr>
                <w:rFonts w:ascii="Times New Roman" w:eastAsia="Times New Roman" w:hAnsi="Times New Roman" w:cs="Times New Roman"/>
                <w:sz w:val="20"/>
                <w:lang w:val="ru-RU"/>
              </w:rPr>
              <w:t xml:space="preserve">балалардың </w:t>
            </w:r>
            <w:r w:rsidRPr="00F265EB">
              <w:rPr>
                <w:rFonts w:ascii="Times New Roman" w:eastAsia="Times New Roman" w:hAnsi="Times New Roman" w:cs="Times New Roman"/>
                <w:sz w:val="20"/>
                <w:lang w:val="kk-KZ"/>
              </w:rPr>
              <w:t>гендерлікерекшеліктерін</w:t>
            </w:r>
            <w:r w:rsidRPr="00F265EB">
              <w:rPr>
                <w:rFonts w:ascii="Times New Roman" w:eastAsia="Times New Roman" w:hAnsi="Times New Roman" w:cs="Times New Roman"/>
                <w:sz w:val="20"/>
                <w:lang w:val="ru-RU"/>
              </w:rPr>
              <w:t xml:space="preserve"> есепке алу;</w:t>
            </w:r>
          </w:p>
          <w:p w:rsidR="003B06BF" w:rsidRPr="00F265EB" w:rsidRDefault="003B06BF" w:rsidP="00DB2432">
            <w:pPr>
              <w:numPr>
                <w:ilvl w:val="0"/>
                <w:numId w:val="38"/>
              </w:numPr>
              <w:tabs>
                <w:tab w:val="left" w:pos="9639"/>
              </w:tabs>
              <w:spacing w:after="0" w:line="240" w:lineRule="auto"/>
              <w:ind w:left="408"/>
              <w:rPr>
                <w:rFonts w:ascii="Times New Roman" w:eastAsia="Times New Roman" w:hAnsi="Times New Roman" w:cs="Times New Roman"/>
                <w:sz w:val="20"/>
                <w:lang w:val="ru-RU"/>
              </w:rPr>
            </w:pPr>
            <w:r w:rsidRPr="00F265EB">
              <w:rPr>
                <w:rFonts w:ascii="Times New Roman" w:eastAsia="Times New Roman" w:hAnsi="Times New Roman" w:cs="Times New Roman"/>
                <w:sz w:val="20"/>
                <w:lang w:val="ru-RU"/>
              </w:rPr>
              <w:t>жаңа буынды дамыту бағдарламаларын практикалық жұмыста пайдалану;</w:t>
            </w:r>
          </w:p>
          <w:p w:rsidR="003B06BF" w:rsidRPr="00F265EB" w:rsidRDefault="003B06BF" w:rsidP="00DB2432">
            <w:pPr>
              <w:numPr>
                <w:ilvl w:val="0"/>
                <w:numId w:val="38"/>
              </w:numPr>
              <w:tabs>
                <w:tab w:val="left" w:pos="9639"/>
              </w:tabs>
              <w:spacing w:after="0" w:line="240" w:lineRule="auto"/>
              <w:ind w:left="408"/>
              <w:rPr>
                <w:rFonts w:ascii="Times New Roman" w:eastAsia="Times New Roman" w:hAnsi="Times New Roman" w:cs="Times New Roman"/>
                <w:sz w:val="20"/>
                <w:lang w:val="kk-KZ"/>
              </w:rPr>
            </w:pPr>
            <w:r w:rsidRPr="00F265EB">
              <w:rPr>
                <w:rFonts w:ascii="Times New Roman" w:eastAsia="Times New Roman" w:hAnsi="Times New Roman" w:cs="Times New Roman"/>
                <w:sz w:val="20"/>
                <w:lang w:val="kk-KZ"/>
              </w:rPr>
              <w:t>білім беру жұмысының мақсатын, білім беру жұмысының кезеңдеріне және балалардың мүмкіндіктеріне, олардың ілгерілеу қарқынына сәйкес білім мен іскерліктің мазмұнын нақтылау;</w:t>
            </w:r>
          </w:p>
          <w:p w:rsidR="003B06BF" w:rsidRPr="00F265EB" w:rsidRDefault="003B06BF" w:rsidP="00DB2432">
            <w:pPr>
              <w:numPr>
                <w:ilvl w:val="0"/>
                <w:numId w:val="38"/>
              </w:numPr>
              <w:tabs>
                <w:tab w:val="left" w:pos="9639"/>
              </w:tabs>
              <w:spacing w:after="0" w:line="240" w:lineRule="auto"/>
              <w:ind w:left="408"/>
              <w:rPr>
                <w:rFonts w:ascii="Times New Roman" w:eastAsia="Times New Roman" w:hAnsi="Times New Roman" w:cs="Times New Roman"/>
                <w:sz w:val="20"/>
                <w:lang w:val="kk-KZ"/>
              </w:rPr>
            </w:pPr>
            <w:r w:rsidRPr="00F265EB">
              <w:rPr>
                <w:rFonts w:ascii="Times New Roman" w:eastAsia="Times New Roman" w:hAnsi="Times New Roman" w:cs="Times New Roman"/>
                <w:sz w:val="20"/>
                <w:lang w:val="kk-KZ"/>
              </w:rPr>
              <w:t>білім мен іскерлікті игеру міндеттеріне, мазмұнына, кезеңіне сәйкес оқытудың нысандарын, әдістері мен тәсілдерін іріктеуді;</w:t>
            </w:r>
          </w:p>
          <w:p w:rsidR="003B06BF" w:rsidRPr="00F265EB" w:rsidRDefault="003B06BF" w:rsidP="00DB2432">
            <w:pPr>
              <w:numPr>
                <w:ilvl w:val="0"/>
                <w:numId w:val="38"/>
              </w:numPr>
              <w:tabs>
                <w:tab w:val="left" w:pos="9639"/>
              </w:tabs>
              <w:spacing w:after="0" w:line="240" w:lineRule="auto"/>
              <w:ind w:left="408"/>
              <w:rPr>
                <w:rFonts w:ascii="Times New Roman" w:eastAsia="Times New Roman" w:hAnsi="Times New Roman" w:cs="Times New Roman"/>
                <w:sz w:val="20"/>
                <w:lang w:val="kk-KZ"/>
              </w:rPr>
            </w:pPr>
            <w:r w:rsidRPr="00F265EB">
              <w:rPr>
                <w:rFonts w:ascii="Times New Roman" w:eastAsia="Times New Roman" w:hAnsi="Times New Roman" w:cs="Times New Roman"/>
                <w:sz w:val="20"/>
                <w:lang w:val="ru-RU"/>
              </w:rPr>
              <w:t>балалардың мүдделеріне бағдарлау;</w:t>
            </w:r>
          </w:p>
          <w:p w:rsidR="003B06BF" w:rsidRPr="00F265EB" w:rsidRDefault="003B06BF" w:rsidP="00DB2432">
            <w:pPr>
              <w:numPr>
                <w:ilvl w:val="0"/>
                <w:numId w:val="38"/>
              </w:numPr>
              <w:tabs>
                <w:tab w:val="left" w:pos="9639"/>
              </w:tabs>
              <w:spacing w:after="0" w:line="240" w:lineRule="auto"/>
              <w:ind w:left="408"/>
              <w:rPr>
                <w:rFonts w:ascii="Times New Roman" w:eastAsia="Times New Roman" w:hAnsi="Times New Roman" w:cs="Times New Roman"/>
                <w:sz w:val="20"/>
                <w:lang w:val="kk-KZ"/>
              </w:rPr>
            </w:pPr>
            <w:r w:rsidRPr="00F265EB">
              <w:rPr>
                <w:rFonts w:ascii="Times New Roman" w:eastAsia="Times New Roman" w:hAnsi="Times New Roman" w:cs="Times New Roman"/>
                <w:sz w:val="20"/>
                <w:lang w:val="ru-RU"/>
              </w:rPr>
              <w:t xml:space="preserve"> бағдарламаны игеру диагностикасы негізінде педагогикалық процесті құру;</w:t>
            </w:r>
          </w:p>
          <w:p w:rsidR="003B06BF" w:rsidRPr="00F265EB" w:rsidRDefault="003B06BF" w:rsidP="00DB2432">
            <w:pPr>
              <w:numPr>
                <w:ilvl w:val="0"/>
                <w:numId w:val="38"/>
              </w:numPr>
              <w:tabs>
                <w:tab w:val="left" w:pos="9639"/>
              </w:tabs>
              <w:spacing w:after="0" w:line="240" w:lineRule="auto"/>
              <w:ind w:left="408"/>
              <w:rPr>
                <w:rFonts w:ascii="Times New Roman" w:eastAsia="Times New Roman" w:hAnsi="Times New Roman" w:cs="Times New Roman"/>
                <w:sz w:val="20"/>
                <w:lang w:val="kk-KZ"/>
              </w:rPr>
            </w:pPr>
            <w:r w:rsidRPr="00F265EB">
              <w:rPr>
                <w:rFonts w:ascii="Times New Roman" w:eastAsia="Times New Roman" w:hAnsi="Times New Roman" w:cs="Times New Roman"/>
                <w:sz w:val="20"/>
                <w:lang w:val="ru-RU"/>
              </w:rPr>
              <w:t>оқыту процесін дербес жобалау;</w:t>
            </w:r>
          </w:p>
          <w:p w:rsidR="003B06BF" w:rsidRPr="00F265EB" w:rsidRDefault="003B06BF" w:rsidP="00DB2432">
            <w:pPr>
              <w:numPr>
                <w:ilvl w:val="0"/>
                <w:numId w:val="38"/>
              </w:numPr>
              <w:tabs>
                <w:tab w:val="left" w:pos="9639"/>
              </w:tabs>
              <w:spacing w:after="0" w:line="240" w:lineRule="auto"/>
              <w:ind w:left="408"/>
              <w:rPr>
                <w:rFonts w:ascii="Times New Roman" w:eastAsia="Times New Roman" w:hAnsi="Times New Roman" w:cs="Times New Roman"/>
                <w:sz w:val="20"/>
                <w:lang w:val="kk-KZ"/>
              </w:rPr>
            </w:pPr>
            <w:r w:rsidRPr="00F265EB">
              <w:rPr>
                <w:rFonts w:ascii="Times New Roman" w:eastAsia="Times New Roman" w:hAnsi="Times New Roman" w:cs="Times New Roman"/>
                <w:sz w:val="20"/>
                <w:lang w:val="kk-KZ"/>
              </w:rPr>
              <w:t>балалардың қоршаған әлемді өз бетінше тануы үшін жағдай жасау;</w:t>
            </w:r>
          </w:p>
          <w:p w:rsidR="003B06BF" w:rsidRPr="00F265EB" w:rsidRDefault="003B06BF" w:rsidP="00DB2432">
            <w:pPr>
              <w:numPr>
                <w:ilvl w:val="0"/>
                <w:numId w:val="38"/>
              </w:numPr>
              <w:tabs>
                <w:tab w:val="left" w:pos="9639"/>
              </w:tabs>
              <w:spacing w:after="0" w:line="240" w:lineRule="auto"/>
              <w:ind w:left="408"/>
              <w:rPr>
                <w:rFonts w:ascii="Times New Roman" w:eastAsia="Times New Roman" w:hAnsi="Times New Roman" w:cs="Times New Roman"/>
                <w:sz w:val="20"/>
                <w:lang w:val="kk-KZ"/>
              </w:rPr>
            </w:pPr>
            <w:r w:rsidRPr="00F265EB">
              <w:rPr>
                <w:rFonts w:ascii="Times New Roman" w:eastAsia="Times New Roman" w:hAnsi="Times New Roman" w:cs="Times New Roman"/>
                <w:sz w:val="20"/>
                <w:lang w:val="kk-KZ"/>
              </w:rPr>
              <w:t>сабақтардың балалардың өз бетінше алған тәжірибесімен байланысын қамтамасыз ету;</w:t>
            </w:r>
          </w:p>
          <w:p w:rsidR="003B06BF" w:rsidRPr="00F265EB" w:rsidRDefault="003B06BF" w:rsidP="00DB2432">
            <w:pPr>
              <w:numPr>
                <w:ilvl w:val="0"/>
                <w:numId w:val="38"/>
              </w:numPr>
              <w:tabs>
                <w:tab w:val="left" w:pos="9639"/>
              </w:tabs>
              <w:spacing w:after="0" w:line="240" w:lineRule="auto"/>
              <w:ind w:left="408"/>
              <w:rPr>
                <w:rFonts w:ascii="Times New Roman" w:eastAsia="Times New Roman" w:hAnsi="Times New Roman" w:cs="Times New Roman"/>
                <w:sz w:val="20"/>
                <w:lang w:val="kk-KZ"/>
              </w:rPr>
            </w:pPr>
            <w:r w:rsidRPr="00F265EB">
              <w:rPr>
                <w:rFonts w:ascii="Times New Roman" w:eastAsia="Times New Roman" w:hAnsi="Times New Roman" w:cs="Times New Roman"/>
                <w:spacing w:val="-5"/>
                <w:sz w:val="20"/>
                <w:lang w:val="kk-KZ"/>
              </w:rPr>
              <w:t>танымдық қызметті жандандыруға бағытталған оқытудың қазіргі заманғы технологияларын (проблемалық оқыту, бақылау, модельдеу,  және т.б. элементтері) пайдалану;</w:t>
            </w:r>
          </w:p>
          <w:p w:rsidR="003B06BF" w:rsidRPr="00F265EB" w:rsidRDefault="003B06BF" w:rsidP="00DB2432">
            <w:pPr>
              <w:numPr>
                <w:ilvl w:val="0"/>
                <w:numId w:val="38"/>
              </w:numPr>
              <w:tabs>
                <w:tab w:val="left" w:pos="9639"/>
              </w:tabs>
              <w:spacing w:after="0" w:line="240" w:lineRule="auto"/>
              <w:ind w:left="408"/>
              <w:rPr>
                <w:rFonts w:ascii="Times New Roman" w:eastAsia="Times New Roman" w:hAnsi="Times New Roman" w:cs="Times New Roman"/>
                <w:sz w:val="20"/>
                <w:lang w:val="kk-KZ"/>
              </w:rPr>
            </w:pPr>
            <w:r w:rsidRPr="00F265EB">
              <w:rPr>
                <w:rFonts w:ascii="Times New Roman" w:eastAsia="Times New Roman" w:hAnsi="Times New Roman" w:cs="Times New Roman"/>
                <w:spacing w:val="-5"/>
                <w:sz w:val="20"/>
                <w:lang w:val="kk-KZ"/>
              </w:rPr>
              <w:t>балаларды оқытуда жеке тәсілді іске асыру;</w:t>
            </w:r>
          </w:p>
          <w:p w:rsidR="003B06BF" w:rsidRPr="00F265EB" w:rsidRDefault="003B06BF" w:rsidP="00DB2432">
            <w:pPr>
              <w:numPr>
                <w:ilvl w:val="0"/>
                <w:numId w:val="38"/>
              </w:numPr>
              <w:tabs>
                <w:tab w:val="left" w:pos="9639"/>
              </w:tabs>
              <w:spacing w:after="0" w:line="240" w:lineRule="auto"/>
              <w:ind w:left="408"/>
              <w:rPr>
                <w:rFonts w:ascii="Times New Roman" w:eastAsia="Times New Roman" w:hAnsi="Times New Roman" w:cs="Times New Roman"/>
                <w:sz w:val="20"/>
                <w:lang w:val="kk-KZ"/>
              </w:rPr>
            </w:pPr>
            <w:r w:rsidRPr="00F265EB">
              <w:rPr>
                <w:rFonts w:ascii="Times New Roman" w:eastAsia="Times New Roman" w:hAnsi="Times New Roman" w:cs="Times New Roman"/>
                <w:spacing w:val="-5"/>
                <w:sz w:val="20"/>
                <w:lang w:val="kk-KZ"/>
              </w:rPr>
              <w:t xml:space="preserve"> балалар қызметін бағалау тәсілдерін меңгеру;</w:t>
            </w:r>
          </w:p>
          <w:p w:rsidR="003B06BF" w:rsidRPr="00F265EB" w:rsidRDefault="003B06BF" w:rsidP="00DB2432">
            <w:pPr>
              <w:numPr>
                <w:ilvl w:val="0"/>
                <w:numId w:val="38"/>
              </w:numPr>
              <w:tabs>
                <w:tab w:val="left" w:pos="9639"/>
              </w:tabs>
              <w:spacing w:after="0" w:line="240" w:lineRule="auto"/>
              <w:ind w:left="408"/>
              <w:rPr>
                <w:rFonts w:ascii="Times New Roman" w:eastAsia="Times New Roman" w:hAnsi="Times New Roman" w:cs="Times New Roman"/>
                <w:sz w:val="20"/>
                <w:lang w:val="kk-KZ"/>
              </w:rPr>
            </w:pPr>
            <w:r w:rsidRPr="00F265EB">
              <w:rPr>
                <w:rFonts w:ascii="Times New Roman" w:eastAsia="Times New Roman" w:hAnsi="Times New Roman" w:cs="Times New Roman"/>
                <w:sz w:val="20"/>
                <w:lang w:val="kk-KZ"/>
              </w:rPr>
              <w:t>а</w:t>
            </w:r>
            <w:r w:rsidRPr="00F265EB">
              <w:rPr>
                <w:rFonts w:ascii="Times New Roman" w:eastAsia="Times New Roman" w:hAnsi="Times New Roman" w:cs="Times New Roman"/>
                <w:spacing w:val="-5"/>
                <w:sz w:val="20"/>
                <w:lang w:val="kk-KZ"/>
              </w:rPr>
              <w:t>қпаратты іздеу әдістемесін меңгеру, оны түсіндіре білу</w:t>
            </w:r>
          </w:p>
        </w:tc>
        <w:tc>
          <w:tcPr>
            <w:tcW w:w="344"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kk-KZ"/>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kk-KZ"/>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kk-KZ"/>
              </w:rPr>
            </w:pPr>
          </w:p>
        </w:tc>
      </w:tr>
      <w:tr w:rsidR="003B06BF" w:rsidRPr="00F265EB" w:rsidTr="00132941">
        <w:trPr>
          <w:trHeight w:val="1958"/>
        </w:trPr>
        <w:tc>
          <w:tcPr>
            <w:tcW w:w="1831" w:type="dxa"/>
            <w:gridSpan w:val="2"/>
            <w:vMerge/>
            <w:tcBorders>
              <w:top w:val="nil"/>
            </w:tcBorders>
          </w:tcPr>
          <w:p w:rsidR="003B06BF" w:rsidRPr="00F265EB" w:rsidRDefault="003B06BF" w:rsidP="000741FA">
            <w:pPr>
              <w:tabs>
                <w:tab w:val="left" w:pos="9639"/>
              </w:tabs>
              <w:spacing w:after="0" w:line="240" w:lineRule="auto"/>
              <w:rPr>
                <w:rFonts w:ascii="Times New Roman" w:eastAsia="Times New Roman" w:hAnsi="Times New Roman" w:cs="Times New Roman"/>
                <w:sz w:val="2"/>
                <w:szCs w:val="2"/>
                <w:lang w:val="kk-KZ"/>
              </w:rPr>
            </w:pPr>
          </w:p>
        </w:tc>
        <w:tc>
          <w:tcPr>
            <w:tcW w:w="7043" w:type="dxa"/>
          </w:tcPr>
          <w:p w:rsidR="003B06BF" w:rsidRPr="00F265EB" w:rsidRDefault="003B06BF" w:rsidP="000741FA">
            <w:pPr>
              <w:tabs>
                <w:tab w:val="left" w:pos="9639"/>
              </w:tabs>
              <w:spacing w:after="0" w:line="240" w:lineRule="auto"/>
              <w:ind w:left="57"/>
              <w:rPr>
                <w:rFonts w:ascii="Times New Roman" w:eastAsia="Times New Roman" w:hAnsi="Times New Roman" w:cs="Times New Roman"/>
                <w:spacing w:val="-2"/>
                <w:sz w:val="20"/>
                <w:lang w:val="ru-RU"/>
              </w:rPr>
            </w:pPr>
            <w:r w:rsidRPr="00F265EB">
              <w:rPr>
                <w:rFonts w:ascii="Times New Roman" w:eastAsia="Times New Roman" w:hAnsi="Times New Roman" w:cs="Times New Roman"/>
                <w:spacing w:val="-2"/>
                <w:sz w:val="20"/>
                <w:lang w:val="ru-RU"/>
              </w:rPr>
              <w:t xml:space="preserve">Тәрбиелеуші және дамытушы </w:t>
            </w:r>
            <w:r w:rsidRPr="00F265EB">
              <w:rPr>
                <w:rFonts w:ascii="Times New Roman" w:eastAsia="Times New Roman" w:hAnsi="Times New Roman" w:cs="Times New Roman"/>
                <w:spacing w:val="-2"/>
                <w:sz w:val="20"/>
                <w:lang w:val="kk-KZ"/>
              </w:rPr>
              <w:t>қфзметі</w:t>
            </w:r>
            <w:r w:rsidRPr="00F265EB">
              <w:rPr>
                <w:rFonts w:ascii="Times New Roman" w:eastAsia="Times New Roman" w:hAnsi="Times New Roman" w:cs="Times New Roman"/>
                <w:spacing w:val="-2"/>
                <w:sz w:val="20"/>
                <w:lang w:val="ru-RU"/>
              </w:rPr>
              <w:t>:</w:t>
            </w:r>
          </w:p>
          <w:p w:rsidR="003B06BF" w:rsidRPr="00F265EB" w:rsidRDefault="003B06BF" w:rsidP="00DB2432">
            <w:pPr>
              <w:numPr>
                <w:ilvl w:val="0"/>
                <w:numId w:val="37"/>
              </w:numPr>
              <w:tabs>
                <w:tab w:val="left" w:pos="9639"/>
              </w:tabs>
              <w:spacing w:after="0" w:line="240" w:lineRule="auto"/>
              <w:ind w:left="408" w:hanging="283"/>
              <w:rPr>
                <w:rFonts w:ascii="Times New Roman" w:eastAsia="Times New Roman" w:hAnsi="Times New Roman" w:cs="Times New Roman"/>
                <w:spacing w:val="-2"/>
                <w:sz w:val="20"/>
                <w:lang w:val="ru-RU"/>
              </w:rPr>
            </w:pPr>
            <w:r w:rsidRPr="00F265EB">
              <w:rPr>
                <w:rFonts w:ascii="Times New Roman" w:eastAsia="Times New Roman" w:hAnsi="Times New Roman" w:cs="Times New Roman"/>
                <w:spacing w:val="-2"/>
                <w:sz w:val="20"/>
                <w:lang w:val="ru-RU"/>
              </w:rPr>
              <w:t>жеке тұлғаның дамуын қамтамасыз ететін жұмыстың мазмұнын, нысандары мен әдістерін: өзіндік тұрақтылықты, жауапкершілікті, белсенділікті, өзін-өзі ұйымдастыру мен өзін-өзі басқаруды іріктеу;</w:t>
            </w:r>
          </w:p>
          <w:p w:rsidR="003B06BF" w:rsidRPr="00F265EB" w:rsidRDefault="003B06BF" w:rsidP="00DB2432">
            <w:pPr>
              <w:numPr>
                <w:ilvl w:val="0"/>
                <w:numId w:val="37"/>
              </w:numPr>
              <w:tabs>
                <w:tab w:val="left" w:pos="9639"/>
              </w:tabs>
              <w:spacing w:after="0" w:line="240" w:lineRule="auto"/>
              <w:ind w:left="408" w:hanging="283"/>
              <w:rPr>
                <w:rFonts w:ascii="Times New Roman" w:eastAsia="Times New Roman" w:hAnsi="Times New Roman" w:cs="Times New Roman"/>
                <w:spacing w:val="-2"/>
                <w:sz w:val="20"/>
                <w:lang w:val="kk-KZ"/>
              </w:rPr>
            </w:pPr>
            <w:r w:rsidRPr="00F265EB">
              <w:rPr>
                <w:rFonts w:ascii="Times New Roman" w:eastAsia="Times New Roman" w:hAnsi="Times New Roman" w:cs="Times New Roman"/>
                <w:spacing w:val="-2"/>
                <w:sz w:val="20"/>
                <w:lang w:val="kk-KZ"/>
              </w:rPr>
              <w:t>балалар мен ересектер арасындағы әлеуметтік өзара іс-қимылды қамтамасыз ету;</w:t>
            </w:r>
          </w:p>
          <w:p w:rsidR="003B06BF" w:rsidRPr="00F265EB" w:rsidRDefault="003B06BF" w:rsidP="00DB2432">
            <w:pPr>
              <w:numPr>
                <w:ilvl w:val="0"/>
                <w:numId w:val="37"/>
              </w:numPr>
              <w:tabs>
                <w:tab w:val="left" w:pos="9639"/>
              </w:tabs>
              <w:spacing w:after="0" w:line="240" w:lineRule="auto"/>
              <w:ind w:left="408" w:hanging="283"/>
              <w:rPr>
                <w:rFonts w:ascii="Times New Roman" w:eastAsia="Times New Roman" w:hAnsi="Times New Roman" w:cs="Times New Roman"/>
                <w:spacing w:val="-2"/>
                <w:sz w:val="20"/>
                <w:lang w:val="kk-KZ"/>
              </w:rPr>
            </w:pPr>
            <w:r w:rsidRPr="00F265EB">
              <w:rPr>
                <w:rFonts w:ascii="Times New Roman" w:eastAsia="Times New Roman" w:hAnsi="Times New Roman" w:cs="Times New Roman"/>
                <w:spacing w:val="-2"/>
                <w:sz w:val="20"/>
                <w:lang w:val="kk-KZ"/>
              </w:rPr>
              <w:t xml:space="preserve">балалардың тұлғалық даму деңгейіне сәйкес педагогикалық процесті құру </w:t>
            </w:r>
          </w:p>
          <w:p w:rsidR="003B06BF" w:rsidRPr="00F265EB" w:rsidRDefault="003B06BF" w:rsidP="000741FA">
            <w:pPr>
              <w:tabs>
                <w:tab w:val="left" w:pos="413"/>
                <w:tab w:val="left" w:pos="9639"/>
              </w:tabs>
              <w:spacing w:after="0" w:line="240" w:lineRule="auto"/>
              <w:ind w:right="58"/>
              <w:rPr>
                <w:rFonts w:ascii="Times New Roman" w:eastAsia="Times New Roman" w:hAnsi="Times New Roman" w:cs="Times New Roman"/>
                <w:spacing w:val="-2"/>
                <w:sz w:val="20"/>
                <w:lang w:val="kk-KZ"/>
              </w:rPr>
            </w:pPr>
          </w:p>
          <w:p w:rsidR="003B06BF" w:rsidRPr="00F265EB" w:rsidRDefault="003B06BF" w:rsidP="000741FA">
            <w:pPr>
              <w:tabs>
                <w:tab w:val="left" w:pos="413"/>
                <w:tab w:val="left" w:pos="9639"/>
              </w:tabs>
              <w:spacing w:after="0" w:line="240" w:lineRule="auto"/>
              <w:ind w:right="58"/>
              <w:rPr>
                <w:rFonts w:ascii="Times New Roman" w:eastAsia="Times New Roman" w:hAnsi="Times New Roman" w:cs="Times New Roman"/>
                <w:sz w:val="20"/>
                <w:lang w:val="kk-KZ"/>
              </w:rPr>
            </w:pPr>
          </w:p>
        </w:tc>
        <w:tc>
          <w:tcPr>
            <w:tcW w:w="344"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kk-KZ"/>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kk-KZ"/>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kk-KZ"/>
              </w:rPr>
            </w:pPr>
          </w:p>
        </w:tc>
      </w:tr>
      <w:tr w:rsidR="003B06BF" w:rsidRPr="00F265EB" w:rsidTr="00132941">
        <w:trPr>
          <w:trHeight w:val="871"/>
        </w:trPr>
        <w:tc>
          <w:tcPr>
            <w:tcW w:w="1831" w:type="dxa"/>
            <w:gridSpan w:val="2"/>
            <w:vMerge/>
            <w:tcBorders>
              <w:top w:val="nil"/>
            </w:tcBorders>
          </w:tcPr>
          <w:p w:rsidR="003B06BF" w:rsidRPr="00F265EB" w:rsidRDefault="003B06BF" w:rsidP="000741FA">
            <w:pPr>
              <w:tabs>
                <w:tab w:val="left" w:pos="9639"/>
              </w:tabs>
              <w:spacing w:after="0" w:line="240" w:lineRule="auto"/>
              <w:rPr>
                <w:rFonts w:ascii="Times New Roman" w:eastAsia="Times New Roman" w:hAnsi="Times New Roman" w:cs="Times New Roman"/>
                <w:sz w:val="2"/>
                <w:szCs w:val="2"/>
                <w:lang w:val="kk-KZ"/>
              </w:rPr>
            </w:pPr>
          </w:p>
        </w:tc>
        <w:tc>
          <w:tcPr>
            <w:tcW w:w="7043" w:type="dxa"/>
          </w:tcPr>
          <w:p w:rsidR="003B06BF" w:rsidRPr="00F265EB" w:rsidRDefault="003B06BF" w:rsidP="000741FA">
            <w:pPr>
              <w:tabs>
                <w:tab w:val="left" w:pos="9639"/>
              </w:tabs>
              <w:spacing w:after="0" w:line="240" w:lineRule="auto"/>
              <w:ind w:left="57"/>
              <w:jc w:val="both"/>
              <w:rPr>
                <w:rFonts w:ascii="Times New Roman" w:eastAsia="Times New Roman" w:hAnsi="Times New Roman" w:cs="Times New Roman"/>
                <w:spacing w:val="-1"/>
                <w:sz w:val="20"/>
                <w:lang w:val="ru-RU"/>
              </w:rPr>
            </w:pPr>
            <w:r w:rsidRPr="00F265EB">
              <w:rPr>
                <w:rFonts w:ascii="Times New Roman" w:eastAsia="Times New Roman" w:hAnsi="Times New Roman" w:cs="Times New Roman"/>
                <w:spacing w:val="-1"/>
                <w:sz w:val="20"/>
                <w:lang w:val="ru-RU"/>
              </w:rPr>
              <w:t>Ұйымдастыру</w:t>
            </w:r>
            <w:r w:rsidRPr="00F265EB">
              <w:rPr>
                <w:rFonts w:ascii="Times New Roman" w:eastAsia="Times New Roman" w:hAnsi="Times New Roman" w:cs="Times New Roman"/>
                <w:spacing w:val="-1"/>
                <w:sz w:val="20"/>
                <w:lang w:val="kk-KZ"/>
              </w:rPr>
              <w:t>шылық қызметі</w:t>
            </w:r>
            <w:r w:rsidRPr="00F265EB">
              <w:rPr>
                <w:rFonts w:ascii="Times New Roman" w:eastAsia="Times New Roman" w:hAnsi="Times New Roman" w:cs="Times New Roman"/>
                <w:spacing w:val="-1"/>
                <w:sz w:val="20"/>
                <w:lang w:val="ru-RU"/>
              </w:rPr>
              <w:t>:</w:t>
            </w:r>
          </w:p>
          <w:p w:rsidR="003B06BF" w:rsidRPr="00F265EB" w:rsidRDefault="003B06BF" w:rsidP="00DB2432">
            <w:pPr>
              <w:numPr>
                <w:ilvl w:val="0"/>
                <w:numId w:val="36"/>
              </w:numPr>
              <w:tabs>
                <w:tab w:val="left" w:pos="9639"/>
              </w:tabs>
              <w:spacing w:after="0" w:line="240" w:lineRule="auto"/>
              <w:ind w:left="408" w:hanging="283"/>
              <w:jc w:val="both"/>
              <w:rPr>
                <w:rFonts w:ascii="Times New Roman" w:eastAsia="Times New Roman" w:hAnsi="Times New Roman" w:cs="Times New Roman"/>
                <w:spacing w:val="-1"/>
                <w:sz w:val="20"/>
                <w:lang w:val="ru-RU"/>
              </w:rPr>
            </w:pPr>
            <w:r w:rsidRPr="00F265EB">
              <w:rPr>
                <w:rFonts w:ascii="Times New Roman" w:eastAsia="Times New Roman" w:hAnsi="Times New Roman" w:cs="Times New Roman"/>
                <w:spacing w:val="-1"/>
                <w:sz w:val="20"/>
                <w:lang w:val="ru-RU"/>
              </w:rPr>
              <w:t>педагогикалық процесті ұйымдастыру тәсілдерін үш негізгі блокта: ұйымдасқан оқытуды, балалармен бірлесіп оқытуды және балалардың дербес қызметін меңгеру;</w:t>
            </w:r>
          </w:p>
          <w:p w:rsidR="003B06BF" w:rsidRPr="00F265EB" w:rsidRDefault="003B06BF" w:rsidP="00DB2432">
            <w:pPr>
              <w:numPr>
                <w:ilvl w:val="0"/>
                <w:numId w:val="36"/>
              </w:numPr>
              <w:tabs>
                <w:tab w:val="left" w:pos="9639"/>
              </w:tabs>
              <w:spacing w:after="0" w:line="240" w:lineRule="auto"/>
              <w:ind w:left="408" w:hanging="283"/>
              <w:jc w:val="both"/>
              <w:rPr>
                <w:rFonts w:ascii="Times New Roman" w:eastAsia="Times New Roman" w:hAnsi="Times New Roman" w:cs="Times New Roman"/>
                <w:spacing w:val="-1"/>
                <w:sz w:val="20"/>
                <w:lang w:val="ru-RU"/>
              </w:rPr>
            </w:pPr>
            <w:r w:rsidRPr="00F265EB">
              <w:rPr>
                <w:rFonts w:ascii="Times New Roman" w:eastAsia="Times New Roman" w:hAnsi="Times New Roman" w:cs="Times New Roman"/>
                <w:spacing w:val="-1"/>
                <w:sz w:val="20"/>
                <w:lang w:val="ru-RU"/>
              </w:rPr>
              <w:t>балалардың фронталдық, топтық және жеке нысандарын меңгеру;</w:t>
            </w:r>
          </w:p>
          <w:p w:rsidR="003B06BF" w:rsidRPr="00F265EB" w:rsidRDefault="003B06BF" w:rsidP="00DB2432">
            <w:pPr>
              <w:numPr>
                <w:ilvl w:val="0"/>
                <w:numId w:val="36"/>
              </w:numPr>
              <w:tabs>
                <w:tab w:val="left" w:pos="9639"/>
              </w:tabs>
              <w:spacing w:after="0" w:line="240" w:lineRule="auto"/>
              <w:ind w:left="408" w:hanging="283"/>
              <w:jc w:val="both"/>
              <w:rPr>
                <w:rFonts w:ascii="Times New Roman" w:eastAsia="Times New Roman" w:hAnsi="Times New Roman" w:cs="Times New Roman"/>
                <w:spacing w:val="-1"/>
                <w:sz w:val="20"/>
                <w:lang w:val="ru-RU"/>
              </w:rPr>
            </w:pPr>
            <w:r w:rsidRPr="00F265EB">
              <w:rPr>
                <w:rFonts w:ascii="Times New Roman" w:eastAsia="Times New Roman" w:hAnsi="Times New Roman" w:cs="Times New Roman"/>
                <w:spacing w:val="-1"/>
                <w:sz w:val="20"/>
                <w:lang w:val="ru-RU"/>
              </w:rPr>
              <w:t>балалардың дербестігін, бастамасын, шығармашылығын дамыту үшін жағдай жасай білу;</w:t>
            </w:r>
          </w:p>
          <w:p w:rsidR="003B06BF" w:rsidRPr="00F265EB" w:rsidRDefault="003B06BF" w:rsidP="00DB2432">
            <w:pPr>
              <w:numPr>
                <w:ilvl w:val="0"/>
                <w:numId w:val="36"/>
              </w:numPr>
              <w:tabs>
                <w:tab w:val="left" w:pos="9639"/>
              </w:tabs>
              <w:spacing w:after="0" w:line="240" w:lineRule="auto"/>
              <w:ind w:left="408" w:hanging="283"/>
              <w:jc w:val="both"/>
              <w:rPr>
                <w:rFonts w:ascii="Times New Roman" w:eastAsia="Times New Roman" w:hAnsi="Times New Roman" w:cs="Times New Roman"/>
                <w:spacing w:val="-1"/>
                <w:sz w:val="20"/>
                <w:lang w:val="kk-KZ"/>
              </w:rPr>
            </w:pPr>
            <w:r w:rsidRPr="00F265EB">
              <w:rPr>
                <w:rFonts w:ascii="Times New Roman" w:eastAsia="Times New Roman" w:hAnsi="Times New Roman" w:cs="Times New Roman"/>
                <w:spacing w:val="-1"/>
                <w:sz w:val="20"/>
                <w:lang w:val="kk-KZ"/>
              </w:rPr>
              <w:t>балаларды өз білімдері мен іскерліктерін белсенді қолдануға итермелейтін жағдайлар жасау;</w:t>
            </w:r>
          </w:p>
          <w:p w:rsidR="003B06BF" w:rsidRPr="00F265EB" w:rsidRDefault="003B06BF" w:rsidP="00DB2432">
            <w:pPr>
              <w:numPr>
                <w:ilvl w:val="0"/>
                <w:numId w:val="36"/>
              </w:numPr>
              <w:tabs>
                <w:tab w:val="left" w:pos="9639"/>
              </w:tabs>
              <w:spacing w:after="0" w:line="240" w:lineRule="auto"/>
              <w:ind w:left="408" w:hanging="283"/>
              <w:jc w:val="both"/>
              <w:rPr>
                <w:rFonts w:ascii="Times New Roman" w:eastAsia="Times New Roman" w:hAnsi="Times New Roman" w:cs="Times New Roman"/>
                <w:spacing w:val="-1"/>
                <w:sz w:val="20"/>
                <w:lang w:val="kk-KZ"/>
              </w:rPr>
            </w:pPr>
            <w:r w:rsidRPr="00F265EB">
              <w:rPr>
                <w:rFonts w:ascii="Times New Roman" w:eastAsia="Times New Roman" w:hAnsi="Times New Roman" w:cs="Times New Roman"/>
                <w:spacing w:val="-1"/>
                <w:sz w:val="20"/>
                <w:lang w:val="kk-KZ"/>
              </w:rPr>
              <w:t>балалардың қиындықтарды еңсеруге деген ықыласын қолдау және барған сайын күрделі міндеттер қоя білу</w:t>
            </w:r>
          </w:p>
        </w:tc>
        <w:tc>
          <w:tcPr>
            <w:tcW w:w="344"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kk-KZ"/>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kk-KZ"/>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kk-KZ"/>
              </w:rPr>
            </w:pPr>
          </w:p>
        </w:tc>
      </w:tr>
      <w:tr w:rsidR="003B06BF" w:rsidRPr="00F265EB" w:rsidTr="00132941">
        <w:trPr>
          <w:trHeight w:val="2254"/>
        </w:trPr>
        <w:tc>
          <w:tcPr>
            <w:tcW w:w="1831" w:type="dxa"/>
            <w:gridSpan w:val="2"/>
            <w:vMerge w:val="restart"/>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kk-KZ"/>
              </w:rPr>
            </w:pPr>
          </w:p>
        </w:tc>
        <w:tc>
          <w:tcPr>
            <w:tcW w:w="7043" w:type="dxa"/>
          </w:tcPr>
          <w:p w:rsidR="003B06BF" w:rsidRPr="00F265EB" w:rsidRDefault="003B06BF" w:rsidP="000741FA">
            <w:pPr>
              <w:tabs>
                <w:tab w:val="left" w:pos="9639"/>
              </w:tabs>
              <w:spacing w:after="0" w:line="240" w:lineRule="auto"/>
              <w:ind w:left="57"/>
              <w:rPr>
                <w:rFonts w:ascii="Times New Roman" w:eastAsia="Times New Roman" w:hAnsi="Times New Roman" w:cs="Times New Roman"/>
                <w:spacing w:val="-3"/>
                <w:sz w:val="20"/>
                <w:lang w:val="ru-RU"/>
              </w:rPr>
            </w:pPr>
            <w:r w:rsidRPr="00F265EB">
              <w:rPr>
                <w:rFonts w:ascii="Times New Roman" w:eastAsia="Times New Roman" w:hAnsi="Times New Roman" w:cs="Times New Roman"/>
                <w:spacing w:val="-3"/>
                <w:sz w:val="20"/>
                <w:lang w:val="ru-RU"/>
              </w:rPr>
              <w:t xml:space="preserve">Жоспарлы-болжамдық (жоспарлаушы) </w:t>
            </w:r>
            <w:r w:rsidRPr="00F265EB">
              <w:rPr>
                <w:rFonts w:ascii="Times New Roman" w:eastAsia="Times New Roman" w:hAnsi="Times New Roman" w:cs="Times New Roman"/>
                <w:spacing w:val="-3"/>
                <w:sz w:val="20"/>
                <w:lang w:val="kk-KZ"/>
              </w:rPr>
              <w:t>қызметі</w:t>
            </w:r>
            <w:r w:rsidRPr="00F265EB">
              <w:rPr>
                <w:rFonts w:ascii="Times New Roman" w:eastAsia="Times New Roman" w:hAnsi="Times New Roman" w:cs="Times New Roman"/>
                <w:spacing w:val="-3"/>
                <w:sz w:val="20"/>
                <w:lang w:val="ru-RU"/>
              </w:rPr>
              <w:t>:</w:t>
            </w:r>
          </w:p>
          <w:p w:rsidR="003B06BF" w:rsidRPr="00F265EB" w:rsidRDefault="003B06BF" w:rsidP="00DB2432">
            <w:pPr>
              <w:numPr>
                <w:ilvl w:val="0"/>
                <w:numId w:val="35"/>
              </w:numPr>
              <w:tabs>
                <w:tab w:val="left" w:pos="9639"/>
              </w:tabs>
              <w:spacing w:after="0" w:line="240" w:lineRule="auto"/>
              <w:ind w:left="408" w:hanging="283"/>
              <w:rPr>
                <w:rFonts w:ascii="Times New Roman" w:eastAsia="Times New Roman" w:hAnsi="Times New Roman" w:cs="Times New Roman"/>
                <w:spacing w:val="-3"/>
                <w:sz w:val="20"/>
                <w:lang w:val="ru-RU"/>
              </w:rPr>
            </w:pPr>
            <w:r w:rsidRPr="00F265EB">
              <w:rPr>
                <w:rFonts w:ascii="Times New Roman" w:eastAsia="Times New Roman" w:hAnsi="Times New Roman" w:cs="Times New Roman"/>
                <w:spacing w:val="-3"/>
                <w:sz w:val="20"/>
                <w:lang w:val="ru-RU"/>
              </w:rPr>
              <w:t>өз жоспарлауын жалпы даму бағдарламаларымен және  жоспарларымен байланыстыра білу және үйлестіру;</w:t>
            </w:r>
          </w:p>
          <w:p w:rsidR="003B06BF" w:rsidRPr="00F265EB" w:rsidRDefault="003B06BF" w:rsidP="00DB2432">
            <w:pPr>
              <w:numPr>
                <w:ilvl w:val="0"/>
                <w:numId w:val="35"/>
              </w:numPr>
              <w:tabs>
                <w:tab w:val="left" w:pos="9639"/>
              </w:tabs>
              <w:spacing w:after="0" w:line="240" w:lineRule="auto"/>
              <w:ind w:left="408" w:hanging="283"/>
              <w:rPr>
                <w:rFonts w:ascii="Times New Roman" w:eastAsia="Times New Roman" w:hAnsi="Times New Roman" w:cs="Times New Roman"/>
                <w:spacing w:val="-3"/>
                <w:sz w:val="20"/>
                <w:lang w:val="kk-KZ"/>
              </w:rPr>
            </w:pPr>
            <w:r w:rsidRPr="00F265EB">
              <w:rPr>
                <w:rFonts w:ascii="Times New Roman" w:eastAsia="Times New Roman" w:hAnsi="Times New Roman" w:cs="Times New Roman"/>
                <w:spacing w:val="-3"/>
                <w:sz w:val="20"/>
                <w:lang w:val="kk-KZ"/>
              </w:rPr>
              <w:t>тәрбие-білім беру жұмысының мақсаттары мен міндеттер жүйесін дәл тұжырымдай білу;</w:t>
            </w:r>
          </w:p>
          <w:p w:rsidR="003B06BF" w:rsidRPr="00F265EB" w:rsidRDefault="003B06BF" w:rsidP="00DB2432">
            <w:pPr>
              <w:numPr>
                <w:ilvl w:val="0"/>
                <w:numId w:val="35"/>
              </w:numPr>
              <w:tabs>
                <w:tab w:val="left" w:pos="9639"/>
              </w:tabs>
              <w:spacing w:after="0" w:line="240" w:lineRule="auto"/>
              <w:ind w:left="408" w:hanging="283"/>
              <w:rPr>
                <w:rFonts w:ascii="Times New Roman" w:eastAsia="Times New Roman" w:hAnsi="Times New Roman" w:cs="Times New Roman"/>
                <w:spacing w:val="-3"/>
                <w:sz w:val="20"/>
                <w:lang w:val="kk-KZ"/>
              </w:rPr>
            </w:pPr>
            <w:r w:rsidRPr="00F265EB">
              <w:rPr>
                <w:rFonts w:ascii="Times New Roman" w:eastAsia="Times New Roman" w:hAnsi="Times New Roman" w:cs="Times New Roman"/>
                <w:spacing w:val="-3"/>
                <w:sz w:val="20"/>
                <w:lang w:val="kk-KZ"/>
              </w:rPr>
              <w:t xml:space="preserve"> балалардың міндеттері мен жас ерекшеліктеріне сәйкес формаларды, әдістер мен тәсілдерді іріктей білу;</w:t>
            </w:r>
          </w:p>
          <w:p w:rsidR="003B06BF" w:rsidRPr="00F265EB" w:rsidRDefault="003B06BF" w:rsidP="00DB2432">
            <w:pPr>
              <w:numPr>
                <w:ilvl w:val="0"/>
                <w:numId w:val="35"/>
              </w:numPr>
              <w:tabs>
                <w:tab w:val="left" w:pos="9639"/>
              </w:tabs>
              <w:spacing w:after="0" w:line="240" w:lineRule="auto"/>
              <w:ind w:left="408" w:hanging="283"/>
              <w:rPr>
                <w:rFonts w:ascii="Times New Roman" w:eastAsia="Times New Roman" w:hAnsi="Times New Roman" w:cs="Times New Roman"/>
                <w:sz w:val="20"/>
                <w:lang w:val="kk-KZ"/>
              </w:rPr>
            </w:pPr>
            <w:r w:rsidRPr="00F265EB">
              <w:rPr>
                <w:rFonts w:ascii="Times New Roman" w:eastAsia="Times New Roman" w:hAnsi="Times New Roman" w:cs="Times New Roman"/>
                <w:spacing w:val="-3"/>
                <w:sz w:val="20"/>
                <w:lang w:val="kk-KZ"/>
              </w:rPr>
              <w:t>педагогикалық процесте ішкі және пәнаралық байланыстарды жүзеге асыра білу;</w:t>
            </w:r>
          </w:p>
          <w:p w:rsidR="003B06BF" w:rsidRPr="00F265EB" w:rsidRDefault="003B06BF" w:rsidP="00DB2432">
            <w:pPr>
              <w:numPr>
                <w:ilvl w:val="0"/>
                <w:numId w:val="35"/>
              </w:numPr>
              <w:tabs>
                <w:tab w:val="left" w:pos="9639"/>
              </w:tabs>
              <w:spacing w:after="0" w:line="240" w:lineRule="auto"/>
              <w:ind w:left="408" w:hanging="283"/>
              <w:rPr>
                <w:rFonts w:ascii="Times New Roman" w:eastAsia="Times New Roman" w:hAnsi="Times New Roman" w:cs="Times New Roman"/>
                <w:sz w:val="20"/>
                <w:lang w:val="ru-RU"/>
              </w:rPr>
            </w:pPr>
            <w:r w:rsidRPr="00F265EB">
              <w:rPr>
                <w:rFonts w:ascii="Times New Roman" w:eastAsia="Times New Roman" w:hAnsi="Times New Roman" w:cs="Times New Roman"/>
                <w:spacing w:val="-3"/>
                <w:sz w:val="20"/>
                <w:lang w:val="kk-KZ"/>
              </w:rPr>
              <w:t>б</w:t>
            </w:r>
            <w:r w:rsidRPr="00F265EB">
              <w:rPr>
                <w:rFonts w:ascii="Times New Roman" w:eastAsia="Times New Roman" w:hAnsi="Times New Roman" w:cs="Times New Roman"/>
                <w:spacing w:val="-3"/>
                <w:sz w:val="20"/>
                <w:lang w:val="ru-RU"/>
              </w:rPr>
              <w:t>алалармен жеке жұмысты жоспарлай білу</w:t>
            </w:r>
          </w:p>
        </w:tc>
        <w:tc>
          <w:tcPr>
            <w:tcW w:w="344"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r>
      <w:tr w:rsidR="003B06BF" w:rsidRPr="00F265EB" w:rsidTr="00132941">
        <w:trPr>
          <w:trHeight w:val="1215"/>
        </w:trPr>
        <w:tc>
          <w:tcPr>
            <w:tcW w:w="1831" w:type="dxa"/>
            <w:gridSpan w:val="2"/>
            <w:vMerge/>
            <w:tcBorders>
              <w:top w:val="nil"/>
            </w:tcBorders>
          </w:tcPr>
          <w:p w:rsidR="003B06BF" w:rsidRPr="00F265EB" w:rsidRDefault="003B06BF" w:rsidP="000741FA">
            <w:pPr>
              <w:tabs>
                <w:tab w:val="left" w:pos="9639"/>
              </w:tabs>
              <w:spacing w:after="0" w:line="240" w:lineRule="auto"/>
              <w:rPr>
                <w:rFonts w:ascii="Times New Roman" w:eastAsia="Times New Roman" w:hAnsi="Times New Roman" w:cs="Times New Roman"/>
                <w:sz w:val="2"/>
                <w:szCs w:val="2"/>
                <w:lang w:val="ru-RU"/>
              </w:rPr>
            </w:pPr>
          </w:p>
        </w:tc>
        <w:tc>
          <w:tcPr>
            <w:tcW w:w="7043" w:type="dxa"/>
          </w:tcPr>
          <w:p w:rsidR="003B06BF" w:rsidRPr="00F265EB" w:rsidRDefault="003B06BF" w:rsidP="000741FA">
            <w:pPr>
              <w:tabs>
                <w:tab w:val="left" w:pos="9639"/>
              </w:tabs>
              <w:spacing w:after="0" w:line="240" w:lineRule="auto"/>
              <w:ind w:left="57"/>
              <w:rPr>
                <w:rFonts w:ascii="Times New Roman" w:eastAsia="Times New Roman" w:hAnsi="Times New Roman" w:cs="Times New Roman"/>
                <w:spacing w:val="-1"/>
                <w:sz w:val="20"/>
                <w:lang w:val="ru-RU"/>
              </w:rPr>
            </w:pPr>
            <w:r w:rsidRPr="00F265EB">
              <w:rPr>
                <w:rFonts w:ascii="Times New Roman" w:eastAsia="Times New Roman" w:hAnsi="Times New Roman" w:cs="Times New Roman"/>
                <w:spacing w:val="-1"/>
                <w:sz w:val="20"/>
                <w:lang w:val="ru-RU"/>
              </w:rPr>
              <w:t xml:space="preserve">Коммуникативтік </w:t>
            </w:r>
            <w:r w:rsidRPr="00F265EB">
              <w:rPr>
                <w:rFonts w:ascii="Times New Roman" w:eastAsia="Times New Roman" w:hAnsi="Times New Roman" w:cs="Times New Roman"/>
                <w:spacing w:val="-1"/>
                <w:sz w:val="20"/>
                <w:lang w:val="kk-KZ"/>
              </w:rPr>
              <w:t>қызмет</w:t>
            </w:r>
            <w:r w:rsidRPr="00F265EB">
              <w:rPr>
                <w:rFonts w:ascii="Times New Roman" w:eastAsia="Times New Roman" w:hAnsi="Times New Roman" w:cs="Times New Roman"/>
                <w:spacing w:val="-1"/>
                <w:sz w:val="20"/>
                <w:lang w:val="ru-RU"/>
              </w:rPr>
              <w:t>:</w:t>
            </w:r>
          </w:p>
          <w:p w:rsidR="003B06BF" w:rsidRPr="00F265EB" w:rsidRDefault="003B06BF" w:rsidP="00DB2432">
            <w:pPr>
              <w:numPr>
                <w:ilvl w:val="0"/>
                <w:numId w:val="34"/>
              </w:numPr>
              <w:tabs>
                <w:tab w:val="left" w:pos="9639"/>
              </w:tabs>
              <w:spacing w:after="0" w:line="240" w:lineRule="auto"/>
              <w:ind w:left="408" w:hanging="283"/>
              <w:rPr>
                <w:rFonts w:ascii="Times New Roman" w:eastAsia="Times New Roman" w:hAnsi="Times New Roman" w:cs="Times New Roman"/>
                <w:spacing w:val="-1"/>
                <w:sz w:val="20"/>
                <w:lang w:val="ru-RU"/>
              </w:rPr>
            </w:pPr>
            <w:r w:rsidRPr="00F265EB">
              <w:rPr>
                <w:rFonts w:ascii="Times New Roman" w:eastAsia="Times New Roman" w:hAnsi="Times New Roman" w:cs="Times New Roman"/>
                <w:spacing w:val="-1"/>
                <w:sz w:val="20"/>
                <w:lang w:val="ru-RU"/>
              </w:rPr>
              <w:t>балалармен, әріптестермен, ата-аналармен ортақ тіл табыса білу;</w:t>
            </w:r>
          </w:p>
          <w:p w:rsidR="003B06BF" w:rsidRPr="00F265EB" w:rsidRDefault="003B06BF" w:rsidP="00DB2432">
            <w:pPr>
              <w:numPr>
                <w:ilvl w:val="0"/>
                <w:numId w:val="34"/>
              </w:numPr>
              <w:tabs>
                <w:tab w:val="left" w:pos="9639"/>
              </w:tabs>
              <w:spacing w:after="0" w:line="240" w:lineRule="auto"/>
              <w:ind w:left="408" w:hanging="283"/>
              <w:rPr>
                <w:rFonts w:ascii="Times New Roman" w:eastAsia="Times New Roman" w:hAnsi="Times New Roman" w:cs="Times New Roman"/>
                <w:spacing w:val="-1"/>
                <w:sz w:val="20"/>
                <w:lang w:val="ru-RU"/>
              </w:rPr>
            </w:pPr>
            <w:r w:rsidRPr="00F265EB">
              <w:rPr>
                <w:rFonts w:ascii="Times New Roman" w:eastAsia="Times New Roman" w:hAnsi="Times New Roman" w:cs="Times New Roman"/>
                <w:spacing w:val="-1"/>
                <w:sz w:val="20"/>
                <w:lang w:val="ru-RU"/>
              </w:rPr>
              <w:t xml:space="preserve"> балаларға, ересектерге жеке көзқарас таба білу;</w:t>
            </w:r>
          </w:p>
          <w:p w:rsidR="003B06BF" w:rsidRPr="00F265EB" w:rsidRDefault="003B06BF" w:rsidP="00DB2432">
            <w:pPr>
              <w:numPr>
                <w:ilvl w:val="0"/>
                <w:numId w:val="34"/>
              </w:numPr>
              <w:tabs>
                <w:tab w:val="left" w:pos="9639"/>
              </w:tabs>
              <w:spacing w:after="0" w:line="240" w:lineRule="auto"/>
              <w:ind w:left="408" w:hanging="283"/>
              <w:rPr>
                <w:rFonts w:ascii="Times New Roman" w:eastAsia="Times New Roman" w:hAnsi="Times New Roman" w:cs="Times New Roman"/>
                <w:spacing w:val="-1"/>
                <w:sz w:val="20"/>
                <w:lang w:val="ru-RU"/>
              </w:rPr>
            </w:pPr>
            <w:r w:rsidRPr="00F265EB">
              <w:rPr>
                <w:rFonts w:ascii="Times New Roman" w:eastAsia="Times New Roman" w:hAnsi="Times New Roman" w:cs="Times New Roman"/>
                <w:spacing w:val="-1"/>
                <w:sz w:val="20"/>
                <w:lang w:val="ru-RU"/>
              </w:rPr>
              <w:t>кез келген қызметте дұрыс тонды таба білу;</w:t>
            </w:r>
          </w:p>
          <w:p w:rsidR="003B06BF" w:rsidRPr="00F265EB" w:rsidRDefault="003B06BF" w:rsidP="00DB2432">
            <w:pPr>
              <w:numPr>
                <w:ilvl w:val="0"/>
                <w:numId w:val="34"/>
              </w:numPr>
              <w:tabs>
                <w:tab w:val="left" w:pos="9639"/>
              </w:tabs>
              <w:spacing w:after="0" w:line="240" w:lineRule="auto"/>
              <w:ind w:left="408" w:hanging="283"/>
              <w:rPr>
                <w:rFonts w:ascii="Times New Roman" w:eastAsia="Times New Roman" w:hAnsi="Times New Roman" w:cs="Times New Roman"/>
                <w:spacing w:val="-1"/>
                <w:sz w:val="20"/>
                <w:lang w:val="ru-RU"/>
              </w:rPr>
            </w:pPr>
            <w:r w:rsidRPr="00F265EB">
              <w:rPr>
                <w:rFonts w:ascii="Times New Roman" w:eastAsia="Times New Roman" w:hAnsi="Times New Roman" w:cs="Times New Roman"/>
                <w:spacing w:val="-1"/>
                <w:sz w:val="20"/>
              </w:rPr>
              <w:t>адамдарды өзіне ұстай білу</w:t>
            </w:r>
            <w:r w:rsidRPr="00F265EB">
              <w:rPr>
                <w:rFonts w:ascii="Times New Roman" w:eastAsia="Times New Roman" w:hAnsi="Times New Roman" w:cs="Times New Roman"/>
                <w:spacing w:val="-1"/>
                <w:sz w:val="20"/>
                <w:lang w:val="kk-KZ"/>
              </w:rPr>
              <w:t>.</w:t>
            </w:r>
          </w:p>
        </w:tc>
        <w:tc>
          <w:tcPr>
            <w:tcW w:w="344"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r>
      <w:tr w:rsidR="003B06BF" w:rsidRPr="00F265EB" w:rsidTr="00132941">
        <w:trPr>
          <w:trHeight w:val="1308"/>
        </w:trPr>
        <w:tc>
          <w:tcPr>
            <w:tcW w:w="1831" w:type="dxa"/>
            <w:gridSpan w:val="2"/>
            <w:vMerge/>
            <w:tcBorders>
              <w:top w:val="nil"/>
            </w:tcBorders>
          </w:tcPr>
          <w:p w:rsidR="003B06BF" w:rsidRPr="00F265EB" w:rsidRDefault="003B06BF" w:rsidP="000741FA">
            <w:pPr>
              <w:tabs>
                <w:tab w:val="left" w:pos="9639"/>
              </w:tabs>
              <w:spacing w:after="0" w:line="240" w:lineRule="auto"/>
              <w:rPr>
                <w:rFonts w:ascii="Times New Roman" w:eastAsia="Times New Roman" w:hAnsi="Times New Roman" w:cs="Times New Roman"/>
                <w:sz w:val="2"/>
                <w:szCs w:val="2"/>
                <w:lang w:val="ru-RU"/>
              </w:rPr>
            </w:pPr>
          </w:p>
        </w:tc>
        <w:tc>
          <w:tcPr>
            <w:tcW w:w="7043" w:type="dxa"/>
          </w:tcPr>
          <w:p w:rsidR="003B06BF" w:rsidRPr="00F265EB" w:rsidRDefault="003B06BF" w:rsidP="000741FA">
            <w:pPr>
              <w:tabs>
                <w:tab w:val="left" w:pos="9639"/>
              </w:tabs>
              <w:spacing w:after="0" w:line="240" w:lineRule="auto"/>
              <w:ind w:left="57"/>
              <w:rPr>
                <w:rFonts w:ascii="Times New Roman" w:eastAsia="Times New Roman" w:hAnsi="Times New Roman" w:cs="Times New Roman"/>
                <w:spacing w:val="-5"/>
                <w:sz w:val="20"/>
                <w:lang w:val="kk-KZ"/>
              </w:rPr>
            </w:pPr>
            <w:r w:rsidRPr="00F265EB">
              <w:rPr>
                <w:rFonts w:ascii="Times New Roman" w:eastAsia="Times New Roman" w:hAnsi="Times New Roman" w:cs="Times New Roman"/>
                <w:spacing w:val="-5"/>
                <w:sz w:val="20"/>
                <w:lang w:val="ru-RU"/>
              </w:rPr>
              <w:t xml:space="preserve">Диагностикалық </w:t>
            </w:r>
            <w:r w:rsidRPr="00F265EB">
              <w:rPr>
                <w:rFonts w:ascii="Times New Roman" w:eastAsia="Times New Roman" w:hAnsi="Times New Roman" w:cs="Times New Roman"/>
                <w:spacing w:val="-5"/>
                <w:sz w:val="20"/>
                <w:lang w:val="kk-KZ"/>
              </w:rPr>
              <w:t>қызмет</w:t>
            </w:r>
            <w:r w:rsidRPr="00F265EB">
              <w:rPr>
                <w:rFonts w:ascii="Times New Roman" w:eastAsia="Times New Roman" w:hAnsi="Times New Roman" w:cs="Times New Roman"/>
                <w:spacing w:val="-5"/>
                <w:sz w:val="20"/>
                <w:lang w:val="ru-RU"/>
              </w:rPr>
              <w:t>:</w:t>
            </w:r>
          </w:p>
          <w:p w:rsidR="003B06BF" w:rsidRPr="00F265EB" w:rsidRDefault="003B06BF" w:rsidP="00DB2432">
            <w:pPr>
              <w:numPr>
                <w:ilvl w:val="0"/>
                <w:numId w:val="33"/>
              </w:numPr>
              <w:tabs>
                <w:tab w:val="left" w:pos="9639"/>
              </w:tabs>
              <w:spacing w:after="0" w:line="240" w:lineRule="auto"/>
              <w:ind w:left="408"/>
              <w:rPr>
                <w:rFonts w:ascii="Times New Roman" w:eastAsia="Times New Roman" w:hAnsi="Times New Roman" w:cs="Times New Roman"/>
                <w:spacing w:val="-5"/>
                <w:sz w:val="20"/>
                <w:lang w:val="ru-RU"/>
              </w:rPr>
            </w:pPr>
            <w:r w:rsidRPr="00F265EB">
              <w:rPr>
                <w:rFonts w:ascii="Times New Roman" w:eastAsia="Times New Roman" w:hAnsi="Times New Roman" w:cs="Times New Roman"/>
                <w:spacing w:val="-5"/>
                <w:sz w:val="20"/>
                <w:lang w:val="ru-RU"/>
              </w:rPr>
              <w:t>педагогикалық диагностика әдістерін меңгеру;</w:t>
            </w:r>
          </w:p>
          <w:p w:rsidR="003B06BF" w:rsidRPr="00F265EB" w:rsidRDefault="003B06BF" w:rsidP="00DB2432">
            <w:pPr>
              <w:numPr>
                <w:ilvl w:val="0"/>
                <w:numId w:val="30"/>
              </w:numPr>
              <w:tabs>
                <w:tab w:val="left" w:pos="413"/>
                <w:tab w:val="left" w:pos="9639"/>
              </w:tabs>
              <w:spacing w:after="0" w:line="240" w:lineRule="auto"/>
              <w:ind w:left="408" w:right="68"/>
              <w:rPr>
                <w:rFonts w:ascii="Times New Roman" w:eastAsia="Times New Roman" w:hAnsi="Times New Roman" w:cs="Times New Roman"/>
                <w:sz w:val="20"/>
                <w:lang w:val="ru-RU"/>
              </w:rPr>
            </w:pPr>
            <w:r w:rsidRPr="00F265EB">
              <w:rPr>
                <w:rFonts w:ascii="Times New Roman" w:eastAsia="Times New Roman" w:hAnsi="Times New Roman" w:cs="Times New Roman"/>
                <w:spacing w:val="-5"/>
                <w:sz w:val="20"/>
                <w:lang w:val="kk-KZ"/>
              </w:rPr>
              <w:t>б</w:t>
            </w:r>
            <w:r w:rsidRPr="00F265EB">
              <w:rPr>
                <w:rFonts w:ascii="Times New Roman" w:eastAsia="Times New Roman" w:hAnsi="Times New Roman" w:cs="Times New Roman"/>
                <w:spacing w:val="-5"/>
                <w:sz w:val="20"/>
                <w:lang w:val="ru-RU"/>
              </w:rPr>
              <w:t>алалармен жұмыстың міндеттерін, мазмұнын және ұйымдық нысандарын анықтауда кешенді диагностика (педагогикалық, психологиялық, медициналық-әлеуметтік) нәтижелерін  пайдалану</w:t>
            </w:r>
          </w:p>
        </w:tc>
        <w:tc>
          <w:tcPr>
            <w:tcW w:w="344"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r>
      <w:tr w:rsidR="003B06BF" w:rsidRPr="00F265EB" w:rsidTr="00132941">
        <w:trPr>
          <w:trHeight w:val="1303"/>
        </w:trPr>
        <w:tc>
          <w:tcPr>
            <w:tcW w:w="1831" w:type="dxa"/>
            <w:gridSpan w:val="2"/>
            <w:vMerge/>
            <w:tcBorders>
              <w:top w:val="nil"/>
            </w:tcBorders>
          </w:tcPr>
          <w:p w:rsidR="003B06BF" w:rsidRPr="00F265EB" w:rsidRDefault="003B06BF" w:rsidP="000741FA">
            <w:pPr>
              <w:tabs>
                <w:tab w:val="left" w:pos="9639"/>
              </w:tabs>
              <w:spacing w:after="0" w:line="240" w:lineRule="auto"/>
              <w:rPr>
                <w:rFonts w:ascii="Times New Roman" w:eastAsia="Times New Roman" w:hAnsi="Times New Roman" w:cs="Times New Roman"/>
                <w:sz w:val="2"/>
                <w:szCs w:val="2"/>
                <w:lang w:val="ru-RU"/>
              </w:rPr>
            </w:pPr>
          </w:p>
        </w:tc>
        <w:tc>
          <w:tcPr>
            <w:tcW w:w="7043" w:type="dxa"/>
          </w:tcPr>
          <w:p w:rsidR="003B06BF" w:rsidRPr="00F265EB" w:rsidRDefault="003B06BF" w:rsidP="00DB2432">
            <w:pPr>
              <w:numPr>
                <w:ilvl w:val="0"/>
                <w:numId w:val="29"/>
              </w:numPr>
              <w:tabs>
                <w:tab w:val="left" w:pos="413"/>
                <w:tab w:val="left" w:pos="9639"/>
              </w:tabs>
              <w:spacing w:after="0" w:line="240" w:lineRule="auto"/>
              <w:ind w:right="91"/>
              <w:rPr>
                <w:rFonts w:ascii="Times New Roman" w:eastAsia="Times New Roman" w:hAnsi="Times New Roman" w:cs="Times New Roman"/>
                <w:sz w:val="20"/>
                <w:lang w:val="ru-RU"/>
              </w:rPr>
            </w:pPr>
            <w:r w:rsidRPr="00F265EB">
              <w:rPr>
                <w:rFonts w:ascii="Times New Roman" w:eastAsia="Times New Roman" w:hAnsi="Times New Roman" w:cs="Times New Roman"/>
                <w:sz w:val="20"/>
                <w:lang w:val="ru-RU"/>
              </w:rPr>
              <w:t xml:space="preserve">Зерттеу </w:t>
            </w:r>
            <w:r w:rsidRPr="00F265EB">
              <w:rPr>
                <w:rFonts w:ascii="Times New Roman" w:eastAsia="Times New Roman" w:hAnsi="Times New Roman" w:cs="Times New Roman"/>
                <w:sz w:val="20"/>
                <w:lang w:val="kk-KZ"/>
              </w:rPr>
              <w:t>қызметі</w:t>
            </w:r>
            <w:r w:rsidRPr="00F265EB">
              <w:rPr>
                <w:rFonts w:ascii="Times New Roman" w:eastAsia="Times New Roman" w:hAnsi="Times New Roman" w:cs="Times New Roman"/>
                <w:sz w:val="20"/>
                <w:lang w:val="ru-RU"/>
              </w:rPr>
              <w:t>:</w:t>
            </w:r>
          </w:p>
          <w:p w:rsidR="003B06BF" w:rsidRPr="00F265EB" w:rsidRDefault="003B06BF" w:rsidP="00DB2432">
            <w:pPr>
              <w:numPr>
                <w:ilvl w:val="0"/>
                <w:numId w:val="29"/>
              </w:numPr>
              <w:tabs>
                <w:tab w:val="left" w:pos="413"/>
                <w:tab w:val="left" w:pos="9639"/>
              </w:tabs>
              <w:spacing w:after="0" w:line="240" w:lineRule="auto"/>
              <w:ind w:right="91"/>
              <w:rPr>
                <w:rFonts w:ascii="Times New Roman" w:eastAsia="Times New Roman" w:hAnsi="Times New Roman" w:cs="Times New Roman"/>
                <w:sz w:val="20"/>
                <w:lang w:val="ru-RU"/>
              </w:rPr>
            </w:pPr>
            <w:r w:rsidRPr="00F265EB">
              <w:rPr>
                <w:rFonts w:ascii="Times New Roman" w:eastAsia="Times New Roman" w:hAnsi="Times New Roman" w:cs="Times New Roman"/>
                <w:sz w:val="20"/>
                <w:lang w:val="ru-RU"/>
              </w:rPr>
              <w:t>ғылыми-педагогикалық әдебиетте балаларды тәрбиелеу, оқыту және дамыту мәселелері бойынша бағдарлау;</w:t>
            </w:r>
          </w:p>
          <w:p w:rsidR="003B06BF" w:rsidRPr="00F265EB" w:rsidRDefault="003B06BF" w:rsidP="00DB2432">
            <w:pPr>
              <w:numPr>
                <w:ilvl w:val="0"/>
                <w:numId w:val="28"/>
              </w:numPr>
              <w:tabs>
                <w:tab w:val="left" w:pos="413"/>
                <w:tab w:val="left" w:pos="9639"/>
              </w:tabs>
              <w:spacing w:after="0" w:line="240" w:lineRule="auto"/>
              <w:ind w:right="173"/>
              <w:rPr>
                <w:rFonts w:ascii="Times New Roman" w:eastAsia="Times New Roman" w:hAnsi="Times New Roman" w:cs="Times New Roman"/>
                <w:sz w:val="20"/>
                <w:lang w:val="ru-RU"/>
              </w:rPr>
            </w:pPr>
            <w:r w:rsidRPr="00F265EB">
              <w:rPr>
                <w:rFonts w:ascii="Times New Roman" w:eastAsia="Times New Roman" w:hAnsi="Times New Roman" w:cs="Times New Roman"/>
                <w:sz w:val="20"/>
                <w:lang w:val="kk-KZ"/>
              </w:rPr>
              <w:t>мәселені</w:t>
            </w:r>
            <w:r w:rsidRPr="00F265EB">
              <w:rPr>
                <w:rFonts w:ascii="Times New Roman" w:eastAsia="Times New Roman" w:hAnsi="Times New Roman" w:cs="Times New Roman"/>
                <w:sz w:val="20"/>
                <w:lang w:val="ru-RU"/>
              </w:rPr>
              <w:t xml:space="preserve">, оның өзектілігін бөліп көрсете білу, зерттеу мақсатын, міндеттері мен гипотезасын табу, </w:t>
            </w:r>
          </w:p>
          <w:p w:rsidR="003B06BF" w:rsidRPr="00F265EB" w:rsidRDefault="003B06BF" w:rsidP="00DB2432">
            <w:pPr>
              <w:numPr>
                <w:ilvl w:val="0"/>
                <w:numId w:val="28"/>
              </w:numPr>
              <w:tabs>
                <w:tab w:val="left" w:pos="413"/>
                <w:tab w:val="left" w:pos="9639"/>
              </w:tabs>
              <w:spacing w:after="0" w:line="240" w:lineRule="auto"/>
              <w:ind w:right="173"/>
              <w:rPr>
                <w:rFonts w:ascii="Times New Roman" w:eastAsia="Times New Roman" w:hAnsi="Times New Roman" w:cs="Times New Roman"/>
                <w:sz w:val="20"/>
                <w:lang w:val="ru-RU"/>
              </w:rPr>
            </w:pPr>
            <w:r w:rsidRPr="00F265EB">
              <w:rPr>
                <w:rFonts w:ascii="Times New Roman" w:eastAsia="Times New Roman" w:hAnsi="Times New Roman" w:cs="Times New Roman"/>
                <w:sz w:val="20"/>
                <w:lang w:val="ru-RU"/>
              </w:rPr>
              <w:t>эксперименттік жұмыс әдістемесін және оның нәтижелерін пайдалануға;</w:t>
            </w:r>
          </w:p>
          <w:p w:rsidR="003B06BF" w:rsidRPr="00F265EB" w:rsidRDefault="003B06BF" w:rsidP="00DB2432">
            <w:pPr>
              <w:numPr>
                <w:ilvl w:val="0"/>
                <w:numId w:val="28"/>
              </w:numPr>
              <w:tabs>
                <w:tab w:val="left" w:pos="413"/>
                <w:tab w:val="left" w:pos="9639"/>
              </w:tabs>
              <w:spacing w:after="0" w:line="240" w:lineRule="auto"/>
              <w:ind w:right="173"/>
              <w:rPr>
                <w:rFonts w:ascii="Times New Roman" w:eastAsia="Times New Roman" w:hAnsi="Times New Roman" w:cs="Times New Roman"/>
                <w:sz w:val="20"/>
                <w:lang w:val="ru-RU"/>
              </w:rPr>
            </w:pPr>
            <w:r w:rsidRPr="00F265EB">
              <w:rPr>
                <w:rFonts w:ascii="Times New Roman" w:eastAsia="Times New Roman" w:hAnsi="Times New Roman" w:cs="Times New Roman"/>
                <w:sz w:val="20"/>
                <w:lang w:val="ru-RU"/>
              </w:rPr>
              <w:t>зерттеу міндеттеріне барабар диагностика әдістемесін әзірлеу немесе қолда бар әдістерден іріктей білу; оның нәтижелерін талдауға;</w:t>
            </w:r>
          </w:p>
          <w:p w:rsidR="003B06BF" w:rsidRPr="00F265EB" w:rsidRDefault="003B06BF" w:rsidP="00DB2432">
            <w:pPr>
              <w:numPr>
                <w:ilvl w:val="0"/>
                <w:numId w:val="29"/>
              </w:numPr>
              <w:tabs>
                <w:tab w:val="left" w:pos="413"/>
                <w:tab w:val="left" w:pos="9639"/>
              </w:tabs>
              <w:spacing w:after="0" w:line="240" w:lineRule="auto"/>
              <w:ind w:right="91"/>
              <w:rPr>
                <w:rFonts w:ascii="Times New Roman" w:eastAsia="Times New Roman" w:hAnsi="Times New Roman" w:cs="Times New Roman"/>
                <w:sz w:val="20"/>
                <w:lang w:val="ru-RU"/>
              </w:rPr>
            </w:pPr>
            <w:r w:rsidRPr="00F265EB">
              <w:rPr>
                <w:rFonts w:ascii="Times New Roman" w:eastAsia="Times New Roman" w:hAnsi="Times New Roman" w:cs="Times New Roman"/>
                <w:sz w:val="20"/>
                <w:lang w:val="kk-KZ"/>
              </w:rPr>
              <w:t>ғ</w:t>
            </w:r>
            <w:r w:rsidRPr="00F265EB">
              <w:rPr>
                <w:rFonts w:ascii="Times New Roman" w:eastAsia="Times New Roman" w:hAnsi="Times New Roman" w:cs="Times New Roman"/>
                <w:sz w:val="20"/>
                <w:lang w:val="ru-RU"/>
              </w:rPr>
              <w:t>ылыми зерттеулер мен озық практиканың нәтижелерін  енгізу</w:t>
            </w:r>
          </w:p>
        </w:tc>
        <w:tc>
          <w:tcPr>
            <w:tcW w:w="344"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r>
      <w:tr w:rsidR="003B06BF" w:rsidRPr="00F265EB" w:rsidTr="00132941">
        <w:trPr>
          <w:trHeight w:val="1683"/>
        </w:trPr>
        <w:tc>
          <w:tcPr>
            <w:tcW w:w="1805" w:type="dxa"/>
            <w:vMerge w:val="restart"/>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c>
          <w:tcPr>
            <w:tcW w:w="7069" w:type="dxa"/>
            <w:gridSpan w:val="2"/>
          </w:tcPr>
          <w:p w:rsidR="003B06BF" w:rsidRPr="00F265EB" w:rsidRDefault="003B06BF" w:rsidP="000741FA">
            <w:pPr>
              <w:tabs>
                <w:tab w:val="left" w:pos="9639"/>
              </w:tabs>
              <w:spacing w:after="0" w:line="240" w:lineRule="auto"/>
              <w:ind w:left="57"/>
              <w:rPr>
                <w:rFonts w:ascii="Times New Roman" w:eastAsia="Times New Roman" w:hAnsi="Times New Roman" w:cs="Times New Roman"/>
                <w:sz w:val="20"/>
                <w:lang w:val="ru-RU"/>
              </w:rPr>
            </w:pPr>
            <w:r w:rsidRPr="00F265EB">
              <w:rPr>
                <w:rFonts w:ascii="Times New Roman" w:eastAsia="Times New Roman" w:hAnsi="Times New Roman" w:cs="Times New Roman"/>
                <w:sz w:val="20"/>
                <w:lang w:val="ru-RU"/>
              </w:rPr>
              <w:t xml:space="preserve">Талдау </w:t>
            </w:r>
            <w:r w:rsidRPr="00F265EB">
              <w:rPr>
                <w:rFonts w:ascii="Times New Roman" w:eastAsia="Times New Roman" w:hAnsi="Times New Roman" w:cs="Times New Roman"/>
                <w:sz w:val="20"/>
                <w:lang w:val="kk-KZ"/>
              </w:rPr>
              <w:t>қызметі</w:t>
            </w:r>
            <w:r w:rsidRPr="00F265EB">
              <w:rPr>
                <w:rFonts w:ascii="Times New Roman" w:eastAsia="Times New Roman" w:hAnsi="Times New Roman" w:cs="Times New Roman"/>
                <w:sz w:val="20"/>
                <w:lang w:val="ru-RU"/>
              </w:rPr>
              <w:t>:</w:t>
            </w:r>
          </w:p>
          <w:p w:rsidR="003B06BF" w:rsidRPr="00F265EB" w:rsidRDefault="003B06BF" w:rsidP="00DB2432">
            <w:pPr>
              <w:numPr>
                <w:ilvl w:val="0"/>
                <w:numId w:val="32"/>
              </w:numPr>
              <w:tabs>
                <w:tab w:val="left" w:pos="9639"/>
              </w:tabs>
              <w:spacing w:after="0" w:line="240" w:lineRule="auto"/>
              <w:ind w:left="425"/>
              <w:rPr>
                <w:rFonts w:ascii="Times New Roman" w:eastAsia="Times New Roman" w:hAnsi="Times New Roman" w:cs="Times New Roman"/>
                <w:sz w:val="20"/>
                <w:lang w:val="ru-RU"/>
              </w:rPr>
            </w:pPr>
            <w:r w:rsidRPr="00F265EB">
              <w:rPr>
                <w:rFonts w:ascii="Times New Roman" w:eastAsia="Times New Roman" w:hAnsi="Times New Roman" w:cs="Times New Roman"/>
                <w:sz w:val="20"/>
                <w:lang w:val="ru-RU"/>
              </w:rPr>
              <w:t xml:space="preserve"> балалардың білімін, іскерлігін, дағдыларын, қоршаған ортаға көзқарасын және мінез-құлқын бағалау критерийлері негізінде қойылған мақсаттарға қол жеткізу дәрежесін айқындай білу;</w:t>
            </w:r>
          </w:p>
          <w:p w:rsidR="003B06BF" w:rsidRPr="00F265EB" w:rsidRDefault="003B06BF" w:rsidP="00DB2432">
            <w:pPr>
              <w:numPr>
                <w:ilvl w:val="0"/>
                <w:numId w:val="32"/>
              </w:numPr>
              <w:tabs>
                <w:tab w:val="left" w:pos="9639"/>
              </w:tabs>
              <w:spacing w:after="0" w:line="240" w:lineRule="auto"/>
              <w:ind w:left="425"/>
              <w:rPr>
                <w:rFonts w:ascii="Times New Roman" w:eastAsia="Times New Roman" w:hAnsi="Times New Roman" w:cs="Times New Roman"/>
                <w:sz w:val="20"/>
                <w:lang w:val="ru-RU"/>
              </w:rPr>
            </w:pPr>
            <w:r w:rsidRPr="00F265EB">
              <w:rPr>
                <w:rFonts w:ascii="Times New Roman" w:eastAsia="Times New Roman" w:hAnsi="Times New Roman" w:cs="Times New Roman"/>
                <w:sz w:val="20"/>
                <w:lang w:val="ru-RU"/>
              </w:rPr>
              <w:t>педагогикалық әсерлердің әлсіздігінің себептерін, өз қызметіндегі кемшіліктерді анықтай білу;</w:t>
            </w:r>
          </w:p>
          <w:p w:rsidR="003B06BF" w:rsidRPr="00F265EB" w:rsidRDefault="003B06BF" w:rsidP="00DB2432">
            <w:pPr>
              <w:numPr>
                <w:ilvl w:val="0"/>
                <w:numId w:val="27"/>
              </w:numPr>
              <w:tabs>
                <w:tab w:val="left" w:pos="413"/>
                <w:tab w:val="left" w:pos="9639"/>
              </w:tabs>
              <w:spacing w:after="0" w:line="240" w:lineRule="auto"/>
              <w:ind w:left="425" w:right="168"/>
              <w:rPr>
                <w:rFonts w:ascii="Times New Roman" w:eastAsia="Times New Roman" w:hAnsi="Times New Roman" w:cs="Times New Roman"/>
                <w:sz w:val="20"/>
                <w:lang w:val="ru-RU"/>
              </w:rPr>
            </w:pPr>
            <w:r w:rsidRPr="00F265EB">
              <w:rPr>
                <w:rFonts w:ascii="Times New Roman" w:eastAsia="Times New Roman" w:hAnsi="Times New Roman" w:cs="Times New Roman"/>
                <w:sz w:val="20"/>
                <w:lang w:val="kk-KZ"/>
              </w:rPr>
              <w:t>т</w:t>
            </w:r>
            <w:r w:rsidRPr="00F265EB">
              <w:rPr>
                <w:rFonts w:ascii="Times New Roman" w:eastAsia="Times New Roman" w:hAnsi="Times New Roman" w:cs="Times New Roman"/>
                <w:sz w:val="20"/>
                <w:lang w:val="ru-RU"/>
              </w:rPr>
              <w:t>алдау негізінде өз қызметінің жаңа мақсаттары мен міндеттерін қоя білу</w:t>
            </w:r>
          </w:p>
        </w:tc>
        <w:tc>
          <w:tcPr>
            <w:tcW w:w="344"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ru-RU"/>
              </w:rPr>
            </w:pPr>
          </w:p>
        </w:tc>
      </w:tr>
      <w:tr w:rsidR="003B06BF" w:rsidRPr="00F265EB" w:rsidTr="00132941">
        <w:trPr>
          <w:trHeight w:val="1126"/>
        </w:trPr>
        <w:tc>
          <w:tcPr>
            <w:tcW w:w="1805" w:type="dxa"/>
            <w:vMerge/>
            <w:tcBorders>
              <w:top w:val="nil"/>
            </w:tcBorders>
          </w:tcPr>
          <w:p w:rsidR="003B06BF" w:rsidRPr="00F265EB" w:rsidRDefault="003B06BF" w:rsidP="000741FA">
            <w:pPr>
              <w:tabs>
                <w:tab w:val="left" w:pos="9639"/>
              </w:tabs>
              <w:spacing w:after="0" w:line="240" w:lineRule="auto"/>
              <w:rPr>
                <w:rFonts w:ascii="Times New Roman" w:eastAsia="Times New Roman" w:hAnsi="Times New Roman" w:cs="Times New Roman"/>
                <w:sz w:val="2"/>
                <w:szCs w:val="2"/>
                <w:lang w:val="ru-RU"/>
              </w:rPr>
            </w:pPr>
          </w:p>
        </w:tc>
        <w:tc>
          <w:tcPr>
            <w:tcW w:w="7069" w:type="dxa"/>
            <w:gridSpan w:val="2"/>
          </w:tcPr>
          <w:p w:rsidR="003B06BF" w:rsidRPr="00F265EB" w:rsidRDefault="003B06BF" w:rsidP="000741FA">
            <w:pPr>
              <w:tabs>
                <w:tab w:val="left" w:pos="9639"/>
              </w:tabs>
              <w:spacing w:after="0" w:line="240" w:lineRule="auto"/>
              <w:ind w:left="57"/>
              <w:rPr>
                <w:rFonts w:ascii="Times New Roman" w:eastAsia="Times New Roman" w:hAnsi="Times New Roman" w:cs="Times New Roman"/>
                <w:sz w:val="20"/>
              </w:rPr>
            </w:pPr>
            <w:r w:rsidRPr="00F265EB">
              <w:rPr>
                <w:rFonts w:ascii="Times New Roman" w:eastAsia="Times New Roman" w:hAnsi="Times New Roman" w:cs="Times New Roman"/>
                <w:sz w:val="20"/>
              </w:rPr>
              <w:t xml:space="preserve">Түзету </w:t>
            </w:r>
            <w:r w:rsidRPr="00F265EB">
              <w:rPr>
                <w:rFonts w:ascii="Times New Roman" w:eastAsia="Times New Roman" w:hAnsi="Times New Roman" w:cs="Times New Roman"/>
                <w:sz w:val="20"/>
                <w:lang w:val="kk-KZ"/>
              </w:rPr>
              <w:t>қызметі</w:t>
            </w:r>
            <w:r w:rsidRPr="00F265EB">
              <w:rPr>
                <w:rFonts w:ascii="Times New Roman" w:eastAsia="Times New Roman" w:hAnsi="Times New Roman" w:cs="Times New Roman"/>
                <w:sz w:val="20"/>
              </w:rPr>
              <w:t>:</w:t>
            </w:r>
          </w:p>
          <w:p w:rsidR="003B06BF" w:rsidRPr="00F265EB" w:rsidRDefault="003B06BF" w:rsidP="00DB2432">
            <w:pPr>
              <w:numPr>
                <w:ilvl w:val="0"/>
                <w:numId w:val="26"/>
              </w:numPr>
              <w:tabs>
                <w:tab w:val="left" w:pos="9639"/>
              </w:tabs>
              <w:spacing w:after="0" w:line="240" w:lineRule="auto"/>
              <w:rPr>
                <w:rFonts w:ascii="Times New Roman" w:eastAsia="Times New Roman" w:hAnsi="Times New Roman" w:cs="Times New Roman"/>
                <w:sz w:val="20"/>
              </w:rPr>
            </w:pPr>
            <w:r w:rsidRPr="00F265EB">
              <w:rPr>
                <w:rFonts w:ascii="Times New Roman" w:eastAsia="Times New Roman" w:hAnsi="Times New Roman" w:cs="Times New Roman"/>
                <w:sz w:val="20"/>
              </w:rPr>
              <w:t>жүйелі диагностика нәтижелерін ескере отырып, педагогикалық процесті құра білу;</w:t>
            </w:r>
          </w:p>
          <w:p w:rsidR="003B06BF" w:rsidRPr="00F265EB" w:rsidRDefault="003B06BF" w:rsidP="00DB2432">
            <w:pPr>
              <w:numPr>
                <w:ilvl w:val="0"/>
                <w:numId w:val="26"/>
              </w:numPr>
              <w:tabs>
                <w:tab w:val="left" w:pos="9639"/>
              </w:tabs>
              <w:spacing w:after="0" w:line="240" w:lineRule="auto"/>
              <w:rPr>
                <w:rFonts w:ascii="Times New Roman" w:eastAsia="Times New Roman" w:hAnsi="Times New Roman" w:cs="Times New Roman"/>
                <w:sz w:val="20"/>
              </w:rPr>
            </w:pPr>
            <w:r w:rsidRPr="00F265EB">
              <w:rPr>
                <w:rFonts w:ascii="Times New Roman" w:eastAsia="Times New Roman" w:hAnsi="Times New Roman" w:cs="Times New Roman"/>
                <w:sz w:val="20"/>
              </w:rPr>
              <w:t>әрбір бала үшін жеке білім беру маршрутын әзірлей білу;</w:t>
            </w:r>
          </w:p>
          <w:p w:rsidR="003B06BF" w:rsidRPr="00F265EB" w:rsidRDefault="003B06BF" w:rsidP="00DB2432">
            <w:pPr>
              <w:numPr>
                <w:ilvl w:val="0"/>
                <w:numId w:val="26"/>
              </w:numPr>
              <w:tabs>
                <w:tab w:val="left" w:pos="413"/>
                <w:tab w:val="left" w:pos="9639"/>
              </w:tabs>
              <w:spacing w:after="0" w:line="240" w:lineRule="auto"/>
              <w:ind w:right="212"/>
              <w:rPr>
                <w:rFonts w:ascii="Times New Roman" w:eastAsia="Times New Roman" w:hAnsi="Times New Roman" w:cs="Times New Roman"/>
                <w:sz w:val="20"/>
              </w:rPr>
            </w:pPr>
            <w:r w:rsidRPr="00F265EB">
              <w:rPr>
                <w:rFonts w:ascii="Times New Roman" w:eastAsia="Times New Roman" w:hAnsi="Times New Roman" w:cs="Times New Roman"/>
                <w:sz w:val="20"/>
                <w:lang w:val="ru-RU"/>
              </w:rPr>
              <w:t>Балалардыңмінез</w:t>
            </w:r>
            <w:r w:rsidRPr="00F265EB">
              <w:rPr>
                <w:rFonts w:ascii="Times New Roman" w:eastAsia="Times New Roman" w:hAnsi="Times New Roman" w:cs="Times New Roman"/>
                <w:sz w:val="20"/>
              </w:rPr>
              <w:t>-</w:t>
            </w:r>
            <w:r w:rsidRPr="00F265EB">
              <w:rPr>
                <w:rFonts w:ascii="Times New Roman" w:eastAsia="Times New Roman" w:hAnsi="Times New Roman" w:cs="Times New Roman"/>
                <w:sz w:val="20"/>
                <w:lang w:val="ru-RU"/>
              </w:rPr>
              <w:t>құлқыменбелсенділігінбасқарабілу</w:t>
            </w:r>
          </w:p>
        </w:tc>
        <w:tc>
          <w:tcPr>
            <w:tcW w:w="344"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rPr>
            </w:pPr>
          </w:p>
        </w:tc>
      </w:tr>
      <w:tr w:rsidR="003B06BF" w:rsidRPr="00F265EB" w:rsidTr="00132941">
        <w:trPr>
          <w:trHeight w:val="1412"/>
        </w:trPr>
        <w:tc>
          <w:tcPr>
            <w:tcW w:w="1805" w:type="dxa"/>
            <w:vMerge/>
            <w:tcBorders>
              <w:top w:val="nil"/>
            </w:tcBorders>
          </w:tcPr>
          <w:p w:rsidR="003B06BF" w:rsidRPr="00F265EB" w:rsidRDefault="003B06BF" w:rsidP="000741FA">
            <w:pPr>
              <w:tabs>
                <w:tab w:val="left" w:pos="9639"/>
              </w:tabs>
              <w:spacing w:after="0" w:line="240" w:lineRule="auto"/>
              <w:rPr>
                <w:rFonts w:ascii="Times New Roman" w:eastAsia="Times New Roman" w:hAnsi="Times New Roman" w:cs="Times New Roman"/>
                <w:sz w:val="2"/>
                <w:szCs w:val="2"/>
              </w:rPr>
            </w:pPr>
          </w:p>
        </w:tc>
        <w:tc>
          <w:tcPr>
            <w:tcW w:w="7069" w:type="dxa"/>
            <w:gridSpan w:val="2"/>
          </w:tcPr>
          <w:p w:rsidR="003B06BF" w:rsidRPr="00F265EB" w:rsidRDefault="003B06BF" w:rsidP="000741FA">
            <w:pPr>
              <w:tabs>
                <w:tab w:val="left" w:pos="9639"/>
              </w:tabs>
              <w:spacing w:after="0" w:line="240" w:lineRule="auto"/>
              <w:ind w:left="57"/>
              <w:rPr>
                <w:rFonts w:ascii="Times New Roman" w:eastAsia="Times New Roman" w:hAnsi="Times New Roman" w:cs="Times New Roman"/>
                <w:sz w:val="20"/>
                <w:lang w:val="ru-RU"/>
              </w:rPr>
            </w:pPr>
            <w:r w:rsidRPr="00F265EB">
              <w:rPr>
                <w:rFonts w:ascii="Times New Roman" w:eastAsia="Times New Roman" w:hAnsi="Times New Roman" w:cs="Times New Roman"/>
                <w:sz w:val="20"/>
                <w:lang w:val="ru-RU"/>
              </w:rPr>
              <w:t xml:space="preserve">Гностикалық </w:t>
            </w:r>
            <w:r w:rsidRPr="00F265EB">
              <w:rPr>
                <w:rFonts w:ascii="Times New Roman" w:eastAsia="Times New Roman" w:hAnsi="Times New Roman" w:cs="Times New Roman"/>
                <w:sz w:val="20"/>
                <w:lang w:val="kk-KZ"/>
              </w:rPr>
              <w:t>қызмет</w:t>
            </w:r>
            <w:r w:rsidRPr="00F265EB">
              <w:rPr>
                <w:rFonts w:ascii="Times New Roman" w:eastAsia="Times New Roman" w:hAnsi="Times New Roman" w:cs="Times New Roman"/>
                <w:sz w:val="20"/>
                <w:lang w:val="ru-RU"/>
              </w:rPr>
              <w:t>:</w:t>
            </w:r>
          </w:p>
          <w:p w:rsidR="003B06BF" w:rsidRPr="00F265EB" w:rsidRDefault="003B06BF" w:rsidP="00DB2432">
            <w:pPr>
              <w:numPr>
                <w:ilvl w:val="0"/>
                <w:numId w:val="31"/>
              </w:numPr>
              <w:tabs>
                <w:tab w:val="left" w:pos="9639"/>
              </w:tabs>
              <w:spacing w:after="0" w:line="240" w:lineRule="auto"/>
              <w:ind w:left="425" w:hanging="283"/>
              <w:rPr>
                <w:rFonts w:ascii="Times New Roman" w:eastAsia="Times New Roman" w:hAnsi="Times New Roman" w:cs="Times New Roman"/>
                <w:sz w:val="20"/>
                <w:lang w:val="kk-KZ"/>
              </w:rPr>
            </w:pPr>
            <w:r w:rsidRPr="00F265EB">
              <w:rPr>
                <w:rFonts w:ascii="Times New Roman" w:eastAsia="Times New Roman" w:hAnsi="Times New Roman" w:cs="Times New Roman"/>
                <w:sz w:val="20"/>
                <w:lang w:val="kk-KZ"/>
              </w:rPr>
              <w:t>өзінің кәсіби жетілдіру және өзін-өзі білім беру бағдарламасын құра білу;</w:t>
            </w:r>
          </w:p>
          <w:p w:rsidR="003B06BF" w:rsidRPr="00F265EB" w:rsidRDefault="003B06BF" w:rsidP="00DB2432">
            <w:pPr>
              <w:numPr>
                <w:ilvl w:val="0"/>
                <w:numId w:val="31"/>
              </w:numPr>
              <w:tabs>
                <w:tab w:val="left" w:pos="9639"/>
              </w:tabs>
              <w:spacing w:after="0" w:line="240" w:lineRule="auto"/>
              <w:ind w:left="425" w:hanging="283"/>
              <w:rPr>
                <w:rFonts w:ascii="Times New Roman" w:eastAsia="Times New Roman" w:hAnsi="Times New Roman" w:cs="Times New Roman"/>
                <w:sz w:val="20"/>
                <w:lang w:val="kk-KZ"/>
              </w:rPr>
            </w:pPr>
            <w:r w:rsidRPr="00F265EB">
              <w:rPr>
                <w:rFonts w:ascii="Times New Roman" w:eastAsia="Times New Roman" w:hAnsi="Times New Roman" w:cs="Times New Roman"/>
                <w:sz w:val="20"/>
                <w:lang w:val="kk-KZ"/>
              </w:rPr>
              <w:t>өз қызметін талдау, бағалау және түзету білігі;</w:t>
            </w:r>
          </w:p>
          <w:p w:rsidR="003B06BF" w:rsidRPr="00F265EB" w:rsidRDefault="003B06BF" w:rsidP="00DB2432">
            <w:pPr>
              <w:numPr>
                <w:ilvl w:val="0"/>
                <w:numId w:val="31"/>
              </w:numPr>
              <w:tabs>
                <w:tab w:val="left" w:pos="9639"/>
              </w:tabs>
              <w:spacing w:after="0" w:line="240" w:lineRule="auto"/>
              <w:ind w:left="425" w:hanging="283"/>
              <w:rPr>
                <w:rFonts w:ascii="Times New Roman" w:eastAsia="Times New Roman" w:hAnsi="Times New Roman" w:cs="Times New Roman"/>
                <w:sz w:val="20"/>
                <w:lang w:val="kk-KZ"/>
              </w:rPr>
            </w:pPr>
            <w:r w:rsidRPr="00F265EB">
              <w:rPr>
                <w:rFonts w:ascii="Times New Roman" w:eastAsia="Times New Roman" w:hAnsi="Times New Roman" w:cs="Times New Roman"/>
                <w:sz w:val="20"/>
                <w:lang w:val="kk-KZ"/>
              </w:rPr>
              <w:t>өз тәжірибесін ғылым жетістіктерімен салыстыра білу;</w:t>
            </w:r>
          </w:p>
          <w:p w:rsidR="003B06BF" w:rsidRPr="00F265EB" w:rsidRDefault="003B06BF" w:rsidP="00DB2432">
            <w:pPr>
              <w:numPr>
                <w:ilvl w:val="0"/>
                <w:numId w:val="31"/>
              </w:numPr>
              <w:tabs>
                <w:tab w:val="left" w:pos="9639"/>
              </w:tabs>
              <w:spacing w:after="0" w:line="240" w:lineRule="auto"/>
              <w:ind w:left="425" w:hanging="283"/>
              <w:rPr>
                <w:rFonts w:ascii="Times New Roman" w:eastAsia="Times New Roman" w:hAnsi="Times New Roman" w:cs="Times New Roman"/>
                <w:sz w:val="20"/>
                <w:lang w:val="kk-KZ"/>
              </w:rPr>
            </w:pPr>
            <w:r w:rsidRPr="00F265EB">
              <w:rPr>
                <w:rFonts w:ascii="Times New Roman" w:eastAsia="Times New Roman" w:hAnsi="Times New Roman" w:cs="Times New Roman"/>
                <w:sz w:val="20"/>
                <w:lang w:val="kk-KZ"/>
              </w:rPr>
              <w:t>өз әрекеттерінің салдарын болжай білу;</w:t>
            </w:r>
          </w:p>
          <w:p w:rsidR="003B06BF" w:rsidRPr="00F265EB" w:rsidRDefault="003B06BF" w:rsidP="00DB2432">
            <w:pPr>
              <w:numPr>
                <w:ilvl w:val="0"/>
                <w:numId w:val="31"/>
              </w:numPr>
              <w:tabs>
                <w:tab w:val="left" w:pos="9639"/>
              </w:tabs>
              <w:spacing w:after="0" w:line="240" w:lineRule="auto"/>
              <w:ind w:left="425" w:hanging="283"/>
              <w:rPr>
                <w:rFonts w:ascii="Times New Roman" w:eastAsia="Times New Roman" w:hAnsi="Times New Roman" w:cs="Times New Roman"/>
                <w:sz w:val="20"/>
                <w:lang w:val="kk-KZ"/>
              </w:rPr>
            </w:pPr>
            <w:r w:rsidRPr="00F265EB">
              <w:rPr>
                <w:rFonts w:ascii="Times New Roman" w:eastAsia="Times New Roman" w:hAnsi="Times New Roman" w:cs="Times New Roman"/>
                <w:sz w:val="20"/>
                <w:lang w:val="kk-KZ"/>
              </w:rPr>
              <w:t>баланың қандай да бір қасиеттерінің дамуын болжай білу</w:t>
            </w:r>
          </w:p>
        </w:tc>
        <w:tc>
          <w:tcPr>
            <w:tcW w:w="344"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kk-KZ"/>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kk-KZ"/>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20"/>
                <w:lang w:val="kk-KZ"/>
              </w:rPr>
            </w:pPr>
          </w:p>
        </w:tc>
      </w:tr>
      <w:tr w:rsidR="003B06BF" w:rsidRPr="00F265EB" w:rsidTr="00132941">
        <w:trPr>
          <w:trHeight w:val="217"/>
        </w:trPr>
        <w:tc>
          <w:tcPr>
            <w:tcW w:w="1805" w:type="dxa"/>
            <w:vMerge w:val="restart"/>
          </w:tcPr>
          <w:p w:rsidR="003B06BF" w:rsidRPr="00F265EB" w:rsidRDefault="003B06BF" w:rsidP="000741FA">
            <w:pPr>
              <w:tabs>
                <w:tab w:val="left" w:pos="9639"/>
              </w:tabs>
              <w:spacing w:after="0" w:line="240" w:lineRule="auto"/>
              <w:ind w:left="57" w:right="370"/>
              <w:rPr>
                <w:rFonts w:ascii="Times New Roman" w:eastAsia="Times New Roman" w:hAnsi="Times New Roman" w:cs="Times New Roman"/>
                <w:sz w:val="20"/>
              </w:rPr>
            </w:pPr>
            <w:r w:rsidRPr="00F265EB">
              <w:rPr>
                <w:rFonts w:ascii="Times New Roman" w:eastAsia="Times New Roman" w:hAnsi="Times New Roman" w:cs="Times New Roman"/>
                <w:sz w:val="20"/>
              </w:rPr>
              <w:t>Тұлғалық қасиеттер</w:t>
            </w:r>
          </w:p>
        </w:tc>
        <w:tc>
          <w:tcPr>
            <w:tcW w:w="7069" w:type="dxa"/>
            <w:gridSpan w:val="2"/>
          </w:tcPr>
          <w:p w:rsidR="003B06BF" w:rsidRPr="00F265EB" w:rsidRDefault="003B06BF" w:rsidP="000741FA">
            <w:pPr>
              <w:tabs>
                <w:tab w:val="left" w:pos="9639"/>
              </w:tabs>
              <w:spacing w:after="0" w:line="240" w:lineRule="auto"/>
              <w:ind w:left="57"/>
              <w:rPr>
                <w:rFonts w:ascii="Times New Roman" w:eastAsia="Times New Roman" w:hAnsi="Times New Roman" w:cs="Times New Roman"/>
                <w:sz w:val="20"/>
              </w:rPr>
            </w:pPr>
            <w:r w:rsidRPr="00F265EB">
              <w:rPr>
                <w:rFonts w:ascii="Times New Roman" w:eastAsia="Times New Roman" w:hAnsi="Times New Roman" w:cs="Times New Roman"/>
                <w:sz w:val="20"/>
                <w:lang w:val="ru-RU"/>
              </w:rPr>
              <w:t>Балаларменжұмысістеу</w:t>
            </w:r>
            <w:r w:rsidRPr="00F265EB">
              <w:rPr>
                <w:rFonts w:ascii="Times New Roman" w:eastAsia="Times New Roman" w:hAnsi="Times New Roman" w:cs="Times New Roman"/>
                <w:sz w:val="20"/>
              </w:rPr>
              <w:t xml:space="preserve">, </w:t>
            </w:r>
            <w:r w:rsidRPr="00F265EB">
              <w:rPr>
                <w:rFonts w:ascii="Times New Roman" w:eastAsia="Times New Roman" w:hAnsi="Times New Roman" w:cs="Times New Roman"/>
                <w:sz w:val="20"/>
                <w:lang w:val="ru-RU"/>
              </w:rPr>
              <w:t>оларменсөйлесуқажеттілігі</w:t>
            </w:r>
          </w:p>
        </w:tc>
        <w:tc>
          <w:tcPr>
            <w:tcW w:w="344" w:type="dxa"/>
          </w:tcPr>
          <w:p w:rsidR="003B06BF" w:rsidRPr="00F265EB" w:rsidRDefault="003B06BF" w:rsidP="000741FA">
            <w:pPr>
              <w:tabs>
                <w:tab w:val="left" w:pos="9639"/>
              </w:tabs>
              <w:spacing w:after="0" w:line="240" w:lineRule="auto"/>
              <w:rPr>
                <w:rFonts w:ascii="Times New Roman" w:eastAsia="Times New Roman" w:hAnsi="Times New Roman" w:cs="Times New Roman"/>
                <w:sz w:val="14"/>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14"/>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14"/>
              </w:rPr>
            </w:pPr>
          </w:p>
        </w:tc>
      </w:tr>
      <w:tr w:rsidR="003B06BF" w:rsidRPr="00F265EB" w:rsidTr="00132941">
        <w:trPr>
          <w:trHeight w:val="217"/>
        </w:trPr>
        <w:tc>
          <w:tcPr>
            <w:tcW w:w="1805" w:type="dxa"/>
            <w:vMerge/>
            <w:tcBorders>
              <w:top w:val="nil"/>
            </w:tcBorders>
          </w:tcPr>
          <w:p w:rsidR="003B06BF" w:rsidRPr="00F265EB" w:rsidRDefault="003B06BF" w:rsidP="000741FA">
            <w:pPr>
              <w:tabs>
                <w:tab w:val="left" w:pos="9639"/>
              </w:tabs>
              <w:spacing w:after="0" w:line="240" w:lineRule="auto"/>
              <w:rPr>
                <w:rFonts w:ascii="Times New Roman" w:eastAsia="Times New Roman" w:hAnsi="Times New Roman" w:cs="Times New Roman"/>
                <w:sz w:val="2"/>
                <w:szCs w:val="2"/>
              </w:rPr>
            </w:pPr>
          </w:p>
        </w:tc>
        <w:tc>
          <w:tcPr>
            <w:tcW w:w="7069" w:type="dxa"/>
            <w:gridSpan w:val="2"/>
          </w:tcPr>
          <w:p w:rsidR="003B06BF" w:rsidRPr="00F265EB" w:rsidRDefault="003B06BF" w:rsidP="000741FA">
            <w:pPr>
              <w:tabs>
                <w:tab w:val="left" w:pos="9639"/>
              </w:tabs>
              <w:spacing w:after="0" w:line="240" w:lineRule="auto"/>
              <w:ind w:left="57"/>
              <w:rPr>
                <w:rFonts w:ascii="Times New Roman" w:eastAsia="Times New Roman" w:hAnsi="Times New Roman" w:cs="Times New Roman"/>
                <w:sz w:val="20"/>
              </w:rPr>
            </w:pPr>
            <w:r w:rsidRPr="00F265EB">
              <w:rPr>
                <w:rFonts w:ascii="Times New Roman" w:eastAsia="Times New Roman" w:hAnsi="Times New Roman" w:cs="Times New Roman"/>
                <w:sz w:val="20"/>
                <w:lang w:val="ru-RU"/>
              </w:rPr>
              <w:t>Балаларғадеген</w:t>
            </w:r>
            <w:r w:rsidRPr="00F265EB">
              <w:rPr>
                <w:rFonts w:ascii="Times New Roman" w:eastAsia="Times New Roman" w:hAnsi="Times New Roman" w:cs="Times New Roman"/>
                <w:sz w:val="20"/>
                <w:lang w:val="kk-KZ"/>
              </w:rPr>
              <w:t>сүйіспеншілік</w:t>
            </w:r>
          </w:p>
        </w:tc>
        <w:tc>
          <w:tcPr>
            <w:tcW w:w="344" w:type="dxa"/>
          </w:tcPr>
          <w:p w:rsidR="003B06BF" w:rsidRPr="00F265EB" w:rsidRDefault="003B06BF" w:rsidP="000741FA">
            <w:pPr>
              <w:tabs>
                <w:tab w:val="left" w:pos="9639"/>
              </w:tabs>
              <w:spacing w:after="0" w:line="240" w:lineRule="auto"/>
              <w:rPr>
                <w:rFonts w:ascii="Times New Roman" w:eastAsia="Times New Roman" w:hAnsi="Times New Roman" w:cs="Times New Roman"/>
                <w:sz w:val="14"/>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14"/>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14"/>
              </w:rPr>
            </w:pPr>
          </w:p>
        </w:tc>
      </w:tr>
      <w:tr w:rsidR="003B06BF" w:rsidRPr="00F265EB" w:rsidTr="00132941">
        <w:trPr>
          <w:trHeight w:val="217"/>
        </w:trPr>
        <w:tc>
          <w:tcPr>
            <w:tcW w:w="1805" w:type="dxa"/>
            <w:vMerge/>
            <w:tcBorders>
              <w:top w:val="nil"/>
            </w:tcBorders>
          </w:tcPr>
          <w:p w:rsidR="003B06BF" w:rsidRPr="00F265EB" w:rsidRDefault="003B06BF" w:rsidP="000741FA">
            <w:pPr>
              <w:tabs>
                <w:tab w:val="left" w:pos="9639"/>
              </w:tabs>
              <w:spacing w:after="0" w:line="240" w:lineRule="auto"/>
              <w:rPr>
                <w:rFonts w:ascii="Times New Roman" w:eastAsia="Times New Roman" w:hAnsi="Times New Roman" w:cs="Times New Roman"/>
                <w:sz w:val="2"/>
                <w:szCs w:val="2"/>
              </w:rPr>
            </w:pPr>
          </w:p>
        </w:tc>
        <w:tc>
          <w:tcPr>
            <w:tcW w:w="7069" w:type="dxa"/>
            <w:gridSpan w:val="2"/>
          </w:tcPr>
          <w:p w:rsidR="003B06BF" w:rsidRPr="00F265EB" w:rsidRDefault="003B06BF" w:rsidP="000741FA">
            <w:pPr>
              <w:tabs>
                <w:tab w:val="left" w:pos="9639"/>
              </w:tabs>
              <w:spacing w:after="0" w:line="240" w:lineRule="auto"/>
              <w:ind w:left="57"/>
              <w:rPr>
                <w:rFonts w:ascii="Times New Roman" w:eastAsia="Times New Roman" w:hAnsi="Times New Roman" w:cs="Times New Roman"/>
                <w:sz w:val="20"/>
                <w:lang w:val="kk-KZ"/>
              </w:rPr>
            </w:pPr>
            <w:r w:rsidRPr="00F265EB">
              <w:rPr>
                <w:rFonts w:ascii="Times New Roman" w:eastAsia="Times New Roman" w:hAnsi="Times New Roman" w:cs="Times New Roman"/>
                <w:sz w:val="20"/>
                <w:lang w:val="kk-KZ"/>
              </w:rPr>
              <w:t>Жұмыстағы төзімділік</w:t>
            </w:r>
          </w:p>
        </w:tc>
        <w:tc>
          <w:tcPr>
            <w:tcW w:w="344" w:type="dxa"/>
          </w:tcPr>
          <w:p w:rsidR="003B06BF" w:rsidRPr="00F265EB" w:rsidRDefault="003B06BF" w:rsidP="000741FA">
            <w:pPr>
              <w:tabs>
                <w:tab w:val="left" w:pos="9639"/>
              </w:tabs>
              <w:spacing w:after="0" w:line="240" w:lineRule="auto"/>
              <w:rPr>
                <w:rFonts w:ascii="Times New Roman" w:eastAsia="Times New Roman" w:hAnsi="Times New Roman" w:cs="Times New Roman"/>
                <w:sz w:val="14"/>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14"/>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14"/>
              </w:rPr>
            </w:pPr>
          </w:p>
        </w:tc>
      </w:tr>
      <w:tr w:rsidR="003B06BF" w:rsidRPr="00F265EB" w:rsidTr="00132941">
        <w:trPr>
          <w:trHeight w:val="217"/>
        </w:trPr>
        <w:tc>
          <w:tcPr>
            <w:tcW w:w="1805" w:type="dxa"/>
            <w:vMerge/>
            <w:tcBorders>
              <w:top w:val="nil"/>
            </w:tcBorders>
          </w:tcPr>
          <w:p w:rsidR="003B06BF" w:rsidRPr="00F265EB" w:rsidRDefault="003B06BF" w:rsidP="000741FA">
            <w:pPr>
              <w:tabs>
                <w:tab w:val="left" w:pos="9639"/>
              </w:tabs>
              <w:spacing w:after="0" w:line="240" w:lineRule="auto"/>
              <w:rPr>
                <w:rFonts w:ascii="Times New Roman" w:eastAsia="Times New Roman" w:hAnsi="Times New Roman" w:cs="Times New Roman"/>
                <w:sz w:val="2"/>
                <w:szCs w:val="2"/>
              </w:rPr>
            </w:pPr>
          </w:p>
        </w:tc>
        <w:tc>
          <w:tcPr>
            <w:tcW w:w="7069" w:type="dxa"/>
            <w:gridSpan w:val="2"/>
          </w:tcPr>
          <w:p w:rsidR="003B06BF" w:rsidRPr="00F265EB" w:rsidRDefault="003B06BF" w:rsidP="000741FA">
            <w:pPr>
              <w:tabs>
                <w:tab w:val="left" w:pos="9639"/>
              </w:tabs>
              <w:spacing w:after="0" w:line="240" w:lineRule="auto"/>
              <w:ind w:left="57"/>
              <w:rPr>
                <w:rFonts w:ascii="Times New Roman" w:eastAsia="Times New Roman" w:hAnsi="Times New Roman" w:cs="Times New Roman"/>
                <w:sz w:val="20"/>
                <w:lang w:val="kk-KZ"/>
              </w:rPr>
            </w:pPr>
            <w:r w:rsidRPr="00F265EB">
              <w:rPr>
                <w:rFonts w:ascii="Times New Roman" w:eastAsia="Times New Roman" w:hAnsi="Times New Roman" w:cs="Times New Roman"/>
                <w:sz w:val="20"/>
                <w:lang w:val="kk-KZ"/>
              </w:rPr>
              <w:t>Баланы тануға деген қызығушылық</w:t>
            </w:r>
          </w:p>
        </w:tc>
        <w:tc>
          <w:tcPr>
            <w:tcW w:w="344" w:type="dxa"/>
          </w:tcPr>
          <w:p w:rsidR="003B06BF" w:rsidRPr="00F265EB" w:rsidRDefault="003B06BF" w:rsidP="000741FA">
            <w:pPr>
              <w:tabs>
                <w:tab w:val="left" w:pos="9639"/>
              </w:tabs>
              <w:spacing w:after="0" w:line="240" w:lineRule="auto"/>
              <w:rPr>
                <w:rFonts w:ascii="Times New Roman" w:eastAsia="Times New Roman" w:hAnsi="Times New Roman" w:cs="Times New Roman"/>
                <w:sz w:val="14"/>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14"/>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14"/>
              </w:rPr>
            </w:pPr>
          </w:p>
        </w:tc>
      </w:tr>
      <w:tr w:rsidR="003B06BF" w:rsidRPr="00F265EB" w:rsidTr="00132941">
        <w:trPr>
          <w:trHeight w:val="217"/>
        </w:trPr>
        <w:tc>
          <w:tcPr>
            <w:tcW w:w="1805" w:type="dxa"/>
            <w:vMerge/>
            <w:tcBorders>
              <w:top w:val="nil"/>
            </w:tcBorders>
          </w:tcPr>
          <w:p w:rsidR="003B06BF" w:rsidRPr="00F265EB" w:rsidRDefault="003B06BF" w:rsidP="000741FA">
            <w:pPr>
              <w:tabs>
                <w:tab w:val="left" w:pos="9639"/>
              </w:tabs>
              <w:spacing w:after="0" w:line="240" w:lineRule="auto"/>
              <w:rPr>
                <w:rFonts w:ascii="Times New Roman" w:eastAsia="Times New Roman" w:hAnsi="Times New Roman" w:cs="Times New Roman"/>
                <w:sz w:val="2"/>
                <w:szCs w:val="2"/>
              </w:rPr>
            </w:pPr>
          </w:p>
        </w:tc>
        <w:tc>
          <w:tcPr>
            <w:tcW w:w="7069" w:type="dxa"/>
            <w:gridSpan w:val="2"/>
          </w:tcPr>
          <w:p w:rsidR="003B06BF" w:rsidRPr="00F265EB" w:rsidRDefault="003B06BF" w:rsidP="000741FA">
            <w:pPr>
              <w:tabs>
                <w:tab w:val="left" w:pos="9639"/>
              </w:tabs>
              <w:spacing w:after="0" w:line="240" w:lineRule="auto"/>
              <w:ind w:left="57"/>
              <w:rPr>
                <w:rFonts w:ascii="Times New Roman" w:eastAsia="Times New Roman" w:hAnsi="Times New Roman" w:cs="Times New Roman"/>
                <w:sz w:val="20"/>
              </w:rPr>
            </w:pPr>
            <w:r w:rsidRPr="00F265EB">
              <w:rPr>
                <w:rFonts w:ascii="Times New Roman" w:eastAsia="Times New Roman" w:hAnsi="Times New Roman" w:cs="Times New Roman"/>
                <w:sz w:val="20"/>
              </w:rPr>
              <w:t>Эмоциялық тұрақтылық</w:t>
            </w:r>
          </w:p>
        </w:tc>
        <w:tc>
          <w:tcPr>
            <w:tcW w:w="344" w:type="dxa"/>
          </w:tcPr>
          <w:p w:rsidR="003B06BF" w:rsidRPr="00F265EB" w:rsidRDefault="003B06BF" w:rsidP="000741FA">
            <w:pPr>
              <w:tabs>
                <w:tab w:val="left" w:pos="9639"/>
              </w:tabs>
              <w:spacing w:after="0" w:line="240" w:lineRule="auto"/>
              <w:rPr>
                <w:rFonts w:ascii="Times New Roman" w:eastAsia="Times New Roman" w:hAnsi="Times New Roman" w:cs="Times New Roman"/>
                <w:sz w:val="14"/>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14"/>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14"/>
              </w:rPr>
            </w:pPr>
          </w:p>
        </w:tc>
      </w:tr>
      <w:tr w:rsidR="003B06BF" w:rsidRPr="00F265EB" w:rsidTr="00132941">
        <w:trPr>
          <w:trHeight w:val="217"/>
        </w:trPr>
        <w:tc>
          <w:tcPr>
            <w:tcW w:w="1805" w:type="dxa"/>
            <w:vMerge/>
            <w:tcBorders>
              <w:top w:val="nil"/>
            </w:tcBorders>
          </w:tcPr>
          <w:p w:rsidR="003B06BF" w:rsidRPr="00F265EB" w:rsidRDefault="003B06BF" w:rsidP="000741FA">
            <w:pPr>
              <w:tabs>
                <w:tab w:val="left" w:pos="9639"/>
              </w:tabs>
              <w:spacing w:after="0" w:line="240" w:lineRule="auto"/>
              <w:rPr>
                <w:rFonts w:ascii="Times New Roman" w:eastAsia="Times New Roman" w:hAnsi="Times New Roman" w:cs="Times New Roman"/>
                <w:sz w:val="2"/>
                <w:szCs w:val="2"/>
              </w:rPr>
            </w:pPr>
          </w:p>
        </w:tc>
        <w:tc>
          <w:tcPr>
            <w:tcW w:w="7069" w:type="dxa"/>
            <w:gridSpan w:val="2"/>
          </w:tcPr>
          <w:p w:rsidR="003B06BF" w:rsidRPr="00F265EB" w:rsidRDefault="003B06BF" w:rsidP="000741FA">
            <w:pPr>
              <w:tabs>
                <w:tab w:val="left" w:pos="9639"/>
              </w:tabs>
              <w:spacing w:after="0" w:line="240" w:lineRule="auto"/>
              <w:ind w:left="57"/>
              <w:rPr>
                <w:rFonts w:ascii="Times New Roman" w:eastAsia="Times New Roman" w:hAnsi="Times New Roman" w:cs="Times New Roman"/>
                <w:sz w:val="20"/>
                <w:lang w:val="kk-KZ"/>
              </w:rPr>
            </w:pPr>
            <w:r w:rsidRPr="00F265EB">
              <w:rPr>
                <w:rFonts w:ascii="Times New Roman" w:eastAsia="Times New Roman" w:hAnsi="Times New Roman" w:cs="Times New Roman"/>
                <w:sz w:val="20"/>
              </w:rPr>
              <w:t>Креати</w:t>
            </w:r>
            <w:r w:rsidRPr="00F265EB">
              <w:rPr>
                <w:rFonts w:ascii="Times New Roman" w:eastAsia="Times New Roman" w:hAnsi="Times New Roman" w:cs="Times New Roman"/>
                <w:sz w:val="20"/>
                <w:lang w:val="kk-KZ"/>
              </w:rPr>
              <w:t>втілік</w:t>
            </w:r>
          </w:p>
        </w:tc>
        <w:tc>
          <w:tcPr>
            <w:tcW w:w="344" w:type="dxa"/>
          </w:tcPr>
          <w:p w:rsidR="003B06BF" w:rsidRPr="00F265EB" w:rsidRDefault="003B06BF" w:rsidP="000741FA">
            <w:pPr>
              <w:tabs>
                <w:tab w:val="left" w:pos="9639"/>
              </w:tabs>
              <w:spacing w:after="0" w:line="240" w:lineRule="auto"/>
              <w:rPr>
                <w:rFonts w:ascii="Times New Roman" w:eastAsia="Times New Roman" w:hAnsi="Times New Roman" w:cs="Times New Roman"/>
                <w:sz w:val="14"/>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14"/>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14"/>
              </w:rPr>
            </w:pPr>
          </w:p>
        </w:tc>
      </w:tr>
      <w:tr w:rsidR="003B06BF" w:rsidRPr="00F265EB" w:rsidTr="00132941">
        <w:trPr>
          <w:trHeight w:val="217"/>
        </w:trPr>
        <w:tc>
          <w:tcPr>
            <w:tcW w:w="1805" w:type="dxa"/>
            <w:vMerge/>
            <w:tcBorders>
              <w:top w:val="nil"/>
            </w:tcBorders>
          </w:tcPr>
          <w:p w:rsidR="003B06BF" w:rsidRPr="00F265EB" w:rsidRDefault="003B06BF" w:rsidP="000741FA">
            <w:pPr>
              <w:tabs>
                <w:tab w:val="left" w:pos="9639"/>
              </w:tabs>
              <w:spacing w:after="0" w:line="240" w:lineRule="auto"/>
              <w:rPr>
                <w:rFonts w:ascii="Times New Roman" w:eastAsia="Times New Roman" w:hAnsi="Times New Roman" w:cs="Times New Roman"/>
                <w:sz w:val="2"/>
                <w:szCs w:val="2"/>
              </w:rPr>
            </w:pPr>
          </w:p>
        </w:tc>
        <w:tc>
          <w:tcPr>
            <w:tcW w:w="7069" w:type="dxa"/>
            <w:gridSpan w:val="2"/>
          </w:tcPr>
          <w:p w:rsidR="003B06BF" w:rsidRPr="00F265EB" w:rsidRDefault="003B06BF" w:rsidP="000741FA">
            <w:pPr>
              <w:tabs>
                <w:tab w:val="left" w:pos="9639"/>
              </w:tabs>
              <w:spacing w:after="0" w:line="240" w:lineRule="auto"/>
              <w:ind w:left="57"/>
              <w:rPr>
                <w:rFonts w:ascii="Times New Roman" w:eastAsia="Times New Roman" w:hAnsi="Times New Roman" w:cs="Times New Roman"/>
                <w:sz w:val="20"/>
              </w:rPr>
            </w:pPr>
            <w:r w:rsidRPr="00F265EB">
              <w:rPr>
                <w:rFonts w:ascii="Times New Roman" w:eastAsia="Times New Roman" w:hAnsi="Times New Roman" w:cs="Times New Roman"/>
                <w:sz w:val="20"/>
              </w:rPr>
              <w:t>Педагоги</w:t>
            </w:r>
            <w:r w:rsidRPr="00F265EB">
              <w:rPr>
                <w:rFonts w:ascii="Times New Roman" w:eastAsia="Times New Roman" w:hAnsi="Times New Roman" w:cs="Times New Roman"/>
                <w:sz w:val="20"/>
                <w:lang w:val="kk-KZ"/>
              </w:rPr>
              <w:t>калық</w:t>
            </w:r>
            <w:r w:rsidRPr="00F265EB">
              <w:rPr>
                <w:rFonts w:ascii="Times New Roman" w:eastAsia="Times New Roman" w:hAnsi="Times New Roman" w:cs="Times New Roman"/>
                <w:sz w:val="20"/>
              </w:rPr>
              <w:t>рефлексия</w:t>
            </w:r>
          </w:p>
        </w:tc>
        <w:tc>
          <w:tcPr>
            <w:tcW w:w="344" w:type="dxa"/>
          </w:tcPr>
          <w:p w:rsidR="003B06BF" w:rsidRPr="00F265EB" w:rsidRDefault="003B06BF" w:rsidP="000741FA">
            <w:pPr>
              <w:tabs>
                <w:tab w:val="left" w:pos="9639"/>
              </w:tabs>
              <w:spacing w:after="0" w:line="240" w:lineRule="auto"/>
              <w:rPr>
                <w:rFonts w:ascii="Times New Roman" w:eastAsia="Times New Roman" w:hAnsi="Times New Roman" w:cs="Times New Roman"/>
                <w:sz w:val="14"/>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14"/>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14"/>
              </w:rPr>
            </w:pPr>
          </w:p>
        </w:tc>
      </w:tr>
      <w:tr w:rsidR="003B06BF" w:rsidRPr="00F265EB" w:rsidTr="00132941">
        <w:trPr>
          <w:trHeight w:val="217"/>
        </w:trPr>
        <w:tc>
          <w:tcPr>
            <w:tcW w:w="1805" w:type="dxa"/>
            <w:vMerge/>
            <w:tcBorders>
              <w:top w:val="nil"/>
            </w:tcBorders>
          </w:tcPr>
          <w:p w:rsidR="003B06BF" w:rsidRPr="00F265EB" w:rsidRDefault="003B06BF" w:rsidP="000741FA">
            <w:pPr>
              <w:tabs>
                <w:tab w:val="left" w:pos="9639"/>
              </w:tabs>
              <w:spacing w:after="0" w:line="240" w:lineRule="auto"/>
              <w:rPr>
                <w:rFonts w:ascii="Times New Roman" w:eastAsia="Times New Roman" w:hAnsi="Times New Roman" w:cs="Times New Roman"/>
                <w:sz w:val="2"/>
                <w:szCs w:val="2"/>
              </w:rPr>
            </w:pPr>
          </w:p>
        </w:tc>
        <w:tc>
          <w:tcPr>
            <w:tcW w:w="7069" w:type="dxa"/>
            <w:gridSpan w:val="2"/>
          </w:tcPr>
          <w:p w:rsidR="003B06BF" w:rsidRPr="00F265EB" w:rsidRDefault="003B06BF" w:rsidP="000741FA">
            <w:pPr>
              <w:tabs>
                <w:tab w:val="left" w:pos="9639"/>
              </w:tabs>
              <w:spacing w:after="0" w:line="240" w:lineRule="auto"/>
              <w:ind w:left="57"/>
              <w:rPr>
                <w:rFonts w:ascii="Times New Roman" w:eastAsia="Times New Roman" w:hAnsi="Times New Roman" w:cs="Times New Roman"/>
                <w:sz w:val="20"/>
              </w:rPr>
            </w:pPr>
            <w:r w:rsidRPr="00F265EB">
              <w:rPr>
                <w:rFonts w:ascii="Times New Roman" w:eastAsia="Times New Roman" w:hAnsi="Times New Roman" w:cs="Times New Roman"/>
                <w:sz w:val="20"/>
              </w:rPr>
              <w:t>Жанашырлық қабілеті (эмпатиялық)</w:t>
            </w:r>
          </w:p>
        </w:tc>
        <w:tc>
          <w:tcPr>
            <w:tcW w:w="344" w:type="dxa"/>
          </w:tcPr>
          <w:p w:rsidR="003B06BF" w:rsidRPr="00F265EB" w:rsidRDefault="003B06BF" w:rsidP="000741FA">
            <w:pPr>
              <w:tabs>
                <w:tab w:val="left" w:pos="9639"/>
              </w:tabs>
              <w:spacing w:after="0" w:line="240" w:lineRule="auto"/>
              <w:rPr>
                <w:rFonts w:ascii="Times New Roman" w:eastAsia="Times New Roman" w:hAnsi="Times New Roman" w:cs="Times New Roman"/>
                <w:sz w:val="14"/>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14"/>
              </w:rPr>
            </w:pPr>
          </w:p>
        </w:tc>
        <w:tc>
          <w:tcPr>
            <w:tcW w:w="336" w:type="dxa"/>
          </w:tcPr>
          <w:p w:rsidR="003B06BF" w:rsidRPr="00F265EB" w:rsidRDefault="003B06BF" w:rsidP="000741FA">
            <w:pPr>
              <w:tabs>
                <w:tab w:val="left" w:pos="9639"/>
              </w:tabs>
              <w:spacing w:after="0" w:line="240" w:lineRule="auto"/>
              <w:rPr>
                <w:rFonts w:ascii="Times New Roman" w:eastAsia="Times New Roman" w:hAnsi="Times New Roman" w:cs="Times New Roman"/>
                <w:sz w:val="14"/>
              </w:rPr>
            </w:pPr>
          </w:p>
        </w:tc>
      </w:tr>
    </w:tbl>
    <w:p w:rsidR="003B06BF" w:rsidRPr="00F265EB" w:rsidRDefault="003B06BF" w:rsidP="000741FA">
      <w:pPr>
        <w:tabs>
          <w:tab w:val="left" w:pos="9639"/>
        </w:tabs>
        <w:spacing w:after="0" w:line="240" w:lineRule="auto"/>
        <w:jc w:val="both"/>
        <w:rPr>
          <w:rFonts w:ascii="Times New Roman" w:eastAsia="Calibri" w:hAnsi="Times New Roman" w:cs="Times New Roman"/>
          <w:bCs/>
          <w:sz w:val="28"/>
          <w:szCs w:val="28"/>
          <w:lang w:val="kk-KZ"/>
        </w:rPr>
      </w:pPr>
    </w:p>
    <w:p w:rsidR="003B06BF" w:rsidRPr="00F265EB" w:rsidRDefault="003B06BF" w:rsidP="000741FA">
      <w:pPr>
        <w:tabs>
          <w:tab w:val="left" w:pos="9639"/>
        </w:tabs>
        <w:spacing w:after="0" w:line="240" w:lineRule="auto"/>
        <w:ind w:right="42"/>
        <w:jc w:val="both"/>
        <w:rPr>
          <w:rFonts w:ascii="Times New Roman" w:hAnsi="Times New Roman" w:cs="Times New Roman"/>
          <w:sz w:val="28"/>
          <w:szCs w:val="28"/>
          <w:lang w:val="kk-KZ"/>
        </w:rPr>
      </w:pPr>
    </w:p>
    <w:p w:rsidR="003B06BF" w:rsidRPr="00F265EB" w:rsidRDefault="003B06BF" w:rsidP="000741FA">
      <w:pPr>
        <w:tabs>
          <w:tab w:val="left" w:pos="9639"/>
        </w:tabs>
        <w:spacing w:after="0" w:line="240" w:lineRule="auto"/>
        <w:ind w:right="42"/>
        <w:jc w:val="both"/>
        <w:rPr>
          <w:rFonts w:ascii="Times New Roman" w:hAnsi="Times New Roman" w:cs="Times New Roman"/>
          <w:sz w:val="28"/>
          <w:szCs w:val="28"/>
          <w:lang w:val="kk-KZ"/>
        </w:rPr>
      </w:pPr>
    </w:p>
    <w:p w:rsidR="003B06BF" w:rsidRPr="00F265EB" w:rsidRDefault="003B06BF" w:rsidP="000741FA">
      <w:pPr>
        <w:tabs>
          <w:tab w:val="left" w:pos="9639"/>
        </w:tabs>
        <w:spacing w:after="0" w:line="240" w:lineRule="auto"/>
        <w:rPr>
          <w:rFonts w:ascii="Times New Roman" w:hAnsi="Times New Roman" w:cs="Times New Roman"/>
          <w:lang w:val="be-BY" w:eastAsia="ar-SA"/>
        </w:rPr>
      </w:pPr>
    </w:p>
    <w:p w:rsidR="003B06BF" w:rsidRPr="00F265EB" w:rsidRDefault="003B06BF" w:rsidP="000741FA">
      <w:pPr>
        <w:tabs>
          <w:tab w:val="left" w:pos="9639"/>
        </w:tabs>
        <w:spacing w:after="0" w:line="240" w:lineRule="auto"/>
        <w:rPr>
          <w:rFonts w:ascii="Times New Roman" w:hAnsi="Times New Roman" w:cs="Times New Roman"/>
          <w:lang w:val="kk-KZ" w:eastAsia="ar-SA"/>
        </w:rPr>
      </w:pPr>
    </w:p>
    <w:p w:rsidR="003B06BF" w:rsidRPr="00F265EB" w:rsidRDefault="003B06BF" w:rsidP="000741FA">
      <w:pPr>
        <w:tabs>
          <w:tab w:val="left" w:pos="9639"/>
        </w:tabs>
        <w:spacing w:after="0" w:line="240" w:lineRule="auto"/>
        <w:jc w:val="both"/>
        <w:rPr>
          <w:rFonts w:ascii="Times New Roman" w:hAnsi="Times New Roman" w:cs="Times New Roman"/>
          <w:b/>
          <w:lang w:val="be-BY"/>
        </w:rPr>
      </w:pPr>
    </w:p>
    <w:p w:rsidR="003B06BF" w:rsidRPr="00F265EB" w:rsidRDefault="003B06BF" w:rsidP="000741FA">
      <w:pPr>
        <w:tabs>
          <w:tab w:val="left" w:pos="9639"/>
        </w:tabs>
        <w:spacing w:after="0" w:line="240" w:lineRule="auto"/>
        <w:rPr>
          <w:rFonts w:ascii="Times New Roman" w:hAnsi="Times New Roman" w:cs="Times New Roman"/>
          <w:lang w:val="be-BY"/>
        </w:rPr>
      </w:pPr>
    </w:p>
    <w:p w:rsidR="005A0E90" w:rsidRPr="00F265EB" w:rsidRDefault="005A0E90" w:rsidP="000741FA">
      <w:pPr>
        <w:tabs>
          <w:tab w:val="left" w:pos="9639"/>
        </w:tabs>
        <w:spacing w:after="0" w:line="240" w:lineRule="auto"/>
        <w:rPr>
          <w:rFonts w:ascii="Times New Roman" w:hAnsi="Times New Roman" w:cs="Times New Roman"/>
          <w:lang w:val="be-BY"/>
        </w:rPr>
      </w:pPr>
    </w:p>
    <w:p w:rsidR="005A0E90" w:rsidRPr="00F265EB" w:rsidRDefault="005A0E90" w:rsidP="000741FA">
      <w:pPr>
        <w:tabs>
          <w:tab w:val="left" w:pos="9639"/>
        </w:tabs>
        <w:spacing w:after="0" w:line="240" w:lineRule="auto"/>
        <w:rPr>
          <w:rFonts w:ascii="Times New Roman" w:hAnsi="Times New Roman" w:cs="Times New Roman"/>
          <w:lang w:val="be-BY"/>
        </w:rPr>
      </w:pPr>
    </w:p>
    <w:p w:rsidR="005A0E90" w:rsidRPr="00F265EB" w:rsidRDefault="005A0E90" w:rsidP="000741FA">
      <w:pPr>
        <w:tabs>
          <w:tab w:val="left" w:pos="9639"/>
        </w:tabs>
        <w:spacing w:after="0" w:line="240" w:lineRule="auto"/>
        <w:rPr>
          <w:rFonts w:ascii="Times New Roman" w:hAnsi="Times New Roman" w:cs="Times New Roman"/>
          <w:lang w:val="be-BY"/>
        </w:rPr>
      </w:pPr>
    </w:p>
    <w:p w:rsidR="005A0E90" w:rsidRPr="00F265EB" w:rsidRDefault="005A0E90" w:rsidP="000741FA">
      <w:pPr>
        <w:tabs>
          <w:tab w:val="left" w:pos="9639"/>
        </w:tabs>
        <w:spacing w:after="0" w:line="240" w:lineRule="auto"/>
        <w:rPr>
          <w:rFonts w:ascii="Times New Roman" w:hAnsi="Times New Roman" w:cs="Times New Roman"/>
          <w:lang w:val="be-BY"/>
        </w:rPr>
      </w:pPr>
    </w:p>
    <w:p w:rsidR="005A0E90" w:rsidRPr="00F265EB" w:rsidRDefault="005A0E90" w:rsidP="000741FA">
      <w:pPr>
        <w:tabs>
          <w:tab w:val="left" w:pos="9639"/>
        </w:tabs>
        <w:spacing w:after="0" w:line="240" w:lineRule="auto"/>
        <w:rPr>
          <w:rFonts w:ascii="Times New Roman" w:hAnsi="Times New Roman" w:cs="Times New Roman"/>
          <w:lang w:val="be-BY"/>
        </w:rPr>
      </w:pPr>
    </w:p>
    <w:p w:rsidR="005A0E90" w:rsidRPr="00F265EB" w:rsidRDefault="005A0E90" w:rsidP="000741FA">
      <w:pPr>
        <w:tabs>
          <w:tab w:val="left" w:pos="9639"/>
        </w:tabs>
        <w:spacing w:after="0" w:line="240" w:lineRule="auto"/>
        <w:rPr>
          <w:rFonts w:ascii="Times New Roman" w:hAnsi="Times New Roman" w:cs="Times New Roman"/>
          <w:lang w:val="be-BY"/>
        </w:rPr>
      </w:pPr>
    </w:p>
    <w:p w:rsidR="005A0E90" w:rsidRPr="00F265EB" w:rsidRDefault="005A0E90" w:rsidP="000741FA">
      <w:pPr>
        <w:tabs>
          <w:tab w:val="left" w:pos="9639"/>
        </w:tabs>
        <w:spacing w:after="0" w:line="240" w:lineRule="auto"/>
        <w:rPr>
          <w:rFonts w:ascii="Times New Roman" w:hAnsi="Times New Roman" w:cs="Times New Roman"/>
          <w:lang w:val="be-BY"/>
        </w:rPr>
      </w:pPr>
    </w:p>
    <w:p w:rsidR="005A0E90" w:rsidRPr="00F265EB" w:rsidRDefault="005A0E90" w:rsidP="000741FA">
      <w:pPr>
        <w:tabs>
          <w:tab w:val="left" w:pos="9639"/>
        </w:tabs>
        <w:spacing w:after="0" w:line="240" w:lineRule="auto"/>
        <w:rPr>
          <w:rFonts w:ascii="Times New Roman" w:hAnsi="Times New Roman" w:cs="Times New Roman"/>
          <w:lang w:val="be-BY"/>
        </w:rPr>
      </w:pPr>
    </w:p>
    <w:p w:rsidR="005A0E90" w:rsidRPr="00F265EB" w:rsidRDefault="005A0E90" w:rsidP="000741FA">
      <w:pPr>
        <w:tabs>
          <w:tab w:val="left" w:pos="9639"/>
        </w:tabs>
        <w:spacing w:after="0" w:line="240" w:lineRule="auto"/>
        <w:rPr>
          <w:rFonts w:ascii="Times New Roman" w:hAnsi="Times New Roman" w:cs="Times New Roman"/>
          <w:lang w:val="be-BY"/>
        </w:rPr>
      </w:pPr>
    </w:p>
    <w:p w:rsidR="005A0E90" w:rsidRPr="00F265EB" w:rsidRDefault="005A0E90" w:rsidP="000741FA">
      <w:pPr>
        <w:tabs>
          <w:tab w:val="left" w:pos="9639"/>
        </w:tabs>
        <w:spacing w:after="0" w:line="240" w:lineRule="auto"/>
        <w:rPr>
          <w:rFonts w:ascii="Times New Roman" w:hAnsi="Times New Roman" w:cs="Times New Roman"/>
          <w:lang w:val="be-BY"/>
        </w:rPr>
      </w:pPr>
    </w:p>
    <w:p w:rsidR="003B06BF" w:rsidRPr="00F265EB" w:rsidRDefault="003B06BF" w:rsidP="000741FA">
      <w:pPr>
        <w:tabs>
          <w:tab w:val="left" w:pos="851"/>
          <w:tab w:val="left" w:pos="9639"/>
        </w:tabs>
        <w:suppressAutoHyphens/>
        <w:spacing w:after="0" w:line="240" w:lineRule="auto"/>
        <w:jc w:val="both"/>
        <w:rPr>
          <w:rFonts w:ascii="Times New Roman" w:eastAsia="Times New Roman" w:hAnsi="Times New Roman" w:cs="Times New Roman"/>
          <w:kern w:val="1"/>
          <w:sz w:val="28"/>
          <w:szCs w:val="28"/>
          <w:lang w:val="kk-KZ" w:eastAsia="ar-SA"/>
        </w:rPr>
      </w:pPr>
    </w:p>
    <w:p w:rsidR="003B06BF" w:rsidRPr="00F265EB" w:rsidRDefault="003B06BF" w:rsidP="000741FA">
      <w:pPr>
        <w:tabs>
          <w:tab w:val="left" w:pos="851"/>
          <w:tab w:val="left" w:pos="9639"/>
        </w:tabs>
        <w:suppressAutoHyphens/>
        <w:spacing w:after="0" w:line="240" w:lineRule="auto"/>
        <w:ind w:firstLine="567"/>
        <w:jc w:val="both"/>
        <w:rPr>
          <w:rFonts w:ascii="Times New Roman" w:eastAsia="Times New Roman" w:hAnsi="Times New Roman" w:cs="Times New Roman"/>
          <w:kern w:val="1"/>
          <w:sz w:val="28"/>
          <w:szCs w:val="28"/>
          <w:lang w:val="kk-KZ" w:eastAsia="ar-SA"/>
        </w:rPr>
      </w:pPr>
    </w:p>
    <w:p w:rsidR="003B06BF" w:rsidRPr="00F265EB" w:rsidRDefault="003B06BF" w:rsidP="000741FA">
      <w:pPr>
        <w:tabs>
          <w:tab w:val="left" w:pos="851"/>
          <w:tab w:val="left" w:pos="9639"/>
        </w:tabs>
        <w:suppressAutoHyphens/>
        <w:spacing w:after="0" w:line="240" w:lineRule="auto"/>
        <w:ind w:firstLine="567"/>
        <w:jc w:val="both"/>
        <w:rPr>
          <w:rFonts w:ascii="Times New Roman" w:eastAsia="Times New Roman" w:hAnsi="Times New Roman" w:cs="Times New Roman"/>
          <w:kern w:val="1"/>
          <w:sz w:val="28"/>
          <w:szCs w:val="28"/>
          <w:lang w:val="kk-KZ" w:eastAsia="ar-SA"/>
        </w:rPr>
      </w:pPr>
    </w:p>
    <w:p w:rsidR="003B06BF" w:rsidRPr="00F265EB" w:rsidRDefault="003B06BF" w:rsidP="000741FA">
      <w:pPr>
        <w:tabs>
          <w:tab w:val="left" w:pos="851"/>
          <w:tab w:val="left" w:pos="9639"/>
        </w:tabs>
        <w:suppressAutoHyphens/>
        <w:spacing w:after="0" w:line="240" w:lineRule="auto"/>
        <w:ind w:firstLine="567"/>
        <w:jc w:val="both"/>
        <w:rPr>
          <w:rFonts w:ascii="Times New Roman" w:eastAsia="Times New Roman" w:hAnsi="Times New Roman" w:cs="Times New Roman"/>
          <w:kern w:val="1"/>
          <w:sz w:val="28"/>
          <w:szCs w:val="28"/>
          <w:lang w:val="kk-KZ" w:eastAsia="ar-SA"/>
        </w:rPr>
      </w:pPr>
    </w:p>
    <w:p w:rsidR="003B06BF" w:rsidRPr="00F265EB" w:rsidRDefault="003B06BF" w:rsidP="000741FA">
      <w:pPr>
        <w:tabs>
          <w:tab w:val="left" w:pos="851"/>
          <w:tab w:val="left" w:pos="9639"/>
        </w:tabs>
        <w:suppressAutoHyphens/>
        <w:spacing w:after="0" w:line="240" w:lineRule="auto"/>
        <w:ind w:firstLine="567"/>
        <w:jc w:val="both"/>
        <w:rPr>
          <w:rFonts w:ascii="Times New Roman" w:eastAsia="Times New Roman" w:hAnsi="Times New Roman" w:cs="Times New Roman"/>
          <w:kern w:val="1"/>
          <w:sz w:val="28"/>
          <w:szCs w:val="28"/>
          <w:lang w:val="kk-KZ" w:eastAsia="ar-SA"/>
        </w:rPr>
      </w:pPr>
    </w:p>
    <w:p w:rsidR="003B06BF" w:rsidRPr="00F265EB" w:rsidRDefault="003B06BF" w:rsidP="000741FA">
      <w:pPr>
        <w:widowControl w:val="0"/>
        <w:tabs>
          <w:tab w:val="left" w:pos="9639"/>
        </w:tabs>
        <w:autoSpaceDE w:val="0"/>
        <w:autoSpaceDN w:val="0"/>
        <w:spacing w:after="0" w:line="240" w:lineRule="auto"/>
        <w:jc w:val="center"/>
        <w:rPr>
          <w:rFonts w:ascii="Times New Roman" w:eastAsia="Times New Roman" w:hAnsi="Times New Roman" w:cs="Times New Roman"/>
          <w:b/>
          <w:sz w:val="20"/>
          <w:lang w:val="kk-KZ"/>
        </w:rPr>
      </w:pPr>
      <w:r w:rsidRPr="00F265EB">
        <w:rPr>
          <w:rFonts w:ascii="Times New Roman" w:eastAsia="Times New Roman" w:hAnsi="Times New Roman" w:cs="Times New Roman"/>
          <w:b/>
          <w:sz w:val="20"/>
          <w:lang w:val="kk-KZ"/>
        </w:rPr>
        <w:lastRenderedPageBreak/>
        <w:t xml:space="preserve">ҚОСЫМША </w:t>
      </w:r>
      <w:r w:rsidR="000D46A8" w:rsidRPr="00F265EB">
        <w:rPr>
          <w:rFonts w:ascii="Times New Roman" w:eastAsia="Times New Roman" w:hAnsi="Times New Roman" w:cs="Times New Roman"/>
          <w:b/>
          <w:sz w:val="20"/>
          <w:lang w:val="kk-KZ"/>
        </w:rPr>
        <w:t>В</w:t>
      </w:r>
    </w:p>
    <w:p w:rsidR="003B06BF" w:rsidRPr="00F265EB" w:rsidRDefault="003B06BF" w:rsidP="000741FA">
      <w:pPr>
        <w:widowControl w:val="0"/>
        <w:tabs>
          <w:tab w:val="left" w:pos="9639"/>
        </w:tabs>
        <w:autoSpaceDE w:val="0"/>
        <w:autoSpaceDN w:val="0"/>
        <w:spacing w:after="0" w:line="240" w:lineRule="auto"/>
        <w:jc w:val="center"/>
        <w:rPr>
          <w:rFonts w:ascii="Times New Roman" w:eastAsia="Times New Roman" w:hAnsi="Times New Roman" w:cs="Times New Roman"/>
          <w:b/>
          <w:sz w:val="20"/>
          <w:lang w:val="kk-KZ"/>
        </w:rPr>
      </w:pPr>
    </w:p>
    <w:p w:rsidR="003B06BF" w:rsidRPr="00F265EB" w:rsidRDefault="003B06BF" w:rsidP="000741FA">
      <w:pPr>
        <w:widowControl w:val="0"/>
        <w:tabs>
          <w:tab w:val="left" w:pos="9639"/>
        </w:tabs>
        <w:autoSpaceDE w:val="0"/>
        <w:autoSpaceDN w:val="0"/>
        <w:spacing w:after="0" w:line="240" w:lineRule="auto"/>
        <w:jc w:val="center"/>
        <w:rPr>
          <w:rFonts w:ascii="Times New Roman" w:eastAsia="Times New Roman" w:hAnsi="Times New Roman" w:cs="Times New Roman"/>
          <w:b/>
          <w:sz w:val="20"/>
          <w:lang w:val="kk-KZ"/>
        </w:rPr>
      </w:pPr>
      <w:r w:rsidRPr="00F265EB">
        <w:rPr>
          <w:rFonts w:ascii="Times New Roman" w:eastAsia="Times New Roman" w:hAnsi="Times New Roman" w:cs="Times New Roman"/>
          <w:b/>
          <w:sz w:val="20"/>
          <w:lang w:val="kk-KZ"/>
        </w:rPr>
        <w:t>Ендіру Актілері</w:t>
      </w:r>
    </w:p>
    <w:p w:rsidR="003B06BF" w:rsidRPr="00F265EB" w:rsidRDefault="003B06BF" w:rsidP="000741FA">
      <w:pPr>
        <w:widowControl w:val="0"/>
        <w:tabs>
          <w:tab w:val="left" w:pos="9639"/>
        </w:tabs>
        <w:autoSpaceDE w:val="0"/>
        <w:autoSpaceDN w:val="0"/>
        <w:spacing w:after="0" w:line="240" w:lineRule="auto"/>
        <w:jc w:val="center"/>
        <w:rPr>
          <w:rFonts w:ascii="Times New Roman" w:eastAsia="Times New Roman" w:hAnsi="Times New Roman" w:cs="Times New Roman"/>
          <w:b/>
          <w:sz w:val="20"/>
          <w:lang w:val="kk-KZ"/>
        </w:rPr>
      </w:pPr>
    </w:p>
    <w:p w:rsidR="003B06BF" w:rsidRPr="00F265EB" w:rsidRDefault="00290F3A" w:rsidP="000741FA">
      <w:pPr>
        <w:tabs>
          <w:tab w:val="left" w:pos="851"/>
          <w:tab w:val="left" w:pos="9639"/>
        </w:tabs>
        <w:suppressAutoHyphens/>
        <w:spacing w:after="0" w:line="240" w:lineRule="auto"/>
        <w:ind w:firstLine="142"/>
        <w:jc w:val="both"/>
        <w:rPr>
          <w:rFonts w:ascii="Times New Roman" w:eastAsia="Times New Roman" w:hAnsi="Times New Roman" w:cs="Times New Roman"/>
          <w:kern w:val="1"/>
          <w:sz w:val="28"/>
          <w:szCs w:val="28"/>
          <w:lang w:val="kk-KZ" w:eastAsia="ar-SA"/>
        </w:rPr>
      </w:pPr>
      <w:r w:rsidRPr="00F265EB">
        <w:rPr>
          <w:rFonts w:ascii="Times New Roman" w:eastAsia="Times New Roman" w:hAnsi="Times New Roman" w:cs="Times New Roman"/>
          <w:noProof/>
          <w:kern w:val="1"/>
          <w:sz w:val="28"/>
          <w:szCs w:val="28"/>
          <w:lang w:val="ru-RU" w:eastAsia="ru-RU"/>
        </w:rPr>
        <w:drawing>
          <wp:inline distT="0" distB="0" distL="0" distR="0">
            <wp:extent cx="5720715" cy="5756275"/>
            <wp:effectExtent l="0" t="0" r="0" b="0"/>
            <wp:docPr id="26" name="Рисунок 26" descr="C:\Users\Lenovo\Pictures\Снимок экрана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Снимок экрана (30).png"/>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0715" cy="5756275"/>
                    </a:xfrm>
                    <a:prstGeom prst="rect">
                      <a:avLst/>
                    </a:prstGeom>
                    <a:noFill/>
                    <a:ln>
                      <a:noFill/>
                    </a:ln>
                  </pic:spPr>
                </pic:pic>
              </a:graphicData>
            </a:graphic>
          </wp:inline>
        </w:drawing>
      </w:r>
    </w:p>
    <w:p w:rsidR="00521774" w:rsidRPr="00F265EB" w:rsidRDefault="00521774" w:rsidP="000741FA">
      <w:pPr>
        <w:tabs>
          <w:tab w:val="left" w:pos="851"/>
          <w:tab w:val="left" w:pos="9639"/>
        </w:tabs>
        <w:suppressAutoHyphens/>
        <w:spacing w:after="0" w:line="240" w:lineRule="auto"/>
        <w:ind w:firstLine="142"/>
        <w:jc w:val="both"/>
        <w:rPr>
          <w:rFonts w:ascii="Times New Roman" w:eastAsia="Times New Roman" w:hAnsi="Times New Roman" w:cs="Times New Roman"/>
          <w:kern w:val="1"/>
          <w:sz w:val="28"/>
          <w:szCs w:val="28"/>
          <w:lang w:val="kk-KZ" w:eastAsia="ar-SA"/>
        </w:rPr>
      </w:pPr>
    </w:p>
    <w:p w:rsidR="003B06BF" w:rsidRPr="00F265EB" w:rsidRDefault="003B06BF" w:rsidP="000741FA">
      <w:pPr>
        <w:tabs>
          <w:tab w:val="left" w:pos="851"/>
          <w:tab w:val="left" w:pos="9639"/>
        </w:tabs>
        <w:suppressAutoHyphens/>
        <w:spacing w:after="0" w:line="240" w:lineRule="auto"/>
        <w:ind w:firstLine="567"/>
        <w:jc w:val="both"/>
        <w:rPr>
          <w:rFonts w:ascii="Times New Roman" w:eastAsia="Times New Roman" w:hAnsi="Times New Roman" w:cs="Times New Roman"/>
          <w:kern w:val="1"/>
          <w:sz w:val="28"/>
          <w:szCs w:val="28"/>
          <w:lang w:val="kk-KZ" w:eastAsia="ar-SA"/>
        </w:rPr>
      </w:pPr>
    </w:p>
    <w:p w:rsidR="003B06BF" w:rsidRPr="00F265EB" w:rsidRDefault="003B06BF" w:rsidP="000741FA">
      <w:pPr>
        <w:tabs>
          <w:tab w:val="left" w:pos="9639"/>
        </w:tabs>
        <w:spacing w:after="0" w:line="240" w:lineRule="auto"/>
        <w:jc w:val="both"/>
        <w:rPr>
          <w:rFonts w:ascii="Times New Roman" w:eastAsia="Calibri" w:hAnsi="Times New Roman" w:cs="Times New Roman"/>
          <w:b/>
          <w:sz w:val="28"/>
          <w:szCs w:val="28"/>
          <w:lang w:val="kk-KZ"/>
        </w:rPr>
      </w:pPr>
    </w:p>
    <w:p w:rsidR="003B06BF" w:rsidRPr="00F265EB" w:rsidRDefault="003B06BF" w:rsidP="000741FA">
      <w:pPr>
        <w:tabs>
          <w:tab w:val="left" w:pos="9639"/>
        </w:tabs>
        <w:spacing w:after="0" w:line="240" w:lineRule="auto"/>
        <w:ind w:right="3"/>
        <w:jc w:val="both"/>
        <w:rPr>
          <w:rFonts w:ascii="Times New Roman" w:eastAsia="Calibri" w:hAnsi="Times New Roman" w:cs="Times New Roman"/>
          <w:i/>
          <w:iCs/>
          <w:sz w:val="28"/>
          <w:szCs w:val="28"/>
          <w:lang w:val="kk-KZ"/>
        </w:rPr>
      </w:pPr>
    </w:p>
    <w:p w:rsidR="003B06BF" w:rsidRPr="00F265EB" w:rsidRDefault="003B06BF" w:rsidP="000741FA">
      <w:pPr>
        <w:tabs>
          <w:tab w:val="left" w:pos="9639"/>
        </w:tabs>
        <w:rPr>
          <w:rFonts w:ascii="Times New Roman" w:hAnsi="Times New Roman" w:cs="Times New Roman"/>
          <w:noProof/>
          <w:lang w:val="ru-RU" w:eastAsia="ru-RU"/>
        </w:rPr>
      </w:pPr>
    </w:p>
    <w:p w:rsidR="00450FC5" w:rsidRPr="00F265EB" w:rsidRDefault="00450FC5" w:rsidP="000741FA">
      <w:pPr>
        <w:tabs>
          <w:tab w:val="left" w:pos="9639"/>
        </w:tabs>
        <w:rPr>
          <w:rFonts w:ascii="Times New Roman" w:hAnsi="Times New Roman" w:cs="Times New Roman"/>
          <w:noProof/>
          <w:lang w:val="ru-RU" w:eastAsia="ru-RU"/>
        </w:rPr>
      </w:pPr>
    </w:p>
    <w:p w:rsidR="00450FC5" w:rsidRPr="0060705F" w:rsidRDefault="00450FC5" w:rsidP="000741FA">
      <w:pPr>
        <w:tabs>
          <w:tab w:val="left" w:pos="9639"/>
        </w:tabs>
        <w:rPr>
          <w:rFonts w:ascii="Times New Roman" w:hAnsi="Times New Roman" w:cs="Times New Roman"/>
          <w:lang w:val="kk-KZ"/>
        </w:rPr>
      </w:pPr>
      <w:r w:rsidRPr="00F265EB">
        <w:rPr>
          <w:rFonts w:ascii="Times New Roman" w:hAnsi="Times New Roman" w:cs="Times New Roman"/>
          <w:noProof/>
          <w:lang w:val="ru-RU" w:eastAsia="ru-RU"/>
        </w:rPr>
        <w:lastRenderedPageBreak/>
        <w:drawing>
          <wp:inline distT="0" distB="0" distL="0" distR="0">
            <wp:extent cx="6120130" cy="8492003"/>
            <wp:effectExtent l="0" t="0" r="0" b="4445"/>
            <wp:docPr id="23" name="Рисунок 23" descr="C:\Users\Lenovo\Downloads\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1 (3).jpeg"/>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8492003"/>
                    </a:xfrm>
                    <a:prstGeom prst="rect">
                      <a:avLst/>
                    </a:prstGeom>
                    <a:noFill/>
                    <a:ln>
                      <a:noFill/>
                    </a:ln>
                  </pic:spPr>
                </pic:pic>
              </a:graphicData>
            </a:graphic>
          </wp:inline>
        </w:drawing>
      </w:r>
    </w:p>
    <w:sectPr w:rsidR="00450FC5" w:rsidRPr="0060705F" w:rsidSect="00914D41">
      <w:footerReference w:type="default" r:id="rId132"/>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7E84" w:rsidRDefault="00027E84" w:rsidP="00856956">
      <w:pPr>
        <w:spacing w:after="0" w:line="240" w:lineRule="auto"/>
      </w:pPr>
      <w:r>
        <w:separator/>
      </w:r>
    </w:p>
  </w:endnote>
  <w:endnote w:type="continuationSeparator" w:id="1">
    <w:p w:rsidR="00027E84" w:rsidRDefault="00027E84" w:rsidP="008569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imes New Roman KK EK">
    <w:altName w:val="Times New Roman"/>
    <w:panose1 w:val="00000000000000000000"/>
    <w:charset w:val="CC"/>
    <w:family w:val="roman"/>
    <w:notTrueType/>
    <w:pitch w:val="variable"/>
    <w:sig w:usb0="0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 w:name="font344">
    <w:altName w:val="Times New Roman"/>
    <w:charset w:val="CC"/>
    <w:family w:val="auto"/>
    <w:pitch w:val="variable"/>
    <w:sig w:usb0="00000000" w:usb1="00000000" w:usb2="00000000" w:usb3="00000000" w:csb0="00000000" w:csb1="00000000"/>
  </w:font>
  <w:font w:name="Tahoma">
    <w:panose1 w:val="020B0604030504040204"/>
    <w:charset w:val="CC"/>
    <w:family w:val="swiss"/>
    <w:pitch w:val="variable"/>
    <w:sig w:usb0="61002A87" w:usb1="80000000" w:usb2="00000008" w:usb3="00000000" w:csb0="000101FF" w:csb1="00000000"/>
  </w:font>
  <w:font w:name="Andale Sans UI">
    <w:charset w:val="00"/>
    <w:family w:val="auto"/>
    <w:pitch w:val="variable"/>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OpenSymbol">
    <w:altName w:val="MS Gothic"/>
    <w:charset w:val="80"/>
    <w:family w:val="auto"/>
    <w:pitch w:val="default"/>
    <w:sig w:usb0="00000000" w:usb1="00000000" w:usb2="00000000" w:usb3="00000000" w:csb0="00000000" w:csb1="00000000"/>
  </w:font>
  <w:font w:name="Microsoft YaHei">
    <w:charset w:val="86"/>
    <w:family w:val="swiss"/>
    <w:pitch w:val="variable"/>
    <w:sig w:usb0="80000287" w:usb1="2ACF3C50" w:usb2="00000016" w:usb3="00000000" w:csb0="0004001F" w:csb1="00000000"/>
  </w:font>
  <w:font w:name="Mangal">
    <w:panose1 w:val="00000400000000000000"/>
    <w:charset w:val="00"/>
    <w:family w:val="auto"/>
    <w:pitch w:val="variable"/>
    <w:sig w:usb0="00008003" w:usb1="00000000" w:usb2="00000000" w:usb3="00000000" w:csb0="00000001" w:csb1="00000000"/>
  </w:font>
  <w:font w:name="inherit">
    <w:altName w:val="Times New Roman"/>
    <w:charset w:val="CC"/>
    <w:family w:val="roman"/>
    <w:pitch w:val="variable"/>
    <w:sig w:usb0="00000000" w:usb1="00000000" w:usb2="00000000" w:usb3="00000000" w:csb0="00000000" w:csb1="00000000"/>
  </w:font>
  <w:font w:name="TimesKaZ">
    <w:altName w:val="Times New Roman"/>
    <w:charset w:val="CC"/>
    <w:family w:val="roman"/>
    <w:pitch w:val="variable"/>
    <w:sig w:usb0="00000000" w:usb1="00000000" w:usb2="00000000" w:usb3="00000000" w:csb0="00000000" w:csb1="00000000"/>
  </w:font>
  <w:font w:name="NSimSun">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font2295">
    <w:altName w:val="Times New Roman"/>
    <w:charset w:val="CC"/>
    <w:family w:val="auto"/>
    <w:pitch w:val="variable"/>
    <w:sig w:usb0="00000000" w:usb1="00000000" w:usb2="00000000" w:usb3="00000000" w:csb0="00000000" w:csb1="00000000"/>
  </w:font>
  <w:font w:name="Segoe UI">
    <w:panose1 w:val="020B0502040204020203"/>
    <w:charset w:val="CC"/>
    <w:family w:val="swiss"/>
    <w:pitch w:val="variable"/>
    <w:sig w:usb0="E00022FF" w:usb1="C000205B" w:usb2="00000009" w:usb3="00000000" w:csb0="000001DF" w:csb1="00000000"/>
  </w:font>
  <w:font w:name="Century Gothic">
    <w:panose1 w:val="020B05020202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Kazakh">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9908481"/>
      <w:docPartObj>
        <w:docPartGallery w:val="Page Numbers (Bottom of Page)"/>
        <w:docPartUnique/>
      </w:docPartObj>
    </w:sdtPr>
    <w:sdtContent>
      <w:p w:rsidR="00A82464" w:rsidRDefault="00A82464">
        <w:pPr>
          <w:pStyle w:val="a8"/>
          <w:jc w:val="center"/>
        </w:pPr>
        <w:fldSimple w:instr="PAGE   \* MERGEFORMAT">
          <w:r w:rsidR="00F265EB" w:rsidRPr="00F265EB">
            <w:rPr>
              <w:noProof/>
              <w:lang w:val="ru-RU"/>
            </w:rPr>
            <w:t>194</w:t>
          </w:r>
        </w:fldSimple>
      </w:p>
    </w:sdtContent>
  </w:sdt>
  <w:p w:rsidR="00A82464" w:rsidRDefault="00A82464">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464" w:rsidRPr="00856956" w:rsidRDefault="00A82464">
    <w:pPr>
      <w:pStyle w:val="a8"/>
      <w:jc w:val="center"/>
      <w:rPr>
        <w:rFonts w:ascii="Times New Roman" w:hAnsi="Times New Roman" w:cs="Times New Roman"/>
        <w:sz w:val="24"/>
        <w:szCs w:val="24"/>
      </w:rPr>
    </w:pPr>
    <w:r w:rsidRPr="00856956">
      <w:rPr>
        <w:rFonts w:ascii="Times New Roman" w:hAnsi="Times New Roman" w:cs="Times New Roman"/>
        <w:sz w:val="24"/>
        <w:szCs w:val="24"/>
      </w:rPr>
      <w:fldChar w:fldCharType="begin"/>
    </w:r>
    <w:r w:rsidRPr="00856956">
      <w:rPr>
        <w:rFonts w:ascii="Times New Roman" w:hAnsi="Times New Roman" w:cs="Times New Roman"/>
        <w:sz w:val="24"/>
        <w:szCs w:val="24"/>
      </w:rPr>
      <w:instrText>PAGE   \* MERGEFORMAT</w:instrText>
    </w:r>
    <w:r w:rsidRPr="00856956">
      <w:rPr>
        <w:rFonts w:ascii="Times New Roman" w:hAnsi="Times New Roman" w:cs="Times New Roman"/>
        <w:sz w:val="24"/>
        <w:szCs w:val="24"/>
      </w:rPr>
      <w:fldChar w:fldCharType="separate"/>
    </w:r>
    <w:r w:rsidRPr="000D5D18">
      <w:rPr>
        <w:rFonts w:ascii="Times New Roman" w:hAnsi="Times New Roman" w:cs="Times New Roman"/>
        <w:noProof/>
        <w:sz w:val="24"/>
        <w:szCs w:val="24"/>
        <w:lang w:val="ru-RU"/>
      </w:rPr>
      <w:t>220</w:t>
    </w:r>
    <w:r w:rsidRPr="00856956">
      <w:rPr>
        <w:rFonts w:ascii="Times New Roman" w:hAnsi="Times New Roman" w:cs="Times New Roman"/>
        <w:sz w:val="24"/>
        <w:szCs w:val="24"/>
      </w:rPr>
      <w:fldChar w:fldCharType="end"/>
    </w:r>
    <w:r>
      <w:rPr>
        <w:rFonts w:ascii="Times New Roman" w:hAnsi="Times New Roman" w:cs="Times New Roman"/>
        <w:sz w:val="24"/>
        <w:szCs w:val="24"/>
      </w:rPr>
    </w:r>
  </w:p>
  <w:p w:rsidR="00A82464" w:rsidRDefault="00A82464">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7E84" w:rsidRDefault="00027E84" w:rsidP="00856956">
      <w:pPr>
        <w:spacing w:after="0" w:line="240" w:lineRule="auto"/>
      </w:pPr>
      <w:r>
        <w:separator/>
      </w:r>
    </w:p>
  </w:footnote>
  <w:footnote w:type="continuationSeparator" w:id="1">
    <w:p w:rsidR="00027E84" w:rsidRDefault="00027E84" w:rsidP="0085695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720"/>
        </w:tabs>
        <w:ind w:left="1152" w:hanging="432"/>
      </w:pPr>
    </w:lvl>
    <w:lvl w:ilvl="1">
      <w:start w:val="1"/>
      <w:numFmt w:val="none"/>
      <w:suff w:val="nothing"/>
      <w:lvlText w:val=""/>
      <w:lvlJc w:val="left"/>
      <w:pPr>
        <w:tabs>
          <w:tab w:val="num" w:pos="720"/>
        </w:tabs>
        <w:ind w:left="1296" w:hanging="576"/>
      </w:pPr>
    </w:lvl>
    <w:lvl w:ilvl="2">
      <w:start w:val="1"/>
      <w:numFmt w:val="none"/>
      <w:suff w:val="nothing"/>
      <w:lvlText w:val=""/>
      <w:lvlJc w:val="left"/>
      <w:pPr>
        <w:tabs>
          <w:tab w:val="num" w:pos="720"/>
        </w:tabs>
        <w:ind w:left="1440" w:hanging="720"/>
      </w:pPr>
    </w:lvl>
    <w:lvl w:ilvl="3">
      <w:start w:val="1"/>
      <w:numFmt w:val="none"/>
      <w:suff w:val="nothing"/>
      <w:lvlText w:val=""/>
      <w:lvlJc w:val="left"/>
      <w:pPr>
        <w:tabs>
          <w:tab w:val="num" w:pos="720"/>
        </w:tabs>
        <w:ind w:left="1584" w:hanging="864"/>
      </w:pPr>
    </w:lvl>
    <w:lvl w:ilvl="4">
      <w:start w:val="1"/>
      <w:numFmt w:val="none"/>
      <w:suff w:val="nothing"/>
      <w:lvlText w:val=""/>
      <w:lvlJc w:val="left"/>
      <w:pPr>
        <w:tabs>
          <w:tab w:val="num" w:pos="720"/>
        </w:tabs>
        <w:ind w:left="1728" w:hanging="1008"/>
      </w:pPr>
    </w:lvl>
    <w:lvl w:ilvl="5">
      <w:start w:val="1"/>
      <w:numFmt w:val="none"/>
      <w:suff w:val="nothing"/>
      <w:lvlText w:val=""/>
      <w:lvlJc w:val="left"/>
      <w:pPr>
        <w:tabs>
          <w:tab w:val="num" w:pos="720"/>
        </w:tabs>
        <w:ind w:left="1872" w:hanging="1152"/>
      </w:pPr>
    </w:lvl>
    <w:lvl w:ilvl="6">
      <w:start w:val="1"/>
      <w:numFmt w:val="none"/>
      <w:suff w:val="nothing"/>
      <w:lvlText w:val=""/>
      <w:lvlJc w:val="left"/>
      <w:pPr>
        <w:tabs>
          <w:tab w:val="num" w:pos="720"/>
        </w:tabs>
        <w:ind w:left="2016" w:hanging="1296"/>
      </w:pPr>
    </w:lvl>
    <w:lvl w:ilvl="7">
      <w:start w:val="1"/>
      <w:numFmt w:val="none"/>
      <w:suff w:val="nothing"/>
      <w:lvlText w:val=""/>
      <w:lvlJc w:val="left"/>
      <w:pPr>
        <w:tabs>
          <w:tab w:val="num" w:pos="720"/>
        </w:tabs>
        <w:ind w:left="2160" w:hanging="1440"/>
      </w:pPr>
    </w:lvl>
    <w:lvl w:ilvl="8">
      <w:start w:val="1"/>
      <w:numFmt w:val="none"/>
      <w:pStyle w:val="9"/>
      <w:suff w:val="nothing"/>
      <w:lvlText w:val=""/>
      <w:lvlJc w:val="left"/>
      <w:pPr>
        <w:tabs>
          <w:tab w:val="num" w:pos="720"/>
        </w:tabs>
        <w:ind w:left="2304" w:hanging="1584"/>
      </w:pPr>
    </w:lvl>
  </w:abstractNum>
  <w:abstractNum w:abstractNumId="1">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3BB1"/>
    <w:multiLevelType w:val="hybridMultilevel"/>
    <w:tmpl w:val="C36EEF56"/>
    <w:lvl w:ilvl="0" w:tplc="7762458E">
      <w:start w:val="1"/>
      <w:numFmt w:val="bullet"/>
      <w:lvlText w:val="-"/>
      <w:lvlJc w:val="left"/>
    </w:lvl>
    <w:lvl w:ilvl="1" w:tplc="D17C0BCA">
      <w:numFmt w:val="decimal"/>
      <w:lvlText w:val=""/>
      <w:lvlJc w:val="left"/>
    </w:lvl>
    <w:lvl w:ilvl="2" w:tplc="A83A550C">
      <w:numFmt w:val="decimal"/>
      <w:lvlText w:val=""/>
      <w:lvlJc w:val="left"/>
    </w:lvl>
    <w:lvl w:ilvl="3" w:tplc="095200E6">
      <w:numFmt w:val="decimal"/>
      <w:lvlText w:val=""/>
      <w:lvlJc w:val="left"/>
    </w:lvl>
    <w:lvl w:ilvl="4" w:tplc="E4788CB0">
      <w:numFmt w:val="decimal"/>
      <w:lvlText w:val=""/>
      <w:lvlJc w:val="left"/>
    </w:lvl>
    <w:lvl w:ilvl="5" w:tplc="DAFA4488">
      <w:numFmt w:val="decimal"/>
      <w:lvlText w:val=""/>
      <w:lvlJc w:val="left"/>
    </w:lvl>
    <w:lvl w:ilvl="6" w:tplc="727A2708">
      <w:numFmt w:val="decimal"/>
      <w:lvlText w:val=""/>
      <w:lvlJc w:val="left"/>
    </w:lvl>
    <w:lvl w:ilvl="7" w:tplc="B5BEB184">
      <w:numFmt w:val="decimal"/>
      <w:lvlText w:val=""/>
      <w:lvlJc w:val="left"/>
    </w:lvl>
    <w:lvl w:ilvl="8" w:tplc="C180E0EA">
      <w:numFmt w:val="decimal"/>
      <w:lvlText w:val=""/>
      <w:lvlJc w:val="left"/>
    </w:lvl>
  </w:abstractNum>
  <w:abstractNum w:abstractNumId="3">
    <w:nsid w:val="00004C85"/>
    <w:multiLevelType w:val="hybridMultilevel"/>
    <w:tmpl w:val="25FA306A"/>
    <w:lvl w:ilvl="0" w:tplc="AFAABA04">
      <w:start w:val="1"/>
      <w:numFmt w:val="bullet"/>
      <w:lvlText w:val="-"/>
      <w:lvlJc w:val="left"/>
    </w:lvl>
    <w:lvl w:ilvl="1" w:tplc="D8FA7526">
      <w:numFmt w:val="decimal"/>
      <w:lvlText w:val=""/>
      <w:lvlJc w:val="left"/>
    </w:lvl>
    <w:lvl w:ilvl="2" w:tplc="AB8A7F60">
      <w:numFmt w:val="decimal"/>
      <w:lvlText w:val=""/>
      <w:lvlJc w:val="left"/>
    </w:lvl>
    <w:lvl w:ilvl="3" w:tplc="0D001D1A">
      <w:numFmt w:val="decimal"/>
      <w:lvlText w:val=""/>
      <w:lvlJc w:val="left"/>
    </w:lvl>
    <w:lvl w:ilvl="4" w:tplc="BA12CE80">
      <w:numFmt w:val="decimal"/>
      <w:lvlText w:val=""/>
      <w:lvlJc w:val="left"/>
    </w:lvl>
    <w:lvl w:ilvl="5" w:tplc="A2E0DF7C">
      <w:numFmt w:val="decimal"/>
      <w:lvlText w:val=""/>
      <w:lvlJc w:val="left"/>
    </w:lvl>
    <w:lvl w:ilvl="6" w:tplc="5CB64C68">
      <w:numFmt w:val="decimal"/>
      <w:lvlText w:val=""/>
      <w:lvlJc w:val="left"/>
    </w:lvl>
    <w:lvl w:ilvl="7" w:tplc="99804CAA">
      <w:numFmt w:val="decimal"/>
      <w:lvlText w:val=""/>
      <w:lvlJc w:val="left"/>
    </w:lvl>
    <w:lvl w:ilvl="8" w:tplc="64A458FE">
      <w:numFmt w:val="decimal"/>
      <w:lvlText w:val=""/>
      <w:lvlJc w:val="left"/>
    </w:lvl>
  </w:abstractNum>
  <w:abstractNum w:abstractNumId="4">
    <w:nsid w:val="00004D54"/>
    <w:multiLevelType w:val="hybridMultilevel"/>
    <w:tmpl w:val="E1EE15B8"/>
    <w:lvl w:ilvl="0" w:tplc="9CA6387E">
      <w:start w:val="1"/>
      <w:numFmt w:val="bullet"/>
      <w:lvlText w:val="-"/>
      <w:lvlJc w:val="left"/>
    </w:lvl>
    <w:lvl w:ilvl="1" w:tplc="82CEB9C8">
      <w:numFmt w:val="decimal"/>
      <w:lvlText w:val=""/>
      <w:lvlJc w:val="left"/>
    </w:lvl>
    <w:lvl w:ilvl="2" w:tplc="A6B4B88E">
      <w:numFmt w:val="decimal"/>
      <w:lvlText w:val=""/>
      <w:lvlJc w:val="left"/>
    </w:lvl>
    <w:lvl w:ilvl="3" w:tplc="8DB6FE52">
      <w:numFmt w:val="decimal"/>
      <w:lvlText w:val=""/>
      <w:lvlJc w:val="left"/>
    </w:lvl>
    <w:lvl w:ilvl="4" w:tplc="1ABCF63A">
      <w:numFmt w:val="decimal"/>
      <w:lvlText w:val=""/>
      <w:lvlJc w:val="left"/>
    </w:lvl>
    <w:lvl w:ilvl="5" w:tplc="BB8A178A">
      <w:numFmt w:val="decimal"/>
      <w:lvlText w:val=""/>
      <w:lvlJc w:val="left"/>
    </w:lvl>
    <w:lvl w:ilvl="6" w:tplc="70DAE72E">
      <w:numFmt w:val="decimal"/>
      <w:lvlText w:val=""/>
      <w:lvlJc w:val="left"/>
    </w:lvl>
    <w:lvl w:ilvl="7" w:tplc="799E1CDE">
      <w:numFmt w:val="decimal"/>
      <w:lvlText w:val=""/>
      <w:lvlJc w:val="left"/>
    </w:lvl>
    <w:lvl w:ilvl="8" w:tplc="F518293A">
      <w:numFmt w:val="decimal"/>
      <w:lvlText w:val=""/>
      <w:lvlJc w:val="left"/>
    </w:lvl>
  </w:abstractNum>
  <w:abstractNum w:abstractNumId="5">
    <w:nsid w:val="00005064"/>
    <w:multiLevelType w:val="hybridMultilevel"/>
    <w:tmpl w:val="3F7283AE"/>
    <w:lvl w:ilvl="0" w:tplc="41F4B776">
      <w:start w:val="1"/>
      <w:numFmt w:val="bullet"/>
      <w:lvlText w:val="-"/>
      <w:lvlJc w:val="left"/>
    </w:lvl>
    <w:lvl w:ilvl="1" w:tplc="DBDC34B4">
      <w:start w:val="1"/>
      <w:numFmt w:val="bullet"/>
      <w:lvlText w:val="-"/>
      <w:lvlJc w:val="left"/>
    </w:lvl>
    <w:lvl w:ilvl="2" w:tplc="23BEB0F0">
      <w:numFmt w:val="decimal"/>
      <w:lvlText w:val=""/>
      <w:lvlJc w:val="left"/>
    </w:lvl>
    <w:lvl w:ilvl="3" w:tplc="98C42014">
      <w:numFmt w:val="decimal"/>
      <w:lvlText w:val=""/>
      <w:lvlJc w:val="left"/>
    </w:lvl>
    <w:lvl w:ilvl="4" w:tplc="1A045682">
      <w:numFmt w:val="decimal"/>
      <w:lvlText w:val=""/>
      <w:lvlJc w:val="left"/>
    </w:lvl>
    <w:lvl w:ilvl="5" w:tplc="4176A9EA">
      <w:numFmt w:val="decimal"/>
      <w:lvlText w:val=""/>
      <w:lvlJc w:val="left"/>
    </w:lvl>
    <w:lvl w:ilvl="6" w:tplc="11CAF050">
      <w:numFmt w:val="decimal"/>
      <w:lvlText w:val=""/>
      <w:lvlJc w:val="left"/>
    </w:lvl>
    <w:lvl w:ilvl="7" w:tplc="F64A3AFE">
      <w:numFmt w:val="decimal"/>
      <w:lvlText w:val=""/>
      <w:lvlJc w:val="left"/>
    </w:lvl>
    <w:lvl w:ilvl="8" w:tplc="9FB42B06">
      <w:numFmt w:val="decimal"/>
      <w:lvlText w:val=""/>
      <w:lvlJc w:val="left"/>
    </w:lvl>
  </w:abstractNum>
  <w:abstractNum w:abstractNumId="6">
    <w:nsid w:val="024A0E45"/>
    <w:multiLevelType w:val="hybridMultilevel"/>
    <w:tmpl w:val="2800E0B0"/>
    <w:lvl w:ilvl="0" w:tplc="53E04BE6">
      <w:start w:val="1"/>
      <w:numFmt w:val="bullet"/>
      <w:lvlText w:val="-"/>
      <w:lvlJc w:val="left"/>
      <w:pPr>
        <w:ind w:left="720" w:hanging="360"/>
      </w:pPr>
      <w:rPr>
        <w:rFonts w:ascii="Times New Roman" w:eastAsia="Arial" w:hAnsi="Times New Roman" w:cs="Times New Roman" w:hint="default"/>
        <w:b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0902479F"/>
    <w:multiLevelType w:val="hybridMultilevel"/>
    <w:tmpl w:val="618A565C"/>
    <w:lvl w:ilvl="0" w:tplc="28164528">
      <w:numFmt w:val="bullet"/>
      <w:lvlText w:val=""/>
      <w:lvlJc w:val="left"/>
      <w:pPr>
        <w:ind w:left="777" w:hanging="360"/>
      </w:pPr>
      <w:rPr>
        <w:rFonts w:ascii="Symbol" w:eastAsia="Symbol" w:hAnsi="Symbol" w:cs="Symbol" w:hint="default"/>
        <w:w w:val="101"/>
        <w:sz w:val="18"/>
        <w:szCs w:val="18"/>
        <w:lang w:val="ru-RU" w:eastAsia="en-US" w:bidi="ar-SA"/>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8">
    <w:nsid w:val="09873F62"/>
    <w:multiLevelType w:val="hybridMultilevel"/>
    <w:tmpl w:val="C046BDF0"/>
    <w:lvl w:ilvl="0" w:tplc="DF42A85A">
      <w:numFmt w:val="bullet"/>
      <w:lvlText w:val="–"/>
      <w:lvlJc w:val="left"/>
      <w:pPr>
        <w:ind w:left="1429" w:hanging="360"/>
      </w:pPr>
      <w:rPr>
        <w:rFonts w:ascii="Times New Roman" w:eastAsia="Times New Roman" w:hAnsi="Times New Roman" w:cs="Times New Roman" w:hint="default"/>
        <w:w w:val="100"/>
        <w:sz w:val="28"/>
        <w:szCs w:val="28"/>
        <w:lang w:val="kk-KZ"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B520526"/>
    <w:multiLevelType w:val="hybridMultilevel"/>
    <w:tmpl w:val="718C6B32"/>
    <w:lvl w:ilvl="0" w:tplc="EA72CB3A">
      <w:numFmt w:val="bullet"/>
      <w:lvlText w:val=""/>
      <w:lvlJc w:val="left"/>
      <w:pPr>
        <w:ind w:left="412" w:hanging="356"/>
      </w:pPr>
      <w:rPr>
        <w:rFonts w:ascii="Symbol" w:eastAsia="Symbol" w:hAnsi="Symbol" w:cs="Symbol" w:hint="default"/>
        <w:w w:val="101"/>
        <w:sz w:val="18"/>
        <w:szCs w:val="18"/>
        <w:lang w:val="ru-RU" w:eastAsia="en-US" w:bidi="ar-SA"/>
      </w:rPr>
    </w:lvl>
    <w:lvl w:ilvl="1" w:tplc="1B68ACEC">
      <w:numFmt w:val="bullet"/>
      <w:lvlText w:val="•"/>
      <w:lvlJc w:val="left"/>
      <w:pPr>
        <w:ind w:left="829" w:hanging="356"/>
      </w:pPr>
      <w:rPr>
        <w:rFonts w:hint="default"/>
        <w:lang w:val="ru-RU" w:eastAsia="en-US" w:bidi="ar-SA"/>
      </w:rPr>
    </w:lvl>
    <w:lvl w:ilvl="2" w:tplc="900C8E54">
      <w:numFmt w:val="bullet"/>
      <w:lvlText w:val="•"/>
      <w:lvlJc w:val="left"/>
      <w:pPr>
        <w:ind w:left="1238" w:hanging="356"/>
      </w:pPr>
      <w:rPr>
        <w:rFonts w:hint="default"/>
        <w:lang w:val="ru-RU" w:eastAsia="en-US" w:bidi="ar-SA"/>
      </w:rPr>
    </w:lvl>
    <w:lvl w:ilvl="3" w:tplc="D2627664">
      <w:numFmt w:val="bullet"/>
      <w:lvlText w:val="•"/>
      <w:lvlJc w:val="left"/>
      <w:pPr>
        <w:ind w:left="1647" w:hanging="356"/>
      </w:pPr>
      <w:rPr>
        <w:rFonts w:hint="default"/>
        <w:lang w:val="ru-RU" w:eastAsia="en-US" w:bidi="ar-SA"/>
      </w:rPr>
    </w:lvl>
    <w:lvl w:ilvl="4" w:tplc="6B3C43F6">
      <w:numFmt w:val="bullet"/>
      <w:lvlText w:val="•"/>
      <w:lvlJc w:val="left"/>
      <w:pPr>
        <w:ind w:left="2056" w:hanging="356"/>
      </w:pPr>
      <w:rPr>
        <w:rFonts w:hint="default"/>
        <w:lang w:val="ru-RU" w:eastAsia="en-US" w:bidi="ar-SA"/>
      </w:rPr>
    </w:lvl>
    <w:lvl w:ilvl="5" w:tplc="7ED88324">
      <w:numFmt w:val="bullet"/>
      <w:lvlText w:val="•"/>
      <w:lvlJc w:val="left"/>
      <w:pPr>
        <w:ind w:left="2466" w:hanging="356"/>
      </w:pPr>
      <w:rPr>
        <w:rFonts w:hint="default"/>
        <w:lang w:val="ru-RU" w:eastAsia="en-US" w:bidi="ar-SA"/>
      </w:rPr>
    </w:lvl>
    <w:lvl w:ilvl="6" w:tplc="8310855A">
      <w:numFmt w:val="bullet"/>
      <w:lvlText w:val="•"/>
      <w:lvlJc w:val="left"/>
      <w:pPr>
        <w:ind w:left="2875" w:hanging="356"/>
      </w:pPr>
      <w:rPr>
        <w:rFonts w:hint="default"/>
        <w:lang w:val="ru-RU" w:eastAsia="en-US" w:bidi="ar-SA"/>
      </w:rPr>
    </w:lvl>
    <w:lvl w:ilvl="7" w:tplc="52B8F396">
      <w:numFmt w:val="bullet"/>
      <w:lvlText w:val="•"/>
      <w:lvlJc w:val="left"/>
      <w:pPr>
        <w:ind w:left="3284" w:hanging="356"/>
      </w:pPr>
      <w:rPr>
        <w:rFonts w:hint="default"/>
        <w:lang w:val="ru-RU" w:eastAsia="en-US" w:bidi="ar-SA"/>
      </w:rPr>
    </w:lvl>
    <w:lvl w:ilvl="8" w:tplc="78CA61B0">
      <w:numFmt w:val="bullet"/>
      <w:lvlText w:val="•"/>
      <w:lvlJc w:val="left"/>
      <w:pPr>
        <w:ind w:left="3693" w:hanging="356"/>
      </w:pPr>
      <w:rPr>
        <w:rFonts w:hint="default"/>
        <w:lang w:val="ru-RU" w:eastAsia="en-US" w:bidi="ar-SA"/>
      </w:rPr>
    </w:lvl>
  </w:abstractNum>
  <w:abstractNum w:abstractNumId="10">
    <w:nsid w:val="0F270AD8"/>
    <w:multiLevelType w:val="hybridMultilevel"/>
    <w:tmpl w:val="2A00C1CE"/>
    <w:lvl w:ilvl="0" w:tplc="E4C04AFA">
      <w:numFmt w:val="bullet"/>
      <w:lvlText w:val=""/>
      <w:lvlJc w:val="left"/>
      <w:pPr>
        <w:ind w:left="1647" w:hanging="360"/>
      </w:pPr>
      <w:rPr>
        <w:rFonts w:ascii="Symbol" w:eastAsia="Symbol" w:hAnsi="Symbol" w:cs="Symbol" w:hint="default"/>
        <w:w w:val="100"/>
        <w:sz w:val="28"/>
        <w:szCs w:val="28"/>
        <w:lang w:val="kk-KZ" w:eastAsia="en-US" w:bidi="ar-SA"/>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1">
    <w:nsid w:val="0FF67EAA"/>
    <w:multiLevelType w:val="hybridMultilevel"/>
    <w:tmpl w:val="161686E8"/>
    <w:lvl w:ilvl="0" w:tplc="E4C04AFA">
      <w:numFmt w:val="bullet"/>
      <w:lvlText w:val=""/>
      <w:lvlJc w:val="left"/>
      <w:pPr>
        <w:ind w:left="4822" w:hanging="286"/>
      </w:pPr>
      <w:rPr>
        <w:rFonts w:ascii="Symbol" w:eastAsia="Symbol" w:hAnsi="Symbol" w:cs="Symbol" w:hint="default"/>
        <w:w w:val="100"/>
        <w:sz w:val="28"/>
        <w:szCs w:val="28"/>
        <w:lang w:val="kk-KZ" w:eastAsia="en-US" w:bidi="ar-SA"/>
      </w:rPr>
    </w:lvl>
    <w:lvl w:ilvl="1" w:tplc="E4C04AFA">
      <w:numFmt w:val="bullet"/>
      <w:lvlText w:val=""/>
      <w:lvlJc w:val="left"/>
      <w:pPr>
        <w:ind w:left="1292" w:hanging="286"/>
      </w:pPr>
      <w:rPr>
        <w:rFonts w:ascii="Symbol" w:eastAsia="Symbol" w:hAnsi="Symbol" w:cs="Symbol" w:hint="default"/>
        <w:w w:val="100"/>
        <w:sz w:val="28"/>
        <w:szCs w:val="28"/>
        <w:lang w:val="kk-KZ" w:eastAsia="en-US" w:bidi="ar-SA"/>
      </w:rPr>
    </w:lvl>
    <w:lvl w:ilvl="2" w:tplc="B2088060">
      <w:numFmt w:val="bullet"/>
      <w:lvlText w:val="•"/>
      <w:lvlJc w:val="left"/>
      <w:pPr>
        <w:ind w:left="2285" w:hanging="286"/>
      </w:pPr>
      <w:rPr>
        <w:rFonts w:hint="default"/>
        <w:lang w:val="kk-KZ" w:eastAsia="en-US" w:bidi="ar-SA"/>
      </w:rPr>
    </w:lvl>
    <w:lvl w:ilvl="3" w:tplc="74E6F510">
      <w:numFmt w:val="bullet"/>
      <w:lvlText w:val="•"/>
      <w:lvlJc w:val="left"/>
      <w:pPr>
        <w:ind w:left="3277" w:hanging="286"/>
      </w:pPr>
      <w:rPr>
        <w:rFonts w:hint="default"/>
        <w:lang w:val="kk-KZ" w:eastAsia="en-US" w:bidi="ar-SA"/>
      </w:rPr>
    </w:lvl>
    <w:lvl w:ilvl="4" w:tplc="EA0A2E08">
      <w:numFmt w:val="bullet"/>
      <w:lvlText w:val="•"/>
      <w:lvlJc w:val="left"/>
      <w:pPr>
        <w:ind w:left="4270" w:hanging="286"/>
      </w:pPr>
      <w:rPr>
        <w:rFonts w:hint="default"/>
        <w:lang w:val="kk-KZ" w:eastAsia="en-US" w:bidi="ar-SA"/>
      </w:rPr>
    </w:lvl>
    <w:lvl w:ilvl="5" w:tplc="6610CFC8">
      <w:numFmt w:val="bullet"/>
      <w:lvlText w:val="•"/>
      <w:lvlJc w:val="left"/>
      <w:pPr>
        <w:ind w:left="5263" w:hanging="286"/>
      </w:pPr>
      <w:rPr>
        <w:rFonts w:hint="default"/>
        <w:lang w:val="kk-KZ" w:eastAsia="en-US" w:bidi="ar-SA"/>
      </w:rPr>
    </w:lvl>
    <w:lvl w:ilvl="6" w:tplc="A1B4F188">
      <w:numFmt w:val="bullet"/>
      <w:lvlText w:val="•"/>
      <w:lvlJc w:val="left"/>
      <w:pPr>
        <w:ind w:left="6255" w:hanging="286"/>
      </w:pPr>
      <w:rPr>
        <w:rFonts w:hint="default"/>
        <w:lang w:val="kk-KZ" w:eastAsia="en-US" w:bidi="ar-SA"/>
      </w:rPr>
    </w:lvl>
    <w:lvl w:ilvl="7" w:tplc="9A808D4A">
      <w:numFmt w:val="bullet"/>
      <w:lvlText w:val="•"/>
      <w:lvlJc w:val="left"/>
      <w:pPr>
        <w:ind w:left="7248" w:hanging="286"/>
      </w:pPr>
      <w:rPr>
        <w:rFonts w:hint="default"/>
        <w:lang w:val="kk-KZ" w:eastAsia="en-US" w:bidi="ar-SA"/>
      </w:rPr>
    </w:lvl>
    <w:lvl w:ilvl="8" w:tplc="E02A5D66">
      <w:numFmt w:val="bullet"/>
      <w:lvlText w:val="•"/>
      <w:lvlJc w:val="left"/>
      <w:pPr>
        <w:ind w:left="8241" w:hanging="286"/>
      </w:pPr>
      <w:rPr>
        <w:rFonts w:hint="default"/>
        <w:lang w:val="kk-KZ" w:eastAsia="en-US" w:bidi="ar-SA"/>
      </w:rPr>
    </w:lvl>
  </w:abstractNum>
  <w:abstractNum w:abstractNumId="12">
    <w:nsid w:val="10386D5F"/>
    <w:multiLevelType w:val="hybridMultilevel"/>
    <w:tmpl w:val="3ECCAB9C"/>
    <w:lvl w:ilvl="0" w:tplc="28164528">
      <w:numFmt w:val="bullet"/>
      <w:lvlText w:val=""/>
      <w:lvlJc w:val="left"/>
      <w:pPr>
        <w:ind w:left="777" w:hanging="360"/>
      </w:pPr>
      <w:rPr>
        <w:rFonts w:ascii="Symbol" w:eastAsia="Symbol" w:hAnsi="Symbol" w:cs="Symbol" w:hint="default"/>
        <w:w w:val="101"/>
        <w:sz w:val="18"/>
        <w:szCs w:val="18"/>
        <w:lang w:val="ru-RU" w:eastAsia="en-US" w:bidi="ar-SA"/>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3">
    <w:nsid w:val="12895543"/>
    <w:multiLevelType w:val="hybridMultilevel"/>
    <w:tmpl w:val="57001B08"/>
    <w:lvl w:ilvl="0" w:tplc="7AB03638">
      <w:numFmt w:val="bullet"/>
      <w:lvlText w:val=""/>
      <w:lvlJc w:val="left"/>
      <w:pPr>
        <w:ind w:left="412" w:hanging="356"/>
      </w:pPr>
      <w:rPr>
        <w:rFonts w:ascii="Symbol" w:eastAsia="Symbol" w:hAnsi="Symbol" w:cs="Symbol" w:hint="default"/>
        <w:w w:val="101"/>
        <w:sz w:val="18"/>
        <w:szCs w:val="18"/>
        <w:lang w:val="ru-RU" w:eastAsia="en-US" w:bidi="ar-SA"/>
      </w:rPr>
    </w:lvl>
    <w:lvl w:ilvl="1" w:tplc="8D86F03C">
      <w:numFmt w:val="bullet"/>
      <w:lvlText w:val="•"/>
      <w:lvlJc w:val="left"/>
      <w:pPr>
        <w:ind w:left="829" w:hanging="356"/>
      </w:pPr>
      <w:rPr>
        <w:rFonts w:hint="default"/>
        <w:lang w:val="ru-RU" w:eastAsia="en-US" w:bidi="ar-SA"/>
      </w:rPr>
    </w:lvl>
    <w:lvl w:ilvl="2" w:tplc="D3D407FE">
      <w:numFmt w:val="bullet"/>
      <w:lvlText w:val="•"/>
      <w:lvlJc w:val="left"/>
      <w:pPr>
        <w:ind w:left="1238" w:hanging="356"/>
      </w:pPr>
      <w:rPr>
        <w:rFonts w:hint="default"/>
        <w:lang w:val="ru-RU" w:eastAsia="en-US" w:bidi="ar-SA"/>
      </w:rPr>
    </w:lvl>
    <w:lvl w:ilvl="3" w:tplc="D9F2BD90">
      <w:numFmt w:val="bullet"/>
      <w:lvlText w:val="•"/>
      <w:lvlJc w:val="left"/>
      <w:pPr>
        <w:ind w:left="1647" w:hanging="356"/>
      </w:pPr>
      <w:rPr>
        <w:rFonts w:hint="default"/>
        <w:lang w:val="ru-RU" w:eastAsia="en-US" w:bidi="ar-SA"/>
      </w:rPr>
    </w:lvl>
    <w:lvl w:ilvl="4" w:tplc="D9C27BB6">
      <w:numFmt w:val="bullet"/>
      <w:lvlText w:val="•"/>
      <w:lvlJc w:val="left"/>
      <w:pPr>
        <w:ind w:left="2056" w:hanging="356"/>
      </w:pPr>
      <w:rPr>
        <w:rFonts w:hint="default"/>
        <w:lang w:val="ru-RU" w:eastAsia="en-US" w:bidi="ar-SA"/>
      </w:rPr>
    </w:lvl>
    <w:lvl w:ilvl="5" w:tplc="87C87DE0">
      <w:numFmt w:val="bullet"/>
      <w:lvlText w:val="•"/>
      <w:lvlJc w:val="left"/>
      <w:pPr>
        <w:ind w:left="2466" w:hanging="356"/>
      </w:pPr>
      <w:rPr>
        <w:rFonts w:hint="default"/>
        <w:lang w:val="ru-RU" w:eastAsia="en-US" w:bidi="ar-SA"/>
      </w:rPr>
    </w:lvl>
    <w:lvl w:ilvl="6" w:tplc="A2A04138">
      <w:numFmt w:val="bullet"/>
      <w:lvlText w:val="•"/>
      <w:lvlJc w:val="left"/>
      <w:pPr>
        <w:ind w:left="2875" w:hanging="356"/>
      </w:pPr>
      <w:rPr>
        <w:rFonts w:hint="default"/>
        <w:lang w:val="ru-RU" w:eastAsia="en-US" w:bidi="ar-SA"/>
      </w:rPr>
    </w:lvl>
    <w:lvl w:ilvl="7" w:tplc="661A5BF6">
      <w:numFmt w:val="bullet"/>
      <w:lvlText w:val="•"/>
      <w:lvlJc w:val="left"/>
      <w:pPr>
        <w:ind w:left="3284" w:hanging="356"/>
      </w:pPr>
      <w:rPr>
        <w:rFonts w:hint="default"/>
        <w:lang w:val="ru-RU" w:eastAsia="en-US" w:bidi="ar-SA"/>
      </w:rPr>
    </w:lvl>
    <w:lvl w:ilvl="8" w:tplc="88DCC308">
      <w:numFmt w:val="bullet"/>
      <w:lvlText w:val="•"/>
      <w:lvlJc w:val="left"/>
      <w:pPr>
        <w:ind w:left="3693" w:hanging="356"/>
      </w:pPr>
      <w:rPr>
        <w:rFonts w:hint="default"/>
        <w:lang w:val="ru-RU" w:eastAsia="en-US" w:bidi="ar-SA"/>
      </w:rPr>
    </w:lvl>
  </w:abstractNum>
  <w:abstractNum w:abstractNumId="14">
    <w:nsid w:val="135732D1"/>
    <w:multiLevelType w:val="hybridMultilevel"/>
    <w:tmpl w:val="5288B2F8"/>
    <w:lvl w:ilvl="0" w:tplc="28164528">
      <w:numFmt w:val="bullet"/>
      <w:lvlText w:val=""/>
      <w:lvlJc w:val="left"/>
      <w:pPr>
        <w:ind w:left="777" w:hanging="360"/>
      </w:pPr>
      <w:rPr>
        <w:rFonts w:ascii="Symbol" w:eastAsia="Symbol" w:hAnsi="Symbol" w:cs="Symbol" w:hint="default"/>
        <w:w w:val="101"/>
        <w:sz w:val="18"/>
        <w:szCs w:val="18"/>
        <w:lang w:val="ru-RU" w:eastAsia="en-US" w:bidi="ar-SA"/>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5">
    <w:nsid w:val="135F467D"/>
    <w:multiLevelType w:val="multilevel"/>
    <w:tmpl w:val="A2A6595C"/>
    <w:lvl w:ilvl="0">
      <w:start w:val="1"/>
      <w:numFmt w:val="decimal"/>
      <w:lvlText w:val="%1."/>
      <w:lvlJc w:val="left"/>
      <w:pPr>
        <w:ind w:left="990" w:hanging="360"/>
      </w:pPr>
      <w:rPr>
        <w:rFonts w:hint="default"/>
      </w:rPr>
    </w:lvl>
    <w:lvl w:ilvl="1">
      <w:start w:val="2"/>
      <w:numFmt w:val="decimal"/>
      <w:isLgl/>
      <w:lvlText w:val="%1.%2"/>
      <w:lvlJc w:val="left"/>
      <w:pPr>
        <w:ind w:left="1665" w:hanging="1035"/>
      </w:pPr>
      <w:rPr>
        <w:rFonts w:hint="default"/>
      </w:rPr>
    </w:lvl>
    <w:lvl w:ilvl="2">
      <w:start w:val="1"/>
      <w:numFmt w:val="decimal"/>
      <w:isLgl/>
      <w:lvlText w:val="%1.%2.%3"/>
      <w:lvlJc w:val="left"/>
      <w:pPr>
        <w:ind w:left="1665" w:hanging="1035"/>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710" w:hanging="1080"/>
      </w:pPr>
      <w:rPr>
        <w:rFonts w:hint="default"/>
      </w:rPr>
    </w:lvl>
    <w:lvl w:ilvl="5">
      <w:start w:val="1"/>
      <w:numFmt w:val="decimal"/>
      <w:isLgl/>
      <w:lvlText w:val="%1.%2.%3.%4.%5.%6"/>
      <w:lvlJc w:val="left"/>
      <w:pPr>
        <w:ind w:left="2070" w:hanging="144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430" w:hanging="1800"/>
      </w:pPr>
      <w:rPr>
        <w:rFonts w:hint="default"/>
      </w:rPr>
    </w:lvl>
    <w:lvl w:ilvl="8">
      <w:start w:val="1"/>
      <w:numFmt w:val="decimal"/>
      <w:isLgl/>
      <w:lvlText w:val="%1.%2.%3.%4.%5.%6.%7.%8.%9"/>
      <w:lvlJc w:val="left"/>
      <w:pPr>
        <w:ind w:left="2790" w:hanging="2160"/>
      </w:pPr>
      <w:rPr>
        <w:rFonts w:hint="default"/>
      </w:rPr>
    </w:lvl>
  </w:abstractNum>
  <w:abstractNum w:abstractNumId="16">
    <w:nsid w:val="14DF5FCD"/>
    <w:multiLevelType w:val="hybridMultilevel"/>
    <w:tmpl w:val="0B449240"/>
    <w:lvl w:ilvl="0" w:tplc="28164528">
      <w:numFmt w:val="bullet"/>
      <w:lvlText w:val=""/>
      <w:lvlJc w:val="left"/>
      <w:pPr>
        <w:ind w:left="777" w:hanging="360"/>
      </w:pPr>
      <w:rPr>
        <w:rFonts w:ascii="Symbol" w:eastAsia="Symbol" w:hAnsi="Symbol" w:cs="Symbol" w:hint="default"/>
        <w:w w:val="101"/>
        <w:sz w:val="18"/>
        <w:szCs w:val="18"/>
        <w:lang w:val="ru-RU" w:eastAsia="en-US" w:bidi="ar-SA"/>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7">
    <w:nsid w:val="16E6230A"/>
    <w:multiLevelType w:val="hybridMultilevel"/>
    <w:tmpl w:val="D11EF748"/>
    <w:lvl w:ilvl="0" w:tplc="25F45DEE">
      <w:numFmt w:val="bullet"/>
      <w:lvlText w:val=""/>
      <w:lvlJc w:val="left"/>
      <w:pPr>
        <w:ind w:left="302" w:hanging="286"/>
      </w:pPr>
      <w:rPr>
        <w:rFonts w:ascii="Symbol" w:eastAsia="Symbol" w:hAnsi="Symbol" w:cs="Symbol" w:hint="default"/>
        <w:w w:val="100"/>
        <w:sz w:val="28"/>
        <w:szCs w:val="28"/>
        <w:lang w:val="kk-KZ" w:eastAsia="en-US" w:bidi="ar-SA"/>
      </w:rPr>
    </w:lvl>
    <w:lvl w:ilvl="1" w:tplc="E014196C">
      <w:numFmt w:val="bullet"/>
      <w:lvlText w:val="•"/>
      <w:lvlJc w:val="left"/>
      <w:pPr>
        <w:ind w:left="1292" w:hanging="286"/>
      </w:pPr>
      <w:rPr>
        <w:rFonts w:hint="default"/>
        <w:lang w:val="kk-KZ" w:eastAsia="en-US" w:bidi="ar-SA"/>
      </w:rPr>
    </w:lvl>
    <w:lvl w:ilvl="2" w:tplc="8F30C592">
      <w:numFmt w:val="bullet"/>
      <w:lvlText w:val="•"/>
      <w:lvlJc w:val="left"/>
      <w:pPr>
        <w:ind w:left="2285" w:hanging="286"/>
      </w:pPr>
      <w:rPr>
        <w:rFonts w:hint="default"/>
        <w:lang w:val="kk-KZ" w:eastAsia="en-US" w:bidi="ar-SA"/>
      </w:rPr>
    </w:lvl>
    <w:lvl w:ilvl="3" w:tplc="E37C902A">
      <w:numFmt w:val="bullet"/>
      <w:lvlText w:val="•"/>
      <w:lvlJc w:val="left"/>
      <w:pPr>
        <w:ind w:left="3277" w:hanging="286"/>
      </w:pPr>
      <w:rPr>
        <w:rFonts w:hint="default"/>
        <w:lang w:val="kk-KZ" w:eastAsia="en-US" w:bidi="ar-SA"/>
      </w:rPr>
    </w:lvl>
    <w:lvl w:ilvl="4" w:tplc="2D3810D0">
      <w:numFmt w:val="bullet"/>
      <w:lvlText w:val="•"/>
      <w:lvlJc w:val="left"/>
      <w:pPr>
        <w:ind w:left="4270" w:hanging="286"/>
      </w:pPr>
      <w:rPr>
        <w:rFonts w:hint="default"/>
        <w:lang w:val="kk-KZ" w:eastAsia="en-US" w:bidi="ar-SA"/>
      </w:rPr>
    </w:lvl>
    <w:lvl w:ilvl="5" w:tplc="40F423B4">
      <w:numFmt w:val="bullet"/>
      <w:lvlText w:val="•"/>
      <w:lvlJc w:val="left"/>
      <w:pPr>
        <w:ind w:left="5263" w:hanging="286"/>
      </w:pPr>
      <w:rPr>
        <w:rFonts w:hint="default"/>
        <w:lang w:val="kk-KZ" w:eastAsia="en-US" w:bidi="ar-SA"/>
      </w:rPr>
    </w:lvl>
    <w:lvl w:ilvl="6" w:tplc="08225A3C">
      <w:numFmt w:val="bullet"/>
      <w:lvlText w:val="•"/>
      <w:lvlJc w:val="left"/>
      <w:pPr>
        <w:ind w:left="6255" w:hanging="286"/>
      </w:pPr>
      <w:rPr>
        <w:rFonts w:hint="default"/>
        <w:lang w:val="kk-KZ" w:eastAsia="en-US" w:bidi="ar-SA"/>
      </w:rPr>
    </w:lvl>
    <w:lvl w:ilvl="7" w:tplc="1974FB72">
      <w:numFmt w:val="bullet"/>
      <w:lvlText w:val="•"/>
      <w:lvlJc w:val="left"/>
      <w:pPr>
        <w:ind w:left="7248" w:hanging="286"/>
      </w:pPr>
      <w:rPr>
        <w:rFonts w:hint="default"/>
        <w:lang w:val="kk-KZ" w:eastAsia="en-US" w:bidi="ar-SA"/>
      </w:rPr>
    </w:lvl>
    <w:lvl w:ilvl="8" w:tplc="0192ACA4">
      <w:numFmt w:val="bullet"/>
      <w:lvlText w:val="•"/>
      <w:lvlJc w:val="left"/>
      <w:pPr>
        <w:ind w:left="8241" w:hanging="286"/>
      </w:pPr>
      <w:rPr>
        <w:rFonts w:hint="default"/>
        <w:lang w:val="kk-KZ" w:eastAsia="en-US" w:bidi="ar-SA"/>
      </w:rPr>
    </w:lvl>
  </w:abstractNum>
  <w:abstractNum w:abstractNumId="18">
    <w:nsid w:val="178F7AA2"/>
    <w:multiLevelType w:val="hybridMultilevel"/>
    <w:tmpl w:val="ED70A302"/>
    <w:lvl w:ilvl="0" w:tplc="0CCA11D0">
      <w:numFmt w:val="bullet"/>
      <w:lvlText w:val=""/>
      <w:lvlJc w:val="left"/>
      <w:pPr>
        <w:ind w:left="412" w:hanging="356"/>
      </w:pPr>
      <w:rPr>
        <w:rFonts w:ascii="Symbol" w:eastAsia="Symbol" w:hAnsi="Symbol" w:cs="Symbol" w:hint="default"/>
        <w:w w:val="101"/>
        <w:sz w:val="18"/>
        <w:szCs w:val="18"/>
        <w:lang w:val="ru-RU" w:eastAsia="en-US" w:bidi="ar-SA"/>
      </w:rPr>
    </w:lvl>
    <w:lvl w:ilvl="1" w:tplc="C4DA876E">
      <w:numFmt w:val="bullet"/>
      <w:lvlText w:val="•"/>
      <w:lvlJc w:val="left"/>
      <w:pPr>
        <w:ind w:left="829" w:hanging="356"/>
      </w:pPr>
      <w:rPr>
        <w:rFonts w:hint="default"/>
        <w:lang w:val="ru-RU" w:eastAsia="en-US" w:bidi="ar-SA"/>
      </w:rPr>
    </w:lvl>
    <w:lvl w:ilvl="2" w:tplc="0CFC98B8">
      <w:numFmt w:val="bullet"/>
      <w:lvlText w:val="•"/>
      <w:lvlJc w:val="left"/>
      <w:pPr>
        <w:ind w:left="1238" w:hanging="356"/>
      </w:pPr>
      <w:rPr>
        <w:rFonts w:hint="default"/>
        <w:lang w:val="ru-RU" w:eastAsia="en-US" w:bidi="ar-SA"/>
      </w:rPr>
    </w:lvl>
    <w:lvl w:ilvl="3" w:tplc="6E067AF0">
      <w:numFmt w:val="bullet"/>
      <w:lvlText w:val="•"/>
      <w:lvlJc w:val="left"/>
      <w:pPr>
        <w:ind w:left="1647" w:hanging="356"/>
      </w:pPr>
      <w:rPr>
        <w:rFonts w:hint="default"/>
        <w:lang w:val="ru-RU" w:eastAsia="en-US" w:bidi="ar-SA"/>
      </w:rPr>
    </w:lvl>
    <w:lvl w:ilvl="4" w:tplc="C53E700E">
      <w:numFmt w:val="bullet"/>
      <w:lvlText w:val="•"/>
      <w:lvlJc w:val="left"/>
      <w:pPr>
        <w:ind w:left="2056" w:hanging="356"/>
      </w:pPr>
      <w:rPr>
        <w:rFonts w:hint="default"/>
        <w:lang w:val="ru-RU" w:eastAsia="en-US" w:bidi="ar-SA"/>
      </w:rPr>
    </w:lvl>
    <w:lvl w:ilvl="5" w:tplc="33163FF0">
      <w:numFmt w:val="bullet"/>
      <w:lvlText w:val="•"/>
      <w:lvlJc w:val="left"/>
      <w:pPr>
        <w:ind w:left="2466" w:hanging="356"/>
      </w:pPr>
      <w:rPr>
        <w:rFonts w:hint="default"/>
        <w:lang w:val="ru-RU" w:eastAsia="en-US" w:bidi="ar-SA"/>
      </w:rPr>
    </w:lvl>
    <w:lvl w:ilvl="6" w:tplc="6412A56E">
      <w:numFmt w:val="bullet"/>
      <w:lvlText w:val="•"/>
      <w:lvlJc w:val="left"/>
      <w:pPr>
        <w:ind w:left="2875" w:hanging="356"/>
      </w:pPr>
      <w:rPr>
        <w:rFonts w:hint="default"/>
        <w:lang w:val="ru-RU" w:eastAsia="en-US" w:bidi="ar-SA"/>
      </w:rPr>
    </w:lvl>
    <w:lvl w:ilvl="7" w:tplc="EA8A3AFC">
      <w:numFmt w:val="bullet"/>
      <w:lvlText w:val="•"/>
      <w:lvlJc w:val="left"/>
      <w:pPr>
        <w:ind w:left="3284" w:hanging="356"/>
      </w:pPr>
      <w:rPr>
        <w:rFonts w:hint="default"/>
        <w:lang w:val="ru-RU" w:eastAsia="en-US" w:bidi="ar-SA"/>
      </w:rPr>
    </w:lvl>
    <w:lvl w:ilvl="8" w:tplc="37C60ECA">
      <w:numFmt w:val="bullet"/>
      <w:lvlText w:val="•"/>
      <w:lvlJc w:val="left"/>
      <w:pPr>
        <w:ind w:left="3693" w:hanging="356"/>
      </w:pPr>
      <w:rPr>
        <w:rFonts w:hint="default"/>
        <w:lang w:val="ru-RU" w:eastAsia="en-US" w:bidi="ar-SA"/>
      </w:rPr>
    </w:lvl>
  </w:abstractNum>
  <w:abstractNum w:abstractNumId="19">
    <w:nsid w:val="1A100709"/>
    <w:multiLevelType w:val="hybridMultilevel"/>
    <w:tmpl w:val="D46CCB1A"/>
    <w:lvl w:ilvl="0" w:tplc="E4C04AFA">
      <w:numFmt w:val="bullet"/>
      <w:lvlText w:val=""/>
      <w:lvlJc w:val="left"/>
      <w:pPr>
        <w:ind w:left="1267" w:hanging="360"/>
      </w:pPr>
      <w:rPr>
        <w:rFonts w:ascii="Symbol" w:eastAsia="Symbol" w:hAnsi="Symbol" w:cs="Symbol" w:hint="default"/>
        <w:w w:val="100"/>
        <w:sz w:val="28"/>
        <w:szCs w:val="28"/>
        <w:lang w:val="kk-KZ" w:eastAsia="en-US" w:bidi="ar-SA"/>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20">
    <w:nsid w:val="1EBC40D0"/>
    <w:multiLevelType w:val="hybridMultilevel"/>
    <w:tmpl w:val="72C68AD8"/>
    <w:lvl w:ilvl="0" w:tplc="006CA48E">
      <w:numFmt w:val="bullet"/>
      <w:lvlText w:val=""/>
      <w:lvlJc w:val="left"/>
      <w:pPr>
        <w:ind w:left="302" w:hanging="286"/>
      </w:pPr>
      <w:rPr>
        <w:rFonts w:ascii="Symbol" w:eastAsia="Symbol" w:hAnsi="Symbol" w:cs="Symbol" w:hint="default"/>
        <w:w w:val="100"/>
        <w:sz w:val="28"/>
        <w:szCs w:val="28"/>
        <w:lang w:val="kk-KZ" w:eastAsia="en-US" w:bidi="ar-SA"/>
      </w:rPr>
    </w:lvl>
    <w:lvl w:ilvl="1" w:tplc="79C87B5E">
      <w:numFmt w:val="bullet"/>
      <w:lvlText w:val="•"/>
      <w:lvlJc w:val="left"/>
      <w:pPr>
        <w:ind w:left="1292" w:hanging="286"/>
      </w:pPr>
      <w:rPr>
        <w:rFonts w:hint="default"/>
        <w:lang w:val="kk-KZ" w:eastAsia="en-US" w:bidi="ar-SA"/>
      </w:rPr>
    </w:lvl>
    <w:lvl w:ilvl="2" w:tplc="5DF4B2B8">
      <w:numFmt w:val="bullet"/>
      <w:lvlText w:val="•"/>
      <w:lvlJc w:val="left"/>
      <w:pPr>
        <w:ind w:left="2285" w:hanging="286"/>
      </w:pPr>
      <w:rPr>
        <w:rFonts w:hint="default"/>
        <w:lang w:val="kk-KZ" w:eastAsia="en-US" w:bidi="ar-SA"/>
      </w:rPr>
    </w:lvl>
    <w:lvl w:ilvl="3" w:tplc="C76ADB04">
      <w:numFmt w:val="bullet"/>
      <w:lvlText w:val="•"/>
      <w:lvlJc w:val="left"/>
      <w:pPr>
        <w:ind w:left="3277" w:hanging="286"/>
      </w:pPr>
      <w:rPr>
        <w:rFonts w:hint="default"/>
        <w:lang w:val="kk-KZ" w:eastAsia="en-US" w:bidi="ar-SA"/>
      </w:rPr>
    </w:lvl>
    <w:lvl w:ilvl="4" w:tplc="E22421C2">
      <w:numFmt w:val="bullet"/>
      <w:lvlText w:val="•"/>
      <w:lvlJc w:val="left"/>
      <w:pPr>
        <w:ind w:left="4270" w:hanging="286"/>
      </w:pPr>
      <w:rPr>
        <w:rFonts w:hint="default"/>
        <w:lang w:val="kk-KZ" w:eastAsia="en-US" w:bidi="ar-SA"/>
      </w:rPr>
    </w:lvl>
    <w:lvl w:ilvl="5" w:tplc="5756F412">
      <w:numFmt w:val="bullet"/>
      <w:lvlText w:val="•"/>
      <w:lvlJc w:val="left"/>
      <w:pPr>
        <w:ind w:left="5263" w:hanging="286"/>
      </w:pPr>
      <w:rPr>
        <w:rFonts w:hint="default"/>
        <w:lang w:val="kk-KZ" w:eastAsia="en-US" w:bidi="ar-SA"/>
      </w:rPr>
    </w:lvl>
    <w:lvl w:ilvl="6" w:tplc="D8BA0712">
      <w:numFmt w:val="bullet"/>
      <w:lvlText w:val="•"/>
      <w:lvlJc w:val="left"/>
      <w:pPr>
        <w:ind w:left="6255" w:hanging="286"/>
      </w:pPr>
      <w:rPr>
        <w:rFonts w:hint="default"/>
        <w:lang w:val="kk-KZ" w:eastAsia="en-US" w:bidi="ar-SA"/>
      </w:rPr>
    </w:lvl>
    <w:lvl w:ilvl="7" w:tplc="8034E7BA">
      <w:numFmt w:val="bullet"/>
      <w:lvlText w:val="•"/>
      <w:lvlJc w:val="left"/>
      <w:pPr>
        <w:ind w:left="7248" w:hanging="286"/>
      </w:pPr>
      <w:rPr>
        <w:rFonts w:hint="default"/>
        <w:lang w:val="kk-KZ" w:eastAsia="en-US" w:bidi="ar-SA"/>
      </w:rPr>
    </w:lvl>
    <w:lvl w:ilvl="8" w:tplc="7F58ECC8">
      <w:numFmt w:val="bullet"/>
      <w:lvlText w:val="•"/>
      <w:lvlJc w:val="left"/>
      <w:pPr>
        <w:ind w:left="8241" w:hanging="286"/>
      </w:pPr>
      <w:rPr>
        <w:rFonts w:hint="default"/>
        <w:lang w:val="kk-KZ" w:eastAsia="en-US" w:bidi="ar-SA"/>
      </w:rPr>
    </w:lvl>
  </w:abstractNum>
  <w:abstractNum w:abstractNumId="21">
    <w:nsid w:val="25D50D32"/>
    <w:multiLevelType w:val="hybridMultilevel"/>
    <w:tmpl w:val="C8A85BD6"/>
    <w:lvl w:ilvl="0" w:tplc="7BD4D068">
      <w:start w:val="1"/>
      <w:numFmt w:val="decimal"/>
      <w:lvlText w:val="%1."/>
      <w:lvlJc w:val="left"/>
      <w:pPr>
        <w:ind w:left="107" w:hanging="240"/>
        <w:jc w:val="right"/>
      </w:pPr>
      <w:rPr>
        <w:rFonts w:ascii="Times New Roman" w:eastAsia="Times New Roman" w:hAnsi="Times New Roman" w:cs="Times New Roman" w:hint="default"/>
        <w:w w:val="100"/>
        <w:sz w:val="24"/>
        <w:szCs w:val="24"/>
        <w:lang w:val="kk-KZ" w:eastAsia="en-US" w:bidi="ar-SA"/>
      </w:rPr>
    </w:lvl>
    <w:lvl w:ilvl="1" w:tplc="E340B4B4">
      <w:numFmt w:val="bullet"/>
      <w:lvlText w:val="•"/>
      <w:lvlJc w:val="left"/>
      <w:pPr>
        <w:ind w:left="556" w:hanging="240"/>
      </w:pPr>
      <w:rPr>
        <w:rFonts w:hint="default"/>
        <w:lang w:val="kk-KZ" w:eastAsia="en-US" w:bidi="ar-SA"/>
      </w:rPr>
    </w:lvl>
    <w:lvl w:ilvl="2" w:tplc="FE163588">
      <w:numFmt w:val="bullet"/>
      <w:lvlText w:val="•"/>
      <w:lvlJc w:val="left"/>
      <w:pPr>
        <w:ind w:left="1012" w:hanging="240"/>
      </w:pPr>
      <w:rPr>
        <w:rFonts w:hint="default"/>
        <w:lang w:val="kk-KZ" w:eastAsia="en-US" w:bidi="ar-SA"/>
      </w:rPr>
    </w:lvl>
    <w:lvl w:ilvl="3" w:tplc="1F28839C">
      <w:numFmt w:val="bullet"/>
      <w:lvlText w:val="•"/>
      <w:lvlJc w:val="left"/>
      <w:pPr>
        <w:ind w:left="1468" w:hanging="240"/>
      </w:pPr>
      <w:rPr>
        <w:rFonts w:hint="default"/>
        <w:lang w:val="kk-KZ" w:eastAsia="en-US" w:bidi="ar-SA"/>
      </w:rPr>
    </w:lvl>
    <w:lvl w:ilvl="4" w:tplc="875A1F5E">
      <w:numFmt w:val="bullet"/>
      <w:lvlText w:val="•"/>
      <w:lvlJc w:val="left"/>
      <w:pPr>
        <w:ind w:left="1925" w:hanging="240"/>
      </w:pPr>
      <w:rPr>
        <w:rFonts w:hint="default"/>
        <w:lang w:val="kk-KZ" w:eastAsia="en-US" w:bidi="ar-SA"/>
      </w:rPr>
    </w:lvl>
    <w:lvl w:ilvl="5" w:tplc="D4B83DAE">
      <w:numFmt w:val="bullet"/>
      <w:lvlText w:val="•"/>
      <w:lvlJc w:val="left"/>
      <w:pPr>
        <w:ind w:left="2381" w:hanging="240"/>
      </w:pPr>
      <w:rPr>
        <w:rFonts w:hint="default"/>
        <w:lang w:val="kk-KZ" w:eastAsia="en-US" w:bidi="ar-SA"/>
      </w:rPr>
    </w:lvl>
    <w:lvl w:ilvl="6" w:tplc="C10EADB4">
      <w:numFmt w:val="bullet"/>
      <w:lvlText w:val="•"/>
      <w:lvlJc w:val="left"/>
      <w:pPr>
        <w:ind w:left="2837" w:hanging="240"/>
      </w:pPr>
      <w:rPr>
        <w:rFonts w:hint="default"/>
        <w:lang w:val="kk-KZ" w:eastAsia="en-US" w:bidi="ar-SA"/>
      </w:rPr>
    </w:lvl>
    <w:lvl w:ilvl="7" w:tplc="5B842D8A">
      <w:numFmt w:val="bullet"/>
      <w:lvlText w:val="•"/>
      <w:lvlJc w:val="left"/>
      <w:pPr>
        <w:ind w:left="3294" w:hanging="240"/>
      </w:pPr>
      <w:rPr>
        <w:rFonts w:hint="default"/>
        <w:lang w:val="kk-KZ" w:eastAsia="en-US" w:bidi="ar-SA"/>
      </w:rPr>
    </w:lvl>
    <w:lvl w:ilvl="8" w:tplc="75387E66">
      <w:numFmt w:val="bullet"/>
      <w:lvlText w:val="•"/>
      <w:lvlJc w:val="left"/>
      <w:pPr>
        <w:ind w:left="3750" w:hanging="240"/>
      </w:pPr>
      <w:rPr>
        <w:rFonts w:hint="default"/>
        <w:lang w:val="kk-KZ" w:eastAsia="en-US" w:bidi="ar-SA"/>
      </w:rPr>
    </w:lvl>
  </w:abstractNum>
  <w:abstractNum w:abstractNumId="22">
    <w:nsid w:val="2CE927A8"/>
    <w:multiLevelType w:val="multilevel"/>
    <w:tmpl w:val="3794802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E385623"/>
    <w:multiLevelType w:val="hybridMultilevel"/>
    <w:tmpl w:val="9F9823FC"/>
    <w:lvl w:ilvl="0" w:tplc="E4C04AFA">
      <w:numFmt w:val="bullet"/>
      <w:lvlText w:val=""/>
      <w:lvlJc w:val="left"/>
      <w:pPr>
        <w:ind w:left="1287" w:hanging="360"/>
      </w:pPr>
      <w:rPr>
        <w:rFonts w:ascii="Symbol" w:eastAsia="Symbol" w:hAnsi="Symbol" w:cs="Symbol" w:hint="default"/>
        <w:w w:val="100"/>
        <w:sz w:val="28"/>
        <w:szCs w:val="28"/>
        <w:lang w:val="kk-KZ"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E662947"/>
    <w:multiLevelType w:val="hybridMultilevel"/>
    <w:tmpl w:val="7A520834"/>
    <w:lvl w:ilvl="0" w:tplc="E4C04AFA">
      <w:numFmt w:val="bullet"/>
      <w:lvlText w:val=""/>
      <w:lvlJc w:val="left"/>
      <w:pPr>
        <w:ind w:left="1571" w:hanging="360"/>
      </w:pPr>
      <w:rPr>
        <w:rFonts w:ascii="Symbol" w:eastAsia="Symbol" w:hAnsi="Symbol" w:cs="Symbol" w:hint="default"/>
        <w:w w:val="100"/>
        <w:sz w:val="28"/>
        <w:szCs w:val="28"/>
        <w:lang w:val="kk-KZ" w:eastAsia="en-US" w:bidi="ar-SA"/>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31AF56C1"/>
    <w:multiLevelType w:val="hybridMultilevel"/>
    <w:tmpl w:val="1BF264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4CF1783"/>
    <w:multiLevelType w:val="hybridMultilevel"/>
    <w:tmpl w:val="4C0CFB1C"/>
    <w:lvl w:ilvl="0" w:tplc="28164528">
      <w:numFmt w:val="bullet"/>
      <w:lvlText w:val=""/>
      <w:lvlJc w:val="left"/>
      <w:pPr>
        <w:ind w:left="777" w:hanging="360"/>
      </w:pPr>
      <w:rPr>
        <w:rFonts w:ascii="Symbol" w:eastAsia="Symbol" w:hAnsi="Symbol" w:cs="Symbol" w:hint="default"/>
        <w:w w:val="101"/>
        <w:sz w:val="18"/>
        <w:szCs w:val="18"/>
        <w:lang w:val="ru-RU" w:eastAsia="en-US" w:bidi="ar-SA"/>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7">
    <w:nsid w:val="38402A31"/>
    <w:multiLevelType w:val="hybridMultilevel"/>
    <w:tmpl w:val="886288EA"/>
    <w:lvl w:ilvl="0" w:tplc="28164528">
      <w:numFmt w:val="bullet"/>
      <w:lvlText w:val=""/>
      <w:lvlJc w:val="left"/>
      <w:pPr>
        <w:ind w:left="777" w:hanging="360"/>
      </w:pPr>
      <w:rPr>
        <w:rFonts w:ascii="Symbol" w:eastAsia="Symbol" w:hAnsi="Symbol" w:cs="Symbol" w:hint="default"/>
        <w:w w:val="101"/>
        <w:sz w:val="18"/>
        <w:szCs w:val="18"/>
        <w:lang w:val="ru-RU" w:eastAsia="en-US" w:bidi="ar-SA"/>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8">
    <w:nsid w:val="387A6510"/>
    <w:multiLevelType w:val="hybridMultilevel"/>
    <w:tmpl w:val="A0A0A24C"/>
    <w:lvl w:ilvl="0" w:tplc="CAA23B24">
      <w:numFmt w:val="bullet"/>
      <w:lvlText w:val=""/>
      <w:lvlJc w:val="left"/>
      <w:pPr>
        <w:ind w:left="4" w:hanging="279"/>
      </w:pPr>
      <w:rPr>
        <w:rFonts w:ascii="Symbol" w:eastAsia="Symbol" w:hAnsi="Symbol" w:cs="Symbol" w:hint="default"/>
        <w:w w:val="100"/>
        <w:sz w:val="24"/>
        <w:szCs w:val="24"/>
        <w:lang w:val="kk-KZ" w:eastAsia="en-US" w:bidi="ar-SA"/>
      </w:rPr>
    </w:lvl>
    <w:lvl w:ilvl="1" w:tplc="26308AEC">
      <w:numFmt w:val="bullet"/>
      <w:lvlText w:val="•"/>
      <w:lvlJc w:val="left"/>
      <w:pPr>
        <w:ind w:left="679" w:hanging="279"/>
      </w:pPr>
      <w:rPr>
        <w:rFonts w:hint="default"/>
        <w:lang w:val="kk-KZ" w:eastAsia="en-US" w:bidi="ar-SA"/>
      </w:rPr>
    </w:lvl>
    <w:lvl w:ilvl="2" w:tplc="0278F436">
      <w:numFmt w:val="bullet"/>
      <w:lvlText w:val="•"/>
      <w:lvlJc w:val="left"/>
      <w:pPr>
        <w:ind w:left="1359" w:hanging="279"/>
      </w:pPr>
      <w:rPr>
        <w:rFonts w:hint="default"/>
        <w:lang w:val="kk-KZ" w:eastAsia="en-US" w:bidi="ar-SA"/>
      </w:rPr>
    </w:lvl>
    <w:lvl w:ilvl="3" w:tplc="822EC074">
      <w:numFmt w:val="bullet"/>
      <w:lvlText w:val="•"/>
      <w:lvlJc w:val="left"/>
      <w:pPr>
        <w:ind w:left="2038" w:hanging="279"/>
      </w:pPr>
      <w:rPr>
        <w:rFonts w:hint="default"/>
        <w:lang w:val="kk-KZ" w:eastAsia="en-US" w:bidi="ar-SA"/>
      </w:rPr>
    </w:lvl>
    <w:lvl w:ilvl="4" w:tplc="C05E6CAE">
      <w:numFmt w:val="bullet"/>
      <w:lvlText w:val="•"/>
      <w:lvlJc w:val="left"/>
      <w:pPr>
        <w:ind w:left="2718" w:hanging="279"/>
      </w:pPr>
      <w:rPr>
        <w:rFonts w:hint="default"/>
        <w:lang w:val="kk-KZ" w:eastAsia="en-US" w:bidi="ar-SA"/>
      </w:rPr>
    </w:lvl>
    <w:lvl w:ilvl="5" w:tplc="BF14D9D0">
      <w:numFmt w:val="bullet"/>
      <w:lvlText w:val="•"/>
      <w:lvlJc w:val="left"/>
      <w:pPr>
        <w:ind w:left="3398" w:hanging="279"/>
      </w:pPr>
      <w:rPr>
        <w:rFonts w:hint="default"/>
        <w:lang w:val="kk-KZ" w:eastAsia="en-US" w:bidi="ar-SA"/>
      </w:rPr>
    </w:lvl>
    <w:lvl w:ilvl="6" w:tplc="97089330">
      <w:numFmt w:val="bullet"/>
      <w:lvlText w:val="•"/>
      <w:lvlJc w:val="left"/>
      <w:pPr>
        <w:ind w:left="4077" w:hanging="279"/>
      </w:pPr>
      <w:rPr>
        <w:rFonts w:hint="default"/>
        <w:lang w:val="kk-KZ" w:eastAsia="en-US" w:bidi="ar-SA"/>
      </w:rPr>
    </w:lvl>
    <w:lvl w:ilvl="7" w:tplc="45C88A02">
      <w:numFmt w:val="bullet"/>
      <w:lvlText w:val="•"/>
      <w:lvlJc w:val="left"/>
      <w:pPr>
        <w:ind w:left="4757" w:hanging="279"/>
      </w:pPr>
      <w:rPr>
        <w:rFonts w:hint="default"/>
        <w:lang w:val="kk-KZ" w:eastAsia="en-US" w:bidi="ar-SA"/>
      </w:rPr>
    </w:lvl>
    <w:lvl w:ilvl="8" w:tplc="DA9ADF48">
      <w:numFmt w:val="bullet"/>
      <w:lvlText w:val="•"/>
      <w:lvlJc w:val="left"/>
      <w:pPr>
        <w:ind w:left="5436" w:hanging="279"/>
      </w:pPr>
      <w:rPr>
        <w:rFonts w:hint="default"/>
        <w:lang w:val="kk-KZ" w:eastAsia="en-US" w:bidi="ar-SA"/>
      </w:rPr>
    </w:lvl>
  </w:abstractNum>
  <w:abstractNum w:abstractNumId="29">
    <w:nsid w:val="3BAD2CAC"/>
    <w:multiLevelType w:val="hybridMultilevel"/>
    <w:tmpl w:val="151AEF40"/>
    <w:lvl w:ilvl="0" w:tplc="08168C34">
      <w:start w:val="1"/>
      <w:numFmt w:val="decimal"/>
      <w:lvlText w:val="%1."/>
      <w:lvlJc w:val="left"/>
      <w:pPr>
        <w:ind w:left="110" w:hanging="240"/>
      </w:pPr>
      <w:rPr>
        <w:rFonts w:ascii="Times New Roman" w:eastAsia="Times New Roman" w:hAnsi="Times New Roman" w:cs="Times New Roman" w:hint="default"/>
        <w:w w:val="100"/>
        <w:sz w:val="24"/>
        <w:szCs w:val="24"/>
        <w:lang w:val="kk-KZ" w:eastAsia="en-US" w:bidi="ar-SA"/>
      </w:rPr>
    </w:lvl>
    <w:lvl w:ilvl="1" w:tplc="2FD8D206">
      <w:numFmt w:val="bullet"/>
      <w:lvlText w:val="•"/>
      <w:lvlJc w:val="left"/>
      <w:pPr>
        <w:ind w:left="574" w:hanging="240"/>
      </w:pPr>
      <w:rPr>
        <w:rFonts w:hint="default"/>
        <w:lang w:val="kk-KZ" w:eastAsia="en-US" w:bidi="ar-SA"/>
      </w:rPr>
    </w:lvl>
    <w:lvl w:ilvl="2" w:tplc="E1365A6A">
      <w:numFmt w:val="bullet"/>
      <w:lvlText w:val="•"/>
      <w:lvlJc w:val="left"/>
      <w:pPr>
        <w:ind w:left="1028" w:hanging="240"/>
      </w:pPr>
      <w:rPr>
        <w:rFonts w:hint="default"/>
        <w:lang w:val="kk-KZ" w:eastAsia="en-US" w:bidi="ar-SA"/>
      </w:rPr>
    </w:lvl>
    <w:lvl w:ilvl="3" w:tplc="23805402">
      <w:numFmt w:val="bullet"/>
      <w:lvlText w:val="•"/>
      <w:lvlJc w:val="left"/>
      <w:pPr>
        <w:ind w:left="1482" w:hanging="240"/>
      </w:pPr>
      <w:rPr>
        <w:rFonts w:hint="default"/>
        <w:lang w:val="kk-KZ" w:eastAsia="en-US" w:bidi="ar-SA"/>
      </w:rPr>
    </w:lvl>
    <w:lvl w:ilvl="4" w:tplc="2AD44FAA">
      <w:numFmt w:val="bullet"/>
      <w:lvlText w:val="•"/>
      <w:lvlJc w:val="left"/>
      <w:pPr>
        <w:ind w:left="1937" w:hanging="240"/>
      </w:pPr>
      <w:rPr>
        <w:rFonts w:hint="default"/>
        <w:lang w:val="kk-KZ" w:eastAsia="en-US" w:bidi="ar-SA"/>
      </w:rPr>
    </w:lvl>
    <w:lvl w:ilvl="5" w:tplc="B41C2448">
      <w:numFmt w:val="bullet"/>
      <w:lvlText w:val="•"/>
      <w:lvlJc w:val="left"/>
      <w:pPr>
        <w:ind w:left="2391" w:hanging="240"/>
      </w:pPr>
      <w:rPr>
        <w:rFonts w:hint="default"/>
        <w:lang w:val="kk-KZ" w:eastAsia="en-US" w:bidi="ar-SA"/>
      </w:rPr>
    </w:lvl>
    <w:lvl w:ilvl="6" w:tplc="29E0CC42">
      <w:numFmt w:val="bullet"/>
      <w:lvlText w:val="•"/>
      <w:lvlJc w:val="left"/>
      <w:pPr>
        <w:ind w:left="2845" w:hanging="240"/>
      </w:pPr>
      <w:rPr>
        <w:rFonts w:hint="default"/>
        <w:lang w:val="kk-KZ" w:eastAsia="en-US" w:bidi="ar-SA"/>
      </w:rPr>
    </w:lvl>
    <w:lvl w:ilvl="7" w:tplc="74E4E2F8">
      <w:numFmt w:val="bullet"/>
      <w:lvlText w:val="•"/>
      <w:lvlJc w:val="left"/>
      <w:pPr>
        <w:ind w:left="3300" w:hanging="240"/>
      </w:pPr>
      <w:rPr>
        <w:rFonts w:hint="default"/>
        <w:lang w:val="kk-KZ" w:eastAsia="en-US" w:bidi="ar-SA"/>
      </w:rPr>
    </w:lvl>
    <w:lvl w:ilvl="8" w:tplc="C6869600">
      <w:numFmt w:val="bullet"/>
      <w:lvlText w:val="•"/>
      <w:lvlJc w:val="left"/>
      <w:pPr>
        <w:ind w:left="3754" w:hanging="240"/>
      </w:pPr>
      <w:rPr>
        <w:rFonts w:hint="default"/>
        <w:lang w:val="kk-KZ" w:eastAsia="en-US" w:bidi="ar-SA"/>
      </w:rPr>
    </w:lvl>
  </w:abstractNum>
  <w:abstractNum w:abstractNumId="30">
    <w:nsid w:val="3CBC2CFD"/>
    <w:multiLevelType w:val="hybridMultilevel"/>
    <w:tmpl w:val="34D4FE84"/>
    <w:lvl w:ilvl="0" w:tplc="CFC06DC4">
      <w:start w:val="1"/>
      <w:numFmt w:val="decimal"/>
      <w:lvlText w:val="%1."/>
      <w:lvlJc w:val="left"/>
      <w:pPr>
        <w:ind w:left="347" w:hanging="240"/>
      </w:pPr>
      <w:rPr>
        <w:rFonts w:ascii="Times New Roman" w:eastAsia="Times New Roman" w:hAnsi="Times New Roman" w:cs="Times New Roman" w:hint="default"/>
        <w:w w:val="100"/>
        <w:sz w:val="24"/>
        <w:szCs w:val="24"/>
        <w:lang w:val="kk-KZ" w:eastAsia="en-US" w:bidi="ar-SA"/>
      </w:rPr>
    </w:lvl>
    <w:lvl w:ilvl="1" w:tplc="754ECD1C">
      <w:numFmt w:val="bullet"/>
      <w:lvlText w:val="•"/>
      <w:lvlJc w:val="left"/>
      <w:pPr>
        <w:ind w:left="1042" w:hanging="240"/>
      </w:pPr>
      <w:rPr>
        <w:lang w:val="kk-KZ" w:eastAsia="en-US" w:bidi="ar-SA"/>
      </w:rPr>
    </w:lvl>
    <w:lvl w:ilvl="2" w:tplc="22E29728">
      <w:numFmt w:val="bullet"/>
      <w:lvlText w:val="•"/>
      <w:lvlJc w:val="left"/>
      <w:pPr>
        <w:ind w:left="1744" w:hanging="240"/>
      </w:pPr>
      <w:rPr>
        <w:lang w:val="kk-KZ" w:eastAsia="en-US" w:bidi="ar-SA"/>
      </w:rPr>
    </w:lvl>
    <w:lvl w:ilvl="3" w:tplc="5548117C">
      <w:numFmt w:val="bullet"/>
      <w:lvlText w:val="•"/>
      <w:lvlJc w:val="left"/>
      <w:pPr>
        <w:ind w:left="2446" w:hanging="240"/>
      </w:pPr>
      <w:rPr>
        <w:lang w:val="kk-KZ" w:eastAsia="en-US" w:bidi="ar-SA"/>
      </w:rPr>
    </w:lvl>
    <w:lvl w:ilvl="4" w:tplc="04047F24">
      <w:numFmt w:val="bullet"/>
      <w:lvlText w:val="•"/>
      <w:lvlJc w:val="left"/>
      <w:pPr>
        <w:ind w:left="3148" w:hanging="240"/>
      </w:pPr>
      <w:rPr>
        <w:lang w:val="kk-KZ" w:eastAsia="en-US" w:bidi="ar-SA"/>
      </w:rPr>
    </w:lvl>
    <w:lvl w:ilvl="5" w:tplc="13609576">
      <w:numFmt w:val="bullet"/>
      <w:lvlText w:val="•"/>
      <w:lvlJc w:val="left"/>
      <w:pPr>
        <w:ind w:left="3851" w:hanging="240"/>
      </w:pPr>
      <w:rPr>
        <w:lang w:val="kk-KZ" w:eastAsia="en-US" w:bidi="ar-SA"/>
      </w:rPr>
    </w:lvl>
    <w:lvl w:ilvl="6" w:tplc="352EB6FE">
      <w:numFmt w:val="bullet"/>
      <w:lvlText w:val="•"/>
      <w:lvlJc w:val="left"/>
      <w:pPr>
        <w:ind w:left="4553" w:hanging="240"/>
      </w:pPr>
      <w:rPr>
        <w:lang w:val="kk-KZ" w:eastAsia="en-US" w:bidi="ar-SA"/>
      </w:rPr>
    </w:lvl>
    <w:lvl w:ilvl="7" w:tplc="E0CCA2C4">
      <w:numFmt w:val="bullet"/>
      <w:lvlText w:val="•"/>
      <w:lvlJc w:val="left"/>
      <w:pPr>
        <w:ind w:left="5255" w:hanging="240"/>
      </w:pPr>
      <w:rPr>
        <w:lang w:val="kk-KZ" w:eastAsia="en-US" w:bidi="ar-SA"/>
      </w:rPr>
    </w:lvl>
    <w:lvl w:ilvl="8" w:tplc="A1829B4C">
      <w:numFmt w:val="bullet"/>
      <w:lvlText w:val="•"/>
      <w:lvlJc w:val="left"/>
      <w:pPr>
        <w:ind w:left="5957" w:hanging="240"/>
      </w:pPr>
      <w:rPr>
        <w:lang w:val="kk-KZ" w:eastAsia="en-US" w:bidi="ar-SA"/>
      </w:rPr>
    </w:lvl>
  </w:abstractNum>
  <w:abstractNum w:abstractNumId="31">
    <w:nsid w:val="44496E69"/>
    <w:multiLevelType w:val="hybridMultilevel"/>
    <w:tmpl w:val="1602BDFA"/>
    <w:lvl w:ilvl="0" w:tplc="BAB2BFFC">
      <w:start w:val="1"/>
      <w:numFmt w:val="decimal"/>
      <w:lvlText w:val="%1."/>
      <w:lvlJc w:val="left"/>
      <w:pPr>
        <w:ind w:left="110" w:hanging="240"/>
      </w:pPr>
      <w:rPr>
        <w:rFonts w:ascii="Times New Roman" w:eastAsia="Times New Roman" w:hAnsi="Times New Roman" w:cs="Times New Roman" w:hint="default"/>
        <w:w w:val="100"/>
        <w:sz w:val="24"/>
        <w:szCs w:val="24"/>
        <w:lang w:val="kk-KZ" w:eastAsia="en-US" w:bidi="ar-SA"/>
      </w:rPr>
    </w:lvl>
    <w:lvl w:ilvl="1" w:tplc="A4280B7A">
      <w:numFmt w:val="bullet"/>
      <w:lvlText w:val="•"/>
      <w:lvlJc w:val="left"/>
      <w:pPr>
        <w:ind w:left="574" w:hanging="240"/>
      </w:pPr>
      <w:rPr>
        <w:rFonts w:hint="default"/>
        <w:lang w:val="kk-KZ" w:eastAsia="en-US" w:bidi="ar-SA"/>
      </w:rPr>
    </w:lvl>
    <w:lvl w:ilvl="2" w:tplc="9FDE7524">
      <w:numFmt w:val="bullet"/>
      <w:lvlText w:val="•"/>
      <w:lvlJc w:val="left"/>
      <w:pPr>
        <w:ind w:left="1028" w:hanging="240"/>
      </w:pPr>
      <w:rPr>
        <w:rFonts w:hint="default"/>
        <w:lang w:val="kk-KZ" w:eastAsia="en-US" w:bidi="ar-SA"/>
      </w:rPr>
    </w:lvl>
    <w:lvl w:ilvl="3" w:tplc="488ED07A">
      <w:numFmt w:val="bullet"/>
      <w:lvlText w:val="•"/>
      <w:lvlJc w:val="left"/>
      <w:pPr>
        <w:ind w:left="1482" w:hanging="240"/>
      </w:pPr>
      <w:rPr>
        <w:rFonts w:hint="default"/>
        <w:lang w:val="kk-KZ" w:eastAsia="en-US" w:bidi="ar-SA"/>
      </w:rPr>
    </w:lvl>
    <w:lvl w:ilvl="4" w:tplc="514E9340">
      <w:numFmt w:val="bullet"/>
      <w:lvlText w:val="•"/>
      <w:lvlJc w:val="left"/>
      <w:pPr>
        <w:ind w:left="1937" w:hanging="240"/>
      </w:pPr>
      <w:rPr>
        <w:rFonts w:hint="default"/>
        <w:lang w:val="kk-KZ" w:eastAsia="en-US" w:bidi="ar-SA"/>
      </w:rPr>
    </w:lvl>
    <w:lvl w:ilvl="5" w:tplc="ABC0542A">
      <w:numFmt w:val="bullet"/>
      <w:lvlText w:val="•"/>
      <w:lvlJc w:val="left"/>
      <w:pPr>
        <w:ind w:left="2391" w:hanging="240"/>
      </w:pPr>
      <w:rPr>
        <w:rFonts w:hint="default"/>
        <w:lang w:val="kk-KZ" w:eastAsia="en-US" w:bidi="ar-SA"/>
      </w:rPr>
    </w:lvl>
    <w:lvl w:ilvl="6" w:tplc="6A049A30">
      <w:numFmt w:val="bullet"/>
      <w:lvlText w:val="•"/>
      <w:lvlJc w:val="left"/>
      <w:pPr>
        <w:ind w:left="2845" w:hanging="240"/>
      </w:pPr>
      <w:rPr>
        <w:rFonts w:hint="default"/>
        <w:lang w:val="kk-KZ" w:eastAsia="en-US" w:bidi="ar-SA"/>
      </w:rPr>
    </w:lvl>
    <w:lvl w:ilvl="7" w:tplc="C36C8192">
      <w:numFmt w:val="bullet"/>
      <w:lvlText w:val="•"/>
      <w:lvlJc w:val="left"/>
      <w:pPr>
        <w:ind w:left="3300" w:hanging="240"/>
      </w:pPr>
      <w:rPr>
        <w:rFonts w:hint="default"/>
        <w:lang w:val="kk-KZ" w:eastAsia="en-US" w:bidi="ar-SA"/>
      </w:rPr>
    </w:lvl>
    <w:lvl w:ilvl="8" w:tplc="1BB69442">
      <w:numFmt w:val="bullet"/>
      <w:lvlText w:val="•"/>
      <w:lvlJc w:val="left"/>
      <w:pPr>
        <w:ind w:left="3754" w:hanging="240"/>
      </w:pPr>
      <w:rPr>
        <w:rFonts w:hint="default"/>
        <w:lang w:val="kk-KZ" w:eastAsia="en-US" w:bidi="ar-SA"/>
      </w:rPr>
    </w:lvl>
  </w:abstractNum>
  <w:abstractNum w:abstractNumId="32">
    <w:nsid w:val="446522FD"/>
    <w:multiLevelType w:val="hybridMultilevel"/>
    <w:tmpl w:val="D95C1778"/>
    <w:lvl w:ilvl="0" w:tplc="B5D64CA4">
      <w:numFmt w:val="bullet"/>
      <w:lvlText w:val=""/>
      <w:lvlJc w:val="left"/>
      <w:pPr>
        <w:ind w:left="302" w:hanging="286"/>
      </w:pPr>
      <w:rPr>
        <w:rFonts w:ascii="Symbol" w:eastAsia="Symbol" w:hAnsi="Symbol" w:cs="Symbol" w:hint="default"/>
        <w:w w:val="100"/>
        <w:sz w:val="28"/>
        <w:szCs w:val="28"/>
        <w:lang w:val="kk-KZ" w:eastAsia="en-US" w:bidi="ar-SA"/>
      </w:rPr>
    </w:lvl>
    <w:lvl w:ilvl="1" w:tplc="9EEEBA98">
      <w:numFmt w:val="bullet"/>
      <w:lvlText w:val="•"/>
      <w:lvlJc w:val="left"/>
      <w:pPr>
        <w:ind w:left="1292" w:hanging="286"/>
      </w:pPr>
      <w:rPr>
        <w:rFonts w:hint="default"/>
        <w:lang w:val="kk-KZ" w:eastAsia="en-US" w:bidi="ar-SA"/>
      </w:rPr>
    </w:lvl>
    <w:lvl w:ilvl="2" w:tplc="FB663A18">
      <w:numFmt w:val="bullet"/>
      <w:lvlText w:val="•"/>
      <w:lvlJc w:val="left"/>
      <w:pPr>
        <w:ind w:left="2285" w:hanging="286"/>
      </w:pPr>
      <w:rPr>
        <w:rFonts w:hint="default"/>
        <w:lang w:val="kk-KZ" w:eastAsia="en-US" w:bidi="ar-SA"/>
      </w:rPr>
    </w:lvl>
    <w:lvl w:ilvl="3" w:tplc="F77E6872">
      <w:numFmt w:val="bullet"/>
      <w:lvlText w:val="•"/>
      <w:lvlJc w:val="left"/>
      <w:pPr>
        <w:ind w:left="3277" w:hanging="286"/>
      </w:pPr>
      <w:rPr>
        <w:rFonts w:hint="default"/>
        <w:lang w:val="kk-KZ" w:eastAsia="en-US" w:bidi="ar-SA"/>
      </w:rPr>
    </w:lvl>
    <w:lvl w:ilvl="4" w:tplc="32F40BAA">
      <w:numFmt w:val="bullet"/>
      <w:lvlText w:val="•"/>
      <w:lvlJc w:val="left"/>
      <w:pPr>
        <w:ind w:left="4270" w:hanging="286"/>
      </w:pPr>
      <w:rPr>
        <w:rFonts w:hint="default"/>
        <w:lang w:val="kk-KZ" w:eastAsia="en-US" w:bidi="ar-SA"/>
      </w:rPr>
    </w:lvl>
    <w:lvl w:ilvl="5" w:tplc="B6B0F004">
      <w:numFmt w:val="bullet"/>
      <w:lvlText w:val="•"/>
      <w:lvlJc w:val="left"/>
      <w:pPr>
        <w:ind w:left="5263" w:hanging="286"/>
      </w:pPr>
      <w:rPr>
        <w:rFonts w:hint="default"/>
        <w:lang w:val="kk-KZ" w:eastAsia="en-US" w:bidi="ar-SA"/>
      </w:rPr>
    </w:lvl>
    <w:lvl w:ilvl="6" w:tplc="515A7A72">
      <w:numFmt w:val="bullet"/>
      <w:lvlText w:val="•"/>
      <w:lvlJc w:val="left"/>
      <w:pPr>
        <w:ind w:left="6255" w:hanging="286"/>
      </w:pPr>
      <w:rPr>
        <w:rFonts w:hint="default"/>
        <w:lang w:val="kk-KZ" w:eastAsia="en-US" w:bidi="ar-SA"/>
      </w:rPr>
    </w:lvl>
    <w:lvl w:ilvl="7" w:tplc="09242A72">
      <w:numFmt w:val="bullet"/>
      <w:lvlText w:val="•"/>
      <w:lvlJc w:val="left"/>
      <w:pPr>
        <w:ind w:left="7248" w:hanging="286"/>
      </w:pPr>
      <w:rPr>
        <w:rFonts w:hint="default"/>
        <w:lang w:val="kk-KZ" w:eastAsia="en-US" w:bidi="ar-SA"/>
      </w:rPr>
    </w:lvl>
    <w:lvl w:ilvl="8" w:tplc="C77C75D4">
      <w:numFmt w:val="bullet"/>
      <w:lvlText w:val="•"/>
      <w:lvlJc w:val="left"/>
      <w:pPr>
        <w:ind w:left="8241" w:hanging="286"/>
      </w:pPr>
      <w:rPr>
        <w:rFonts w:hint="default"/>
        <w:lang w:val="kk-KZ" w:eastAsia="en-US" w:bidi="ar-SA"/>
      </w:rPr>
    </w:lvl>
  </w:abstractNum>
  <w:abstractNum w:abstractNumId="33">
    <w:nsid w:val="497316A1"/>
    <w:multiLevelType w:val="hybridMultilevel"/>
    <w:tmpl w:val="BFB40DBE"/>
    <w:lvl w:ilvl="0" w:tplc="DF42A85A">
      <w:numFmt w:val="bullet"/>
      <w:lvlText w:val="–"/>
      <w:lvlJc w:val="left"/>
      <w:pPr>
        <w:ind w:left="1429" w:hanging="360"/>
      </w:pPr>
      <w:rPr>
        <w:rFonts w:ascii="Times New Roman" w:eastAsia="Times New Roman" w:hAnsi="Times New Roman" w:cs="Times New Roman" w:hint="default"/>
        <w:w w:val="100"/>
        <w:sz w:val="28"/>
        <w:szCs w:val="28"/>
        <w:lang w:val="kk-KZ"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1F27A89"/>
    <w:multiLevelType w:val="hybridMultilevel"/>
    <w:tmpl w:val="5B52BE04"/>
    <w:lvl w:ilvl="0" w:tplc="4FEC9F8A">
      <w:start w:val="1"/>
      <w:numFmt w:val="decimal"/>
      <w:lvlText w:val="%1."/>
      <w:lvlJc w:val="left"/>
      <w:pPr>
        <w:ind w:left="107" w:hanging="240"/>
      </w:pPr>
      <w:rPr>
        <w:rFonts w:ascii="Times New Roman" w:eastAsia="Times New Roman" w:hAnsi="Times New Roman" w:cs="Times New Roman" w:hint="default"/>
        <w:w w:val="100"/>
        <w:sz w:val="24"/>
        <w:szCs w:val="24"/>
        <w:lang w:val="kk-KZ" w:eastAsia="en-US" w:bidi="ar-SA"/>
      </w:rPr>
    </w:lvl>
    <w:lvl w:ilvl="1" w:tplc="189A1DCC">
      <w:numFmt w:val="bullet"/>
      <w:lvlText w:val="•"/>
      <w:lvlJc w:val="left"/>
      <w:pPr>
        <w:ind w:left="556" w:hanging="240"/>
      </w:pPr>
      <w:rPr>
        <w:rFonts w:hint="default"/>
        <w:lang w:val="kk-KZ" w:eastAsia="en-US" w:bidi="ar-SA"/>
      </w:rPr>
    </w:lvl>
    <w:lvl w:ilvl="2" w:tplc="99BEA3B2">
      <w:numFmt w:val="bullet"/>
      <w:lvlText w:val="•"/>
      <w:lvlJc w:val="left"/>
      <w:pPr>
        <w:ind w:left="1012" w:hanging="240"/>
      </w:pPr>
      <w:rPr>
        <w:rFonts w:hint="default"/>
        <w:lang w:val="kk-KZ" w:eastAsia="en-US" w:bidi="ar-SA"/>
      </w:rPr>
    </w:lvl>
    <w:lvl w:ilvl="3" w:tplc="627215A0">
      <w:numFmt w:val="bullet"/>
      <w:lvlText w:val="•"/>
      <w:lvlJc w:val="left"/>
      <w:pPr>
        <w:ind w:left="1468" w:hanging="240"/>
      </w:pPr>
      <w:rPr>
        <w:rFonts w:hint="default"/>
        <w:lang w:val="kk-KZ" w:eastAsia="en-US" w:bidi="ar-SA"/>
      </w:rPr>
    </w:lvl>
    <w:lvl w:ilvl="4" w:tplc="1BBA1ECE">
      <w:numFmt w:val="bullet"/>
      <w:lvlText w:val="•"/>
      <w:lvlJc w:val="left"/>
      <w:pPr>
        <w:ind w:left="1925" w:hanging="240"/>
      </w:pPr>
      <w:rPr>
        <w:rFonts w:hint="default"/>
        <w:lang w:val="kk-KZ" w:eastAsia="en-US" w:bidi="ar-SA"/>
      </w:rPr>
    </w:lvl>
    <w:lvl w:ilvl="5" w:tplc="14EE2FD6">
      <w:numFmt w:val="bullet"/>
      <w:lvlText w:val="•"/>
      <w:lvlJc w:val="left"/>
      <w:pPr>
        <w:ind w:left="2381" w:hanging="240"/>
      </w:pPr>
      <w:rPr>
        <w:rFonts w:hint="default"/>
        <w:lang w:val="kk-KZ" w:eastAsia="en-US" w:bidi="ar-SA"/>
      </w:rPr>
    </w:lvl>
    <w:lvl w:ilvl="6" w:tplc="9BE08C82">
      <w:numFmt w:val="bullet"/>
      <w:lvlText w:val="•"/>
      <w:lvlJc w:val="left"/>
      <w:pPr>
        <w:ind w:left="2837" w:hanging="240"/>
      </w:pPr>
      <w:rPr>
        <w:rFonts w:hint="default"/>
        <w:lang w:val="kk-KZ" w:eastAsia="en-US" w:bidi="ar-SA"/>
      </w:rPr>
    </w:lvl>
    <w:lvl w:ilvl="7" w:tplc="F88A7808">
      <w:numFmt w:val="bullet"/>
      <w:lvlText w:val="•"/>
      <w:lvlJc w:val="left"/>
      <w:pPr>
        <w:ind w:left="3294" w:hanging="240"/>
      </w:pPr>
      <w:rPr>
        <w:rFonts w:hint="default"/>
        <w:lang w:val="kk-KZ" w:eastAsia="en-US" w:bidi="ar-SA"/>
      </w:rPr>
    </w:lvl>
    <w:lvl w:ilvl="8" w:tplc="6A0CB4AA">
      <w:numFmt w:val="bullet"/>
      <w:lvlText w:val="•"/>
      <w:lvlJc w:val="left"/>
      <w:pPr>
        <w:ind w:left="3750" w:hanging="240"/>
      </w:pPr>
      <w:rPr>
        <w:rFonts w:hint="default"/>
        <w:lang w:val="kk-KZ" w:eastAsia="en-US" w:bidi="ar-SA"/>
      </w:rPr>
    </w:lvl>
  </w:abstractNum>
  <w:abstractNum w:abstractNumId="35">
    <w:nsid w:val="536105E2"/>
    <w:multiLevelType w:val="hybridMultilevel"/>
    <w:tmpl w:val="C5FABF9E"/>
    <w:lvl w:ilvl="0" w:tplc="28164528">
      <w:numFmt w:val="bullet"/>
      <w:lvlText w:val=""/>
      <w:lvlJc w:val="left"/>
      <w:pPr>
        <w:ind w:left="777" w:hanging="360"/>
      </w:pPr>
      <w:rPr>
        <w:rFonts w:ascii="Symbol" w:eastAsia="Symbol" w:hAnsi="Symbol" w:cs="Symbol" w:hint="default"/>
        <w:w w:val="101"/>
        <w:sz w:val="18"/>
        <w:szCs w:val="18"/>
        <w:lang w:val="ru-RU" w:eastAsia="en-US" w:bidi="ar-SA"/>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36">
    <w:nsid w:val="54EC2380"/>
    <w:multiLevelType w:val="hybridMultilevel"/>
    <w:tmpl w:val="49549EA6"/>
    <w:lvl w:ilvl="0" w:tplc="E4C04AFA">
      <w:numFmt w:val="bullet"/>
      <w:lvlText w:val=""/>
      <w:lvlJc w:val="left"/>
      <w:pPr>
        <w:ind w:left="1068" w:hanging="360"/>
      </w:pPr>
      <w:rPr>
        <w:rFonts w:ascii="Symbol" w:eastAsia="Symbol" w:hAnsi="Symbol" w:cs="Symbol" w:hint="default"/>
        <w:w w:val="100"/>
        <w:sz w:val="28"/>
        <w:szCs w:val="28"/>
        <w:lang w:val="kk-KZ" w:eastAsia="en-US" w:bidi="ar-SA"/>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562A6313"/>
    <w:multiLevelType w:val="hybridMultilevel"/>
    <w:tmpl w:val="3FAE614C"/>
    <w:lvl w:ilvl="0" w:tplc="008C5520">
      <w:start w:val="160"/>
      <w:numFmt w:val="decimal"/>
      <w:lvlText w:val="%1."/>
      <w:lvlJc w:val="left"/>
      <w:pPr>
        <w:ind w:left="482" w:hanging="567"/>
        <w:jc w:val="right"/>
      </w:pPr>
      <w:rPr>
        <w:rFonts w:ascii="Times New Roman" w:eastAsia="Times New Roman" w:hAnsi="Times New Roman" w:cs="Times New Roman" w:hint="default"/>
        <w:spacing w:val="-2"/>
        <w:w w:val="100"/>
        <w:sz w:val="28"/>
        <w:szCs w:val="28"/>
        <w:lang w:val="kk-KZ" w:eastAsia="en-US" w:bidi="ar-SA"/>
      </w:rPr>
    </w:lvl>
    <w:lvl w:ilvl="1" w:tplc="4044FD34">
      <w:numFmt w:val="bullet"/>
      <w:lvlText w:val="•"/>
      <w:lvlJc w:val="left"/>
      <w:pPr>
        <w:ind w:left="1492" w:hanging="567"/>
      </w:pPr>
      <w:rPr>
        <w:rFonts w:hint="default"/>
        <w:lang w:val="kk-KZ" w:eastAsia="en-US" w:bidi="ar-SA"/>
      </w:rPr>
    </w:lvl>
    <w:lvl w:ilvl="2" w:tplc="4A8AF8C4">
      <w:numFmt w:val="bullet"/>
      <w:lvlText w:val="•"/>
      <w:lvlJc w:val="left"/>
      <w:pPr>
        <w:ind w:left="2505" w:hanging="567"/>
      </w:pPr>
      <w:rPr>
        <w:rFonts w:hint="default"/>
        <w:lang w:val="kk-KZ" w:eastAsia="en-US" w:bidi="ar-SA"/>
      </w:rPr>
    </w:lvl>
    <w:lvl w:ilvl="3" w:tplc="0D524966">
      <w:numFmt w:val="bullet"/>
      <w:lvlText w:val="•"/>
      <w:lvlJc w:val="left"/>
      <w:pPr>
        <w:ind w:left="3517" w:hanging="567"/>
      </w:pPr>
      <w:rPr>
        <w:rFonts w:hint="default"/>
        <w:lang w:val="kk-KZ" w:eastAsia="en-US" w:bidi="ar-SA"/>
      </w:rPr>
    </w:lvl>
    <w:lvl w:ilvl="4" w:tplc="480448BC">
      <w:numFmt w:val="bullet"/>
      <w:lvlText w:val="•"/>
      <w:lvlJc w:val="left"/>
      <w:pPr>
        <w:ind w:left="4530" w:hanging="567"/>
      </w:pPr>
      <w:rPr>
        <w:rFonts w:hint="default"/>
        <w:lang w:val="kk-KZ" w:eastAsia="en-US" w:bidi="ar-SA"/>
      </w:rPr>
    </w:lvl>
    <w:lvl w:ilvl="5" w:tplc="AA561ACA">
      <w:numFmt w:val="bullet"/>
      <w:lvlText w:val="•"/>
      <w:lvlJc w:val="left"/>
      <w:pPr>
        <w:ind w:left="5543" w:hanging="567"/>
      </w:pPr>
      <w:rPr>
        <w:rFonts w:hint="default"/>
        <w:lang w:val="kk-KZ" w:eastAsia="en-US" w:bidi="ar-SA"/>
      </w:rPr>
    </w:lvl>
    <w:lvl w:ilvl="6" w:tplc="228CE032">
      <w:numFmt w:val="bullet"/>
      <w:lvlText w:val="•"/>
      <w:lvlJc w:val="left"/>
      <w:pPr>
        <w:ind w:left="6555" w:hanging="567"/>
      </w:pPr>
      <w:rPr>
        <w:rFonts w:hint="default"/>
        <w:lang w:val="kk-KZ" w:eastAsia="en-US" w:bidi="ar-SA"/>
      </w:rPr>
    </w:lvl>
    <w:lvl w:ilvl="7" w:tplc="A2F88A44">
      <w:numFmt w:val="bullet"/>
      <w:lvlText w:val="•"/>
      <w:lvlJc w:val="left"/>
      <w:pPr>
        <w:ind w:left="7568" w:hanging="567"/>
      </w:pPr>
      <w:rPr>
        <w:rFonts w:hint="default"/>
        <w:lang w:val="kk-KZ" w:eastAsia="en-US" w:bidi="ar-SA"/>
      </w:rPr>
    </w:lvl>
    <w:lvl w:ilvl="8" w:tplc="BB24C40E">
      <w:numFmt w:val="bullet"/>
      <w:lvlText w:val="•"/>
      <w:lvlJc w:val="left"/>
      <w:pPr>
        <w:ind w:left="8581" w:hanging="567"/>
      </w:pPr>
      <w:rPr>
        <w:rFonts w:hint="default"/>
        <w:lang w:val="kk-KZ" w:eastAsia="en-US" w:bidi="ar-SA"/>
      </w:rPr>
    </w:lvl>
  </w:abstractNum>
  <w:abstractNum w:abstractNumId="38">
    <w:nsid w:val="56A0102B"/>
    <w:multiLevelType w:val="hybridMultilevel"/>
    <w:tmpl w:val="DC06863A"/>
    <w:lvl w:ilvl="0" w:tplc="E4C04AFA">
      <w:numFmt w:val="bullet"/>
      <w:lvlText w:val=""/>
      <w:lvlJc w:val="left"/>
      <w:pPr>
        <w:ind w:left="4896" w:hanging="360"/>
      </w:pPr>
      <w:rPr>
        <w:rFonts w:ascii="Symbol" w:eastAsia="Symbol" w:hAnsi="Symbol" w:cs="Symbol" w:hint="default"/>
        <w:w w:val="100"/>
        <w:sz w:val="28"/>
        <w:szCs w:val="28"/>
        <w:lang w:val="kk-KZ" w:eastAsia="en-US" w:bidi="ar-SA"/>
      </w:rPr>
    </w:lvl>
    <w:lvl w:ilvl="1" w:tplc="04190003">
      <w:start w:val="1"/>
      <w:numFmt w:val="bullet"/>
      <w:lvlText w:val="o"/>
      <w:lvlJc w:val="left"/>
      <w:pPr>
        <w:ind w:left="5616" w:hanging="360"/>
      </w:pPr>
      <w:rPr>
        <w:rFonts w:ascii="Courier New" w:hAnsi="Courier New" w:cs="Courier New" w:hint="default"/>
      </w:rPr>
    </w:lvl>
    <w:lvl w:ilvl="2" w:tplc="04190005" w:tentative="1">
      <w:start w:val="1"/>
      <w:numFmt w:val="bullet"/>
      <w:lvlText w:val=""/>
      <w:lvlJc w:val="left"/>
      <w:pPr>
        <w:ind w:left="6336" w:hanging="360"/>
      </w:pPr>
      <w:rPr>
        <w:rFonts w:ascii="Wingdings" w:hAnsi="Wingdings" w:hint="default"/>
      </w:rPr>
    </w:lvl>
    <w:lvl w:ilvl="3" w:tplc="04190001" w:tentative="1">
      <w:start w:val="1"/>
      <w:numFmt w:val="bullet"/>
      <w:lvlText w:val=""/>
      <w:lvlJc w:val="left"/>
      <w:pPr>
        <w:ind w:left="7056" w:hanging="360"/>
      </w:pPr>
      <w:rPr>
        <w:rFonts w:ascii="Symbol" w:hAnsi="Symbol" w:hint="default"/>
      </w:rPr>
    </w:lvl>
    <w:lvl w:ilvl="4" w:tplc="04190003" w:tentative="1">
      <w:start w:val="1"/>
      <w:numFmt w:val="bullet"/>
      <w:lvlText w:val="o"/>
      <w:lvlJc w:val="left"/>
      <w:pPr>
        <w:ind w:left="7776" w:hanging="360"/>
      </w:pPr>
      <w:rPr>
        <w:rFonts w:ascii="Courier New" w:hAnsi="Courier New" w:cs="Courier New" w:hint="default"/>
      </w:rPr>
    </w:lvl>
    <w:lvl w:ilvl="5" w:tplc="04190005" w:tentative="1">
      <w:start w:val="1"/>
      <w:numFmt w:val="bullet"/>
      <w:lvlText w:val=""/>
      <w:lvlJc w:val="left"/>
      <w:pPr>
        <w:ind w:left="8496" w:hanging="360"/>
      </w:pPr>
      <w:rPr>
        <w:rFonts w:ascii="Wingdings" w:hAnsi="Wingdings" w:hint="default"/>
      </w:rPr>
    </w:lvl>
    <w:lvl w:ilvl="6" w:tplc="04190001" w:tentative="1">
      <w:start w:val="1"/>
      <w:numFmt w:val="bullet"/>
      <w:lvlText w:val=""/>
      <w:lvlJc w:val="left"/>
      <w:pPr>
        <w:ind w:left="9216" w:hanging="360"/>
      </w:pPr>
      <w:rPr>
        <w:rFonts w:ascii="Symbol" w:hAnsi="Symbol" w:hint="default"/>
      </w:rPr>
    </w:lvl>
    <w:lvl w:ilvl="7" w:tplc="04190003" w:tentative="1">
      <w:start w:val="1"/>
      <w:numFmt w:val="bullet"/>
      <w:lvlText w:val="o"/>
      <w:lvlJc w:val="left"/>
      <w:pPr>
        <w:ind w:left="9936" w:hanging="360"/>
      </w:pPr>
      <w:rPr>
        <w:rFonts w:ascii="Courier New" w:hAnsi="Courier New" w:cs="Courier New" w:hint="default"/>
      </w:rPr>
    </w:lvl>
    <w:lvl w:ilvl="8" w:tplc="04190005" w:tentative="1">
      <w:start w:val="1"/>
      <w:numFmt w:val="bullet"/>
      <w:lvlText w:val=""/>
      <w:lvlJc w:val="left"/>
      <w:pPr>
        <w:ind w:left="10656" w:hanging="360"/>
      </w:pPr>
      <w:rPr>
        <w:rFonts w:ascii="Wingdings" w:hAnsi="Wingdings" w:hint="default"/>
      </w:rPr>
    </w:lvl>
  </w:abstractNum>
  <w:abstractNum w:abstractNumId="39">
    <w:nsid w:val="5EAE7645"/>
    <w:multiLevelType w:val="hybridMultilevel"/>
    <w:tmpl w:val="F7EC9B8C"/>
    <w:lvl w:ilvl="0" w:tplc="E4EA7E62">
      <w:numFmt w:val="bullet"/>
      <w:lvlText w:val=""/>
      <w:lvlJc w:val="left"/>
      <w:pPr>
        <w:ind w:left="412" w:hanging="356"/>
      </w:pPr>
      <w:rPr>
        <w:rFonts w:ascii="Symbol" w:eastAsia="Symbol" w:hAnsi="Symbol" w:cs="Symbol" w:hint="default"/>
        <w:w w:val="101"/>
        <w:sz w:val="18"/>
        <w:szCs w:val="18"/>
        <w:lang w:val="ru-RU" w:eastAsia="en-US" w:bidi="ar-SA"/>
      </w:rPr>
    </w:lvl>
    <w:lvl w:ilvl="1" w:tplc="FDA40CA4">
      <w:numFmt w:val="bullet"/>
      <w:lvlText w:val="•"/>
      <w:lvlJc w:val="left"/>
      <w:pPr>
        <w:ind w:left="829" w:hanging="356"/>
      </w:pPr>
      <w:rPr>
        <w:rFonts w:hint="default"/>
        <w:lang w:val="ru-RU" w:eastAsia="en-US" w:bidi="ar-SA"/>
      </w:rPr>
    </w:lvl>
    <w:lvl w:ilvl="2" w:tplc="66E829C2">
      <w:numFmt w:val="bullet"/>
      <w:lvlText w:val="•"/>
      <w:lvlJc w:val="left"/>
      <w:pPr>
        <w:ind w:left="1238" w:hanging="356"/>
      </w:pPr>
      <w:rPr>
        <w:rFonts w:hint="default"/>
        <w:lang w:val="ru-RU" w:eastAsia="en-US" w:bidi="ar-SA"/>
      </w:rPr>
    </w:lvl>
    <w:lvl w:ilvl="3" w:tplc="560450C4">
      <w:numFmt w:val="bullet"/>
      <w:lvlText w:val="•"/>
      <w:lvlJc w:val="left"/>
      <w:pPr>
        <w:ind w:left="1647" w:hanging="356"/>
      </w:pPr>
      <w:rPr>
        <w:rFonts w:hint="default"/>
        <w:lang w:val="ru-RU" w:eastAsia="en-US" w:bidi="ar-SA"/>
      </w:rPr>
    </w:lvl>
    <w:lvl w:ilvl="4" w:tplc="F99EC054">
      <w:numFmt w:val="bullet"/>
      <w:lvlText w:val="•"/>
      <w:lvlJc w:val="left"/>
      <w:pPr>
        <w:ind w:left="2056" w:hanging="356"/>
      </w:pPr>
      <w:rPr>
        <w:rFonts w:hint="default"/>
        <w:lang w:val="ru-RU" w:eastAsia="en-US" w:bidi="ar-SA"/>
      </w:rPr>
    </w:lvl>
    <w:lvl w:ilvl="5" w:tplc="CCBA7076">
      <w:numFmt w:val="bullet"/>
      <w:lvlText w:val="•"/>
      <w:lvlJc w:val="left"/>
      <w:pPr>
        <w:ind w:left="2466" w:hanging="356"/>
      </w:pPr>
      <w:rPr>
        <w:rFonts w:hint="default"/>
        <w:lang w:val="ru-RU" w:eastAsia="en-US" w:bidi="ar-SA"/>
      </w:rPr>
    </w:lvl>
    <w:lvl w:ilvl="6" w:tplc="C958C9D4">
      <w:numFmt w:val="bullet"/>
      <w:lvlText w:val="•"/>
      <w:lvlJc w:val="left"/>
      <w:pPr>
        <w:ind w:left="2875" w:hanging="356"/>
      </w:pPr>
      <w:rPr>
        <w:rFonts w:hint="default"/>
        <w:lang w:val="ru-RU" w:eastAsia="en-US" w:bidi="ar-SA"/>
      </w:rPr>
    </w:lvl>
    <w:lvl w:ilvl="7" w:tplc="5900A91C">
      <w:numFmt w:val="bullet"/>
      <w:lvlText w:val="•"/>
      <w:lvlJc w:val="left"/>
      <w:pPr>
        <w:ind w:left="3284" w:hanging="356"/>
      </w:pPr>
      <w:rPr>
        <w:rFonts w:hint="default"/>
        <w:lang w:val="ru-RU" w:eastAsia="en-US" w:bidi="ar-SA"/>
      </w:rPr>
    </w:lvl>
    <w:lvl w:ilvl="8" w:tplc="09CE9976">
      <w:numFmt w:val="bullet"/>
      <w:lvlText w:val="•"/>
      <w:lvlJc w:val="left"/>
      <w:pPr>
        <w:ind w:left="3693" w:hanging="356"/>
      </w:pPr>
      <w:rPr>
        <w:rFonts w:hint="default"/>
        <w:lang w:val="ru-RU" w:eastAsia="en-US" w:bidi="ar-SA"/>
      </w:rPr>
    </w:lvl>
  </w:abstractNum>
  <w:abstractNum w:abstractNumId="40">
    <w:nsid w:val="628F4AAE"/>
    <w:multiLevelType w:val="hybridMultilevel"/>
    <w:tmpl w:val="98F68E10"/>
    <w:lvl w:ilvl="0" w:tplc="28164528">
      <w:numFmt w:val="bullet"/>
      <w:lvlText w:val=""/>
      <w:lvlJc w:val="left"/>
      <w:pPr>
        <w:ind w:left="777" w:hanging="360"/>
      </w:pPr>
      <w:rPr>
        <w:rFonts w:ascii="Symbol" w:eastAsia="Symbol" w:hAnsi="Symbol" w:cs="Symbol" w:hint="default"/>
        <w:w w:val="101"/>
        <w:sz w:val="18"/>
        <w:szCs w:val="18"/>
        <w:lang w:val="ru-RU" w:eastAsia="en-US" w:bidi="ar-SA"/>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41">
    <w:nsid w:val="63E51E3C"/>
    <w:multiLevelType w:val="hybridMultilevel"/>
    <w:tmpl w:val="2F6A6626"/>
    <w:lvl w:ilvl="0" w:tplc="3DC413B8">
      <w:numFmt w:val="bullet"/>
      <w:lvlText w:val="-"/>
      <w:lvlJc w:val="left"/>
      <w:pPr>
        <w:ind w:left="202" w:hanging="286"/>
      </w:pPr>
      <w:rPr>
        <w:rFonts w:ascii="Times New Roman" w:eastAsia="Times New Roman" w:hAnsi="Times New Roman" w:cs="Times New Roman" w:hint="default"/>
        <w:w w:val="100"/>
        <w:sz w:val="28"/>
        <w:szCs w:val="28"/>
        <w:lang w:val="kk-KZ" w:eastAsia="en-US" w:bidi="ar-SA"/>
      </w:rPr>
    </w:lvl>
    <w:lvl w:ilvl="1" w:tplc="DEDAD412">
      <w:numFmt w:val="bullet"/>
      <w:lvlText w:val="•"/>
      <w:lvlJc w:val="left"/>
      <w:pPr>
        <w:ind w:left="1195" w:hanging="286"/>
      </w:pPr>
      <w:rPr>
        <w:lang w:val="kk-KZ" w:eastAsia="en-US" w:bidi="ar-SA"/>
      </w:rPr>
    </w:lvl>
    <w:lvl w:ilvl="2" w:tplc="56E26E5E">
      <w:numFmt w:val="bullet"/>
      <w:lvlText w:val="•"/>
      <w:lvlJc w:val="left"/>
      <w:pPr>
        <w:ind w:left="2190" w:hanging="286"/>
      </w:pPr>
      <w:rPr>
        <w:lang w:val="kk-KZ" w:eastAsia="en-US" w:bidi="ar-SA"/>
      </w:rPr>
    </w:lvl>
    <w:lvl w:ilvl="3" w:tplc="9BEC3020">
      <w:numFmt w:val="bullet"/>
      <w:lvlText w:val="•"/>
      <w:lvlJc w:val="left"/>
      <w:pPr>
        <w:ind w:left="3185" w:hanging="286"/>
      </w:pPr>
      <w:rPr>
        <w:lang w:val="kk-KZ" w:eastAsia="en-US" w:bidi="ar-SA"/>
      </w:rPr>
    </w:lvl>
    <w:lvl w:ilvl="4" w:tplc="A3941534">
      <w:numFmt w:val="bullet"/>
      <w:lvlText w:val="•"/>
      <w:lvlJc w:val="left"/>
      <w:pPr>
        <w:ind w:left="4180" w:hanging="286"/>
      </w:pPr>
      <w:rPr>
        <w:lang w:val="kk-KZ" w:eastAsia="en-US" w:bidi="ar-SA"/>
      </w:rPr>
    </w:lvl>
    <w:lvl w:ilvl="5" w:tplc="DE305C04">
      <w:numFmt w:val="bullet"/>
      <w:lvlText w:val="•"/>
      <w:lvlJc w:val="left"/>
      <w:pPr>
        <w:ind w:left="5175" w:hanging="286"/>
      </w:pPr>
      <w:rPr>
        <w:lang w:val="kk-KZ" w:eastAsia="en-US" w:bidi="ar-SA"/>
      </w:rPr>
    </w:lvl>
    <w:lvl w:ilvl="6" w:tplc="9F8C6FE4">
      <w:numFmt w:val="bullet"/>
      <w:lvlText w:val="•"/>
      <w:lvlJc w:val="left"/>
      <w:pPr>
        <w:ind w:left="6170" w:hanging="286"/>
      </w:pPr>
      <w:rPr>
        <w:lang w:val="kk-KZ" w:eastAsia="en-US" w:bidi="ar-SA"/>
      </w:rPr>
    </w:lvl>
    <w:lvl w:ilvl="7" w:tplc="F222A1EA">
      <w:numFmt w:val="bullet"/>
      <w:lvlText w:val="•"/>
      <w:lvlJc w:val="left"/>
      <w:pPr>
        <w:ind w:left="7165" w:hanging="286"/>
      </w:pPr>
      <w:rPr>
        <w:lang w:val="kk-KZ" w:eastAsia="en-US" w:bidi="ar-SA"/>
      </w:rPr>
    </w:lvl>
    <w:lvl w:ilvl="8" w:tplc="400EDB0A">
      <w:numFmt w:val="bullet"/>
      <w:lvlText w:val="•"/>
      <w:lvlJc w:val="left"/>
      <w:pPr>
        <w:ind w:left="8160" w:hanging="286"/>
      </w:pPr>
      <w:rPr>
        <w:lang w:val="kk-KZ" w:eastAsia="en-US" w:bidi="ar-SA"/>
      </w:rPr>
    </w:lvl>
  </w:abstractNum>
  <w:abstractNum w:abstractNumId="42">
    <w:nsid w:val="66744496"/>
    <w:multiLevelType w:val="hybridMultilevel"/>
    <w:tmpl w:val="CD5E3E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6B905CB"/>
    <w:multiLevelType w:val="hybridMultilevel"/>
    <w:tmpl w:val="3850AE12"/>
    <w:lvl w:ilvl="0" w:tplc="CAA23B24">
      <w:numFmt w:val="bullet"/>
      <w:lvlText w:val=""/>
      <w:lvlJc w:val="left"/>
      <w:pPr>
        <w:ind w:left="1428" w:hanging="360"/>
      </w:pPr>
      <w:rPr>
        <w:rFonts w:ascii="Symbol" w:eastAsia="Symbol" w:hAnsi="Symbol" w:cs="Symbol" w:hint="default"/>
        <w:w w:val="100"/>
        <w:sz w:val="24"/>
        <w:szCs w:val="24"/>
        <w:lang w:val="kk-KZ" w:eastAsia="en-US" w:bidi="ar-S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6A9410E6"/>
    <w:multiLevelType w:val="hybridMultilevel"/>
    <w:tmpl w:val="95D6D0C0"/>
    <w:lvl w:ilvl="0" w:tplc="E4C04AFA">
      <w:numFmt w:val="bullet"/>
      <w:lvlText w:val=""/>
      <w:lvlJc w:val="left"/>
      <w:pPr>
        <w:ind w:left="4822" w:hanging="286"/>
      </w:pPr>
      <w:rPr>
        <w:rFonts w:ascii="Symbol" w:eastAsia="Symbol" w:hAnsi="Symbol" w:cs="Symbol" w:hint="default"/>
        <w:w w:val="100"/>
        <w:sz w:val="28"/>
        <w:szCs w:val="28"/>
        <w:lang w:val="kk-KZ" w:eastAsia="en-US" w:bidi="ar-SA"/>
      </w:rPr>
    </w:lvl>
    <w:lvl w:ilvl="1" w:tplc="E452B43A">
      <w:numFmt w:val="bullet"/>
      <w:lvlText w:val="•"/>
      <w:lvlJc w:val="left"/>
      <w:pPr>
        <w:ind w:left="1292" w:hanging="286"/>
      </w:pPr>
      <w:rPr>
        <w:rFonts w:hint="default"/>
        <w:lang w:val="kk-KZ" w:eastAsia="en-US" w:bidi="ar-SA"/>
      </w:rPr>
    </w:lvl>
    <w:lvl w:ilvl="2" w:tplc="B2088060">
      <w:numFmt w:val="bullet"/>
      <w:lvlText w:val="•"/>
      <w:lvlJc w:val="left"/>
      <w:pPr>
        <w:ind w:left="2285" w:hanging="286"/>
      </w:pPr>
      <w:rPr>
        <w:rFonts w:hint="default"/>
        <w:lang w:val="kk-KZ" w:eastAsia="en-US" w:bidi="ar-SA"/>
      </w:rPr>
    </w:lvl>
    <w:lvl w:ilvl="3" w:tplc="74E6F510">
      <w:numFmt w:val="bullet"/>
      <w:lvlText w:val="•"/>
      <w:lvlJc w:val="left"/>
      <w:pPr>
        <w:ind w:left="3277" w:hanging="286"/>
      </w:pPr>
      <w:rPr>
        <w:rFonts w:hint="default"/>
        <w:lang w:val="kk-KZ" w:eastAsia="en-US" w:bidi="ar-SA"/>
      </w:rPr>
    </w:lvl>
    <w:lvl w:ilvl="4" w:tplc="EA0A2E08">
      <w:numFmt w:val="bullet"/>
      <w:lvlText w:val="•"/>
      <w:lvlJc w:val="left"/>
      <w:pPr>
        <w:ind w:left="4270" w:hanging="286"/>
      </w:pPr>
      <w:rPr>
        <w:rFonts w:hint="default"/>
        <w:lang w:val="kk-KZ" w:eastAsia="en-US" w:bidi="ar-SA"/>
      </w:rPr>
    </w:lvl>
    <w:lvl w:ilvl="5" w:tplc="6610CFC8">
      <w:numFmt w:val="bullet"/>
      <w:lvlText w:val="•"/>
      <w:lvlJc w:val="left"/>
      <w:pPr>
        <w:ind w:left="5263" w:hanging="286"/>
      </w:pPr>
      <w:rPr>
        <w:rFonts w:hint="default"/>
        <w:lang w:val="kk-KZ" w:eastAsia="en-US" w:bidi="ar-SA"/>
      </w:rPr>
    </w:lvl>
    <w:lvl w:ilvl="6" w:tplc="A1B4F188">
      <w:numFmt w:val="bullet"/>
      <w:lvlText w:val="•"/>
      <w:lvlJc w:val="left"/>
      <w:pPr>
        <w:ind w:left="6255" w:hanging="286"/>
      </w:pPr>
      <w:rPr>
        <w:rFonts w:hint="default"/>
        <w:lang w:val="kk-KZ" w:eastAsia="en-US" w:bidi="ar-SA"/>
      </w:rPr>
    </w:lvl>
    <w:lvl w:ilvl="7" w:tplc="9A808D4A">
      <w:numFmt w:val="bullet"/>
      <w:lvlText w:val="•"/>
      <w:lvlJc w:val="left"/>
      <w:pPr>
        <w:ind w:left="7248" w:hanging="286"/>
      </w:pPr>
      <w:rPr>
        <w:rFonts w:hint="default"/>
        <w:lang w:val="kk-KZ" w:eastAsia="en-US" w:bidi="ar-SA"/>
      </w:rPr>
    </w:lvl>
    <w:lvl w:ilvl="8" w:tplc="E02A5D66">
      <w:numFmt w:val="bullet"/>
      <w:lvlText w:val="•"/>
      <w:lvlJc w:val="left"/>
      <w:pPr>
        <w:ind w:left="8241" w:hanging="286"/>
      </w:pPr>
      <w:rPr>
        <w:rFonts w:hint="default"/>
        <w:lang w:val="kk-KZ" w:eastAsia="en-US" w:bidi="ar-SA"/>
      </w:rPr>
    </w:lvl>
  </w:abstractNum>
  <w:abstractNum w:abstractNumId="45">
    <w:nsid w:val="715770DC"/>
    <w:multiLevelType w:val="hybridMultilevel"/>
    <w:tmpl w:val="01A21B4C"/>
    <w:lvl w:ilvl="0" w:tplc="9D4865BA">
      <w:start w:val="1"/>
      <w:numFmt w:val="decimal"/>
      <w:lvlText w:val="%1."/>
      <w:lvlJc w:val="left"/>
      <w:pPr>
        <w:ind w:left="302" w:hanging="213"/>
      </w:pPr>
      <w:rPr>
        <w:rFonts w:ascii="Times New Roman" w:eastAsia="Times New Roman" w:hAnsi="Times New Roman" w:cs="Times New Roman" w:hint="default"/>
        <w:spacing w:val="-1"/>
        <w:w w:val="100"/>
        <w:sz w:val="26"/>
        <w:szCs w:val="26"/>
        <w:lang w:val="kk-KZ" w:eastAsia="en-US" w:bidi="ar-SA"/>
      </w:rPr>
    </w:lvl>
    <w:lvl w:ilvl="1" w:tplc="11DEAFAC">
      <w:numFmt w:val="bullet"/>
      <w:lvlText w:val="•"/>
      <w:lvlJc w:val="left"/>
      <w:pPr>
        <w:ind w:left="1292" w:hanging="213"/>
      </w:pPr>
      <w:rPr>
        <w:rFonts w:hint="default"/>
        <w:lang w:val="kk-KZ" w:eastAsia="en-US" w:bidi="ar-SA"/>
      </w:rPr>
    </w:lvl>
    <w:lvl w:ilvl="2" w:tplc="0AB06C8A">
      <w:numFmt w:val="bullet"/>
      <w:lvlText w:val="•"/>
      <w:lvlJc w:val="left"/>
      <w:pPr>
        <w:ind w:left="2285" w:hanging="213"/>
      </w:pPr>
      <w:rPr>
        <w:rFonts w:hint="default"/>
        <w:lang w:val="kk-KZ" w:eastAsia="en-US" w:bidi="ar-SA"/>
      </w:rPr>
    </w:lvl>
    <w:lvl w:ilvl="3" w:tplc="4A5299B4">
      <w:numFmt w:val="bullet"/>
      <w:lvlText w:val="•"/>
      <w:lvlJc w:val="left"/>
      <w:pPr>
        <w:ind w:left="3277" w:hanging="213"/>
      </w:pPr>
      <w:rPr>
        <w:rFonts w:hint="default"/>
        <w:lang w:val="kk-KZ" w:eastAsia="en-US" w:bidi="ar-SA"/>
      </w:rPr>
    </w:lvl>
    <w:lvl w:ilvl="4" w:tplc="0186B960">
      <w:numFmt w:val="bullet"/>
      <w:lvlText w:val="•"/>
      <w:lvlJc w:val="left"/>
      <w:pPr>
        <w:ind w:left="4270" w:hanging="213"/>
      </w:pPr>
      <w:rPr>
        <w:rFonts w:hint="default"/>
        <w:lang w:val="kk-KZ" w:eastAsia="en-US" w:bidi="ar-SA"/>
      </w:rPr>
    </w:lvl>
    <w:lvl w:ilvl="5" w:tplc="1076D5A0">
      <w:numFmt w:val="bullet"/>
      <w:lvlText w:val="•"/>
      <w:lvlJc w:val="left"/>
      <w:pPr>
        <w:ind w:left="5263" w:hanging="213"/>
      </w:pPr>
      <w:rPr>
        <w:rFonts w:hint="default"/>
        <w:lang w:val="kk-KZ" w:eastAsia="en-US" w:bidi="ar-SA"/>
      </w:rPr>
    </w:lvl>
    <w:lvl w:ilvl="6" w:tplc="0A465D8A">
      <w:numFmt w:val="bullet"/>
      <w:lvlText w:val="•"/>
      <w:lvlJc w:val="left"/>
      <w:pPr>
        <w:ind w:left="6255" w:hanging="213"/>
      </w:pPr>
      <w:rPr>
        <w:rFonts w:hint="default"/>
        <w:lang w:val="kk-KZ" w:eastAsia="en-US" w:bidi="ar-SA"/>
      </w:rPr>
    </w:lvl>
    <w:lvl w:ilvl="7" w:tplc="EF52C480">
      <w:numFmt w:val="bullet"/>
      <w:lvlText w:val="•"/>
      <w:lvlJc w:val="left"/>
      <w:pPr>
        <w:ind w:left="7248" w:hanging="213"/>
      </w:pPr>
      <w:rPr>
        <w:rFonts w:hint="default"/>
        <w:lang w:val="kk-KZ" w:eastAsia="en-US" w:bidi="ar-SA"/>
      </w:rPr>
    </w:lvl>
    <w:lvl w:ilvl="8" w:tplc="E45EA556">
      <w:numFmt w:val="bullet"/>
      <w:lvlText w:val="•"/>
      <w:lvlJc w:val="left"/>
      <w:pPr>
        <w:ind w:left="8241" w:hanging="213"/>
      </w:pPr>
      <w:rPr>
        <w:rFonts w:hint="default"/>
        <w:lang w:val="kk-KZ" w:eastAsia="en-US" w:bidi="ar-SA"/>
      </w:rPr>
    </w:lvl>
  </w:abstractNum>
  <w:abstractNum w:abstractNumId="46">
    <w:nsid w:val="71A8096D"/>
    <w:multiLevelType w:val="hybridMultilevel"/>
    <w:tmpl w:val="87681B6E"/>
    <w:lvl w:ilvl="0" w:tplc="28164528">
      <w:numFmt w:val="bullet"/>
      <w:lvlText w:val=""/>
      <w:lvlJc w:val="left"/>
      <w:pPr>
        <w:ind w:left="777" w:hanging="360"/>
      </w:pPr>
      <w:rPr>
        <w:rFonts w:ascii="Symbol" w:eastAsia="Symbol" w:hAnsi="Symbol" w:cs="Symbol" w:hint="default"/>
        <w:w w:val="101"/>
        <w:sz w:val="18"/>
        <w:szCs w:val="18"/>
        <w:lang w:val="ru-RU" w:eastAsia="en-US" w:bidi="ar-SA"/>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47">
    <w:nsid w:val="73886880"/>
    <w:multiLevelType w:val="hybridMultilevel"/>
    <w:tmpl w:val="7B247B9C"/>
    <w:lvl w:ilvl="0" w:tplc="800CD35C">
      <w:numFmt w:val="bullet"/>
      <w:lvlText w:val=""/>
      <w:lvlJc w:val="left"/>
      <w:pPr>
        <w:ind w:left="412" w:hanging="356"/>
      </w:pPr>
      <w:rPr>
        <w:rFonts w:ascii="Symbol" w:eastAsia="Symbol" w:hAnsi="Symbol" w:cs="Symbol" w:hint="default"/>
        <w:w w:val="101"/>
        <w:sz w:val="18"/>
        <w:szCs w:val="18"/>
        <w:lang w:val="ru-RU" w:eastAsia="en-US" w:bidi="ar-SA"/>
      </w:rPr>
    </w:lvl>
    <w:lvl w:ilvl="1" w:tplc="E7426CA6">
      <w:numFmt w:val="bullet"/>
      <w:lvlText w:val="•"/>
      <w:lvlJc w:val="left"/>
      <w:pPr>
        <w:ind w:left="829" w:hanging="356"/>
      </w:pPr>
      <w:rPr>
        <w:rFonts w:hint="default"/>
        <w:lang w:val="ru-RU" w:eastAsia="en-US" w:bidi="ar-SA"/>
      </w:rPr>
    </w:lvl>
    <w:lvl w:ilvl="2" w:tplc="8704039A">
      <w:numFmt w:val="bullet"/>
      <w:lvlText w:val="•"/>
      <w:lvlJc w:val="left"/>
      <w:pPr>
        <w:ind w:left="1238" w:hanging="356"/>
      </w:pPr>
      <w:rPr>
        <w:rFonts w:hint="default"/>
        <w:lang w:val="ru-RU" w:eastAsia="en-US" w:bidi="ar-SA"/>
      </w:rPr>
    </w:lvl>
    <w:lvl w:ilvl="3" w:tplc="7AE63B40">
      <w:numFmt w:val="bullet"/>
      <w:lvlText w:val="•"/>
      <w:lvlJc w:val="left"/>
      <w:pPr>
        <w:ind w:left="1647" w:hanging="356"/>
      </w:pPr>
      <w:rPr>
        <w:rFonts w:hint="default"/>
        <w:lang w:val="ru-RU" w:eastAsia="en-US" w:bidi="ar-SA"/>
      </w:rPr>
    </w:lvl>
    <w:lvl w:ilvl="4" w:tplc="98B2496A">
      <w:numFmt w:val="bullet"/>
      <w:lvlText w:val="•"/>
      <w:lvlJc w:val="left"/>
      <w:pPr>
        <w:ind w:left="2056" w:hanging="356"/>
      </w:pPr>
      <w:rPr>
        <w:rFonts w:hint="default"/>
        <w:lang w:val="ru-RU" w:eastAsia="en-US" w:bidi="ar-SA"/>
      </w:rPr>
    </w:lvl>
    <w:lvl w:ilvl="5" w:tplc="E47893AC">
      <w:numFmt w:val="bullet"/>
      <w:lvlText w:val="•"/>
      <w:lvlJc w:val="left"/>
      <w:pPr>
        <w:ind w:left="2466" w:hanging="356"/>
      </w:pPr>
      <w:rPr>
        <w:rFonts w:hint="default"/>
        <w:lang w:val="ru-RU" w:eastAsia="en-US" w:bidi="ar-SA"/>
      </w:rPr>
    </w:lvl>
    <w:lvl w:ilvl="6" w:tplc="B1905852">
      <w:numFmt w:val="bullet"/>
      <w:lvlText w:val="•"/>
      <w:lvlJc w:val="left"/>
      <w:pPr>
        <w:ind w:left="2875" w:hanging="356"/>
      </w:pPr>
      <w:rPr>
        <w:rFonts w:hint="default"/>
        <w:lang w:val="ru-RU" w:eastAsia="en-US" w:bidi="ar-SA"/>
      </w:rPr>
    </w:lvl>
    <w:lvl w:ilvl="7" w:tplc="C41A98C2">
      <w:numFmt w:val="bullet"/>
      <w:lvlText w:val="•"/>
      <w:lvlJc w:val="left"/>
      <w:pPr>
        <w:ind w:left="3284" w:hanging="356"/>
      </w:pPr>
      <w:rPr>
        <w:rFonts w:hint="default"/>
        <w:lang w:val="ru-RU" w:eastAsia="en-US" w:bidi="ar-SA"/>
      </w:rPr>
    </w:lvl>
    <w:lvl w:ilvl="8" w:tplc="B106E3B4">
      <w:numFmt w:val="bullet"/>
      <w:lvlText w:val="•"/>
      <w:lvlJc w:val="left"/>
      <w:pPr>
        <w:ind w:left="3693" w:hanging="356"/>
      </w:pPr>
      <w:rPr>
        <w:rFonts w:hint="default"/>
        <w:lang w:val="ru-RU" w:eastAsia="en-US" w:bidi="ar-SA"/>
      </w:rPr>
    </w:lvl>
  </w:abstractNum>
  <w:abstractNum w:abstractNumId="48">
    <w:nsid w:val="738A442C"/>
    <w:multiLevelType w:val="hybridMultilevel"/>
    <w:tmpl w:val="F6441A4C"/>
    <w:lvl w:ilvl="0" w:tplc="58C8484E">
      <w:start w:val="1"/>
      <w:numFmt w:val="bullet"/>
      <w:lvlText w:val="–"/>
      <w:lvlJc w:val="left"/>
      <w:pPr>
        <w:ind w:left="141" w:hanging="260"/>
      </w:pPr>
      <w:rPr>
        <w:rFonts w:ascii="Times New Roman" w:hAnsi="Times New Roman" w:cs="Times New Roman" w:hint="default"/>
        <w:b w:val="0"/>
        <w:bCs/>
        <w:w w:val="99"/>
        <w:sz w:val="28"/>
        <w:szCs w:val="28"/>
        <w:lang w:val="kk-KZ" w:eastAsia="en-US" w:bidi="ar-SA"/>
      </w:rPr>
    </w:lvl>
    <w:lvl w:ilvl="1" w:tplc="E0D2633A">
      <w:numFmt w:val="bullet"/>
      <w:lvlText w:val="•"/>
      <w:lvlJc w:val="left"/>
      <w:pPr>
        <w:ind w:left="890" w:hanging="260"/>
      </w:pPr>
      <w:rPr>
        <w:rFonts w:hint="default"/>
        <w:lang w:val="kk-KZ" w:eastAsia="en-US" w:bidi="ar-SA"/>
      </w:rPr>
    </w:lvl>
    <w:lvl w:ilvl="2" w:tplc="0A0491A6">
      <w:numFmt w:val="bullet"/>
      <w:lvlText w:val="•"/>
      <w:lvlJc w:val="left"/>
      <w:pPr>
        <w:ind w:left="1641" w:hanging="260"/>
      </w:pPr>
      <w:rPr>
        <w:rFonts w:hint="default"/>
        <w:lang w:val="kk-KZ" w:eastAsia="en-US" w:bidi="ar-SA"/>
      </w:rPr>
    </w:lvl>
    <w:lvl w:ilvl="3" w:tplc="18304170">
      <w:numFmt w:val="bullet"/>
      <w:lvlText w:val="•"/>
      <w:lvlJc w:val="left"/>
      <w:pPr>
        <w:ind w:left="2391" w:hanging="260"/>
      </w:pPr>
      <w:rPr>
        <w:rFonts w:hint="default"/>
        <w:lang w:val="kk-KZ" w:eastAsia="en-US" w:bidi="ar-SA"/>
      </w:rPr>
    </w:lvl>
    <w:lvl w:ilvl="4" w:tplc="C9BE1C7C">
      <w:numFmt w:val="bullet"/>
      <w:lvlText w:val="•"/>
      <w:lvlJc w:val="left"/>
      <w:pPr>
        <w:ind w:left="3142" w:hanging="260"/>
      </w:pPr>
      <w:rPr>
        <w:rFonts w:hint="default"/>
        <w:lang w:val="kk-KZ" w:eastAsia="en-US" w:bidi="ar-SA"/>
      </w:rPr>
    </w:lvl>
    <w:lvl w:ilvl="5" w:tplc="40DA59A2">
      <w:numFmt w:val="bullet"/>
      <w:lvlText w:val="•"/>
      <w:lvlJc w:val="left"/>
      <w:pPr>
        <w:ind w:left="3892" w:hanging="260"/>
      </w:pPr>
      <w:rPr>
        <w:rFonts w:hint="default"/>
        <w:lang w:val="kk-KZ" w:eastAsia="en-US" w:bidi="ar-SA"/>
      </w:rPr>
    </w:lvl>
    <w:lvl w:ilvl="6" w:tplc="22F0D50E">
      <w:numFmt w:val="bullet"/>
      <w:lvlText w:val="•"/>
      <w:lvlJc w:val="left"/>
      <w:pPr>
        <w:ind w:left="4643" w:hanging="260"/>
      </w:pPr>
      <w:rPr>
        <w:rFonts w:hint="default"/>
        <w:lang w:val="kk-KZ" w:eastAsia="en-US" w:bidi="ar-SA"/>
      </w:rPr>
    </w:lvl>
    <w:lvl w:ilvl="7" w:tplc="324CD728">
      <w:numFmt w:val="bullet"/>
      <w:lvlText w:val="•"/>
      <w:lvlJc w:val="left"/>
      <w:pPr>
        <w:ind w:left="5393" w:hanging="260"/>
      </w:pPr>
      <w:rPr>
        <w:rFonts w:hint="default"/>
        <w:lang w:val="kk-KZ" w:eastAsia="en-US" w:bidi="ar-SA"/>
      </w:rPr>
    </w:lvl>
    <w:lvl w:ilvl="8" w:tplc="D1FEAA82">
      <w:numFmt w:val="bullet"/>
      <w:lvlText w:val="•"/>
      <w:lvlJc w:val="left"/>
      <w:pPr>
        <w:ind w:left="6144" w:hanging="260"/>
      </w:pPr>
      <w:rPr>
        <w:rFonts w:hint="default"/>
        <w:lang w:val="kk-KZ" w:eastAsia="en-US" w:bidi="ar-SA"/>
      </w:rPr>
    </w:lvl>
  </w:abstractNum>
  <w:abstractNum w:abstractNumId="49">
    <w:nsid w:val="754C4721"/>
    <w:multiLevelType w:val="hybridMultilevel"/>
    <w:tmpl w:val="23060A4A"/>
    <w:lvl w:ilvl="0" w:tplc="2CD69942">
      <w:start w:val="1"/>
      <w:numFmt w:val="decimal"/>
      <w:lvlText w:val="%1."/>
      <w:lvlJc w:val="left"/>
      <w:pPr>
        <w:ind w:left="482" w:hanging="567"/>
        <w:jc w:val="right"/>
      </w:pPr>
      <w:rPr>
        <w:rFonts w:ascii="Times New Roman" w:eastAsia="Times New Roman" w:hAnsi="Times New Roman" w:cs="Times New Roman" w:hint="default"/>
        <w:spacing w:val="0"/>
        <w:w w:val="100"/>
        <w:sz w:val="28"/>
        <w:szCs w:val="28"/>
        <w:lang w:val="kk-KZ" w:eastAsia="en-US" w:bidi="ar-SA"/>
      </w:rPr>
    </w:lvl>
    <w:lvl w:ilvl="1" w:tplc="E7926E52">
      <w:numFmt w:val="bullet"/>
      <w:lvlText w:val="•"/>
      <w:lvlJc w:val="left"/>
      <w:pPr>
        <w:ind w:left="1492" w:hanging="567"/>
      </w:pPr>
      <w:rPr>
        <w:rFonts w:hint="default"/>
        <w:lang w:val="kk-KZ" w:eastAsia="en-US" w:bidi="ar-SA"/>
      </w:rPr>
    </w:lvl>
    <w:lvl w:ilvl="2" w:tplc="C326169E">
      <w:numFmt w:val="bullet"/>
      <w:lvlText w:val="•"/>
      <w:lvlJc w:val="left"/>
      <w:pPr>
        <w:ind w:left="2505" w:hanging="567"/>
      </w:pPr>
      <w:rPr>
        <w:rFonts w:hint="default"/>
        <w:lang w:val="kk-KZ" w:eastAsia="en-US" w:bidi="ar-SA"/>
      </w:rPr>
    </w:lvl>
    <w:lvl w:ilvl="3" w:tplc="F65EF86A">
      <w:numFmt w:val="bullet"/>
      <w:lvlText w:val="•"/>
      <w:lvlJc w:val="left"/>
      <w:pPr>
        <w:ind w:left="3517" w:hanging="567"/>
      </w:pPr>
      <w:rPr>
        <w:rFonts w:hint="default"/>
        <w:lang w:val="kk-KZ" w:eastAsia="en-US" w:bidi="ar-SA"/>
      </w:rPr>
    </w:lvl>
    <w:lvl w:ilvl="4" w:tplc="A17457B0">
      <w:numFmt w:val="bullet"/>
      <w:lvlText w:val="•"/>
      <w:lvlJc w:val="left"/>
      <w:pPr>
        <w:ind w:left="4530" w:hanging="567"/>
      </w:pPr>
      <w:rPr>
        <w:rFonts w:hint="default"/>
        <w:lang w:val="kk-KZ" w:eastAsia="en-US" w:bidi="ar-SA"/>
      </w:rPr>
    </w:lvl>
    <w:lvl w:ilvl="5" w:tplc="97FE5796">
      <w:numFmt w:val="bullet"/>
      <w:lvlText w:val="•"/>
      <w:lvlJc w:val="left"/>
      <w:pPr>
        <w:ind w:left="5543" w:hanging="567"/>
      </w:pPr>
      <w:rPr>
        <w:rFonts w:hint="default"/>
        <w:lang w:val="kk-KZ" w:eastAsia="en-US" w:bidi="ar-SA"/>
      </w:rPr>
    </w:lvl>
    <w:lvl w:ilvl="6" w:tplc="8CF4FFA4">
      <w:numFmt w:val="bullet"/>
      <w:lvlText w:val="•"/>
      <w:lvlJc w:val="left"/>
      <w:pPr>
        <w:ind w:left="6555" w:hanging="567"/>
      </w:pPr>
      <w:rPr>
        <w:rFonts w:hint="default"/>
        <w:lang w:val="kk-KZ" w:eastAsia="en-US" w:bidi="ar-SA"/>
      </w:rPr>
    </w:lvl>
    <w:lvl w:ilvl="7" w:tplc="CA5CBD34">
      <w:numFmt w:val="bullet"/>
      <w:lvlText w:val="•"/>
      <w:lvlJc w:val="left"/>
      <w:pPr>
        <w:ind w:left="7568" w:hanging="567"/>
      </w:pPr>
      <w:rPr>
        <w:rFonts w:hint="default"/>
        <w:lang w:val="kk-KZ" w:eastAsia="en-US" w:bidi="ar-SA"/>
      </w:rPr>
    </w:lvl>
    <w:lvl w:ilvl="8" w:tplc="0B2043AE">
      <w:numFmt w:val="bullet"/>
      <w:lvlText w:val="•"/>
      <w:lvlJc w:val="left"/>
      <w:pPr>
        <w:ind w:left="8581" w:hanging="567"/>
      </w:pPr>
      <w:rPr>
        <w:rFonts w:hint="default"/>
        <w:lang w:val="kk-KZ" w:eastAsia="en-US" w:bidi="ar-SA"/>
      </w:rPr>
    </w:lvl>
  </w:abstractNum>
  <w:abstractNum w:abstractNumId="50">
    <w:nsid w:val="7FD13AE3"/>
    <w:multiLevelType w:val="hybridMultilevel"/>
    <w:tmpl w:val="BFACE392"/>
    <w:lvl w:ilvl="0" w:tplc="D0D62C82">
      <w:numFmt w:val="bullet"/>
      <w:lvlText w:val="–"/>
      <w:lvlJc w:val="left"/>
      <w:pPr>
        <w:ind w:left="1683" w:hanging="360"/>
      </w:pPr>
      <w:rPr>
        <w:rFonts w:ascii="Times New Roman" w:eastAsia="Times New Roman" w:hAnsi="Times New Roman" w:cs="Times New Roman" w:hint="default"/>
        <w:w w:val="100"/>
        <w:sz w:val="28"/>
        <w:szCs w:val="28"/>
        <w:lang w:val="kk-KZ" w:eastAsia="en-US" w:bidi="ar-SA"/>
      </w:rPr>
    </w:lvl>
    <w:lvl w:ilvl="1" w:tplc="04190003" w:tentative="1">
      <w:start w:val="1"/>
      <w:numFmt w:val="bullet"/>
      <w:lvlText w:val="o"/>
      <w:lvlJc w:val="left"/>
      <w:pPr>
        <w:ind w:left="2403" w:hanging="360"/>
      </w:pPr>
      <w:rPr>
        <w:rFonts w:ascii="Courier New" w:hAnsi="Courier New" w:cs="Courier New" w:hint="default"/>
      </w:rPr>
    </w:lvl>
    <w:lvl w:ilvl="2" w:tplc="04190005" w:tentative="1">
      <w:start w:val="1"/>
      <w:numFmt w:val="bullet"/>
      <w:lvlText w:val=""/>
      <w:lvlJc w:val="left"/>
      <w:pPr>
        <w:ind w:left="3123" w:hanging="360"/>
      </w:pPr>
      <w:rPr>
        <w:rFonts w:ascii="Wingdings" w:hAnsi="Wingdings" w:hint="default"/>
      </w:rPr>
    </w:lvl>
    <w:lvl w:ilvl="3" w:tplc="04190001" w:tentative="1">
      <w:start w:val="1"/>
      <w:numFmt w:val="bullet"/>
      <w:lvlText w:val=""/>
      <w:lvlJc w:val="left"/>
      <w:pPr>
        <w:ind w:left="3843" w:hanging="360"/>
      </w:pPr>
      <w:rPr>
        <w:rFonts w:ascii="Symbol" w:hAnsi="Symbol" w:hint="default"/>
      </w:rPr>
    </w:lvl>
    <w:lvl w:ilvl="4" w:tplc="04190003" w:tentative="1">
      <w:start w:val="1"/>
      <w:numFmt w:val="bullet"/>
      <w:lvlText w:val="o"/>
      <w:lvlJc w:val="left"/>
      <w:pPr>
        <w:ind w:left="4563" w:hanging="360"/>
      </w:pPr>
      <w:rPr>
        <w:rFonts w:ascii="Courier New" w:hAnsi="Courier New" w:cs="Courier New" w:hint="default"/>
      </w:rPr>
    </w:lvl>
    <w:lvl w:ilvl="5" w:tplc="04190005" w:tentative="1">
      <w:start w:val="1"/>
      <w:numFmt w:val="bullet"/>
      <w:lvlText w:val=""/>
      <w:lvlJc w:val="left"/>
      <w:pPr>
        <w:ind w:left="5283" w:hanging="360"/>
      </w:pPr>
      <w:rPr>
        <w:rFonts w:ascii="Wingdings" w:hAnsi="Wingdings" w:hint="default"/>
      </w:rPr>
    </w:lvl>
    <w:lvl w:ilvl="6" w:tplc="04190001" w:tentative="1">
      <w:start w:val="1"/>
      <w:numFmt w:val="bullet"/>
      <w:lvlText w:val=""/>
      <w:lvlJc w:val="left"/>
      <w:pPr>
        <w:ind w:left="6003" w:hanging="360"/>
      </w:pPr>
      <w:rPr>
        <w:rFonts w:ascii="Symbol" w:hAnsi="Symbol" w:hint="default"/>
      </w:rPr>
    </w:lvl>
    <w:lvl w:ilvl="7" w:tplc="04190003" w:tentative="1">
      <w:start w:val="1"/>
      <w:numFmt w:val="bullet"/>
      <w:lvlText w:val="o"/>
      <w:lvlJc w:val="left"/>
      <w:pPr>
        <w:ind w:left="6723" w:hanging="360"/>
      </w:pPr>
      <w:rPr>
        <w:rFonts w:ascii="Courier New" w:hAnsi="Courier New" w:cs="Courier New" w:hint="default"/>
      </w:rPr>
    </w:lvl>
    <w:lvl w:ilvl="8" w:tplc="04190005" w:tentative="1">
      <w:start w:val="1"/>
      <w:numFmt w:val="bullet"/>
      <w:lvlText w:val=""/>
      <w:lvlJc w:val="left"/>
      <w:pPr>
        <w:ind w:left="7443" w:hanging="360"/>
      </w:pPr>
      <w:rPr>
        <w:rFonts w:ascii="Wingdings" w:hAnsi="Wingdings" w:hint="default"/>
      </w:rPr>
    </w:lvl>
  </w:abstractNum>
  <w:num w:numId="1">
    <w:abstractNumId w:val="44"/>
  </w:num>
  <w:num w:numId="2">
    <w:abstractNumId w:val="20"/>
  </w:num>
  <w:num w:numId="3">
    <w:abstractNumId w:val="45"/>
  </w:num>
  <w:num w:numId="4">
    <w:abstractNumId w:val="22"/>
  </w:num>
  <w:num w:numId="5">
    <w:abstractNumId w:val="32"/>
  </w:num>
  <w:num w:numId="6">
    <w:abstractNumId w:val="17"/>
  </w:num>
  <w:num w:numId="7">
    <w:abstractNumId w:val="0"/>
  </w:num>
  <w:num w:numId="8">
    <w:abstractNumId w:val="5"/>
  </w:num>
  <w:num w:numId="9">
    <w:abstractNumId w:val="4"/>
  </w:num>
  <w:num w:numId="10">
    <w:abstractNumId w:val="2"/>
  </w:num>
  <w:num w:numId="11">
    <w:abstractNumId w:val="3"/>
  </w:num>
  <w:num w:numId="12">
    <w:abstractNumId w:val="28"/>
  </w:num>
  <w:num w:numId="13">
    <w:abstractNumId w:val="1"/>
  </w:num>
  <w:num w:numId="14">
    <w:abstractNumId w:val="25"/>
  </w:num>
  <w:num w:numId="15">
    <w:abstractNumId w:val="15"/>
  </w:num>
  <w:num w:numId="16">
    <w:abstractNumId w:val="6"/>
  </w:num>
  <w:num w:numId="17">
    <w:abstractNumId w:val="41"/>
  </w:num>
  <w:num w:numId="18">
    <w:abstractNumId w:val="30"/>
    <w:lvlOverride w:ilvl="0">
      <w:startOverride w:val="1"/>
    </w:lvlOverride>
    <w:lvlOverride w:ilvl="1"/>
    <w:lvlOverride w:ilvl="2"/>
    <w:lvlOverride w:ilvl="3"/>
    <w:lvlOverride w:ilvl="4"/>
    <w:lvlOverride w:ilvl="5"/>
    <w:lvlOverride w:ilvl="6"/>
    <w:lvlOverride w:ilvl="7"/>
    <w:lvlOverride w:ilvl="8"/>
  </w:num>
  <w:num w:numId="19">
    <w:abstractNumId w:val="34"/>
  </w:num>
  <w:num w:numId="20">
    <w:abstractNumId w:val="31"/>
  </w:num>
  <w:num w:numId="21">
    <w:abstractNumId w:val="21"/>
  </w:num>
  <w:num w:numId="22">
    <w:abstractNumId w:val="29"/>
  </w:num>
  <w:num w:numId="23">
    <w:abstractNumId w:val="43"/>
  </w:num>
  <w:num w:numId="24">
    <w:abstractNumId w:val="48"/>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39"/>
  </w:num>
  <w:num w:numId="28">
    <w:abstractNumId w:val="47"/>
  </w:num>
  <w:num w:numId="29">
    <w:abstractNumId w:val="9"/>
  </w:num>
  <w:num w:numId="30">
    <w:abstractNumId w:val="13"/>
  </w:num>
  <w:num w:numId="31">
    <w:abstractNumId w:val="7"/>
  </w:num>
  <w:num w:numId="32">
    <w:abstractNumId w:val="35"/>
  </w:num>
  <w:num w:numId="33">
    <w:abstractNumId w:val="40"/>
  </w:num>
  <w:num w:numId="34">
    <w:abstractNumId w:val="12"/>
  </w:num>
  <w:num w:numId="35">
    <w:abstractNumId w:val="16"/>
  </w:num>
  <w:num w:numId="36">
    <w:abstractNumId w:val="26"/>
  </w:num>
  <w:num w:numId="37">
    <w:abstractNumId w:val="27"/>
  </w:num>
  <w:num w:numId="38">
    <w:abstractNumId w:val="14"/>
  </w:num>
  <w:num w:numId="39">
    <w:abstractNumId w:val="46"/>
  </w:num>
  <w:num w:numId="40">
    <w:abstractNumId w:val="42"/>
  </w:num>
  <w:num w:numId="41">
    <w:abstractNumId w:val="38"/>
  </w:num>
  <w:num w:numId="42">
    <w:abstractNumId w:val="10"/>
  </w:num>
  <w:num w:numId="43">
    <w:abstractNumId w:val="19"/>
  </w:num>
  <w:num w:numId="44">
    <w:abstractNumId w:val="24"/>
  </w:num>
  <w:num w:numId="45">
    <w:abstractNumId w:val="36"/>
  </w:num>
  <w:num w:numId="46">
    <w:abstractNumId w:val="11"/>
  </w:num>
  <w:num w:numId="47">
    <w:abstractNumId w:val="23"/>
  </w:num>
  <w:num w:numId="48">
    <w:abstractNumId w:val="33"/>
  </w:num>
  <w:num w:numId="49">
    <w:abstractNumId w:val="8"/>
  </w:num>
  <w:num w:numId="50">
    <w:abstractNumId w:val="37"/>
  </w:num>
  <w:num w:numId="51">
    <w:abstractNumId w:val="49"/>
  </w:num>
  <w:num w:numId="52">
    <w:abstractNumId w:val="50"/>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708"/>
  <w:characterSpacingControl w:val="doNotCompress"/>
  <w:footnotePr>
    <w:footnote w:id="0"/>
    <w:footnote w:id="1"/>
  </w:footnotePr>
  <w:endnotePr>
    <w:endnote w:id="0"/>
    <w:endnote w:id="1"/>
  </w:endnotePr>
  <w:compat/>
  <w:rsids>
    <w:rsidRoot w:val="00E9568F"/>
    <w:rsid w:val="00003673"/>
    <w:rsid w:val="00005E21"/>
    <w:rsid w:val="0001752D"/>
    <w:rsid w:val="0002204B"/>
    <w:rsid w:val="0002581D"/>
    <w:rsid w:val="0002583E"/>
    <w:rsid w:val="00026F7D"/>
    <w:rsid w:val="00027E84"/>
    <w:rsid w:val="00030D65"/>
    <w:rsid w:val="00034C8E"/>
    <w:rsid w:val="00035216"/>
    <w:rsid w:val="00036A31"/>
    <w:rsid w:val="00037147"/>
    <w:rsid w:val="000372D0"/>
    <w:rsid w:val="00037746"/>
    <w:rsid w:val="000451B2"/>
    <w:rsid w:val="000479D1"/>
    <w:rsid w:val="00050BAD"/>
    <w:rsid w:val="000527F2"/>
    <w:rsid w:val="00053745"/>
    <w:rsid w:val="0005387D"/>
    <w:rsid w:val="00056F37"/>
    <w:rsid w:val="0006627E"/>
    <w:rsid w:val="00066422"/>
    <w:rsid w:val="00066827"/>
    <w:rsid w:val="00067353"/>
    <w:rsid w:val="0006744D"/>
    <w:rsid w:val="000710FF"/>
    <w:rsid w:val="000741B8"/>
    <w:rsid w:val="000741FA"/>
    <w:rsid w:val="0007592B"/>
    <w:rsid w:val="00075DCA"/>
    <w:rsid w:val="0008105A"/>
    <w:rsid w:val="00090A2E"/>
    <w:rsid w:val="00092AD4"/>
    <w:rsid w:val="00093043"/>
    <w:rsid w:val="00093E98"/>
    <w:rsid w:val="00096B53"/>
    <w:rsid w:val="00097323"/>
    <w:rsid w:val="000979A0"/>
    <w:rsid w:val="000A0561"/>
    <w:rsid w:val="000A14EA"/>
    <w:rsid w:val="000A166C"/>
    <w:rsid w:val="000A1E5C"/>
    <w:rsid w:val="000A428F"/>
    <w:rsid w:val="000A49C4"/>
    <w:rsid w:val="000A6D91"/>
    <w:rsid w:val="000B11A3"/>
    <w:rsid w:val="000B14BB"/>
    <w:rsid w:val="000B2411"/>
    <w:rsid w:val="000B3655"/>
    <w:rsid w:val="000B5DC7"/>
    <w:rsid w:val="000C15B2"/>
    <w:rsid w:val="000C36E5"/>
    <w:rsid w:val="000C3DB1"/>
    <w:rsid w:val="000D02F2"/>
    <w:rsid w:val="000D05E7"/>
    <w:rsid w:val="000D11EC"/>
    <w:rsid w:val="000D2EED"/>
    <w:rsid w:val="000D31A6"/>
    <w:rsid w:val="000D46A8"/>
    <w:rsid w:val="000D5D18"/>
    <w:rsid w:val="000E3963"/>
    <w:rsid w:val="000E6071"/>
    <w:rsid w:val="000E775F"/>
    <w:rsid w:val="000F3144"/>
    <w:rsid w:val="000F49E6"/>
    <w:rsid w:val="00100371"/>
    <w:rsid w:val="00102751"/>
    <w:rsid w:val="0010337E"/>
    <w:rsid w:val="00104933"/>
    <w:rsid w:val="001049FF"/>
    <w:rsid w:val="00105216"/>
    <w:rsid w:val="001060DF"/>
    <w:rsid w:val="00110373"/>
    <w:rsid w:val="001107B2"/>
    <w:rsid w:val="0011096A"/>
    <w:rsid w:val="001118AB"/>
    <w:rsid w:val="001130EA"/>
    <w:rsid w:val="0011489D"/>
    <w:rsid w:val="0011490B"/>
    <w:rsid w:val="001168C2"/>
    <w:rsid w:val="001237E2"/>
    <w:rsid w:val="0012403C"/>
    <w:rsid w:val="00125065"/>
    <w:rsid w:val="001311B0"/>
    <w:rsid w:val="00132941"/>
    <w:rsid w:val="001349F6"/>
    <w:rsid w:val="00137A47"/>
    <w:rsid w:val="0014271D"/>
    <w:rsid w:val="00143D1F"/>
    <w:rsid w:val="001450BF"/>
    <w:rsid w:val="00146105"/>
    <w:rsid w:val="0015002B"/>
    <w:rsid w:val="00152B32"/>
    <w:rsid w:val="00152D68"/>
    <w:rsid w:val="00154E45"/>
    <w:rsid w:val="00155354"/>
    <w:rsid w:val="00156DA8"/>
    <w:rsid w:val="00160D0F"/>
    <w:rsid w:val="0016147B"/>
    <w:rsid w:val="00161A89"/>
    <w:rsid w:val="0016232F"/>
    <w:rsid w:val="00162DD1"/>
    <w:rsid w:val="00163151"/>
    <w:rsid w:val="00163188"/>
    <w:rsid w:val="001671AE"/>
    <w:rsid w:val="00167CED"/>
    <w:rsid w:val="001723BE"/>
    <w:rsid w:val="00174F6C"/>
    <w:rsid w:val="0017539E"/>
    <w:rsid w:val="0017577E"/>
    <w:rsid w:val="001759DB"/>
    <w:rsid w:val="00177A9B"/>
    <w:rsid w:val="00180DEA"/>
    <w:rsid w:val="00181D6A"/>
    <w:rsid w:val="001823BB"/>
    <w:rsid w:val="001871A4"/>
    <w:rsid w:val="00187590"/>
    <w:rsid w:val="00187A53"/>
    <w:rsid w:val="001970D7"/>
    <w:rsid w:val="001973A1"/>
    <w:rsid w:val="001A0CDC"/>
    <w:rsid w:val="001A598B"/>
    <w:rsid w:val="001B05D7"/>
    <w:rsid w:val="001B1841"/>
    <w:rsid w:val="001B349F"/>
    <w:rsid w:val="001B4552"/>
    <w:rsid w:val="001B584C"/>
    <w:rsid w:val="001B5D15"/>
    <w:rsid w:val="001B7C7A"/>
    <w:rsid w:val="001C16B9"/>
    <w:rsid w:val="001C1B0B"/>
    <w:rsid w:val="001C2869"/>
    <w:rsid w:val="001C2FA5"/>
    <w:rsid w:val="001C3047"/>
    <w:rsid w:val="001C5446"/>
    <w:rsid w:val="001C67D9"/>
    <w:rsid w:val="001D12D8"/>
    <w:rsid w:val="001D3300"/>
    <w:rsid w:val="001D5D27"/>
    <w:rsid w:val="001D5F9F"/>
    <w:rsid w:val="001D673C"/>
    <w:rsid w:val="001E2AE5"/>
    <w:rsid w:val="001E2B65"/>
    <w:rsid w:val="001F0036"/>
    <w:rsid w:val="001F49BF"/>
    <w:rsid w:val="00200712"/>
    <w:rsid w:val="00205392"/>
    <w:rsid w:val="002077FC"/>
    <w:rsid w:val="00212FF1"/>
    <w:rsid w:val="002132A4"/>
    <w:rsid w:val="00214525"/>
    <w:rsid w:val="0021599A"/>
    <w:rsid w:val="00221A16"/>
    <w:rsid w:val="00222AD6"/>
    <w:rsid w:val="00224A99"/>
    <w:rsid w:val="0022703F"/>
    <w:rsid w:val="00227B43"/>
    <w:rsid w:val="00235368"/>
    <w:rsid w:val="002401F4"/>
    <w:rsid w:val="00244004"/>
    <w:rsid w:val="00244EA5"/>
    <w:rsid w:val="00246FDD"/>
    <w:rsid w:val="00247533"/>
    <w:rsid w:val="00247897"/>
    <w:rsid w:val="00250451"/>
    <w:rsid w:val="0025175E"/>
    <w:rsid w:val="00251E5B"/>
    <w:rsid w:val="00253733"/>
    <w:rsid w:val="0025652F"/>
    <w:rsid w:val="002601DD"/>
    <w:rsid w:val="00260C7E"/>
    <w:rsid w:val="00263E5D"/>
    <w:rsid w:val="00267390"/>
    <w:rsid w:val="00272902"/>
    <w:rsid w:val="0027602D"/>
    <w:rsid w:val="0027629F"/>
    <w:rsid w:val="002770D9"/>
    <w:rsid w:val="00277F42"/>
    <w:rsid w:val="00280C93"/>
    <w:rsid w:val="002814AD"/>
    <w:rsid w:val="00283D07"/>
    <w:rsid w:val="002843D3"/>
    <w:rsid w:val="00286D87"/>
    <w:rsid w:val="00290F3A"/>
    <w:rsid w:val="00293EE9"/>
    <w:rsid w:val="002956F1"/>
    <w:rsid w:val="00297355"/>
    <w:rsid w:val="0029736C"/>
    <w:rsid w:val="002A11D1"/>
    <w:rsid w:val="002A439A"/>
    <w:rsid w:val="002A64D7"/>
    <w:rsid w:val="002B3E5C"/>
    <w:rsid w:val="002C242C"/>
    <w:rsid w:val="002C38E5"/>
    <w:rsid w:val="002C4546"/>
    <w:rsid w:val="002C5944"/>
    <w:rsid w:val="002D0097"/>
    <w:rsid w:val="002D450D"/>
    <w:rsid w:val="002D4D9E"/>
    <w:rsid w:val="002D5381"/>
    <w:rsid w:val="002D5D22"/>
    <w:rsid w:val="002D7578"/>
    <w:rsid w:val="002E0960"/>
    <w:rsid w:val="002E3609"/>
    <w:rsid w:val="002E48E6"/>
    <w:rsid w:val="002E5DCF"/>
    <w:rsid w:val="002E6BF7"/>
    <w:rsid w:val="002F0E98"/>
    <w:rsid w:val="002F17C6"/>
    <w:rsid w:val="002F2B10"/>
    <w:rsid w:val="002F374B"/>
    <w:rsid w:val="002F3E2E"/>
    <w:rsid w:val="002F48B1"/>
    <w:rsid w:val="002F7245"/>
    <w:rsid w:val="002F7676"/>
    <w:rsid w:val="00302B12"/>
    <w:rsid w:val="00312B5B"/>
    <w:rsid w:val="0031588C"/>
    <w:rsid w:val="00315C8D"/>
    <w:rsid w:val="00321BD5"/>
    <w:rsid w:val="00321DF3"/>
    <w:rsid w:val="003316BD"/>
    <w:rsid w:val="00331F5C"/>
    <w:rsid w:val="00334160"/>
    <w:rsid w:val="00335779"/>
    <w:rsid w:val="00341795"/>
    <w:rsid w:val="00342A9C"/>
    <w:rsid w:val="00344963"/>
    <w:rsid w:val="00344EC6"/>
    <w:rsid w:val="0034631A"/>
    <w:rsid w:val="00347913"/>
    <w:rsid w:val="0035053B"/>
    <w:rsid w:val="003509F8"/>
    <w:rsid w:val="0035101A"/>
    <w:rsid w:val="00351636"/>
    <w:rsid w:val="00351931"/>
    <w:rsid w:val="00354CBB"/>
    <w:rsid w:val="00360707"/>
    <w:rsid w:val="00362A76"/>
    <w:rsid w:val="00364E8F"/>
    <w:rsid w:val="00366AD6"/>
    <w:rsid w:val="00370E36"/>
    <w:rsid w:val="00382594"/>
    <w:rsid w:val="00383B96"/>
    <w:rsid w:val="00384EE8"/>
    <w:rsid w:val="0038612F"/>
    <w:rsid w:val="00393AB8"/>
    <w:rsid w:val="0039683B"/>
    <w:rsid w:val="00396959"/>
    <w:rsid w:val="00396C21"/>
    <w:rsid w:val="003A06EF"/>
    <w:rsid w:val="003A09B7"/>
    <w:rsid w:val="003A15DF"/>
    <w:rsid w:val="003A1A46"/>
    <w:rsid w:val="003A2184"/>
    <w:rsid w:val="003A329D"/>
    <w:rsid w:val="003A3973"/>
    <w:rsid w:val="003A432F"/>
    <w:rsid w:val="003B06BF"/>
    <w:rsid w:val="003B0E0F"/>
    <w:rsid w:val="003B0EB9"/>
    <w:rsid w:val="003B1115"/>
    <w:rsid w:val="003B146E"/>
    <w:rsid w:val="003B17CB"/>
    <w:rsid w:val="003C01CC"/>
    <w:rsid w:val="003C0734"/>
    <w:rsid w:val="003C0E10"/>
    <w:rsid w:val="003C1572"/>
    <w:rsid w:val="003C2294"/>
    <w:rsid w:val="003C2E5D"/>
    <w:rsid w:val="003C330D"/>
    <w:rsid w:val="003C489D"/>
    <w:rsid w:val="003C564F"/>
    <w:rsid w:val="003D0999"/>
    <w:rsid w:val="003D0FE8"/>
    <w:rsid w:val="003D4510"/>
    <w:rsid w:val="003E7BDC"/>
    <w:rsid w:val="003F0388"/>
    <w:rsid w:val="003F1699"/>
    <w:rsid w:val="003F2DFD"/>
    <w:rsid w:val="003F7942"/>
    <w:rsid w:val="00401284"/>
    <w:rsid w:val="004015D4"/>
    <w:rsid w:val="00402E64"/>
    <w:rsid w:val="004040C8"/>
    <w:rsid w:val="00406FAB"/>
    <w:rsid w:val="0040753A"/>
    <w:rsid w:val="00410D82"/>
    <w:rsid w:val="00414876"/>
    <w:rsid w:val="00414A70"/>
    <w:rsid w:val="00415200"/>
    <w:rsid w:val="004153B9"/>
    <w:rsid w:val="0041606D"/>
    <w:rsid w:val="00420DE4"/>
    <w:rsid w:val="0042344C"/>
    <w:rsid w:val="00423E02"/>
    <w:rsid w:val="004256EF"/>
    <w:rsid w:val="00426409"/>
    <w:rsid w:val="004324C1"/>
    <w:rsid w:val="00433541"/>
    <w:rsid w:val="00434380"/>
    <w:rsid w:val="00434B87"/>
    <w:rsid w:val="00435728"/>
    <w:rsid w:val="004367E8"/>
    <w:rsid w:val="00436CAB"/>
    <w:rsid w:val="00442325"/>
    <w:rsid w:val="00443F03"/>
    <w:rsid w:val="0044660E"/>
    <w:rsid w:val="0045084F"/>
    <w:rsid w:val="00450FC5"/>
    <w:rsid w:val="004513FA"/>
    <w:rsid w:val="00454E70"/>
    <w:rsid w:val="00456F23"/>
    <w:rsid w:val="00456F55"/>
    <w:rsid w:val="0045765F"/>
    <w:rsid w:val="00457717"/>
    <w:rsid w:val="0046010E"/>
    <w:rsid w:val="004609C3"/>
    <w:rsid w:val="00460A8F"/>
    <w:rsid w:val="00460CEE"/>
    <w:rsid w:val="00463802"/>
    <w:rsid w:val="00463DC3"/>
    <w:rsid w:val="00466EA0"/>
    <w:rsid w:val="00473FE0"/>
    <w:rsid w:val="0047454E"/>
    <w:rsid w:val="00474697"/>
    <w:rsid w:val="004767D9"/>
    <w:rsid w:val="00481538"/>
    <w:rsid w:val="00481CA2"/>
    <w:rsid w:val="00483E82"/>
    <w:rsid w:val="0048423C"/>
    <w:rsid w:val="004843F1"/>
    <w:rsid w:val="004869C4"/>
    <w:rsid w:val="00487408"/>
    <w:rsid w:val="004929BB"/>
    <w:rsid w:val="00494DA8"/>
    <w:rsid w:val="0049641B"/>
    <w:rsid w:val="004A1AB3"/>
    <w:rsid w:val="004A2448"/>
    <w:rsid w:val="004A26B8"/>
    <w:rsid w:val="004A28C5"/>
    <w:rsid w:val="004A3E02"/>
    <w:rsid w:val="004A66EC"/>
    <w:rsid w:val="004B3916"/>
    <w:rsid w:val="004B4FB8"/>
    <w:rsid w:val="004B7EE4"/>
    <w:rsid w:val="004C06B6"/>
    <w:rsid w:val="004C1F35"/>
    <w:rsid w:val="004C49E5"/>
    <w:rsid w:val="004C53AC"/>
    <w:rsid w:val="004C555A"/>
    <w:rsid w:val="004D684B"/>
    <w:rsid w:val="004D76AE"/>
    <w:rsid w:val="004E18E3"/>
    <w:rsid w:val="004E1AE5"/>
    <w:rsid w:val="004E23DD"/>
    <w:rsid w:val="004E3598"/>
    <w:rsid w:val="004E4653"/>
    <w:rsid w:val="004E76B2"/>
    <w:rsid w:val="004F1F61"/>
    <w:rsid w:val="004F3DA8"/>
    <w:rsid w:val="004F45BB"/>
    <w:rsid w:val="004F4DC2"/>
    <w:rsid w:val="004F5EE1"/>
    <w:rsid w:val="004F6988"/>
    <w:rsid w:val="005010F1"/>
    <w:rsid w:val="00504BEF"/>
    <w:rsid w:val="005052A4"/>
    <w:rsid w:val="005063E8"/>
    <w:rsid w:val="00507019"/>
    <w:rsid w:val="00507EE1"/>
    <w:rsid w:val="00513A9D"/>
    <w:rsid w:val="0052044C"/>
    <w:rsid w:val="00521774"/>
    <w:rsid w:val="00527072"/>
    <w:rsid w:val="0052786C"/>
    <w:rsid w:val="0053063B"/>
    <w:rsid w:val="00530F50"/>
    <w:rsid w:val="0053154B"/>
    <w:rsid w:val="00532934"/>
    <w:rsid w:val="005339D7"/>
    <w:rsid w:val="00533F7E"/>
    <w:rsid w:val="005369E0"/>
    <w:rsid w:val="00537546"/>
    <w:rsid w:val="00540748"/>
    <w:rsid w:val="005460D6"/>
    <w:rsid w:val="00550642"/>
    <w:rsid w:val="00550B11"/>
    <w:rsid w:val="00565110"/>
    <w:rsid w:val="0056633F"/>
    <w:rsid w:val="005805B6"/>
    <w:rsid w:val="0058682E"/>
    <w:rsid w:val="00593A95"/>
    <w:rsid w:val="00593CFF"/>
    <w:rsid w:val="0059441B"/>
    <w:rsid w:val="00594FF7"/>
    <w:rsid w:val="00596DDB"/>
    <w:rsid w:val="005A0E90"/>
    <w:rsid w:val="005A3382"/>
    <w:rsid w:val="005A4F99"/>
    <w:rsid w:val="005A542B"/>
    <w:rsid w:val="005A6BAA"/>
    <w:rsid w:val="005A6CB6"/>
    <w:rsid w:val="005B18EB"/>
    <w:rsid w:val="005B20EC"/>
    <w:rsid w:val="005B2BA2"/>
    <w:rsid w:val="005B3029"/>
    <w:rsid w:val="005B4DF7"/>
    <w:rsid w:val="005C1154"/>
    <w:rsid w:val="005C678B"/>
    <w:rsid w:val="005C7266"/>
    <w:rsid w:val="005D1FED"/>
    <w:rsid w:val="005D2F0A"/>
    <w:rsid w:val="005D378B"/>
    <w:rsid w:val="005D7AE4"/>
    <w:rsid w:val="005E01F3"/>
    <w:rsid w:val="005E0CF0"/>
    <w:rsid w:val="005E4A23"/>
    <w:rsid w:val="005E500A"/>
    <w:rsid w:val="005E5DEC"/>
    <w:rsid w:val="005E79E0"/>
    <w:rsid w:val="005E7BA7"/>
    <w:rsid w:val="005F0592"/>
    <w:rsid w:val="005F688A"/>
    <w:rsid w:val="0060504E"/>
    <w:rsid w:val="00605689"/>
    <w:rsid w:val="0060705F"/>
    <w:rsid w:val="00607C1B"/>
    <w:rsid w:val="00607EE1"/>
    <w:rsid w:val="00611427"/>
    <w:rsid w:val="0061305B"/>
    <w:rsid w:val="00613DC4"/>
    <w:rsid w:val="006152CC"/>
    <w:rsid w:val="00615D0B"/>
    <w:rsid w:val="006172B6"/>
    <w:rsid w:val="00617FB6"/>
    <w:rsid w:val="0062065C"/>
    <w:rsid w:val="00623B64"/>
    <w:rsid w:val="00624944"/>
    <w:rsid w:val="00625933"/>
    <w:rsid w:val="006269E4"/>
    <w:rsid w:val="00627A33"/>
    <w:rsid w:val="006341BF"/>
    <w:rsid w:val="006341CB"/>
    <w:rsid w:val="00635767"/>
    <w:rsid w:val="00635C4A"/>
    <w:rsid w:val="00641CCC"/>
    <w:rsid w:val="006448A4"/>
    <w:rsid w:val="00644EEF"/>
    <w:rsid w:val="00645333"/>
    <w:rsid w:val="006454B3"/>
    <w:rsid w:val="00646A06"/>
    <w:rsid w:val="00651BB5"/>
    <w:rsid w:val="00652D04"/>
    <w:rsid w:val="00652F36"/>
    <w:rsid w:val="0065526D"/>
    <w:rsid w:val="00655992"/>
    <w:rsid w:val="00656CC4"/>
    <w:rsid w:val="00661070"/>
    <w:rsid w:val="00663ABC"/>
    <w:rsid w:val="00663D20"/>
    <w:rsid w:val="00664746"/>
    <w:rsid w:val="00665341"/>
    <w:rsid w:val="00666DC3"/>
    <w:rsid w:val="00670EBE"/>
    <w:rsid w:val="00671424"/>
    <w:rsid w:val="0067144D"/>
    <w:rsid w:val="006724A5"/>
    <w:rsid w:val="0067262E"/>
    <w:rsid w:val="0067528B"/>
    <w:rsid w:val="00676350"/>
    <w:rsid w:val="006763A5"/>
    <w:rsid w:val="0067747F"/>
    <w:rsid w:val="00683AB9"/>
    <w:rsid w:val="00684CAC"/>
    <w:rsid w:val="0069060B"/>
    <w:rsid w:val="00693C9A"/>
    <w:rsid w:val="00693DD1"/>
    <w:rsid w:val="00694CD0"/>
    <w:rsid w:val="0069630C"/>
    <w:rsid w:val="006A0D31"/>
    <w:rsid w:val="006A111A"/>
    <w:rsid w:val="006A18F5"/>
    <w:rsid w:val="006A4C42"/>
    <w:rsid w:val="006A6C3C"/>
    <w:rsid w:val="006A721C"/>
    <w:rsid w:val="006A77D4"/>
    <w:rsid w:val="006B018A"/>
    <w:rsid w:val="006B0397"/>
    <w:rsid w:val="006B0A42"/>
    <w:rsid w:val="006B48D8"/>
    <w:rsid w:val="006B5360"/>
    <w:rsid w:val="006B67DE"/>
    <w:rsid w:val="006B6D83"/>
    <w:rsid w:val="006C0385"/>
    <w:rsid w:val="006C0B82"/>
    <w:rsid w:val="006C2D42"/>
    <w:rsid w:val="006C396B"/>
    <w:rsid w:val="006C6788"/>
    <w:rsid w:val="006C6792"/>
    <w:rsid w:val="006D1E8B"/>
    <w:rsid w:val="006D2E8A"/>
    <w:rsid w:val="006D4771"/>
    <w:rsid w:val="006D4D9C"/>
    <w:rsid w:val="006E081C"/>
    <w:rsid w:val="006E47B4"/>
    <w:rsid w:val="006E5215"/>
    <w:rsid w:val="006E609A"/>
    <w:rsid w:val="006F0CCE"/>
    <w:rsid w:val="006F1268"/>
    <w:rsid w:val="006F33C2"/>
    <w:rsid w:val="006F3857"/>
    <w:rsid w:val="006F5073"/>
    <w:rsid w:val="006F5B70"/>
    <w:rsid w:val="006F5D69"/>
    <w:rsid w:val="006F6A70"/>
    <w:rsid w:val="00702BC2"/>
    <w:rsid w:val="00702F5D"/>
    <w:rsid w:val="00703627"/>
    <w:rsid w:val="00703A1A"/>
    <w:rsid w:val="0071063D"/>
    <w:rsid w:val="00711726"/>
    <w:rsid w:val="00711FEA"/>
    <w:rsid w:val="00717294"/>
    <w:rsid w:val="0071754B"/>
    <w:rsid w:val="00717E54"/>
    <w:rsid w:val="007206D8"/>
    <w:rsid w:val="0072152E"/>
    <w:rsid w:val="00721BB4"/>
    <w:rsid w:val="0072641F"/>
    <w:rsid w:val="00726FA2"/>
    <w:rsid w:val="00727364"/>
    <w:rsid w:val="007278D0"/>
    <w:rsid w:val="00734663"/>
    <w:rsid w:val="00736645"/>
    <w:rsid w:val="0074145E"/>
    <w:rsid w:val="00742AC3"/>
    <w:rsid w:val="00742C40"/>
    <w:rsid w:val="00744A3A"/>
    <w:rsid w:val="00745A4C"/>
    <w:rsid w:val="007460E0"/>
    <w:rsid w:val="00750C4C"/>
    <w:rsid w:val="00752A1E"/>
    <w:rsid w:val="0075316D"/>
    <w:rsid w:val="0075389C"/>
    <w:rsid w:val="007540BD"/>
    <w:rsid w:val="00754474"/>
    <w:rsid w:val="00755603"/>
    <w:rsid w:val="007556C6"/>
    <w:rsid w:val="00757806"/>
    <w:rsid w:val="007605F0"/>
    <w:rsid w:val="0076162B"/>
    <w:rsid w:val="007631D5"/>
    <w:rsid w:val="00763ACB"/>
    <w:rsid w:val="0076486C"/>
    <w:rsid w:val="00766A3C"/>
    <w:rsid w:val="0077092D"/>
    <w:rsid w:val="00770DF9"/>
    <w:rsid w:val="00771BA2"/>
    <w:rsid w:val="00774329"/>
    <w:rsid w:val="00774E3E"/>
    <w:rsid w:val="00784E5A"/>
    <w:rsid w:val="00785F6B"/>
    <w:rsid w:val="00786CF7"/>
    <w:rsid w:val="0078785E"/>
    <w:rsid w:val="007920EB"/>
    <w:rsid w:val="00793EB0"/>
    <w:rsid w:val="007944AB"/>
    <w:rsid w:val="00795253"/>
    <w:rsid w:val="00795598"/>
    <w:rsid w:val="00795723"/>
    <w:rsid w:val="007A054F"/>
    <w:rsid w:val="007A0776"/>
    <w:rsid w:val="007A1138"/>
    <w:rsid w:val="007A2BDC"/>
    <w:rsid w:val="007A3E4A"/>
    <w:rsid w:val="007A6561"/>
    <w:rsid w:val="007A7A05"/>
    <w:rsid w:val="007A7F29"/>
    <w:rsid w:val="007B1046"/>
    <w:rsid w:val="007B463C"/>
    <w:rsid w:val="007B469A"/>
    <w:rsid w:val="007B5AA0"/>
    <w:rsid w:val="007C1DC3"/>
    <w:rsid w:val="007C2D98"/>
    <w:rsid w:val="007C3885"/>
    <w:rsid w:val="007C51F6"/>
    <w:rsid w:val="007C7574"/>
    <w:rsid w:val="007C76AB"/>
    <w:rsid w:val="007D165E"/>
    <w:rsid w:val="007D41E4"/>
    <w:rsid w:val="007D44F8"/>
    <w:rsid w:val="007E2444"/>
    <w:rsid w:val="007E247A"/>
    <w:rsid w:val="007F0049"/>
    <w:rsid w:val="007F151E"/>
    <w:rsid w:val="007F39E8"/>
    <w:rsid w:val="007F3B26"/>
    <w:rsid w:val="007F61FC"/>
    <w:rsid w:val="00800C27"/>
    <w:rsid w:val="0080166A"/>
    <w:rsid w:val="00801BD6"/>
    <w:rsid w:val="008020FC"/>
    <w:rsid w:val="00802CE7"/>
    <w:rsid w:val="0080639A"/>
    <w:rsid w:val="008103D7"/>
    <w:rsid w:val="00810BBE"/>
    <w:rsid w:val="00810EBD"/>
    <w:rsid w:val="008113E8"/>
    <w:rsid w:val="008123A2"/>
    <w:rsid w:val="00813B21"/>
    <w:rsid w:val="00820A34"/>
    <w:rsid w:val="008214DD"/>
    <w:rsid w:val="00821667"/>
    <w:rsid w:val="00822C1B"/>
    <w:rsid w:val="00822E58"/>
    <w:rsid w:val="00823EAF"/>
    <w:rsid w:val="0082485D"/>
    <w:rsid w:val="00826E93"/>
    <w:rsid w:val="0082724D"/>
    <w:rsid w:val="00834D99"/>
    <w:rsid w:val="0083585C"/>
    <w:rsid w:val="00844C4F"/>
    <w:rsid w:val="008454CE"/>
    <w:rsid w:val="008465EC"/>
    <w:rsid w:val="0085113E"/>
    <w:rsid w:val="00851643"/>
    <w:rsid w:val="008531A2"/>
    <w:rsid w:val="008548A4"/>
    <w:rsid w:val="00855BE2"/>
    <w:rsid w:val="00856956"/>
    <w:rsid w:val="00863964"/>
    <w:rsid w:val="00864892"/>
    <w:rsid w:val="00866577"/>
    <w:rsid w:val="00872351"/>
    <w:rsid w:val="00872464"/>
    <w:rsid w:val="008765A0"/>
    <w:rsid w:val="00876858"/>
    <w:rsid w:val="0088314B"/>
    <w:rsid w:val="00885828"/>
    <w:rsid w:val="00886800"/>
    <w:rsid w:val="00886C08"/>
    <w:rsid w:val="008917FB"/>
    <w:rsid w:val="00893D16"/>
    <w:rsid w:val="00896FD8"/>
    <w:rsid w:val="008A016A"/>
    <w:rsid w:val="008A0205"/>
    <w:rsid w:val="008A1B55"/>
    <w:rsid w:val="008A2B26"/>
    <w:rsid w:val="008A47E5"/>
    <w:rsid w:val="008A5E06"/>
    <w:rsid w:val="008A5F2C"/>
    <w:rsid w:val="008B632E"/>
    <w:rsid w:val="008C29A1"/>
    <w:rsid w:val="008C4766"/>
    <w:rsid w:val="008C5A51"/>
    <w:rsid w:val="008C7F66"/>
    <w:rsid w:val="008D0138"/>
    <w:rsid w:val="008D0795"/>
    <w:rsid w:val="008D1ABF"/>
    <w:rsid w:val="008D4B6E"/>
    <w:rsid w:val="008D6921"/>
    <w:rsid w:val="008D79D7"/>
    <w:rsid w:val="008D7F48"/>
    <w:rsid w:val="008E04BF"/>
    <w:rsid w:val="008E4131"/>
    <w:rsid w:val="008F409B"/>
    <w:rsid w:val="008F5497"/>
    <w:rsid w:val="008F57BD"/>
    <w:rsid w:val="00901427"/>
    <w:rsid w:val="009028B1"/>
    <w:rsid w:val="00903A4D"/>
    <w:rsid w:val="00904A78"/>
    <w:rsid w:val="00905F80"/>
    <w:rsid w:val="00907F6E"/>
    <w:rsid w:val="00911750"/>
    <w:rsid w:val="00914D41"/>
    <w:rsid w:val="00915653"/>
    <w:rsid w:val="00925DEB"/>
    <w:rsid w:val="009268E4"/>
    <w:rsid w:val="00930442"/>
    <w:rsid w:val="00930EA7"/>
    <w:rsid w:val="00932DC5"/>
    <w:rsid w:val="00933DEF"/>
    <w:rsid w:val="0093426B"/>
    <w:rsid w:val="0093687F"/>
    <w:rsid w:val="009439B0"/>
    <w:rsid w:val="00944BFE"/>
    <w:rsid w:val="0094588A"/>
    <w:rsid w:val="0095077C"/>
    <w:rsid w:val="0095214D"/>
    <w:rsid w:val="00953648"/>
    <w:rsid w:val="00957B1E"/>
    <w:rsid w:val="00961280"/>
    <w:rsid w:val="00962DD4"/>
    <w:rsid w:val="00970F33"/>
    <w:rsid w:val="00974EA9"/>
    <w:rsid w:val="0098245B"/>
    <w:rsid w:val="00983CE7"/>
    <w:rsid w:val="00993E3A"/>
    <w:rsid w:val="009943E4"/>
    <w:rsid w:val="0099518E"/>
    <w:rsid w:val="0099544B"/>
    <w:rsid w:val="00995BDB"/>
    <w:rsid w:val="00996009"/>
    <w:rsid w:val="00996633"/>
    <w:rsid w:val="009969A3"/>
    <w:rsid w:val="009A0D8F"/>
    <w:rsid w:val="009A5361"/>
    <w:rsid w:val="009A7194"/>
    <w:rsid w:val="009B0CE1"/>
    <w:rsid w:val="009B3B6D"/>
    <w:rsid w:val="009B529F"/>
    <w:rsid w:val="009B72B0"/>
    <w:rsid w:val="009B7CF4"/>
    <w:rsid w:val="009C034A"/>
    <w:rsid w:val="009C05FB"/>
    <w:rsid w:val="009C4162"/>
    <w:rsid w:val="009C5E04"/>
    <w:rsid w:val="009C78D2"/>
    <w:rsid w:val="009D21F4"/>
    <w:rsid w:val="009D2591"/>
    <w:rsid w:val="009D4A0C"/>
    <w:rsid w:val="009D56FD"/>
    <w:rsid w:val="009E0404"/>
    <w:rsid w:val="009E070F"/>
    <w:rsid w:val="009E3619"/>
    <w:rsid w:val="009E4601"/>
    <w:rsid w:val="009F33F3"/>
    <w:rsid w:val="009F416A"/>
    <w:rsid w:val="009F73D4"/>
    <w:rsid w:val="00A0398F"/>
    <w:rsid w:val="00A052E1"/>
    <w:rsid w:val="00A11B6B"/>
    <w:rsid w:val="00A12398"/>
    <w:rsid w:val="00A13BC4"/>
    <w:rsid w:val="00A14118"/>
    <w:rsid w:val="00A150CC"/>
    <w:rsid w:val="00A15FFA"/>
    <w:rsid w:val="00A20632"/>
    <w:rsid w:val="00A24FBE"/>
    <w:rsid w:val="00A30B85"/>
    <w:rsid w:val="00A30BC5"/>
    <w:rsid w:val="00A30FC9"/>
    <w:rsid w:val="00A33554"/>
    <w:rsid w:val="00A34E31"/>
    <w:rsid w:val="00A35389"/>
    <w:rsid w:val="00A358F3"/>
    <w:rsid w:val="00A35C16"/>
    <w:rsid w:val="00A40FBC"/>
    <w:rsid w:val="00A43F0B"/>
    <w:rsid w:val="00A45870"/>
    <w:rsid w:val="00A502E9"/>
    <w:rsid w:val="00A5222D"/>
    <w:rsid w:val="00A54403"/>
    <w:rsid w:val="00A57C4F"/>
    <w:rsid w:val="00A601DB"/>
    <w:rsid w:val="00A61926"/>
    <w:rsid w:val="00A62E4D"/>
    <w:rsid w:val="00A632CB"/>
    <w:rsid w:val="00A66159"/>
    <w:rsid w:val="00A6767A"/>
    <w:rsid w:val="00A67BC6"/>
    <w:rsid w:val="00A70311"/>
    <w:rsid w:val="00A70A4E"/>
    <w:rsid w:val="00A72840"/>
    <w:rsid w:val="00A73B03"/>
    <w:rsid w:val="00A74008"/>
    <w:rsid w:val="00A748BC"/>
    <w:rsid w:val="00A77DE0"/>
    <w:rsid w:val="00A81B69"/>
    <w:rsid w:val="00A81FF7"/>
    <w:rsid w:val="00A82464"/>
    <w:rsid w:val="00A83BBB"/>
    <w:rsid w:val="00A8425D"/>
    <w:rsid w:val="00A85B10"/>
    <w:rsid w:val="00A86235"/>
    <w:rsid w:val="00A86A91"/>
    <w:rsid w:val="00A86FC1"/>
    <w:rsid w:val="00A87DD4"/>
    <w:rsid w:val="00A909CF"/>
    <w:rsid w:val="00AA781C"/>
    <w:rsid w:val="00AB0DB9"/>
    <w:rsid w:val="00AB36DB"/>
    <w:rsid w:val="00AB78DD"/>
    <w:rsid w:val="00AC0003"/>
    <w:rsid w:val="00AC1F95"/>
    <w:rsid w:val="00AC284B"/>
    <w:rsid w:val="00AC2CD2"/>
    <w:rsid w:val="00AC462B"/>
    <w:rsid w:val="00AC68CE"/>
    <w:rsid w:val="00AC75EF"/>
    <w:rsid w:val="00AC79F8"/>
    <w:rsid w:val="00AD2954"/>
    <w:rsid w:val="00AD5D4B"/>
    <w:rsid w:val="00AD7D3B"/>
    <w:rsid w:val="00AD7F59"/>
    <w:rsid w:val="00AE1B42"/>
    <w:rsid w:val="00AE379D"/>
    <w:rsid w:val="00AE74BD"/>
    <w:rsid w:val="00AF5AE2"/>
    <w:rsid w:val="00AF60C5"/>
    <w:rsid w:val="00AF646E"/>
    <w:rsid w:val="00AF66C4"/>
    <w:rsid w:val="00AF6759"/>
    <w:rsid w:val="00B00DB4"/>
    <w:rsid w:val="00B00DF4"/>
    <w:rsid w:val="00B0505E"/>
    <w:rsid w:val="00B05228"/>
    <w:rsid w:val="00B06779"/>
    <w:rsid w:val="00B06E15"/>
    <w:rsid w:val="00B07BB8"/>
    <w:rsid w:val="00B11638"/>
    <w:rsid w:val="00B12302"/>
    <w:rsid w:val="00B12C0A"/>
    <w:rsid w:val="00B13BD7"/>
    <w:rsid w:val="00B14089"/>
    <w:rsid w:val="00B14112"/>
    <w:rsid w:val="00B15441"/>
    <w:rsid w:val="00B16799"/>
    <w:rsid w:val="00B20C45"/>
    <w:rsid w:val="00B21659"/>
    <w:rsid w:val="00B216E0"/>
    <w:rsid w:val="00B26085"/>
    <w:rsid w:val="00B3321E"/>
    <w:rsid w:val="00B35A2E"/>
    <w:rsid w:val="00B372CE"/>
    <w:rsid w:val="00B37A60"/>
    <w:rsid w:val="00B37F44"/>
    <w:rsid w:val="00B42346"/>
    <w:rsid w:val="00B43DB9"/>
    <w:rsid w:val="00B448EB"/>
    <w:rsid w:val="00B503A0"/>
    <w:rsid w:val="00B52C70"/>
    <w:rsid w:val="00B56488"/>
    <w:rsid w:val="00B62F72"/>
    <w:rsid w:val="00B673F1"/>
    <w:rsid w:val="00B706E9"/>
    <w:rsid w:val="00B716C1"/>
    <w:rsid w:val="00B803C5"/>
    <w:rsid w:val="00B81A3C"/>
    <w:rsid w:val="00B83C4B"/>
    <w:rsid w:val="00B85E20"/>
    <w:rsid w:val="00B90A68"/>
    <w:rsid w:val="00B92D38"/>
    <w:rsid w:val="00B965E6"/>
    <w:rsid w:val="00B9709D"/>
    <w:rsid w:val="00B97B18"/>
    <w:rsid w:val="00BA3949"/>
    <w:rsid w:val="00BA43DC"/>
    <w:rsid w:val="00BA6D04"/>
    <w:rsid w:val="00BB0A97"/>
    <w:rsid w:val="00BB219C"/>
    <w:rsid w:val="00BB23DC"/>
    <w:rsid w:val="00BB3EA6"/>
    <w:rsid w:val="00BB4BC8"/>
    <w:rsid w:val="00BB7375"/>
    <w:rsid w:val="00BB7F37"/>
    <w:rsid w:val="00BC0E23"/>
    <w:rsid w:val="00BC597E"/>
    <w:rsid w:val="00BC5CE0"/>
    <w:rsid w:val="00BD29BC"/>
    <w:rsid w:val="00BD4F5B"/>
    <w:rsid w:val="00BE30AD"/>
    <w:rsid w:val="00BE566B"/>
    <w:rsid w:val="00BE6874"/>
    <w:rsid w:val="00BF051F"/>
    <w:rsid w:val="00BF3FE7"/>
    <w:rsid w:val="00BF42B7"/>
    <w:rsid w:val="00BF5495"/>
    <w:rsid w:val="00BF6F90"/>
    <w:rsid w:val="00BF71D9"/>
    <w:rsid w:val="00C002AA"/>
    <w:rsid w:val="00C0230E"/>
    <w:rsid w:val="00C047B9"/>
    <w:rsid w:val="00C0542E"/>
    <w:rsid w:val="00C10C40"/>
    <w:rsid w:val="00C11CE9"/>
    <w:rsid w:val="00C11D2C"/>
    <w:rsid w:val="00C13B6C"/>
    <w:rsid w:val="00C14C8B"/>
    <w:rsid w:val="00C15063"/>
    <w:rsid w:val="00C1651F"/>
    <w:rsid w:val="00C200B4"/>
    <w:rsid w:val="00C2038D"/>
    <w:rsid w:val="00C21484"/>
    <w:rsid w:val="00C22C56"/>
    <w:rsid w:val="00C23EB8"/>
    <w:rsid w:val="00C2440F"/>
    <w:rsid w:val="00C24C4F"/>
    <w:rsid w:val="00C30281"/>
    <w:rsid w:val="00C317FE"/>
    <w:rsid w:val="00C32740"/>
    <w:rsid w:val="00C420E7"/>
    <w:rsid w:val="00C421D5"/>
    <w:rsid w:val="00C4242E"/>
    <w:rsid w:val="00C44C79"/>
    <w:rsid w:val="00C44DA9"/>
    <w:rsid w:val="00C45F74"/>
    <w:rsid w:val="00C47263"/>
    <w:rsid w:val="00C51898"/>
    <w:rsid w:val="00C544FC"/>
    <w:rsid w:val="00C5664C"/>
    <w:rsid w:val="00C62995"/>
    <w:rsid w:val="00C6399C"/>
    <w:rsid w:val="00C648A9"/>
    <w:rsid w:val="00C6778B"/>
    <w:rsid w:val="00C713D0"/>
    <w:rsid w:val="00C73209"/>
    <w:rsid w:val="00C735CA"/>
    <w:rsid w:val="00C74AB2"/>
    <w:rsid w:val="00C75FB8"/>
    <w:rsid w:val="00C766F8"/>
    <w:rsid w:val="00C76717"/>
    <w:rsid w:val="00C8539F"/>
    <w:rsid w:val="00C906BE"/>
    <w:rsid w:val="00C91BE3"/>
    <w:rsid w:val="00C943C5"/>
    <w:rsid w:val="00C9469E"/>
    <w:rsid w:val="00CA5FBC"/>
    <w:rsid w:val="00CA6CEA"/>
    <w:rsid w:val="00CB0B75"/>
    <w:rsid w:val="00CB5291"/>
    <w:rsid w:val="00CB59BA"/>
    <w:rsid w:val="00CB6C0D"/>
    <w:rsid w:val="00CB7A69"/>
    <w:rsid w:val="00CC10AC"/>
    <w:rsid w:val="00CC664A"/>
    <w:rsid w:val="00CD1D3E"/>
    <w:rsid w:val="00CD6B79"/>
    <w:rsid w:val="00CE31AB"/>
    <w:rsid w:val="00CE3EE2"/>
    <w:rsid w:val="00CE53FC"/>
    <w:rsid w:val="00CE5677"/>
    <w:rsid w:val="00CE5C67"/>
    <w:rsid w:val="00CE6D3C"/>
    <w:rsid w:val="00CF12EA"/>
    <w:rsid w:val="00CF7792"/>
    <w:rsid w:val="00CF7B38"/>
    <w:rsid w:val="00CF7F86"/>
    <w:rsid w:val="00D0263A"/>
    <w:rsid w:val="00D02F68"/>
    <w:rsid w:val="00D0386E"/>
    <w:rsid w:val="00D03AA9"/>
    <w:rsid w:val="00D04644"/>
    <w:rsid w:val="00D04C85"/>
    <w:rsid w:val="00D051C6"/>
    <w:rsid w:val="00D066E4"/>
    <w:rsid w:val="00D078B8"/>
    <w:rsid w:val="00D078FD"/>
    <w:rsid w:val="00D162D3"/>
    <w:rsid w:val="00D165DE"/>
    <w:rsid w:val="00D16CDB"/>
    <w:rsid w:val="00D21855"/>
    <w:rsid w:val="00D21879"/>
    <w:rsid w:val="00D22B8C"/>
    <w:rsid w:val="00D24A18"/>
    <w:rsid w:val="00D26D08"/>
    <w:rsid w:val="00D32577"/>
    <w:rsid w:val="00D32768"/>
    <w:rsid w:val="00D32919"/>
    <w:rsid w:val="00D33773"/>
    <w:rsid w:val="00D4429B"/>
    <w:rsid w:val="00D47D5D"/>
    <w:rsid w:val="00D509C5"/>
    <w:rsid w:val="00D520C0"/>
    <w:rsid w:val="00D53277"/>
    <w:rsid w:val="00D6017D"/>
    <w:rsid w:val="00D6230E"/>
    <w:rsid w:val="00D63C4E"/>
    <w:rsid w:val="00D63CFE"/>
    <w:rsid w:val="00D63FC0"/>
    <w:rsid w:val="00D64A2A"/>
    <w:rsid w:val="00D65113"/>
    <w:rsid w:val="00D676B5"/>
    <w:rsid w:val="00D71D92"/>
    <w:rsid w:val="00D7289B"/>
    <w:rsid w:val="00D75CA3"/>
    <w:rsid w:val="00D7758F"/>
    <w:rsid w:val="00D8066C"/>
    <w:rsid w:val="00D815F9"/>
    <w:rsid w:val="00D81F93"/>
    <w:rsid w:val="00D833A4"/>
    <w:rsid w:val="00D84B18"/>
    <w:rsid w:val="00D905C0"/>
    <w:rsid w:val="00D91540"/>
    <w:rsid w:val="00D92481"/>
    <w:rsid w:val="00D9526E"/>
    <w:rsid w:val="00DA03C0"/>
    <w:rsid w:val="00DA0787"/>
    <w:rsid w:val="00DA13AA"/>
    <w:rsid w:val="00DA53B3"/>
    <w:rsid w:val="00DB2251"/>
    <w:rsid w:val="00DB2432"/>
    <w:rsid w:val="00DB4830"/>
    <w:rsid w:val="00DB5C9D"/>
    <w:rsid w:val="00DB6C00"/>
    <w:rsid w:val="00DB7047"/>
    <w:rsid w:val="00DB70DB"/>
    <w:rsid w:val="00DC07BD"/>
    <w:rsid w:val="00DD2A7D"/>
    <w:rsid w:val="00DD33DA"/>
    <w:rsid w:val="00DD5D7F"/>
    <w:rsid w:val="00DD73FE"/>
    <w:rsid w:val="00DD7AE1"/>
    <w:rsid w:val="00DD7F05"/>
    <w:rsid w:val="00DE180F"/>
    <w:rsid w:val="00DE1D07"/>
    <w:rsid w:val="00DE2C9F"/>
    <w:rsid w:val="00DE462E"/>
    <w:rsid w:val="00DE4FCB"/>
    <w:rsid w:val="00DE72E1"/>
    <w:rsid w:val="00DF0DDC"/>
    <w:rsid w:val="00DF378A"/>
    <w:rsid w:val="00DF7CD4"/>
    <w:rsid w:val="00E02E40"/>
    <w:rsid w:val="00E0635B"/>
    <w:rsid w:val="00E12581"/>
    <w:rsid w:val="00E12984"/>
    <w:rsid w:val="00E13544"/>
    <w:rsid w:val="00E13D87"/>
    <w:rsid w:val="00E17CC2"/>
    <w:rsid w:val="00E20FB1"/>
    <w:rsid w:val="00E2466B"/>
    <w:rsid w:val="00E24B2D"/>
    <w:rsid w:val="00E30D24"/>
    <w:rsid w:val="00E325E8"/>
    <w:rsid w:val="00E33419"/>
    <w:rsid w:val="00E34055"/>
    <w:rsid w:val="00E3477A"/>
    <w:rsid w:val="00E347B7"/>
    <w:rsid w:val="00E356DA"/>
    <w:rsid w:val="00E370BD"/>
    <w:rsid w:val="00E377BC"/>
    <w:rsid w:val="00E378A1"/>
    <w:rsid w:val="00E37EFC"/>
    <w:rsid w:val="00E43572"/>
    <w:rsid w:val="00E45DB1"/>
    <w:rsid w:val="00E466D4"/>
    <w:rsid w:val="00E50FD7"/>
    <w:rsid w:val="00E56733"/>
    <w:rsid w:val="00E570D2"/>
    <w:rsid w:val="00E616B4"/>
    <w:rsid w:val="00E62957"/>
    <w:rsid w:val="00E62A99"/>
    <w:rsid w:val="00E71A10"/>
    <w:rsid w:val="00E71A87"/>
    <w:rsid w:val="00E7521A"/>
    <w:rsid w:val="00E75D4E"/>
    <w:rsid w:val="00E76FA4"/>
    <w:rsid w:val="00E77B1B"/>
    <w:rsid w:val="00E91581"/>
    <w:rsid w:val="00E91805"/>
    <w:rsid w:val="00E93306"/>
    <w:rsid w:val="00E937A8"/>
    <w:rsid w:val="00E94F69"/>
    <w:rsid w:val="00E9568F"/>
    <w:rsid w:val="00E97D79"/>
    <w:rsid w:val="00EA1BF6"/>
    <w:rsid w:val="00EA1E5C"/>
    <w:rsid w:val="00EA3ADB"/>
    <w:rsid w:val="00EA7BE4"/>
    <w:rsid w:val="00EB02ED"/>
    <w:rsid w:val="00EB0E5F"/>
    <w:rsid w:val="00EB5703"/>
    <w:rsid w:val="00EC07A2"/>
    <w:rsid w:val="00EC1864"/>
    <w:rsid w:val="00EC2A0B"/>
    <w:rsid w:val="00EC3E0F"/>
    <w:rsid w:val="00EC4F17"/>
    <w:rsid w:val="00EC68A7"/>
    <w:rsid w:val="00EC7054"/>
    <w:rsid w:val="00ED00EA"/>
    <w:rsid w:val="00ED0D31"/>
    <w:rsid w:val="00ED2E4F"/>
    <w:rsid w:val="00ED3A0F"/>
    <w:rsid w:val="00ED752F"/>
    <w:rsid w:val="00EE02F5"/>
    <w:rsid w:val="00EE373C"/>
    <w:rsid w:val="00EE56A0"/>
    <w:rsid w:val="00EE59B4"/>
    <w:rsid w:val="00EE70BF"/>
    <w:rsid w:val="00EF106F"/>
    <w:rsid w:val="00EF2320"/>
    <w:rsid w:val="00EF78E5"/>
    <w:rsid w:val="00F01927"/>
    <w:rsid w:val="00F04BAD"/>
    <w:rsid w:val="00F07B38"/>
    <w:rsid w:val="00F16BBE"/>
    <w:rsid w:val="00F2268C"/>
    <w:rsid w:val="00F23482"/>
    <w:rsid w:val="00F24B47"/>
    <w:rsid w:val="00F265EB"/>
    <w:rsid w:val="00F301B2"/>
    <w:rsid w:val="00F3072F"/>
    <w:rsid w:val="00F32A75"/>
    <w:rsid w:val="00F36D9F"/>
    <w:rsid w:val="00F37FDA"/>
    <w:rsid w:val="00F40937"/>
    <w:rsid w:val="00F4418D"/>
    <w:rsid w:val="00F44851"/>
    <w:rsid w:val="00F46781"/>
    <w:rsid w:val="00F468E2"/>
    <w:rsid w:val="00F476A9"/>
    <w:rsid w:val="00F50835"/>
    <w:rsid w:val="00F51825"/>
    <w:rsid w:val="00F51BEC"/>
    <w:rsid w:val="00F53371"/>
    <w:rsid w:val="00F5450C"/>
    <w:rsid w:val="00F577F3"/>
    <w:rsid w:val="00F60114"/>
    <w:rsid w:val="00F60B54"/>
    <w:rsid w:val="00F6111F"/>
    <w:rsid w:val="00F611A2"/>
    <w:rsid w:val="00F61206"/>
    <w:rsid w:val="00F6500B"/>
    <w:rsid w:val="00F717E5"/>
    <w:rsid w:val="00F71A36"/>
    <w:rsid w:val="00F71C1A"/>
    <w:rsid w:val="00F77973"/>
    <w:rsid w:val="00F81C9A"/>
    <w:rsid w:val="00F8399F"/>
    <w:rsid w:val="00F868F5"/>
    <w:rsid w:val="00F901C8"/>
    <w:rsid w:val="00F91D21"/>
    <w:rsid w:val="00F92E53"/>
    <w:rsid w:val="00FA064A"/>
    <w:rsid w:val="00FA16C0"/>
    <w:rsid w:val="00FA1E11"/>
    <w:rsid w:val="00FA3D37"/>
    <w:rsid w:val="00FA4316"/>
    <w:rsid w:val="00FA445F"/>
    <w:rsid w:val="00FA7E4E"/>
    <w:rsid w:val="00FB011B"/>
    <w:rsid w:val="00FB0495"/>
    <w:rsid w:val="00FB11C6"/>
    <w:rsid w:val="00FB1C90"/>
    <w:rsid w:val="00FB2BB2"/>
    <w:rsid w:val="00FB5D24"/>
    <w:rsid w:val="00FC30E7"/>
    <w:rsid w:val="00FC3EDB"/>
    <w:rsid w:val="00FC4667"/>
    <w:rsid w:val="00FC504C"/>
    <w:rsid w:val="00FC799F"/>
    <w:rsid w:val="00FC7E18"/>
    <w:rsid w:val="00FD025F"/>
    <w:rsid w:val="00FD0E4F"/>
    <w:rsid w:val="00FD1E2B"/>
    <w:rsid w:val="00FE2F0F"/>
    <w:rsid w:val="00FF08D4"/>
    <w:rsid w:val="00FF093F"/>
    <w:rsid w:val="00FF126D"/>
    <w:rsid w:val="00FF2105"/>
    <w:rsid w:val="00FF3660"/>
    <w:rsid w:val="00FF3798"/>
    <w:rsid w:val="00FF4EFB"/>
    <w:rsid w:val="00FF5C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68"/>
        <o:r id="V:Rule2" type="connector" idref="#Прямая со стрелкой 69"/>
        <o:r id="V:Rule3" type="connector" idref="#Прямая со стрелкой 70"/>
        <o:r id="V:Rule4" type="connector" idref="#Прямая со стрелкой 77"/>
        <o:r id="V:Rule5" type="connector" idref="#Прямая со стрелкой 78"/>
        <o:r id="V:Rule6" type="connector" idref="#Прямая со стрелкой 79"/>
        <o:r id="V:Rule7" type="connector" idref="#Прямая со стрелкой 80"/>
        <o:r id="V:Rule8" type="connector" idref="#Прямая со стрелкой 81"/>
        <o:r id="V:Rule9" type="connector" idref="#Прямая со стрелкой 82"/>
        <o:r id="V:Rule10" type="connector" idref="#Прямая со стрелкой 83"/>
        <o:r id="V:Rule11" type="connector" idref="#Соединитель: уступ 32"/>
        <o:r id="V:Rule12" type="connector" idref="#Соединитель: уступ 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 w:unhideWhenUsed="0" w:qFormat="1"/>
    <w:lsdException w:name="Default Paragraph Font" w:uiPriority="1"/>
    <w:lsdException w:name="Body Text" w:uiPriority="1" w:qFormat="1"/>
    <w:lsdException w:name="Body Text Indent" w:uiPriority="0" w:qFormat="1"/>
    <w:lsdException w:name="Subtitle" w:semiHidden="0" w:uiPriority="0" w:unhideWhenUsed="0" w:qFormat="1"/>
    <w:lsdException w:name="Body Text 2" w:uiPriority="0"/>
    <w:lsdException w:name="Strong" w:semiHidden="0" w:uiPriority="0"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6956"/>
    <w:pPr>
      <w:spacing w:after="160" w:line="259" w:lineRule="auto"/>
    </w:pPr>
    <w:rPr>
      <w:lang w:val="en-US"/>
    </w:rPr>
  </w:style>
  <w:style w:type="paragraph" w:styleId="1">
    <w:name w:val="heading 1"/>
    <w:basedOn w:val="a"/>
    <w:next w:val="a"/>
    <w:link w:val="10"/>
    <w:uiPriority w:val="1"/>
    <w:qFormat/>
    <w:rsid w:val="00A33554"/>
    <w:pPr>
      <w:keepNext/>
      <w:numPr>
        <w:numId w:val="7"/>
      </w:numPr>
      <w:suppressAutoHyphens/>
      <w:spacing w:after="0" w:line="240" w:lineRule="auto"/>
      <w:outlineLvl w:val="0"/>
    </w:pPr>
    <w:rPr>
      <w:rFonts w:ascii="Times New Roman KK EK" w:eastAsia="Times New Roman" w:hAnsi="Times New Roman KK EK" w:cs="Times New Roman KK EK"/>
      <w:kern w:val="1"/>
      <w:sz w:val="32"/>
      <w:szCs w:val="20"/>
      <w:lang w:val="be-BY" w:eastAsia="ar-SA"/>
    </w:rPr>
  </w:style>
  <w:style w:type="paragraph" w:styleId="2">
    <w:name w:val="heading 2"/>
    <w:basedOn w:val="a"/>
    <w:next w:val="a"/>
    <w:link w:val="20"/>
    <w:uiPriority w:val="1"/>
    <w:unhideWhenUsed/>
    <w:qFormat/>
    <w:rsid w:val="00A33554"/>
    <w:pPr>
      <w:keepNext/>
      <w:keepLines/>
      <w:spacing w:before="200" w:after="0" w:line="276" w:lineRule="auto"/>
      <w:outlineLvl w:val="1"/>
    </w:pPr>
    <w:rPr>
      <w:rFonts w:ascii="Cambria" w:eastAsia="Times New Roman" w:hAnsi="Cambria" w:cs="Times New Roman"/>
      <w:b/>
      <w:bCs/>
      <w:color w:val="4F81BD"/>
      <w:sz w:val="26"/>
      <w:szCs w:val="26"/>
      <w:lang w:val="ru-RU" w:eastAsia="ru-RU"/>
    </w:rPr>
  </w:style>
  <w:style w:type="paragraph" w:styleId="3">
    <w:name w:val="heading 3"/>
    <w:basedOn w:val="a"/>
    <w:next w:val="a"/>
    <w:link w:val="30"/>
    <w:uiPriority w:val="1"/>
    <w:unhideWhenUsed/>
    <w:qFormat/>
    <w:rsid w:val="00A33554"/>
    <w:pPr>
      <w:keepNext/>
      <w:suppressAutoHyphens/>
      <w:spacing w:before="240" w:after="60" w:line="276" w:lineRule="auto"/>
      <w:outlineLvl w:val="2"/>
    </w:pPr>
    <w:rPr>
      <w:rFonts w:ascii="Cambria" w:eastAsia="Times New Roman" w:hAnsi="Cambria" w:cs="Times New Roman"/>
      <w:b/>
      <w:bCs/>
      <w:kern w:val="1"/>
      <w:sz w:val="26"/>
      <w:szCs w:val="26"/>
      <w:lang w:val="ru-RU" w:eastAsia="ar-SA"/>
    </w:rPr>
  </w:style>
  <w:style w:type="paragraph" w:styleId="4">
    <w:name w:val="heading 4"/>
    <w:basedOn w:val="a"/>
    <w:next w:val="a"/>
    <w:link w:val="40"/>
    <w:uiPriority w:val="9"/>
    <w:semiHidden/>
    <w:unhideWhenUsed/>
    <w:qFormat/>
    <w:rsid w:val="00A3355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3B0E0F"/>
    <w:pPr>
      <w:keepNext/>
      <w:keepLines/>
      <w:spacing w:before="200" w:after="0"/>
      <w:outlineLvl w:val="4"/>
    </w:pPr>
    <w:rPr>
      <w:rFonts w:asciiTheme="majorHAnsi" w:eastAsiaTheme="majorEastAsia" w:hAnsiTheme="majorHAnsi" w:cstheme="majorBidi"/>
      <w:color w:val="243F60" w:themeColor="accent1" w:themeShade="7F"/>
    </w:rPr>
  </w:style>
  <w:style w:type="paragraph" w:styleId="9">
    <w:name w:val="heading 9"/>
    <w:basedOn w:val="a"/>
    <w:next w:val="a0"/>
    <w:link w:val="90"/>
    <w:qFormat/>
    <w:rsid w:val="00A33554"/>
    <w:pPr>
      <w:keepNext/>
      <w:keepLines/>
      <w:numPr>
        <w:ilvl w:val="8"/>
        <w:numId w:val="7"/>
      </w:numPr>
      <w:tabs>
        <w:tab w:val="left" w:pos="0"/>
      </w:tabs>
      <w:suppressAutoHyphens/>
      <w:spacing w:before="200" w:after="0" w:line="276" w:lineRule="auto"/>
      <w:outlineLvl w:val="8"/>
    </w:pPr>
    <w:rPr>
      <w:rFonts w:ascii="Cambria" w:eastAsia="Times New Roman" w:hAnsi="Cambria" w:cs="Times New Roman"/>
      <w:i/>
      <w:iCs/>
      <w:color w:val="404040"/>
      <w:kern w:val="1"/>
      <w:sz w:val="20"/>
      <w:szCs w:val="20"/>
      <w:lang w:val="ru-RU"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21"/>
    <w:uiPriority w:val="1"/>
    <w:qFormat/>
    <w:rsid w:val="00856956"/>
    <w:pPr>
      <w:shd w:val="clear" w:color="auto" w:fill="FFFFFF"/>
      <w:suppressAutoHyphens/>
      <w:spacing w:before="720" w:after="0" w:line="480" w:lineRule="exact"/>
      <w:jc w:val="both"/>
    </w:pPr>
    <w:rPr>
      <w:rFonts w:ascii="Times New Roman" w:eastAsia="Times New Roman" w:hAnsi="Times New Roman" w:cs="Times New Roman"/>
      <w:kern w:val="1"/>
      <w:sz w:val="28"/>
      <w:szCs w:val="28"/>
      <w:lang w:val="ru-RU" w:eastAsia="ar-SA"/>
    </w:rPr>
  </w:style>
  <w:style w:type="character" w:customStyle="1" w:styleId="a4">
    <w:name w:val="Основной текст Знак"/>
    <w:basedOn w:val="a1"/>
    <w:uiPriority w:val="1"/>
    <w:rsid w:val="00856956"/>
    <w:rPr>
      <w:lang w:val="en-US"/>
    </w:rPr>
  </w:style>
  <w:style w:type="character" w:customStyle="1" w:styleId="21">
    <w:name w:val="Основной текст Знак2"/>
    <w:basedOn w:val="a1"/>
    <w:link w:val="a0"/>
    <w:uiPriority w:val="1"/>
    <w:rsid w:val="00856956"/>
    <w:rPr>
      <w:rFonts w:ascii="Times New Roman" w:eastAsia="Times New Roman" w:hAnsi="Times New Roman" w:cs="Times New Roman"/>
      <w:kern w:val="1"/>
      <w:sz w:val="28"/>
      <w:szCs w:val="28"/>
      <w:shd w:val="clear" w:color="auto" w:fill="FFFFFF"/>
      <w:lang w:eastAsia="ar-SA"/>
    </w:rPr>
  </w:style>
  <w:style w:type="table" w:styleId="a5">
    <w:name w:val="Table Grid"/>
    <w:basedOn w:val="a2"/>
    <w:rsid w:val="00856956"/>
    <w:pPr>
      <w:spacing w:after="0" w:line="240" w:lineRule="auto"/>
    </w:pPr>
    <w:rPr>
      <w:rFonts w:ascii="Calibri" w:eastAsia="Times New Roman"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
    <w:name w:val="Сетка таблицы1"/>
    <w:basedOn w:val="a2"/>
    <w:next w:val="a5"/>
    <w:uiPriority w:val="39"/>
    <w:rsid w:val="008569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856956"/>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856956"/>
    <w:rPr>
      <w:lang w:val="en-US"/>
    </w:rPr>
  </w:style>
  <w:style w:type="paragraph" w:styleId="a8">
    <w:name w:val="footer"/>
    <w:basedOn w:val="a"/>
    <w:link w:val="a9"/>
    <w:uiPriority w:val="99"/>
    <w:unhideWhenUsed/>
    <w:rsid w:val="00856956"/>
    <w:pPr>
      <w:tabs>
        <w:tab w:val="center" w:pos="4677"/>
        <w:tab w:val="right" w:pos="9355"/>
      </w:tabs>
      <w:spacing w:after="0" w:line="240" w:lineRule="auto"/>
    </w:pPr>
  </w:style>
  <w:style w:type="character" w:customStyle="1" w:styleId="a9">
    <w:name w:val="Нижний колонтитул Знак"/>
    <w:basedOn w:val="a1"/>
    <w:link w:val="a8"/>
    <w:uiPriority w:val="99"/>
    <w:rsid w:val="00856956"/>
    <w:rPr>
      <w:lang w:val="en-US"/>
    </w:rPr>
  </w:style>
  <w:style w:type="table" w:customStyle="1" w:styleId="22">
    <w:name w:val="Сетка таблицы2"/>
    <w:basedOn w:val="a2"/>
    <w:next w:val="a5"/>
    <w:uiPriority w:val="39"/>
    <w:rsid w:val="00E570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act-xocs-alternative-link">
    <w:name w:val="react-xocs-alternative-link"/>
    <w:basedOn w:val="a1"/>
    <w:rsid w:val="007605F0"/>
  </w:style>
  <w:style w:type="character" w:customStyle="1" w:styleId="given-name">
    <w:name w:val="given-name"/>
    <w:basedOn w:val="a1"/>
    <w:rsid w:val="007605F0"/>
  </w:style>
  <w:style w:type="character" w:customStyle="1" w:styleId="text">
    <w:name w:val="text"/>
    <w:basedOn w:val="a1"/>
    <w:rsid w:val="007605F0"/>
  </w:style>
  <w:style w:type="paragraph" w:customStyle="1" w:styleId="Default">
    <w:name w:val="Default"/>
    <w:uiPriority w:val="99"/>
    <w:qFormat/>
    <w:rsid w:val="007605F0"/>
    <w:pPr>
      <w:suppressAutoHyphens/>
      <w:spacing w:after="0" w:line="100" w:lineRule="atLeast"/>
    </w:pPr>
    <w:rPr>
      <w:rFonts w:ascii="Times New Roman" w:eastAsia="Calibri" w:hAnsi="Times New Roman" w:cs="Times New Roman"/>
      <w:color w:val="000000"/>
      <w:kern w:val="1"/>
      <w:sz w:val="24"/>
      <w:szCs w:val="24"/>
      <w:lang w:eastAsia="ar-SA"/>
    </w:rPr>
  </w:style>
  <w:style w:type="paragraph" w:styleId="aa">
    <w:name w:val="List Paragraph"/>
    <w:aliases w:val="Heading1,Colorful List - Accent 11,Colorful List - Accent 11CxSpLast,H1-1,Заголовок3,Bullet 1,Use Case List Paragraph,List Paragraph,маркированный,без абзаца,2 список маркированный,ПАРАГРАФ,список нумерованный,Bullets,NUMBERED PARAGRAPH"/>
    <w:basedOn w:val="a"/>
    <w:uiPriority w:val="1"/>
    <w:qFormat/>
    <w:rsid w:val="007605F0"/>
    <w:pPr>
      <w:suppressAutoHyphens/>
      <w:spacing w:after="200" w:line="276" w:lineRule="auto"/>
      <w:ind w:left="720"/>
    </w:pPr>
    <w:rPr>
      <w:rFonts w:ascii="Calibri" w:eastAsia="Times New Roman" w:hAnsi="Calibri" w:cs="font344"/>
      <w:kern w:val="1"/>
      <w:sz w:val="20"/>
      <w:szCs w:val="20"/>
      <w:lang w:val="ru-RU" w:eastAsia="ar-SA"/>
    </w:rPr>
  </w:style>
  <w:style w:type="character" w:customStyle="1" w:styleId="tlid-translation">
    <w:name w:val="tlid-translation"/>
    <w:rsid w:val="007605F0"/>
  </w:style>
  <w:style w:type="table" w:customStyle="1" w:styleId="TableNormal">
    <w:name w:val="Table Normal"/>
    <w:uiPriority w:val="2"/>
    <w:semiHidden/>
    <w:unhideWhenUsed/>
    <w:qFormat/>
    <w:rsid w:val="00FA16C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b">
    <w:name w:val="Balloon Text"/>
    <w:basedOn w:val="a"/>
    <w:link w:val="ac"/>
    <w:uiPriority w:val="99"/>
    <w:semiHidden/>
    <w:unhideWhenUsed/>
    <w:rsid w:val="006341CB"/>
    <w:pPr>
      <w:spacing w:after="0" w:line="240" w:lineRule="auto"/>
    </w:pPr>
    <w:rPr>
      <w:rFonts w:ascii="Tahoma" w:hAnsi="Tahoma" w:cs="Tahoma"/>
      <w:sz w:val="16"/>
      <w:szCs w:val="16"/>
    </w:rPr>
  </w:style>
  <w:style w:type="character" w:customStyle="1" w:styleId="ac">
    <w:name w:val="Текст выноски Знак"/>
    <w:basedOn w:val="a1"/>
    <w:link w:val="ab"/>
    <w:uiPriority w:val="99"/>
    <w:rsid w:val="006341CB"/>
    <w:rPr>
      <w:rFonts w:ascii="Tahoma" w:hAnsi="Tahoma" w:cs="Tahoma"/>
      <w:sz w:val="16"/>
      <w:szCs w:val="16"/>
      <w:lang w:val="en-US"/>
    </w:rPr>
  </w:style>
  <w:style w:type="character" w:styleId="ad">
    <w:name w:val="Hyperlink"/>
    <w:uiPriority w:val="99"/>
    <w:rsid w:val="0021599A"/>
    <w:rPr>
      <w:color w:val="0000FF"/>
      <w:u w:val="single"/>
    </w:rPr>
  </w:style>
  <w:style w:type="paragraph" w:styleId="ae">
    <w:name w:val="Normal (Web)"/>
    <w:aliases w:val="Обычный (Web),Обычный (веб) Знак Знак Знак Знак Знак Знак,Знак Знак1 Знак,Обычный (веб) Знак Знак Знак Знак"/>
    <w:basedOn w:val="a"/>
    <w:uiPriority w:val="99"/>
    <w:unhideWhenUsed/>
    <w:qFormat/>
    <w:rsid w:val="0021599A"/>
    <w:rPr>
      <w:rFonts w:ascii="Times New Roman" w:hAnsi="Times New Roman" w:cs="Times New Roman"/>
      <w:sz w:val="24"/>
      <w:szCs w:val="24"/>
    </w:rPr>
  </w:style>
  <w:style w:type="table" w:customStyle="1" w:styleId="110">
    <w:name w:val="Сетка таблицы11"/>
    <w:basedOn w:val="a2"/>
    <w:next w:val="a5"/>
    <w:uiPriority w:val="59"/>
    <w:rsid w:val="0021599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50">
    <w:name w:val="Заголовок 5 Знак"/>
    <w:basedOn w:val="a1"/>
    <w:link w:val="5"/>
    <w:uiPriority w:val="9"/>
    <w:semiHidden/>
    <w:rsid w:val="003B0E0F"/>
    <w:rPr>
      <w:rFonts w:asciiTheme="majorHAnsi" w:eastAsiaTheme="majorEastAsia" w:hAnsiTheme="majorHAnsi" w:cstheme="majorBidi"/>
      <w:color w:val="243F60" w:themeColor="accent1" w:themeShade="7F"/>
      <w:lang w:val="en-US"/>
    </w:rPr>
  </w:style>
  <w:style w:type="character" w:customStyle="1" w:styleId="af">
    <w:name w:val="Основной текст_"/>
    <w:link w:val="100"/>
    <w:rsid w:val="003B0E0F"/>
    <w:rPr>
      <w:rFonts w:ascii="Times New Roman" w:eastAsia="Times New Roman" w:hAnsi="Times New Roman"/>
      <w:b/>
      <w:bCs/>
      <w:sz w:val="19"/>
      <w:szCs w:val="19"/>
      <w:shd w:val="clear" w:color="auto" w:fill="FFFFFF"/>
    </w:rPr>
  </w:style>
  <w:style w:type="paragraph" w:customStyle="1" w:styleId="100">
    <w:name w:val="Основной текст10"/>
    <w:basedOn w:val="a"/>
    <w:link w:val="af"/>
    <w:qFormat/>
    <w:rsid w:val="003B0E0F"/>
    <w:pPr>
      <w:widowControl w:val="0"/>
      <w:shd w:val="clear" w:color="auto" w:fill="FFFFFF"/>
      <w:spacing w:after="0" w:line="344" w:lineRule="exact"/>
      <w:ind w:hanging="3860"/>
      <w:jc w:val="both"/>
    </w:pPr>
    <w:rPr>
      <w:rFonts w:ascii="Times New Roman" w:eastAsia="Times New Roman" w:hAnsi="Times New Roman"/>
      <w:b/>
      <w:bCs/>
      <w:sz w:val="19"/>
      <w:szCs w:val="19"/>
      <w:lang w:val="ru-RU"/>
    </w:rPr>
  </w:style>
  <w:style w:type="paragraph" w:styleId="af0">
    <w:name w:val="No Spacing"/>
    <w:aliases w:val="норма,Обя,Без интервала11,мелкий,мой рабочий,Айгерим,ТОЛКЫН"/>
    <w:uiPriority w:val="99"/>
    <w:qFormat/>
    <w:rsid w:val="006F3857"/>
    <w:pPr>
      <w:suppressAutoHyphens/>
      <w:spacing w:after="0" w:line="240" w:lineRule="auto"/>
    </w:pPr>
    <w:rPr>
      <w:rFonts w:ascii="Calibri" w:eastAsia="Times New Roman" w:hAnsi="Calibri" w:cs="Calibri"/>
      <w:lang w:eastAsia="ar-SA"/>
    </w:rPr>
  </w:style>
  <w:style w:type="paragraph" w:customStyle="1" w:styleId="Standard">
    <w:name w:val="Standard"/>
    <w:uiPriority w:val="99"/>
    <w:qFormat/>
    <w:rsid w:val="006F3857"/>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FontStyle73">
    <w:name w:val="Font Style73"/>
    <w:rsid w:val="006F3857"/>
    <w:rPr>
      <w:rFonts w:ascii="Times New Roman" w:hAnsi="Times New Roman" w:cs="Times New Roman"/>
      <w:b/>
      <w:bCs/>
      <w:spacing w:val="-10"/>
      <w:sz w:val="24"/>
      <w:szCs w:val="24"/>
    </w:rPr>
  </w:style>
  <w:style w:type="character" w:customStyle="1" w:styleId="10">
    <w:name w:val="Заголовок 1 Знак"/>
    <w:basedOn w:val="a1"/>
    <w:link w:val="1"/>
    <w:uiPriority w:val="1"/>
    <w:rsid w:val="00A33554"/>
    <w:rPr>
      <w:rFonts w:ascii="Times New Roman KK EK" w:eastAsia="Times New Roman" w:hAnsi="Times New Roman KK EK" w:cs="Times New Roman KK EK"/>
      <w:kern w:val="1"/>
      <w:sz w:val="32"/>
      <w:szCs w:val="20"/>
      <w:lang w:val="be-BY" w:eastAsia="ar-SA"/>
    </w:rPr>
  </w:style>
  <w:style w:type="character" w:customStyle="1" w:styleId="20">
    <w:name w:val="Заголовок 2 Знак"/>
    <w:basedOn w:val="a1"/>
    <w:link w:val="2"/>
    <w:uiPriority w:val="1"/>
    <w:rsid w:val="00A33554"/>
    <w:rPr>
      <w:rFonts w:ascii="Cambria" w:eastAsia="Times New Roman" w:hAnsi="Cambria" w:cs="Times New Roman"/>
      <w:b/>
      <w:bCs/>
      <w:color w:val="4F81BD"/>
      <w:sz w:val="26"/>
      <w:szCs w:val="26"/>
      <w:lang w:eastAsia="ru-RU"/>
    </w:rPr>
  </w:style>
  <w:style w:type="character" w:customStyle="1" w:styleId="30">
    <w:name w:val="Заголовок 3 Знак"/>
    <w:basedOn w:val="a1"/>
    <w:link w:val="3"/>
    <w:uiPriority w:val="1"/>
    <w:rsid w:val="00A33554"/>
    <w:rPr>
      <w:rFonts w:ascii="Cambria" w:eastAsia="Times New Roman" w:hAnsi="Cambria" w:cs="Times New Roman"/>
      <w:b/>
      <w:bCs/>
      <w:kern w:val="1"/>
      <w:sz w:val="26"/>
      <w:szCs w:val="26"/>
      <w:lang w:eastAsia="ar-SA"/>
    </w:rPr>
  </w:style>
  <w:style w:type="character" w:customStyle="1" w:styleId="40">
    <w:name w:val="Заголовок 4 Знак"/>
    <w:basedOn w:val="a1"/>
    <w:link w:val="4"/>
    <w:uiPriority w:val="9"/>
    <w:semiHidden/>
    <w:rsid w:val="00A33554"/>
    <w:rPr>
      <w:rFonts w:asciiTheme="majorHAnsi" w:eastAsiaTheme="majorEastAsia" w:hAnsiTheme="majorHAnsi" w:cstheme="majorBidi"/>
      <w:b/>
      <w:bCs/>
      <w:i/>
      <w:iCs/>
      <w:color w:val="4F81BD" w:themeColor="accent1"/>
      <w:lang w:val="en-US"/>
    </w:rPr>
  </w:style>
  <w:style w:type="character" w:customStyle="1" w:styleId="90">
    <w:name w:val="Заголовок 9 Знак"/>
    <w:basedOn w:val="a1"/>
    <w:link w:val="9"/>
    <w:rsid w:val="00A33554"/>
    <w:rPr>
      <w:rFonts w:ascii="Cambria" w:eastAsia="Times New Roman" w:hAnsi="Cambria" w:cs="Times New Roman"/>
      <w:i/>
      <w:iCs/>
      <w:color w:val="404040"/>
      <w:kern w:val="1"/>
      <w:sz w:val="20"/>
      <w:szCs w:val="20"/>
      <w:lang w:eastAsia="ar-SA"/>
    </w:rPr>
  </w:style>
  <w:style w:type="character" w:customStyle="1" w:styleId="12">
    <w:name w:val="Нижний колонтитул Знак1"/>
    <w:basedOn w:val="a1"/>
    <w:uiPriority w:val="99"/>
    <w:rsid w:val="00A33554"/>
    <w:rPr>
      <w:rFonts w:ascii="Calibri" w:eastAsia="SimSun" w:hAnsi="Calibri" w:cs="font344"/>
      <w:kern w:val="1"/>
      <w:lang w:eastAsia="ar-SA"/>
    </w:rPr>
  </w:style>
  <w:style w:type="character" w:customStyle="1" w:styleId="WW8Num5z0">
    <w:name w:val="WW8Num5z0"/>
    <w:rsid w:val="00A33554"/>
    <w:rPr>
      <w:rFonts w:ascii="Symbol" w:hAnsi="Symbol" w:cs="OpenSymbol"/>
    </w:rPr>
  </w:style>
  <w:style w:type="character" w:customStyle="1" w:styleId="WW8Num5z1">
    <w:name w:val="WW8Num5z1"/>
    <w:rsid w:val="00A33554"/>
    <w:rPr>
      <w:rFonts w:cs="Times New Roman"/>
      <w:b w:val="0"/>
      <w:bCs w:val="0"/>
      <w:i w:val="0"/>
      <w:iCs w:val="0"/>
      <w:caps w:val="0"/>
      <w:smallCaps w:val="0"/>
      <w:strike w:val="0"/>
      <w:dstrike w:val="0"/>
      <w:color w:val="000000"/>
      <w:spacing w:val="0"/>
      <w:w w:val="100"/>
      <w:position w:val="0"/>
      <w:sz w:val="28"/>
      <w:szCs w:val="28"/>
      <w:u w:val="none"/>
      <w:vertAlign w:val="baseline"/>
    </w:rPr>
  </w:style>
  <w:style w:type="character" w:customStyle="1" w:styleId="WW8Num6z0">
    <w:name w:val="WW8Num6z0"/>
    <w:rsid w:val="00A33554"/>
    <w:rPr>
      <w:rFonts w:ascii="Symbol" w:hAnsi="Symbol" w:cs="OpenSymbol"/>
    </w:rPr>
  </w:style>
  <w:style w:type="character" w:customStyle="1" w:styleId="WW8Num7z0">
    <w:name w:val="WW8Num7z0"/>
    <w:rsid w:val="00A33554"/>
    <w:rPr>
      <w:rFonts w:ascii="Symbol" w:hAnsi="Symbol" w:cs="OpenSymbol"/>
    </w:rPr>
  </w:style>
  <w:style w:type="character" w:customStyle="1" w:styleId="WW8Num8z0">
    <w:name w:val="WW8Num8z0"/>
    <w:rsid w:val="00A33554"/>
    <w:rPr>
      <w:rFonts w:ascii="Times New Roman" w:hAnsi="Times New Roman" w:cs="Times New Roman"/>
      <w:b w:val="0"/>
      <w:bCs w:val="0"/>
      <w:i w:val="0"/>
      <w:iCs w:val="0"/>
      <w:caps w:val="0"/>
      <w:smallCaps w:val="0"/>
      <w:strike w:val="0"/>
      <w:dstrike w:val="0"/>
      <w:color w:val="000000"/>
      <w:spacing w:val="0"/>
      <w:w w:val="100"/>
      <w:position w:val="0"/>
      <w:sz w:val="23"/>
      <w:szCs w:val="23"/>
      <w:u w:val="none"/>
      <w:vertAlign w:val="baseline"/>
    </w:rPr>
  </w:style>
  <w:style w:type="character" w:customStyle="1" w:styleId="WW8Num11z0">
    <w:name w:val="WW8Num11z0"/>
    <w:rsid w:val="00A33554"/>
    <w:rPr>
      <w:rFonts w:ascii="Times New Roman" w:hAnsi="Times New Roman" w:cs="Times New Roman"/>
      <w:b w:val="0"/>
      <w:bCs w:val="0"/>
      <w:i w:val="0"/>
      <w:iCs w:val="0"/>
      <w:caps w:val="0"/>
      <w:smallCaps w:val="0"/>
      <w:strike w:val="0"/>
      <w:dstrike w:val="0"/>
      <w:color w:val="000000"/>
      <w:spacing w:val="0"/>
      <w:w w:val="100"/>
      <w:position w:val="0"/>
      <w:sz w:val="23"/>
      <w:szCs w:val="23"/>
      <w:u w:val="none"/>
      <w:vertAlign w:val="baseline"/>
    </w:rPr>
  </w:style>
  <w:style w:type="character" w:customStyle="1" w:styleId="WW8Num12z0">
    <w:name w:val="WW8Num12z0"/>
    <w:rsid w:val="00A33554"/>
    <w:rPr>
      <w:rFonts w:ascii="Times New Roman" w:hAnsi="Times New Roman" w:cs="Times New Roman"/>
      <w:b w:val="0"/>
      <w:bCs w:val="0"/>
      <w:i w:val="0"/>
      <w:iCs w:val="0"/>
      <w:caps w:val="0"/>
      <w:smallCaps w:val="0"/>
      <w:strike w:val="0"/>
      <w:dstrike w:val="0"/>
      <w:color w:val="000000"/>
      <w:spacing w:val="0"/>
      <w:w w:val="100"/>
      <w:position w:val="0"/>
      <w:sz w:val="23"/>
      <w:szCs w:val="23"/>
      <w:u w:val="none"/>
      <w:vertAlign w:val="baseline"/>
    </w:rPr>
  </w:style>
  <w:style w:type="character" w:customStyle="1" w:styleId="WW8Num13z0">
    <w:name w:val="WW8Num13z0"/>
    <w:rsid w:val="00A33554"/>
    <w:rPr>
      <w:rFonts w:ascii="Times New Roman" w:hAnsi="Times New Roman" w:cs="Times New Roman"/>
      <w:b w:val="0"/>
      <w:bCs w:val="0"/>
      <w:i w:val="0"/>
      <w:iCs w:val="0"/>
      <w:caps w:val="0"/>
      <w:smallCaps w:val="0"/>
      <w:strike w:val="0"/>
      <w:dstrike w:val="0"/>
      <w:color w:val="000000"/>
      <w:spacing w:val="0"/>
      <w:w w:val="100"/>
      <w:position w:val="0"/>
      <w:sz w:val="23"/>
      <w:szCs w:val="23"/>
      <w:u w:val="none"/>
      <w:vertAlign w:val="baseline"/>
    </w:rPr>
  </w:style>
  <w:style w:type="character" w:customStyle="1" w:styleId="WW8Num14z0">
    <w:name w:val="WW8Num14z0"/>
    <w:rsid w:val="00A33554"/>
    <w:rPr>
      <w:rFonts w:ascii="Times New Roman" w:hAnsi="Times New Roman" w:cs="Times New Roman"/>
      <w:b w:val="0"/>
      <w:bCs w:val="0"/>
      <w:i w:val="0"/>
      <w:iCs w:val="0"/>
      <w:caps w:val="0"/>
      <w:smallCaps w:val="0"/>
      <w:strike w:val="0"/>
      <w:dstrike w:val="0"/>
      <w:color w:val="000000"/>
      <w:spacing w:val="0"/>
      <w:w w:val="100"/>
      <w:position w:val="0"/>
      <w:sz w:val="23"/>
      <w:szCs w:val="23"/>
      <w:u w:val="none"/>
      <w:vertAlign w:val="baseline"/>
    </w:rPr>
  </w:style>
  <w:style w:type="character" w:customStyle="1" w:styleId="WW8Num15z0">
    <w:name w:val="WW8Num15z0"/>
    <w:rsid w:val="00A33554"/>
    <w:rPr>
      <w:rFonts w:ascii="Times New Roman" w:hAnsi="Times New Roman" w:cs="Times New Roman"/>
      <w:b w:val="0"/>
      <w:bCs w:val="0"/>
      <w:i w:val="0"/>
      <w:iCs w:val="0"/>
      <w:caps w:val="0"/>
      <w:smallCaps w:val="0"/>
      <w:strike w:val="0"/>
      <w:dstrike w:val="0"/>
      <w:color w:val="000000"/>
      <w:spacing w:val="0"/>
      <w:w w:val="100"/>
      <w:position w:val="0"/>
      <w:sz w:val="23"/>
      <w:szCs w:val="23"/>
      <w:u w:val="none"/>
      <w:vertAlign w:val="baseline"/>
    </w:rPr>
  </w:style>
  <w:style w:type="character" w:customStyle="1" w:styleId="WW8Num16z0">
    <w:name w:val="WW8Num16z0"/>
    <w:rsid w:val="00A33554"/>
    <w:rPr>
      <w:rFonts w:ascii="Times New Roman" w:hAnsi="Times New Roman" w:cs="Times New Roman"/>
      <w:b w:val="0"/>
      <w:bCs w:val="0"/>
      <w:i w:val="0"/>
      <w:iCs w:val="0"/>
      <w:caps w:val="0"/>
      <w:smallCaps w:val="0"/>
      <w:strike w:val="0"/>
      <w:dstrike w:val="0"/>
      <w:color w:val="000000"/>
      <w:spacing w:val="0"/>
      <w:w w:val="100"/>
      <w:position w:val="0"/>
      <w:sz w:val="23"/>
      <w:szCs w:val="23"/>
      <w:u w:val="none"/>
      <w:vertAlign w:val="baseline"/>
    </w:rPr>
  </w:style>
  <w:style w:type="character" w:customStyle="1" w:styleId="WW8Num17z0">
    <w:name w:val="WW8Num17z0"/>
    <w:rsid w:val="00A33554"/>
    <w:rPr>
      <w:rFonts w:ascii="Times New Roman" w:hAnsi="Times New Roman" w:cs="Times New Roman"/>
      <w:b w:val="0"/>
      <w:bCs w:val="0"/>
      <w:i w:val="0"/>
      <w:iCs w:val="0"/>
      <w:caps w:val="0"/>
      <w:smallCaps w:val="0"/>
      <w:strike w:val="0"/>
      <w:dstrike w:val="0"/>
      <w:color w:val="000000"/>
      <w:spacing w:val="0"/>
      <w:w w:val="100"/>
      <w:position w:val="0"/>
      <w:sz w:val="23"/>
      <w:szCs w:val="23"/>
      <w:u w:val="none"/>
      <w:vertAlign w:val="baseline"/>
    </w:rPr>
  </w:style>
  <w:style w:type="character" w:customStyle="1" w:styleId="WW8Num18z0">
    <w:name w:val="WW8Num18z0"/>
    <w:rsid w:val="00A33554"/>
    <w:rPr>
      <w:rFonts w:ascii="Times New Roman" w:hAnsi="Times New Roman" w:cs="Times New Roman"/>
      <w:b w:val="0"/>
      <w:bCs w:val="0"/>
      <w:i w:val="0"/>
      <w:iCs w:val="0"/>
      <w:caps w:val="0"/>
      <w:smallCaps w:val="0"/>
      <w:strike w:val="0"/>
      <w:dstrike w:val="0"/>
      <w:color w:val="000000"/>
      <w:spacing w:val="0"/>
      <w:w w:val="100"/>
      <w:position w:val="0"/>
      <w:sz w:val="23"/>
      <w:szCs w:val="23"/>
      <w:u w:val="none"/>
      <w:vertAlign w:val="baseline"/>
    </w:rPr>
  </w:style>
  <w:style w:type="character" w:customStyle="1" w:styleId="WW8Num19z0">
    <w:name w:val="WW8Num19z0"/>
    <w:rsid w:val="00A33554"/>
    <w:rPr>
      <w:rFonts w:ascii="Times New Roman" w:hAnsi="Times New Roman" w:cs="Times New Roman"/>
      <w:b w:val="0"/>
      <w:bCs w:val="0"/>
      <w:i w:val="0"/>
      <w:iCs w:val="0"/>
      <w:caps w:val="0"/>
      <w:smallCaps w:val="0"/>
      <w:strike w:val="0"/>
      <w:dstrike w:val="0"/>
      <w:color w:val="000000"/>
      <w:spacing w:val="0"/>
      <w:w w:val="100"/>
      <w:position w:val="0"/>
      <w:sz w:val="23"/>
      <w:szCs w:val="23"/>
      <w:u w:val="none"/>
      <w:vertAlign w:val="baseline"/>
    </w:rPr>
  </w:style>
  <w:style w:type="character" w:customStyle="1" w:styleId="WW8Num20z0">
    <w:name w:val="WW8Num20z0"/>
    <w:rsid w:val="00A33554"/>
    <w:rPr>
      <w:rFonts w:ascii="Symbol" w:hAnsi="Symbol" w:cs="Symbol"/>
    </w:rPr>
  </w:style>
  <w:style w:type="character" w:customStyle="1" w:styleId="WW8Num21z0">
    <w:name w:val="WW8Num21z0"/>
    <w:rsid w:val="00A33554"/>
    <w:rPr>
      <w:rFonts w:ascii="Times New Roman" w:hAnsi="Times New Roman" w:cs="Times New Roman"/>
      <w:b w:val="0"/>
      <w:i w:val="0"/>
      <w:caps w:val="0"/>
      <w:smallCaps w:val="0"/>
      <w:strike w:val="0"/>
      <w:dstrike w:val="0"/>
      <w:color w:val="000000"/>
      <w:spacing w:val="0"/>
      <w:w w:val="100"/>
      <w:position w:val="0"/>
      <w:sz w:val="28"/>
      <w:u w:val="none"/>
      <w:vertAlign w:val="baseline"/>
    </w:rPr>
  </w:style>
  <w:style w:type="character" w:customStyle="1" w:styleId="WW8Num21z1">
    <w:name w:val="WW8Num21z1"/>
    <w:rsid w:val="00A33554"/>
    <w:rPr>
      <w:rFonts w:ascii="Courier New" w:hAnsi="Courier New" w:cs="Times New Roman"/>
      <w:b/>
      <w:bCs w:val="0"/>
      <w:i w:val="0"/>
      <w:iCs w:val="0"/>
      <w:caps w:val="0"/>
      <w:smallCaps w:val="0"/>
      <w:strike w:val="0"/>
      <w:dstrike w:val="0"/>
      <w:color w:val="000000"/>
      <w:spacing w:val="0"/>
      <w:w w:val="100"/>
      <w:position w:val="0"/>
      <w:sz w:val="28"/>
      <w:szCs w:val="28"/>
      <w:u w:val="none"/>
      <w:vertAlign w:val="baseline"/>
    </w:rPr>
  </w:style>
  <w:style w:type="character" w:customStyle="1" w:styleId="WW8Num21z2">
    <w:name w:val="WW8Num21z2"/>
    <w:rsid w:val="00A33554"/>
    <w:rPr>
      <w:rFonts w:ascii="Wingdings" w:hAnsi="Wingdings" w:cs="Wingdings"/>
    </w:rPr>
  </w:style>
  <w:style w:type="character" w:customStyle="1" w:styleId="WW8Num22z0">
    <w:name w:val="WW8Num22z0"/>
    <w:rsid w:val="00A33554"/>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style>
  <w:style w:type="character" w:customStyle="1" w:styleId="WW8Num22z1">
    <w:name w:val="WW8Num22z1"/>
    <w:rsid w:val="00A33554"/>
    <w:rPr>
      <w:rFonts w:ascii="Courier New" w:hAnsi="Courier New" w:cs="Times New Roman"/>
      <w:b/>
      <w:bCs w:val="0"/>
      <w:i w:val="0"/>
      <w:iCs w:val="0"/>
      <w:caps w:val="0"/>
      <w:smallCaps w:val="0"/>
      <w:strike w:val="0"/>
      <w:dstrike w:val="0"/>
      <w:color w:val="000000"/>
      <w:spacing w:val="0"/>
      <w:w w:val="100"/>
      <w:position w:val="0"/>
      <w:sz w:val="28"/>
      <w:szCs w:val="28"/>
      <w:u w:val="none"/>
      <w:vertAlign w:val="baseline"/>
    </w:rPr>
  </w:style>
  <w:style w:type="character" w:customStyle="1" w:styleId="WW8Num22z2">
    <w:name w:val="WW8Num22z2"/>
    <w:rsid w:val="00A33554"/>
    <w:rPr>
      <w:rFonts w:ascii="Wingdings" w:hAnsi="Wingdings" w:cs="Wingdings"/>
    </w:rPr>
  </w:style>
  <w:style w:type="character" w:customStyle="1" w:styleId="WW8Num22z3">
    <w:name w:val="WW8Num22z3"/>
    <w:rsid w:val="00A33554"/>
    <w:rPr>
      <w:rFonts w:ascii="Symbol" w:hAnsi="Symbol" w:cs="Symbol"/>
    </w:rPr>
  </w:style>
  <w:style w:type="character" w:customStyle="1" w:styleId="WW8Num23z0">
    <w:name w:val="WW8Num23z0"/>
    <w:rsid w:val="00A33554"/>
    <w:rPr>
      <w:rFonts w:ascii="Symbol" w:hAnsi="Symbol" w:cs="OpenSymbol"/>
    </w:rPr>
  </w:style>
  <w:style w:type="character" w:customStyle="1" w:styleId="WW8Num23z1">
    <w:name w:val="WW8Num23z1"/>
    <w:rsid w:val="00A33554"/>
    <w:rPr>
      <w:rFonts w:ascii="Courier New" w:hAnsi="Courier New" w:cs="Times New Roman"/>
      <w:b/>
      <w:bCs w:val="0"/>
      <w:i w:val="0"/>
      <w:iCs w:val="0"/>
      <w:caps w:val="0"/>
      <w:smallCaps w:val="0"/>
      <w:strike w:val="0"/>
      <w:dstrike w:val="0"/>
      <w:color w:val="000000"/>
      <w:spacing w:val="0"/>
      <w:w w:val="100"/>
      <w:position w:val="0"/>
      <w:sz w:val="28"/>
      <w:szCs w:val="28"/>
      <w:u w:val="none"/>
      <w:vertAlign w:val="baseline"/>
    </w:rPr>
  </w:style>
  <w:style w:type="character" w:customStyle="1" w:styleId="WW8Num23z2">
    <w:name w:val="WW8Num23z2"/>
    <w:rsid w:val="00A33554"/>
    <w:rPr>
      <w:rFonts w:ascii="Wingdings" w:hAnsi="Wingdings" w:cs="Wingdings"/>
    </w:rPr>
  </w:style>
  <w:style w:type="character" w:customStyle="1" w:styleId="WW8Num23z3">
    <w:name w:val="WW8Num23z3"/>
    <w:rsid w:val="00A33554"/>
    <w:rPr>
      <w:rFonts w:ascii="Symbol" w:hAnsi="Symbol" w:cs="Symbol"/>
    </w:rPr>
  </w:style>
  <w:style w:type="character" w:customStyle="1" w:styleId="WW8Num24z0">
    <w:name w:val="WW8Num24z0"/>
    <w:rsid w:val="00A33554"/>
    <w:rPr>
      <w:rFonts w:ascii="Symbol" w:hAnsi="Symbol" w:cs="OpenSymbol"/>
    </w:rPr>
  </w:style>
  <w:style w:type="character" w:customStyle="1" w:styleId="WW8Num28z0">
    <w:name w:val="WW8Num28z0"/>
    <w:rsid w:val="00A33554"/>
    <w:rPr>
      <w:rFonts w:ascii="Symbol" w:hAnsi="Symbol" w:cs="Symbol"/>
    </w:rPr>
  </w:style>
  <w:style w:type="character" w:customStyle="1" w:styleId="WW8Num28z1">
    <w:name w:val="WW8Num28z1"/>
    <w:rsid w:val="00A33554"/>
    <w:rPr>
      <w:rFonts w:ascii="Courier New" w:hAnsi="Courier New" w:cs="Courier New"/>
      <w:b w:val="0"/>
      <w:i w:val="0"/>
      <w:caps w:val="0"/>
      <w:smallCaps w:val="0"/>
      <w:strike w:val="0"/>
      <w:dstrike w:val="0"/>
      <w:color w:val="000000"/>
      <w:spacing w:val="0"/>
      <w:w w:val="100"/>
      <w:position w:val="0"/>
      <w:sz w:val="28"/>
      <w:u w:val="none"/>
      <w:vertAlign w:val="baseline"/>
    </w:rPr>
  </w:style>
  <w:style w:type="character" w:customStyle="1" w:styleId="WW8Num28z2">
    <w:name w:val="WW8Num28z2"/>
    <w:rsid w:val="00A33554"/>
    <w:rPr>
      <w:rFonts w:ascii="Wingdings" w:hAnsi="Wingdings" w:cs="Wingdings"/>
    </w:rPr>
  </w:style>
  <w:style w:type="character" w:customStyle="1" w:styleId="WW8Num29z0">
    <w:name w:val="WW8Num29z0"/>
    <w:rsid w:val="00A33554"/>
    <w:rPr>
      <w:rFonts w:ascii="Symbol" w:hAnsi="Symbol" w:cs="Symbol"/>
    </w:rPr>
  </w:style>
  <w:style w:type="character" w:customStyle="1" w:styleId="WW8Num29z1">
    <w:name w:val="WW8Num29z1"/>
    <w:rsid w:val="00A33554"/>
    <w:rPr>
      <w:rFonts w:ascii="Courier New" w:hAnsi="Courier New" w:cs="Courier New"/>
      <w:b w:val="0"/>
      <w:i w:val="0"/>
      <w:caps w:val="0"/>
      <w:smallCaps w:val="0"/>
      <w:strike w:val="0"/>
      <w:dstrike w:val="0"/>
      <w:color w:val="000000"/>
      <w:spacing w:val="0"/>
      <w:w w:val="100"/>
      <w:position w:val="0"/>
      <w:sz w:val="28"/>
      <w:u w:val="none"/>
      <w:vertAlign w:val="baseline"/>
    </w:rPr>
  </w:style>
  <w:style w:type="character" w:customStyle="1" w:styleId="WW8Num29z2">
    <w:name w:val="WW8Num29z2"/>
    <w:rsid w:val="00A33554"/>
    <w:rPr>
      <w:rFonts w:ascii="Wingdings" w:hAnsi="Wingdings" w:cs="Wingdings"/>
    </w:rPr>
  </w:style>
  <w:style w:type="character" w:customStyle="1" w:styleId="WW8Num32z0">
    <w:name w:val="WW8Num32z0"/>
    <w:rsid w:val="00A33554"/>
    <w:rPr>
      <w:rFonts w:ascii="Symbol" w:hAnsi="Symbol" w:cs="Symbol"/>
    </w:rPr>
  </w:style>
  <w:style w:type="character" w:customStyle="1" w:styleId="WW8Num33z0">
    <w:name w:val="WW8Num33z0"/>
    <w:rsid w:val="00A33554"/>
    <w:rPr>
      <w:rFonts w:ascii="Symbol" w:hAnsi="Symbol" w:cs="Symbol"/>
    </w:rPr>
  </w:style>
  <w:style w:type="character" w:customStyle="1" w:styleId="WW8Num33z1">
    <w:name w:val="WW8Num33z1"/>
    <w:rsid w:val="00A33554"/>
    <w:rPr>
      <w:rFonts w:ascii="Courier New" w:hAnsi="Courier New" w:cs="Times New Roman"/>
      <w:b/>
      <w:bCs w:val="0"/>
      <w:i w:val="0"/>
      <w:iCs w:val="0"/>
      <w:caps w:val="0"/>
      <w:smallCaps w:val="0"/>
      <w:strike w:val="0"/>
      <w:dstrike w:val="0"/>
      <w:color w:val="000000"/>
      <w:spacing w:val="0"/>
      <w:w w:val="100"/>
      <w:position w:val="0"/>
      <w:sz w:val="28"/>
      <w:szCs w:val="28"/>
      <w:u w:val="none"/>
      <w:vertAlign w:val="baseline"/>
    </w:rPr>
  </w:style>
  <w:style w:type="character" w:customStyle="1" w:styleId="WW8Num33z2">
    <w:name w:val="WW8Num33z2"/>
    <w:rsid w:val="00A33554"/>
    <w:rPr>
      <w:rFonts w:ascii="Wingdings" w:hAnsi="Wingdings" w:cs="Wingdings"/>
    </w:rPr>
  </w:style>
  <w:style w:type="character" w:customStyle="1" w:styleId="WW8Num35z0">
    <w:name w:val="WW8Num35z0"/>
    <w:rsid w:val="00A33554"/>
    <w:rPr>
      <w:rFonts w:ascii="Symbol" w:hAnsi="Symbol" w:cs="OpenSymbol"/>
    </w:rPr>
  </w:style>
  <w:style w:type="character" w:customStyle="1" w:styleId="WW8Num4z0">
    <w:name w:val="WW8Num4z0"/>
    <w:rsid w:val="00A33554"/>
    <w:rPr>
      <w:rFonts w:ascii="Symbol" w:hAnsi="Symbol" w:cs="OpenSymbol"/>
    </w:rPr>
  </w:style>
  <w:style w:type="character" w:customStyle="1" w:styleId="WW8Num4z1">
    <w:name w:val="WW8Num4z1"/>
    <w:rsid w:val="00A33554"/>
    <w:rPr>
      <w:rFonts w:cs="Times New Roman"/>
      <w:b w:val="0"/>
      <w:bCs w:val="0"/>
      <w:i w:val="0"/>
      <w:iCs w:val="0"/>
      <w:caps w:val="0"/>
      <w:smallCaps w:val="0"/>
      <w:strike w:val="0"/>
      <w:dstrike w:val="0"/>
      <w:color w:val="000000"/>
      <w:spacing w:val="0"/>
      <w:w w:val="100"/>
      <w:position w:val="0"/>
      <w:sz w:val="28"/>
      <w:szCs w:val="28"/>
      <w:u w:val="none"/>
      <w:vertAlign w:val="baseline"/>
    </w:rPr>
  </w:style>
  <w:style w:type="character" w:customStyle="1" w:styleId="WW8Num10z0">
    <w:name w:val="WW8Num10z0"/>
    <w:rsid w:val="00A33554"/>
    <w:rPr>
      <w:rFonts w:ascii="Times New Roman" w:hAnsi="Times New Roman" w:cs="Times New Roman"/>
      <w:b w:val="0"/>
      <w:bCs w:val="0"/>
      <w:i w:val="0"/>
      <w:iCs w:val="0"/>
      <w:caps w:val="0"/>
      <w:smallCaps w:val="0"/>
      <w:strike w:val="0"/>
      <w:dstrike w:val="0"/>
      <w:color w:val="000000"/>
      <w:spacing w:val="0"/>
      <w:w w:val="100"/>
      <w:position w:val="0"/>
      <w:sz w:val="23"/>
      <w:szCs w:val="23"/>
      <w:u w:val="none"/>
      <w:vertAlign w:val="baseline"/>
    </w:rPr>
  </w:style>
  <w:style w:type="character" w:customStyle="1" w:styleId="WW8Num20z1">
    <w:name w:val="WW8Num20z1"/>
    <w:rsid w:val="00A33554"/>
    <w:rPr>
      <w:rFonts w:ascii="Courier New" w:hAnsi="Courier New" w:cs="Times New Roman"/>
      <w:b/>
      <w:bCs w:val="0"/>
      <w:i w:val="0"/>
      <w:iCs w:val="0"/>
      <w:caps w:val="0"/>
      <w:smallCaps w:val="0"/>
      <w:strike w:val="0"/>
      <w:dstrike w:val="0"/>
      <w:color w:val="000000"/>
      <w:spacing w:val="0"/>
      <w:w w:val="100"/>
      <w:position w:val="0"/>
      <w:sz w:val="28"/>
      <w:szCs w:val="28"/>
      <w:u w:val="none"/>
      <w:vertAlign w:val="baseline"/>
    </w:rPr>
  </w:style>
  <w:style w:type="character" w:customStyle="1" w:styleId="WW8Num20z2">
    <w:name w:val="WW8Num20z2"/>
    <w:rsid w:val="00A33554"/>
    <w:rPr>
      <w:rFonts w:ascii="Wingdings" w:hAnsi="Wingdings" w:cs="Wingdings"/>
    </w:rPr>
  </w:style>
  <w:style w:type="character" w:customStyle="1" w:styleId="WW8Num21z3">
    <w:name w:val="WW8Num21z3"/>
    <w:rsid w:val="00A33554"/>
    <w:rPr>
      <w:rFonts w:ascii="Symbol" w:hAnsi="Symbol" w:cs="Symbol"/>
    </w:rPr>
  </w:style>
  <w:style w:type="character" w:customStyle="1" w:styleId="23">
    <w:name w:val="Основной шрифт абзаца2"/>
    <w:rsid w:val="00A33554"/>
  </w:style>
  <w:style w:type="character" w:customStyle="1" w:styleId="WW8Num3z0">
    <w:name w:val="WW8Num3z0"/>
    <w:rsid w:val="00A33554"/>
    <w:rPr>
      <w:rFonts w:cs="Times New Roman"/>
      <w:b w:val="0"/>
      <w:bCs w:val="0"/>
      <w:i w:val="0"/>
      <w:iCs w:val="0"/>
      <w:caps w:val="0"/>
      <w:smallCaps w:val="0"/>
      <w:strike w:val="0"/>
      <w:dstrike w:val="0"/>
      <w:color w:val="000000"/>
      <w:spacing w:val="0"/>
      <w:w w:val="100"/>
      <w:position w:val="0"/>
      <w:sz w:val="28"/>
      <w:szCs w:val="28"/>
      <w:u w:val="none"/>
      <w:vertAlign w:val="baseline"/>
      <w:lang w:val="kk-KZ"/>
    </w:rPr>
  </w:style>
  <w:style w:type="character" w:customStyle="1" w:styleId="WW8Num3z1">
    <w:name w:val="WW8Num3z1"/>
    <w:rsid w:val="00A33554"/>
    <w:rPr>
      <w:rFonts w:cs="Times New Roman"/>
      <w:b w:val="0"/>
      <w:bCs w:val="0"/>
      <w:i w:val="0"/>
      <w:iCs w:val="0"/>
      <w:caps w:val="0"/>
      <w:smallCaps w:val="0"/>
      <w:strike w:val="0"/>
      <w:dstrike w:val="0"/>
      <w:color w:val="000000"/>
      <w:spacing w:val="0"/>
      <w:w w:val="100"/>
      <w:position w:val="0"/>
      <w:sz w:val="28"/>
      <w:szCs w:val="28"/>
      <w:u w:val="none"/>
      <w:vertAlign w:val="baseline"/>
    </w:rPr>
  </w:style>
  <w:style w:type="character" w:customStyle="1" w:styleId="13">
    <w:name w:val="Основной шрифт абзаца1"/>
    <w:rsid w:val="00A33554"/>
  </w:style>
  <w:style w:type="character" w:customStyle="1" w:styleId="af1">
    <w:name w:val="Без интервала Знак"/>
    <w:aliases w:val="норма Знак,Обя Знак,Без интервала11 Знак,мелкий Знак,мой рабочий Знак,Айгерим Знак,ТОЛКЫН Знак"/>
    <w:rsid w:val="00A33554"/>
    <w:rPr>
      <w:rFonts w:ascii="Calibri" w:eastAsia="Times New Roman" w:hAnsi="Calibri" w:cs="Times New Roman"/>
      <w:lang w:val="en-US" w:eastAsia="en-US" w:bidi="en-US"/>
    </w:rPr>
  </w:style>
  <w:style w:type="character" w:customStyle="1" w:styleId="hps">
    <w:name w:val="hps"/>
    <w:basedOn w:val="13"/>
    <w:rsid w:val="00A33554"/>
  </w:style>
  <w:style w:type="character" w:customStyle="1" w:styleId="s1">
    <w:name w:val="s1"/>
    <w:basedOn w:val="13"/>
    <w:rsid w:val="00A33554"/>
  </w:style>
  <w:style w:type="character" w:styleId="af2">
    <w:name w:val="Strong"/>
    <w:qFormat/>
    <w:rsid w:val="00A33554"/>
    <w:rPr>
      <w:b/>
      <w:bCs/>
    </w:rPr>
  </w:style>
  <w:style w:type="character" w:customStyle="1" w:styleId="af3">
    <w:name w:val="Абзац списка Знак"/>
    <w:aliases w:val="Heading1 Знак,Colorful List - Accent 11 Знак,Colorful List - Accent 11CxSpLast Знак,H1-1 Знак,Заголовок3 Знак,Bullet 1 Знак,Use Case List Paragraph Знак,List Paragraph Знак,маркированный Знак,без абзаца Знак,2 список маркированный Знак"/>
    <w:uiPriority w:val="34"/>
    <w:qFormat/>
    <w:rsid w:val="00A33554"/>
  </w:style>
  <w:style w:type="character" w:customStyle="1" w:styleId="14">
    <w:name w:val="Обычный (веб) Знак1"/>
    <w:aliases w:val="Обычный (веб) Знак Знак Char Знак Знак,Обычный (веб) Знак Знак Char Char Знак Знак,Обычный (веб) Знак Знак Знак Знак Знак,Обычный (веб) Знак Знак Знак1 Знак,Обычный (веб) Знак Знак Char Знак1"/>
    <w:uiPriority w:val="34"/>
    <w:rsid w:val="00A33554"/>
    <w:rPr>
      <w:rFonts w:ascii="Times New Roman" w:eastAsia="Times New Roman" w:hAnsi="Times New Roman" w:cs="Times New Roman"/>
      <w:sz w:val="24"/>
      <w:szCs w:val="24"/>
    </w:rPr>
  </w:style>
  <w:style w:type="character" w:styleId="af4">
    <w:name w:val="Emphasis"/>
    <w:uiPriority w:val="20"/>
    <w:qFormat/>
    <w:rsid w:val="00A33554"/>
    <w:rPr>
      <w:b/>
      <w:bCs/>
      <w:i w:val="0"/>
      <w:iCs w:val="0"/>
    </w:rPr>
  </w:style>
  <w:style w:type="character" w:customStyle="1" w:styleId="41">
    <w:name w:val="Основной текст + Курсив4"/>
    <w:rsid w:val="00A33554"/>
    <w:rPr>
      <w:rFonts w:ascii="Times New Roman" w:hAnsi="Times New Roman" w:cs="Times New Roman"/>
      <w:i/>
      <w:iCs/>
      <w:spacing w:val="0"/>
      <w:sz w:val="28"/>
      <w:szCs w:val="28"/>
    </w:rPr>
  </w:style>
  <w:style w:type="character" w:customStyle="1" w:styleId="ListLabel1">
    <w:name w:val="ListLabel 1"/>
    <w:rsid w:val="00A33554"/>
    <w:rPr>
      <w:b w:val="0"/>
      <w:i w:val="0"/>
      <w:caps w:val="0"/>
      <w:smallCaps w:val="0"/>
      <w:strike w:val="0"/>
      <w:dstrike w:val="0"/>
      <w:color w:val="000000"/>
      <w:spacing w:val="0"/>
      <w:w w:val="100"/>
      <w:position w:val="0"/>
      <w:sz w:val="28"/>
      <w:u w:val="none"/>
      <w:vertAlign w:val="baseline"/>
    </w:rPr>
  </w:style>
  <w:style w:type="character" w:customStyle="1" w:styleId="ListLabel2">
    <w:name w:val="ListLabel 2"/>
    <w:rsid w:val="00A33554"/>
    <w:rPr>
      <w:rFonts w:cs="Times New Roman"/>
      <w:b/>
      <w:bCs w:val="0"/>
      <w:i w:val="0"/>
      <w:iCs w:val="0"/>
      <w:caps w:val="0"/>
      <w:smallCaps w:val="0"/>
      <w:strike w:val="0"/>
      <w:dstrike w:val="0"/>
      <w:color w:val="000000"/>
      <w:spacing w:val="0"/>
      <w:w w:val="100"/>
      <w:position w:val="0"/>
      <w:sz w:val="28"/>
      <w:szCs w:val="28"/>
      <w:u w:val="none"/>
      <w:vertAlign w:val="baseline"/>
    </w:rPr>
  </w:style>
  <w:style w:type="character" w:customStyle="1" w:styleId="ListLabel3">
    <w:name w:val="ListLabel 3"/>
    <w:rsid w:val="00A33554"/>
    <w:rPr>
      <w:rFonts w:cs="Times New Roman"/>
      <w:b w:val="0"/>
      <w:bCs w:val="0"/>
      <w:i w:val="0"/>
      <w:iCs w:val="0"/>
      <w:caps w:val="0"/>
      <w:smallCaps w:val="0"/>
      <w:strike w:val="0"/>
      <w:dstrike w:val="0"/>
      <w:color w:val="000000"/>
      <w:spacing w:val="0"/>
      <w:w w:val="100"/>
      <w:position w:val="0"/>
      <w:sz w:val="28"/>
      <w:szCs w:val="28"/>
      <w:u w:val="none"/>
      <w:vertAlign w:val="baseline"/>
    </w:rPr>
  </w:style>
  <w:style w:type="character" w:customStyle="1" w:styleId="ListLabel4">
    <w:name w:val="ListLabel 4"/>
    <w:rsid w:val="00A33554"/>
    <w:rPr>
      <w:rFonts w:eastAsia="Times New Roman" w:cs="Times New Roman"/>
    </w:rPr>
  </w:style>
  <w:style w:type="character" w:customStyle="1" w:styleId="ListLabel5">
    <w:name w:val="ListLabel 5"/>
    <w:rsid w:val="00A33554"/>
    <w:rPr>
      <w:rFonts w:cs="Times New Roman"/>
      <w:b w:val="0"/>
      <w:bCs w:val="0"/>
      <w:i w:val="0"/>
      <w:iCs w:val="0"/>
      <w:caps w:val="0"/>
      <w:smallCaps w:val="0"/>
      <w:strike w:val="0"/>
      <w:dstrike w:val="0"/>
      <w:color w:val="000000"/>
      <w:spacing w:val="0"/>
      <w:w w:val="100"/>
      <w:position w:val="0"/>
      <w:sz w:val="28"/>
      <w:szCs w:val="28"/>
      <w:u w:val="none"/>
      <w:vertAlign w:val="baseline"/>
      <w:lang w:val="kk-KZ"/>
    </w:rPr>
  </w:style>
  <w:style w:type="character" w:customStyle="1" w:styleId="ListLabel6">
    <w:name w:val="ListLabel 6"/>
    <w:rsid w:val="00A33554"/>
    <w:rPr>
      <w:rFonts w:cs="font344"/>
    </w:rPr>
  </w:style>
  <w:style w:type="character" w:customStyle="1" w:styleId="ListLabel7">
    <w:name w:val="ListLabel 7"/>
    <w:rsid w:val="00A33554"/>
    <w:rPr>
      <w:rFonts w:cs="Courier New"/>
    </w:rPr>
  </w:style>
  <w:style w:type="character" w:customStyle="1" w:styleId="af5">
    <w:name w:val="Символ нумерации"/>
    <w:rsid w:val="00A33554"/>
  </w:style>
  <w:style w:type="character" w:customStyle="1" w:styleId="FontStyle99">
    <w:name w:val="Font Style99"/>
    <w:rsid w:val="00A33554"/>
    <w:rPr>
      <w:rFonts w:ascii="Times New Roman" w:hAnsi="Times New Roman" w:cs="Times New Roman"/>
      <w:sz w:val="18"/>
      <w:szCs w:val="18"/>
    </w:rPr>
  </w:style>
  <w:style w:type="character" w:customStyle="1" w:styleId="af6">
    <w:name w:val="Маркеры списка"/>
    <w:rsid w:val="00A33554"/>
    <w:rPr>
      <w:rFonts w:ascii="OpenSymbol" w:eastAsia="OpenSymbol" w:hAnsi="OpenSymbol" w:cs="OpenSymbol"/>
    </w:rPr>
  </w:style>
  <w:style w:type="character" w:customStyle="1" w:styleId="apple-converted-space">
    <w:name w:val="apple-converted-space"/>
    <w:basedOn w:val="13"/>
    <w:rsid w:val="00A33554"/>
  </w:style>
  <w:style w:type="character" w:customStyle="1" w:styleId="15">
    <w:name w:val="Заголовок №1"/>
    <w:rsid w:val="00A33554"/>
    <w:rPr>
      <w:rFonts w:ascii="Times New Roman" w:hAnsi="Times New Roman" w:cs="Times New Roman"/>
      <w:sz w:val="27"/>
      <w:szCs w:val="27"/>
      <w:shd w:val="clear" w:color="auto" w:fill="FFFFFF"/>
    </w:rPr>
  </w:style>
  <w:style w:type="character" w:customStyle="1" w:styleId="16">
    <w:name w:val="Основной текст Знак1"/>
    <w:rsid w:val="00A33554"/>
    <w:rPr>
      <w:rFonts w:ascii="Times New Roman" w:hAnsi="Times New Roman" w:cs="Times New Roman"/>
      <w:sz w:val="27"/>
      <w:szCs w:val="27"/>
      <w:shd w:val="clear" w:color="auto" w:fill="FFFFFF"/>
    </w:rPr>
  </w:style>
  <w:style w:type="character" w:customStyle="1" w:styleId="af7">
    <w:name w:val="Основной текст + Курсив"/>
    <w:uiPriority w:val="99"/>
    <w:rsid w:val="00A33554"/>
    <w:rPr>
      <w:rFonts w:ascii="Times New Roman" w:hAnsi="Times New Roman" w:cs="Times New Roman"/>
      <w:i/>
      <w:iCs/>
      <w:sz w:val="27"/>
      <w:szCs w:val="27"/>
      <w:shd w:val="clear" w:color="auto" w:fill="FFFFFF"/>
    </w:rPr>
  </w:style>
  <w:style w:type="character" w:customStyle="1" w:styleId="120">
    <w:name w:val="Заголовок №1 (2)_"/>
    <w:uiPriority w:val="99"/>
    <w:rsid w:val="00A33554"/>
    <w:rPr>
      <w:rFonts w:ascii="Times New Roman" w:hAnsi="Times New Roman" w:cs="Times New Roman"/>
      <w:b/>
      <w:bCs/>
      <w:sz w:val="27"/>
      <w:szCs w:val="27"/>
      <w:shd w:val="clear" w:color="auto" w:fill="FFFFFF"/>
    </w:rPr>
  </w:style>
  <w:style w:type="character" w:customStyle="1" w:styleId="124">
    <w:name w:val="Заголовок №1 (2)4"/>
    <w:rsid w:val="00A33554"/>
    <w:rPr>
      <w:rFonts w:ascii="Times New Roman" w:hAnsi="Times New Roman" w:cs="Times New Roman"/>
      <w:b/>
      <w:bCs/>
      <w:sz w:val="27"/>
      <w:szCs w:val="27"/>
      <w:shd w:val="clear" w:color="auto" w:fill="FFFFFF"/>
    </w:rPr>
  </w:style>
  <w:style w:type="character" w:customStyle="1" w:styleId="42">
    <w:name w:val="Основной текст (4)_"/>
    <w:rsid w:val="00A33554"/>
    <w:rPr>
      <w:rFonts w:ascii="Times New Roman" w:hAnsi="Times New Roman" w:cs="Times New Roman"/>
      <w:b/>
      <w:bCs/>
      <w:sz w:val="27"/>
      <w:szCs w:val="27"/>
      <w:shd w:val="clear" w:color="auto" w:fill="FFFFFF"/>
    </w:rPr>
  </w:style>
  <w:style w:type="character" w:customStyle="1" w:styleId="49">
    <w:name w:val="Основной текст (4)9"/>
    <w:rsid w:val="00A33554"/>
    <w:rPr>
      <w:rFonts w:ascii="Times New Roman" w:hAnsi="Times New Roman" w:cs="Times New Roman"/>
      <w:b/>
      <w:bCs/>
      <w:sz w:val="27"/>
      <w:szCs w:val="27"/>
      <w:shd w:val="clear" w:color="auto" w:fill="FFFFFF"/>
    </w:rPr>
  </w:style>
  <w:style w:type="character" w:customStyle="1" w:styleId="24">
    <w:name w:val="Основной текст (2)_"/>
    <w:rsid w:val="00A33554"/>
    <w:rPr>
      <w:rFonts w:ascii="Times New Roman" w:hAnsi="Times New Roman" w:cs="Times New Roman"/>
      <w:b/>
      <w:bCs/>
      <w:sz w:val="23"/>
      <w:szCs w:val="23"/>
      <w:shd w:val="clear" w:color="auto" w:fill="FFFFFF"/>
    </w:rPr>
  </w:style>
  <w:style w:type="character" w:customStyle="1" w:styleId="219">
    <w:name w:val="Основной текст (2)19"/>
    <w:rsid w:val="00A33554"/>
    <w:rPr>
      <w:rFonts w:ascii="Times New Roman" w:hAnsi="Times New Roman" w:cs="Times New Roman"/>
      <w:b/>
      <w:bCs/>
      <w:sz w:val="23"/>
      <w:szCs w:val="23"/>
      <w:shd w:val="clear" w:color="auto" w:fill="FFFFFF"/>
    </w:rPr>
  </w:style>
  <w:style w:type="character" w:customStyle="1" w:styleId="51">
    <w:name w:val="Основной текст (5)_"/>
    <w:rsid w:val="00A33554"/>
    <w:rPr>
      <w:rFonts w:ascii="Times New Roman" w:hAnsi="Times New Roman" w:cs="Times New Roman"/>
      <w:sz w:val="23"/>
      <w:szCs w:val="23"/>
      <w:shd w:val="clear" w:color="auto" w:fill="FFFFFF"/>
    </w:rPr>
  </w:style>
  <w:style w:type="character" w:customStyle="1" w:styleId="517">
    <w:name w:val="Основной текст (5)17"/>
    <w:rsid w:val="00A33554"/>
    <w:rPr>
      <w:rFonts w:ascii="Times New Roman" w:hAnsi="Times New Roman" w:cs="Times New Roman"/>
      <w:sz w:val="23"/>
      <w:szCs w:val="23"/>
      <w:shd w:val="clear" w:color="auto" w:fill="FFFFFF"/>
    </w:rPr>
  </w:style>
  <w:style w:type="character" w:customStyle="1" w:styleId="101">
    <w:name w:val="Основной текст (10)_"/>
    <w:rsid w:val="00A33554"/>
    <w:rPr>
      <w:rFonts w:ascii="Times New Roman" w:hAnsi="Times New Roman" w:cs="Times New Roman"/>
      <w:i/>
      <w:iCs/>
      <w:sz w:val="23"/>
      <w:szCs w:val="23"/>
      <w:shd w:val="clear" w:color="auto" w:fill="FFFFFF"/>
    </w:rPr>
  </w:style>
  <w:style w:type="character" w:customStyle="1" w:styleId="105">
    <w:name w:val="Основной текст (10)5"/>
    <w:rsid w:val="00A33554"/>
    <w:rPr>
      <w:rFonts w:ascii="Times New Roman" w:hAnsi="Times New Roman" w:cs="Times New Roman"/>
      <w:i/>
      <w:iCs/>
      <w:sz w:val="23"/>
      <w:szCs w:val="23"/>
      <w:shd w:val="clear" w:color="auto" w:fill="FFFFFF"/>
    </w:rPr>
  </w:style>
  <w:style w:type="character" w:customStyle="1" w:styleId="102">
    <w:name w:val="Основной текст (10) + Не курсив"/>
    <w:rsid w:val="00A33554"/>
    <w:rPr>
      <w:rFonts w:ascii="Times New Roman" w:hAnsi="Times New Roman" w:cs="Times New Roman"/>
      <w:i/>
      <w:iCs/>
      <w:sz w:val="23"/>
      <w:szCs w:val="23"/>
      <w:shd w:val="clear" w:color="auto" w:fill="FFFFFF"/>
    </w:rPr>
  </w:style>
  <w:style w:type="character" w:customStyle="1" w:styleId="420">
    <w:name w:val="Подпись к таблице (4)2"/>
    <w:rsid w:val="00A33554"/>
    <w:rPr>
      <w:rFonts w:ascii="Times New Roman" w:hAnsi="Times New Roman" w:cs="Times New Roman"/>
      <w:b/>
      <w:bCs/>
      <w:i/>
      <w:iCs/>
      <w:sz w:val="23"/>
      <w:szCs w:val="23"/>
      <w:u w:val="single"/>
      <w:shd w:val="clear" w:color="auto" w:fill="FFFFFF"/>
    </w:rPr>
  </w:style>
  <w:style w:type="character" w:customStyle="1" w:styleId="218">
    <w:name w:val="Основной текст (2)18"/>
    <w:rsid w:val="00A33554"/>
    <w:rPr>
      <w:rFonts w:ascii="Times New Roman" w:hAnsi="Times New Roman" w:cs="Times New Roman"/>
      <w:b/>
      <w:bCs/>
      <w:sz w:val="23"/>
      <w:szCs w:val="23"/>
      <w:shd w:val="clear" w:color="auto" w:fill="FFFFFF"/>
    </w:rPr>
  </w:style>
  <w:style w:type="character" w:customStyle="1" w:styleId="104">
    <w:name w:val="Основной текст (10)4"/>
    <w:rsid w:val="00A33554"/>
    <w:rPr>
      <w:rFonts w:ascii="Times New Roman" w:hAnsi="Times New Roman" w:cs="Times New Roman"/>
      <w:i/>
      <w:iCs/>
      <w:sz w:val="23"/>
      <w:szCs w:val="23"/>
      <w:shd w:val="clear" w:color="auto" w:fill="FFFFFF"/>
    </w:rPr>
  </w:style>
  <w:style w:type="character" w:customStyle="1" w:styleId="516">
    <w:name w:val="Основной текст (5)16"/>
    <w:rsid w:val="00A33554"/>
    <w:rPr>
      <w:rFonts w:ascii="Times New Roman" w:hAnsi="Times New Roman" w:cs="Times New Roman"/>
      <w:sz w:val="23"/>
      <w:szCs w:val="23"/>
      <w:shd w:val="clear" w:color="auto" w:fill="FFFFFF"/>
    </w:rPr>
  </w:style>
  <w:style w:type="character" w:customStyle="1" w:styleId="1010">
    <w:name w:val="Основной текст (10) + Не курсив1"/>
    <w:rsid w:val="00A33554"/>
    <w:rPr>
      <w:rFonts w:ascii="Times New Roman" w:hAnsi="Times New Roman" w:cs="Times New Roman"/>
      <w:i/>
      <w:iCs/>
      <w:sz w:val="23"/>
      <w:szCs w:val="23"/>
      <w:shd w:val="clear" w:color="auto" w:fill="FFFFFF"/>
    </w:rPr>
  </w:style>
  <w:style w:type="character" w:customStyle="1" w:styleId="WW8Num9z0">
    <w:name w:val="WW8Num9z0"/>
    <w:rsid w:val="00A33554"/>
    <w:rPr>
      <w:rFonts w:ascii="Times New Roman" w:hAnsi="Times New Roman" w:cs="Times New Roman"/>
      <w:b w:val="0"/>
      <w:bCs w:val="0"/>
      <w:i w:val="0"/>
      <w:iCs w:val="0"/>
      <w:caps w:val="0"/>
      <w:smallCaps w:val="0"/>
      <w:strike w:val="0"/>
      <w:dstrike w:val="0"/>
      <w:color w:val="000000"/>
      <w:spacing w:val="0"/>
      <w:w w:val="100"/>
      <w:position w:val="0"/>
      <w:sz w:val="23"/>
      <w:szCs w:val="23"/>
      <w:u w:val="none"/>
      <w:vertAlign w:val="baseline"/>
    </w:rPr>
  </w:style>
  <w:style w:type="character" w:customStyle="1" w:styleId="217">
    <w:name w:val="Основной текст (2)17"/>
    <w:rsid w:val="00A33554"/>
    <w:rPr>
      <w:rFonts w:ascii="Times New Roman" w:hAnsi="Times New Roman" w:cs="Times New Roman"/>
      <w:b/>
      <w:bCs/>
      <w:sz w:val="23"/>
      <w:szCs w:val="23"/>
      <w:shd w:val="clear" w:color="auto" w:fill="FFFFFF"/>
    </w:rPr>
  </w:style>
  <w:style w:type="character" w:customStyle="1" w:styleId="515">
    <w:name w:val="Основной текст (5)15"/>
    <w:rsid w:val="00A33554"/>
    <w:rPr>
      <w:rFonts w:ascii="Times New Roman" w:hAnsi="Times New Roman" w:cs="Times New Roman"/>
      <w:sz w:val="23"/>
      <w:szCs w:val="23"/>
      <w:shd w:val="clear" w:color="auto" w:fill="FFFFFF"/>
    </w:rPr>
  </w:style>
  <w:style w:type="character" w:customStyle="1" w:styleId="82">
    <w:name w:val="Подпись к таблице (8)2"/>
    <w:rsid w:val="00A33554"/>
    <w:rPr>
      <w:rFonts w:ascii="Times New Roman" w:hAnsi="Times New Roman" w:cs="Times New Roman"/>
      <w:b/>
      <w:bCs/>
      <w:i/>
      <w:iCs/>
      <w:sz w:val="27"/>
      <w:szCs w:val="27"/>
      <w:u w:val="single"/>
      <w:shd w:val="clear" w:color="auto" w:fill="FFFFFF"/>
    </w:rPr>
  </w:style>
  <w:style w:type="character" w:customStyle="1" w:styleId="514">
    <w:name w:val="Основной текст (5)14"/>
    <w:rsid w:val="00A33554"/>
    <w:rPr>
      <w:rFonts w:ascii="Times New Roman" w:hAnsi="Times New Roman" w:cs="Times New Roman"/>
      <w:sz w:val="23"/>
      <w:szCs w:val="23"/>
      <w:shd w:val="clear" w:color="auto" w:fill="FFFFFF"/>
    </w:rPr>
  </w:style>
  <w:style w:type="character" w:customStyle="1" w:styleId="FontStyle31">
    <w:name w:val="Font Style31"/>
    <w:rsid w:val="00A33554"/>
    <w:rPr>
      <w:rFonts w:ascii="Times New Roman" w:hAnsi="Times New Roman" w:cs="Times New Roman"/>
      <w:sz w:val="20"/>
      <w:szCs w:val="20"/>
    </w:rPr>
  </w:style>
  <w:style w:type="character" w:customStyle="1" w:styleId="style2">
    <w:name w:val="style_2"/>
    <w:basedOn w:val="13"/>
    <w:rsid w:val="00A33554"/>
  </w:style>
  <w:style w:type="character" w:customStyle="1" w:styleId="translation-chunk">
    <w:name w:val="translation-chunk"/>
    <w:basedOn w:val="13"/>
    <w:rsid w:val="00A33554"/>
  </w:style>
  <w:style w:type="character" w:customStyle="1" w:styleId="123">
    <w:name w:val="Заголовок №1 (2)3"/>
    <w:uiPriority w:val="99"/>
    <w:rsid w:val="00A33554"/>
    <w:rPr>
      <w:rFonts w:ascii="Times New Roman" w:hAnsi="Times New Roman" w:cs="Times New Roman"/>
      <w:b/>
      <w:bCs/>
      <w:sz w:val="27"/>
      <w:szCs w:val="27"/>
    </w:rPr>
  </w:style>
  <w:style w:type="character" w:customStyle="1" w:styleId="513">
    <w:name w:val="Основной текст (5)13"/>
    <w:uiPriority w:val="99"/>
    <w:rsid w:val="00A33554"/>
    <w:rPr>
      <w:rFonts w:ascii="Times New Roman" w:hAnsi="Times New Roman" w:cs="Times New Roman"/>
      <w:sz w:val="23"/>
      <w:szCs w:val="23"/>
    </w:rPr>
  </w:style>
  <w:style w:type="character" w:customStyle="1" w:styleId="af8">
    <w:name w:val="Подпись к таблице_"/>
    <w:rsid w:val="00A33554"/>
    <w:rPr>
      <w:rFonts w:ascii="Times New Roman" w:hAnsi="Times New Roman" w:cs="Times New Roman"/>
      <w:sz w:val="27"/>
      <w:szCs w:val="27"/>
      <w:shd w:val="clear" w:color="auto" w:fill="FFFFFF"/>
    </w:rPr>
  </w:style>
  <w:style w:type="character" w:customStyle="1" w:styleId="af9">
    <w:name w:val="Подпись к таблице"/>
    <w:rsid w:val="00A33554"/>
    <w:rPr>
      <w:rFonts w:ascii="Times New Roman" w:hAnsi="Times New Roman" w:cs="Times New Roman"/>
      <w:sz w:val="27"/>
      <w:szCs w:val="27"/>
      <w:shd w:val="clear" w:color="auto" w:fill="FFFFFF"/>
    </w:rPr>
  </w:style>
  <w:style w:type="character" w:customStyle="1" w:styleId="510">
    <w:name w:val="Основной текст (5)10"/>
    <w:rsid w:val="00A33554"/>
    <w:rPr>
      <w:rFonts w:ascii="Times New Roman" w:hAnsi="Times New Roman" w:cs="Times New Roman"/>
      <w:sz w:val="23"/>
      <w:szCs w:val="23"/>
      <w:shd w:val="clear" w:color="auto" w:fill="FFFFFF"/>
    </w:rPr>
  </w:style>
  <w:style w:type="character" w:customStyle="1" w:styleId="45">
    <w:name w:val="Основной текст (4)5"/>
    <w:rsid w:val="00A33554"/>
    <w:rPr>
      <w:rFonts w:ascii="Times New Roman" w:hAnsi="Times New Roman" w:cs="Times New Roman"/>
      <w:b/>
      <w:bCs/>
      <w:sz w:val="27"/>
      <w:szCs w:val="27"/>
      <w:shd w:val="clear" w:color="auto" w:fill="FFFFFF"/>
    </w:rPr>
  </w:style>
  <w:style w:type="character" w:customStyle="1" w:styleId="59">
    <w:name w:val="Основной текст (5)9"/>
    <w:rsid w:val="00A33554"/>
    <w:rPr>
      <w:rFonts w:ascii="Times New Roman" w:hAnsi="Times New Roman" w:cs="Times New Roman"/>
      <w:sz w:val="23"/>
      <w:szCs w:val="23"/>
      <w:shd w:val="clear" w:color="auto" w:fill="FFFFFF"/>
    </w:rPr>
  </w:style>
  <w:style w:type="character" w:customStyle="1" w:styleId="91">
    <w:name w:val="Подпись к таблице (9)_"/>
    <w:rsid w:val="00A33554"/>
    <w:rPr>
      <w:rFonts w:ascii="Times New Roman" w:hAnsi="Times New Roman" w:cs="Times New Roman"/>
      <w:sz w:val="23"/>
      <w:szCs w:val="23"/>
      <w:shd w:val="clear" w:color="auto" w:fill="FFFFFF"/>
    </w:rPr>
  </w:style>
  <w:style w:type="character" w:customStyle="1" w:styleId="92">
    <w:name w:val="Подпись к таблице (9)"/>
    <w:rsid w:val="00A33554"/>
    <w:rPr>
      <w:rFonts w:ascii="Times New Roman" w:hAnsi="Times New Roman" w:cs="Times New Roman"/>
      <w:sz w:val="23"/>
      <w:szCs w:val="23"/>
      <w:u w:val="single"/>
      <w:shd w:val="clear" w:color="auto" w:fill="FFFFFF"/>
    </w:rPr>
  </w:style>
  <w:style w:type="character" w:customStyle="1" w:styleId="94">
    <w:name w:val="Подпись к таблице (9)4"/>
    <w:rsid w:val="00A33554"/>
    <w:rPr>
      <w:rFonts w:ascii="Times New Roman" w:hAnsi="Times New Roman" w:cs="Times New Roman"/>
      <w:sz w:val="23"/>
      <w:szCs w:val="23"/>
      <w:shd w:val="clear" w:color="auto" w:fill="FFFFFF"/>
    </w:rPr>
  </w:style>
  <w:style w:type="paragraph" w:styleId="afa">
    <w:name w:val="Title"/>
    <w:basedOn w:val="a"/>
    <w:next w:val="a0"/>
    <w:link w:val="afb"/>
    <w:uiPriority w:val="1"/>
    <w:qFormat/>
    <w:rsid w:val="00A33554"/>
    <w:pPr>
      <w:keepNext/>
      <w:suppressAutoHyphens/>
      <w:spacing w:before="240" w:after="120" w:line="276" w:lineRule="auto"/>
    </w:pPr>
    <w:rPr>
      <w:rFonts w:ascii="Arial" w:eastAsia="Microsoft YaHei" w:hAnsi="Arial" w:cs="Mangal"/>
      <w:kern w:val="1"/>
      <w:sz w:val="28"/>
      <w:szCs w:val="28"/>
      <w:lang w:val="ru-RU" w:eastAsia="ar-SA"/>
    </w:rPr>
  </w:style>
  <w:style w:type="character" w:customStyle="1" w:styleId="afb">
    <w:name w:val="Название Знак"/>
    <w:basedOn w:val="a1"/>
    <w:link w:val="afa"/>
    <w:uiPriority w:val="1"/>
    <w:rsid w:val="00A33554"/>
    <w:rPr>
      <w:rFonts w:ascii="Arial" w:eastAsia="Microsoft YaHei" w:hAnsi="Arial" w:cs="Mangal"/>
      <w:kern w:val="1"/>
      <w:sz w:val="28"/>
      <w:szCs w:val="28"/>
      <w:lang w:eastAsia="ar-SA"/>
    </w:rPr>
  </w:style>
  <w:style w:type="paragraph" w:styleId="afc">
    <w:name w:val="List"/>
    <w:basedOn w:val="a0"/>
    <w:rsid w:val="00A33554"/>
    <w:rPr>
      <w:rFonts w:cs="Mangal"/>
    </w:rPr>
  </w:style>
  <w:style w:type="paragraph" w:customStyle="1" w:styleId="25">
    <w:name w:val="Название2"/>
    <w:basedOn w:val="a"/>
    <w:uiPriority w:val="99"/>
    <w:qFormat/>
    <w:rsid w:val="00A33554"/>
    <w:pPr>
      <w:suppressLineNumbers/>
      <w:suppressAutoHyphens/>
      <w:spacing w:before="120" w:after="120" w:line="276" w:lineRule="auto"/>
    </w:pPr>
    <w:rPr>
      <w:rFonts w:ascii="Calibri" w:eastAsia="SimSun" w:hAnsi="Calibri" w:cs="Mangal"/>
      <w:i/>
      <w:iCs/>
      <w:kern w:val="1"/>
      <w:sz w:val="24"/>
      <w:szCs w:val="24"/>
      <w:lang w:val="ru-RU" w:eastAsia="ar-SA"/>
    </w:rPr>
  </w:style>
  <w:style w:type="paragraph" w:customStyle="1" w:styleId="26">
    <w:name w:val="Указатель2"/>
    <w:basedOn w:val="a"/>
    <w:uiPriority w:val="99"/>
    <w:qFormat/>
    <w:rsid w:val="00A33554"/>
    <w:pPr>
      <w:suppressLineNumbers/>
      <w:suppressAutoHyphens/>
      <w:spacing w:after="200" w:line="276" w:lineRule="auto"/>
    </w:pPr>
    <w:rPr>
      <w:rFonts w:ascii="Calibri" w:eastAsia="SimSun" w:hAnsi="Calibri" w:cs="Mangal"/>
      <w:kern w:val="1"/>
      <w:lang w:val="ru-RU" w:eastAsia="ar-SA"/>
    </w:rPr>
  </w:style>
  <w:style w:type="paragraph" w:customStyle="1" w:styleId="17">
    <w:name w:val="Название1"/>
    <w:basedOn w:val="a"/>
    <w:uiPriority w:val="99"/>
    <w:qFormat/>
    <w:rsid w:val="00A33554"/>
    <w:pPr>
      <w:suppressLineNumbers/>
      <w:suppressAutoHyphens/>
      <w:spacing w:before="120" w:after="120" w:line="276" w:lineRule="auto"/>
    </w:pPr>
    <w:rPr>
      <w:rFonts w:ascii="Calibri" w:eastAsia="SimSun" w:hAnsi="Calibri" w:cs="Mangal"/>
      <w:i/>
      <w:iCs/>
      <w:kern w:val="1"/>
      <w:sz w:val="24"/>
      <w:szCs w:val="24"/>
      <w:lang w:val="ru-RU" w:eastAsia="ar-SA"/>
    </w:rPr>
  </w:style>
  <w:style w:type="paragraph" w:customStyle="1" w:styleId="18">
    <w:name w:val="Указатель1"/>
    <w:basedOn w:val="a"/>
    <w:uiPriority w:val="99"/>
    <w:qFormat/>
    <w:rsid w:val="00A33554"/>
    <w:pPr>
      <w:suppressLineNumbers/>
      <w:suppressAutoHyphens/>
      <w:spacing w:after="200" w:line="276" w:lineRule="auto"/>
    </w:pPr>
    <w:rPr>
      <w:rFonts w:ascii="Calibri" w:eastAsia="SimSun" w:hAnsi="Calibri" w:cs="Mangal"/>
      <w:kern w:val="1"/>
      <w:lang w:val="ru-RU" w:eastAsia="ar-SA"/>
    </w:rPr>
  </w:style>
  <w:style w:type="paragraph" w:customStyle="1" w:styleId="19">
    <w:name w:val="Без интервала1"/>
    <w:link w:val="NoSpacingChar"/>
    <w:qFormat/>
    <w:rsid w:val="00A33554"/>
    <w:pPr>
      <w:suppressAutoHyphens/>
      <w:spacing w:after="0" w:line="100" w:lineRule="atLeast"/>
    </w:pPr>
    <w:rPr>
      <w:rFonts w:ascii="Calibri" w:eastAsia="Times New Roman" w:hAnsi="Calibri" w:cs="Calibri"/>
      <w:kern w:val="1"/>
      <w:lang w:val="en-US" w:bidi="en-US"/>
    </w:rPr>
  </w:style>
  <w:style w:type="paragraph" w:customStyle="1" w:styleId="1a">
    <w:name w:val="Абзац списка1"/>
    <w:basedOn w:val="a"/>
    <w:uiPriority w:val="99"/>
    <w:qFormat/>
    <w:rsid w:val="00A33554"/>
    <w:pPr>
      <w:suppressAutoHyphens/>
      <w:spacing w:after="200" w:line="276" w:lineRule="auto"/>
      <w:ind w:left="720"/>
    </w:pPr>
    <w:rPr>
      <w:rFonts w:ascii="Calibri" w:eastAsia="SimSun" w:hAnsi="Calibri" w:cs="font344"/>
      <w:kern w:val="1"/>
      <w:lang w:val="ru-RU" w:eastAsia="ar-SA"/>
    </w:rPr>
  </w:style>
  <w:style w:type="paragraph" w:customStyle="1" w:styleId="j11">
    <w:name w:val="j11"/>
    <w:basedOn w:val="a"/>
    <w:uiPriority w:val="99"/>
    <w:qFormat/>
    <w:rsid w:val="00A33554"/>
    <w:pPr>
      <w:suppressAutoHyphens/>
      <w:spacing w:after="0" w:line="100" w:lineRule="atLeast"/>
    </w:pPr>
    <w:rPr>
      <w:rFonts w:ascii="inherit" w:eastAsia="Times New Roman" w:hAnsi="inherit" w:cs="Times New Roman"/>
      <w:kern w:val="1"/>
      <w:sz w:val="24"/>
      <w:szCs w:val="24"/>
      <w:lang w:val="ru-RU" w:eastAsia="ar-SA"/>
    </w:rPr>
  </w:style>
  <w:style w:type="paragraph" w:customStyle="1" w:styleId="1b">
    <w:name w:val="Обычный (веб)1"/>
    <w:basedOn w:val="a"/>
    <w:uiPriority w:val="99"/>
    <w:qFormat/>
    <w:rsid w:val="00A33554"/>
    <w:pPr>
      <w:suppressAutoHyphens/>
      <w:spacing w:before="28" w:after="28" w:line="100" w:lineRule="atLeast"/>
    </w:pPr>
    <w:rPr>
      <w:rFonts w:ascii="Times New Roman" w:eastAsia="Times New Roman" w:hAnsi="Times New Roman" w:cs="Times New Roman"/>
      <w:kern w:val="1"/>
      <w:sz w:val="24"/>
      <w:szCs w:val="24"/>
      <w:lang w:val="ru-RU" w:eastAsia="ar-SA"/>
    </w:rPr>
  </w:style>
  <w:style w:type="paragraph" w:customStyle="1" w:styleId="afd">
    <w:name w:val="Знак Знак Знак Знак"/>
    <w:basedOn w:val="a"/>
    <w:uiPriority w:val="99"/>
    <w:qFormat/>
    <w:rsid w:val="00A33554"/>
    <w:pPr>
      <w:suppressAutoHyphens/>
      <w:spacing w:line="240" w:lineRule="exact"/>
      <w:jc w:val="center"/>
    </w:pPr>
    <w:rPr>
      <w:rFonts w:ascii="Times New Roman" w:eastAsia="SimSun" w:hAnsi="Times New Roman" w:cs="Times New Roman"/>
      <w:kern w:val="1"/>
      <w:sz w:val="28"/>
      <w:szCs w:val="24"/>
      <w:lang w:eastAsia="ar-SA"/>
    </w:rPr>
  </w:style>
  <w:style w:type="paragraph" w:customStyle="1" w:styleId="afe">
    <w:name w:val="Знак Знак Знак Знак Знак Знак Знак"/>
    <w:basedOn w:val="a"/>
    <w:uiPriority w:val="99"/>
    <w:qFormat/>
    <w:rsid w:val="00A33554"/>
    <w:pPr>
      <w:suppressAutoHyphens/>
      <w:spacing w:after="0" w:line="100" w:lineRule="atLeast"/>
      <w:ind w:firstLine="540"/>
      <w:jc w:val="center"/>
    </w:pPr>
    <w:rPr>
      <w:rFonts w:ascii="Times New Roman" w:eastAsia="SimSun" w:hAnsi="Times New Roman" w:cs="Times New Roman"/>
      <w:kern w:val="1"/>
      <w:sz w:val="28"/>
      <w:szCs w:val="28"/>
      <w:lang w:val="kk-KZ" w:eastAsia="ar-SA"/>
    </w:rPr>
  </w:style>
  <w:style w:type="paragraph" w:customStyle="1" w:styleId="1c">
    <w:name w:val="Текст выноски1"/>
    <w:basedOn w:val="a"/>
    <w:uiPriority w:val="99"/>
    <w:qFormat/>
    <w:rsid w:val="00A33554"/>
    <w:pPr>
      <w:suppressAutoHyphens/>
      <w:spacing w:after="0" w:line="100" w:lineRule="atLeast"/>
    </w:pPr>
    <w:rPr>
      <w:rFonts w:ascii="Tahoma" w:eastAsia="SimSun" w:hAnsi="Tahoma" w:cs="Tahoma"/>
      <w:kern w:val="1"/>
      <w:sz w:val="16"/>
      <w:szCs w:val="16"/>
      <w:lang w:val="ru-RU" w:eastAsia="ar-SA"/>
    </w:rPr>
  </w:style>
  <w:style w:type="paragraph" w:customStyle="1" w:styleId="aff">
    <w:name w:val="Содержимое таблицы"/>
    <w:basedOn w:val="a"/>
    <w:uiPriority w:val="99"/>
    <w:qFormat/>
    <w:rsid w:val="00A33554"/>
    <w:pPr>
      <w:suppressLineNumbers/>
      <w:suppressAutoHyphens/>
      <w:spacing w:after="200" w:line="276" w:lineRule="auto"/>
    </w:pPr>
    <w:rPr>
      <w:rFonts w:ascii="Calibri" w:eastAsia="SimSun" w:hAnsi="Calibri" w:cs="font344"/>
      <w:kern w:val="1"/>
      <w:lang w:val="ru-RU" w:eastAsia="ar-SA"/>
    </w:rPr>
  </w:style>
  <w:style w:type="paragraph" w:customStyle="1" w:styleId="aff0">
    <w:name w:val="Заголовок таблицы"/>
    <w:basedOn w:val="aff"/>
    <w:uiPriority w:val="99"/>
    <w:qFormat/>
    <w:rsid w:val="00A33554"/>
    <w:pPr>
      <w:jc w:val="center"/>
    </w:pPr>
    <w:rPr>
      <w:b/>
      <w:bCs/>
    </w:rPr>
  </w:style>
  <w:style w:type="paragraph" w:styleId="aff1">
    <w:name w:val="Body Text Indent"/>
    <w:aliases w:val=" Знак9,Знак9"/>
    <w:basedOn w:val="a"/>
    <w:link w:val="aff2"/>
    <w:qFormat/>
    <w:rsid w:val="00A33554"/>
    <w:pPr>
      <w:suppressAutoHyphens/>
      <w:spacing w:after="0" w:line="100" w:lineRule="atLeast"/>
      <w:ind w:left="283" w:firstLine="720"/>
      <w:jc w:val="both"/>
    </w:pPr>
    <w:rPr>
      <w:rFonts w:ascii="Times New Roman" w:eastAsia="Times New Roman" w:hAnsi="Times New Roman" w:cs="Times New Roman"/>
      <w:kern w:val="1"/>
      <w:sz w:val="24"/>
      <w:szCs w:val="24"/>
      <w:lang w:val="kk-KZ" w:eastAsia="ar-SA"/>
    </w:rPr>
  </w:style>
  <w:style w:type="character" w:customStyle="1" w:styleId="aff2">
    <w:name w:val="Основной текст с отступом Знак"/>
    <w:aliases w:val=" Знак9 Знак,Знак9 Знак"/>
    <w:basedOn w:val="a1"/>
    <w:link w:val="aff1"/>
    <w:rsid w:val="00A33554"/>
    <w:rPr>
      <w:rFonts w:ascii="Times New Roman" w:eastAsia="Times New Roman" w:hAnsi="Times New Roman" w:cs="Times New Roman"/>
      <w:kern w:val="1"/>
      <w:sz w:val="24"/>
      <w:szCs w:val="24"/>
      <w:lang w:val="kk-KZ" w:eastAsia="ar-SA"/>
    </w:rPr>
  </w:style>
  <w:style w:type="paragraph" w:styleId="aff3">
    <w:name w:val="Subtitle"/>
    <w:basedOn w:val="a"/>
    <w:next w:val="a0"/>
    <w:link w:val="aff4"/>
    <w:qFormat/>
    <w:rsid w:val="00A33554"/>
    <w:pPr>
      <w:suppressAutoHyphens/>
      <w:spacing w:after="0" w:line="100" w:lineRule="atLeast"/>
      <w:jc w:val="center"/>
    </w:pPr>
    <w:rPr>
      <w:rFonts w:ascii="TimesKaZ" w:eastAsia="Times New Roman" w:hAnsi="TimesKaZ" w:cs="Times New Roman"/>
      <w:i/>
      <w:iCs/>
      <w:kern w:val="1"/>
      <w:sz w:val="26"/>
      <w:szCs w:val="20"/>
      <w:lang w:val="ru-RU" w:eastAsia="ar-SA"/>
    </w:rPr>
  </w:style>
  <w:style w:type="character" w:customStyle="1" w:styleId="aff4">
    <w:name w:val="Подзаголовок Знак"/>
    <w:basedOn w:val="a1"/>
    <w:link w:val="aff3"/>
    <w:rsid w:val="00A33554"/>
    <w:rPr>
      <w:rFonts w:ascii="TimesKaZ" w:eastAsia="Times New Roman" w:hAnsi="TimesKaZ" w:cs="Times New Roman"/>
      <w:i/>
      <w:iCs/>
      <w:kern w:val="1"/>
      <w:sz w:val="26"/>
      <w:szCs w:val="20"/>
      <w:lang w:eastAsia="ar-SA"/>
    </w:rPr>
  </w:style>
  <w:style w:type="paragraph" w:customStyle="1" w:styleId="aff5">
    <w:name w:val="Обычный (веб) Знак Знак"/>
    <w:aliases w:val="Обычный (веб) Знак,Знак Знак5, Знак4,Знак4,Обычный (Web) Знак Знак Знак Знак,Обычный (Web) Знак Знак Знак Знак Знак Знак Знак Знак Знак,Обычный (Web) Знак Знак Знак Знак Знак,Обычный (Web) Знак"/>
    <w:basedOn w:val="a"/>
    <w:next w:val="ae"/>
    <w:link w:val="27"/>
    <w:uiPriority w:val="34"/>
    <w:qFormat/>
    <w:rsid w:val="00A33554"/>
    <w:pPr>
      <w:suppressAutoHyphens/>
      <w:spacing w:before="280" w:after="280" w:line="100" w:lineRule="atLeast"/>
    </w:pPr>
    <w:rPr>
      <w:rFonts w:ascii="Times New Roman" w:eastAsia="Times New Roman" w:hAnsi="Times New Roman" w:cs="Times New Roman"/>
      <w:kern w:val="1"/>
      <w:sz w:val="24"/>
      <w:szCs w:val="24"/>
      <w:lang w:val="ru-RU" w:eastAsia="ar-SA"/>
    </w:rPr>
  </w:style>
  <w:style w:type="paragraph" w:customStyle="1" w:styleId="aff6">
    <w:name w:val="Текст в заданном формате"/>
    <w:basedOn w:val="a"/>
    <w:uiPriority w:val="99"/>
    <w:qFormat/>
    <w:rsid w:val="00A33554"/>
    <w:pPr>
      <w:suppressAutoHyphens/>
      <w:spacing w:after="0" w:line="276" w:lineRule="auto"/>
    </w:pPr>
    <w:rPr>
      <w:rFonts w:ascii="Courier New" w:eastAsia="NSimSun" w:hAnsi="Courier New" w:cs="Courier New"/>
      <w:kern w:val="1"/>
      <w:sz w:val="20"/>
      <w:szCs w:val="20"/>
      <w:lang w:val="ru-RU" w:eastAsia="ar-SA"/>
    </w:rPr>
  </w:style>
  <w:style w:type="paragraph" w:customStyle="1" w:styleId="111">
    <w:name w:val="Заголовок №11"/>
    <w:basedOn w:val="a"/>
    <w:uiPriority w:val="99"/>
    <w:qFormat/>
    <w:rsid w:val="00A33554"/>
    <w:pPr>
      <w:shd w:val="clear" w:color="auto" w:fill="FFFFFF"/>
      <w:suppressAutoHyphens/>
      <w:spacing w:after="180" w:line="240" w:lineRule="atLeast"/>
    </w:pPr>
    <w:rPr>
      <w:rFonts w:ascii="Times New Roman" w:eastAsia="SimSun" w:hAnsi="Times New Roman" w:cs="Times New Roman"/>
      <w:kern w:val="1"/>
      <w:sz w:val="27"/>
      <w:szCs w:val="27"/>
      <w:lang w:val="ru-RU" w:eastAsia="ar-SA"/>
    </w:rPr>
  </w:style>
  <w:style w:type="paragraph" w:customStyle="1" w:styleId="1d">
    <w:name w:val="Подпись к таблице1"/>
    <w:basedOn w:val="a"/>
    <w:uiPriority w:val="99"/>
    <w:qFormat/>
    <w:rsid w:val="00A33554"/>
    <w:pPr>
      <w:shd w:val="clear" w:color="auto" w:fill="FFFFFF"/>
      <w:suppressAutoHyphens/>
      <w:spacing w:after="0" w:line="240" w:lineRule="atLeast"/>
    </w:pPr>
    <w:rPr>
      <w:rFonts w:ascii="Times New Roman" w:eastAsia="SimSun" w:hAnsi="Times New Roman" w:cs="Times New Roman"/>
      <w:kern w:val="1"/>
      <w:sz w:val="27"/>
      <w:szCs w:val="27"/>
      <w:lang w:val="ru-RU" w:eastAsia="ar-SA"/>
    </w:rPr>
  </w:style>
  <w:style w:type="paragraph" w:customStyle="1" w:styleId="81">
    <w:name w:val="Основной текст (8)1"/>
    <w:basedOn w:val="a"/>
    <w:uiPriority w:val="99"/>
    <w:qFormat/>
    <w:rsid w:val="00A33554"/>
    <w:pPr>
      <w:shd w:val="clear" w:color="auto" w:fill="FFFFFF"/>
      <w:suppressAutoHyphens/>
      <w:spacing w:after="0" w:line="240" w:lineRule="atLeast"/>
    </w:pPr>
    <w:rPr>
      <w:rFonts w:ascii="Times New Roman" w:eastAsia="Calibri" w:hAnsi="Times New Roman" w:cs="Times New Roman"/>
      <w:b/>
      <w:bCs/>
      <w:i/>
      <w:iCs/>
      <w:kern w:val="1"/>
      <w:sz w:val="24"/>
      <w:szCs w:val="24"/>
      <w:lang w:val="ru-RU" w:eastAsia="ar-SA"/>
    </w:rPr>
  </w:style>
  <w:style w:type="paragraph" w:customStyle="1" w:styleId="121">
    <w:name w:val="Заголовок №1 (2)1"/>
    <w:basedOn w:val="a"/>
    <w:uiPriority w:val="99"/>
    <w:qFormat/>
    <w:rsid w:val="00A33554"/>
    <w:pPr>
      <w:shd w:val="clear" w:color="auto" w:fill="FFFFFF"/>
      <w:suppressAutoHyphens/>
      <w:spacing w:before="240" w:after="240" w:line="240" w:lineRule="atLeast"/>
    </w:pPr>
    <w:rPr>
      <w:rFonts w:ascii="Times New Roman" w:eastAsia="SimSun" w:hAnsi="Times New Roman" w:cs="Times New Roman"/>
      <w:b/>
      <w:bCs/>
      <w:kern w:val="1"/>
      <w:sz w:val="27"/>
      <w:szCs w:val="27"/>
      <w:lang w:val="ru-RU" w:eastAsia="ar-SA"/>
    </w:rPr>
  </w:style>
  <w:style w:type="paragraph" w:customStyle="1" w:styleId="410">
    <w:name w:val="Основной текст (4)1"/>
    <w:basedOn w:val="a"/>
    <w:uiPriority w:val="99"/>
    <w:qFormat/>
    <w:rsid w:val="00A33554"/>
    <w:pPr>
      <w:shd w:val="clear" w:color="auto" w:fill="FFFFFF"/>
      <w:suppressAutoHyphens/>
      <w:spacing w:after="180" w:line="240" w:lineRule="atLeast"/>
    </w:pPr>
    <w:rPr>
      <w:rFonts w:ascii="Times New Roman" w:eastAsia="SimSun" w:hAnsi="Times New Roman" w:cs="Times New Roman"/>
      <w:b/>
      <w:bCs/>
      <w:kern w:val="1"/>
      <w:sz w:val="27"/>
      <w:szCs w:val="27"/>
      <w:lang w:val="ru-RU" w:eastAsia="ar-SA"/>
    </w:rPr>
  </w:style>
  <w:style w:type="paragraph" w:customStyle="1" w:styleId="210">
    <w:name w:val="Основной текст (2)1"/>
    <w:basedOn w:val="a"/>
    <w:uiPriority w:val="99"/>
    <w:qFormat/>
    <w:rsid w:val="00A33554"/>
    <w:pPr>
      <w:shd w:val="clear" w:color="auto" w:fill="FFFFFF"/>
      <w:suppressAutoHyphens/>
      <w:spacing w:after="660" w:line="408" w:lineRule="exact"/>
      <w:jc w:val="center"/>
    </w:pPr>
    <w:rPr>
      <w:rFonts w:ascii="Times New Roman" w:eastAsia="SimSun" w:hAnsi="Times New Roman" w:cs="Times New Roman"/>
      <w:b/>
      <w:bCs/>
      <w:kern w:val="1"/>
      <w:sz w:val="23"/>
      <w:szCs w:val="23"/>
      <w:lang w:val="ru-RU" w:eastAsia="ar-SA"/>
    </w:rPr>
  </w:style>
  <w:style w:type="paragraph" w:customStyle="1" w:styleId="511">
    <w:name w:val="Основной текст (5)1"/>
    <w:basedOn w:val="a"/>
    <w:uiPriority w:val="99"/>
    <w:qFormat/>
    <w:rsid w:val="00A33554"/>
    <w:pPr>
      <w:shd w:val="clear" w:color="auto" w:fill="FFFFFF"/>
      <w:suppressAutoHyphens/>
      <w:spacing w:after="0" w:line="274" w:lineRule="exact"/>
      <w:jc w:val="both"/>
    </w:pPr>
    <w:rPr>
      <w:rFonts w:ascii="Times New Roman" w:eastAsia="SimSun" w:hAnsi="Times New Roman" w:cs="Times New Roman"/>
      <w:kern w:val="1"/>
      <w:sz w:val="23"/>
      <w:szCs w:val="23"/>
      <w:lang w:val="ru-RU" w:eastAsia="ar-SA"/>
    </w:rPr>
  </w:style>
  <w:style w:type="paragraph" w:customStyle="1" w:styleId="1011">
    <w:name w:val="Основной текст (10)1"/>
    <w:basedOn w:val="a"/>
    <w:uiPriority w:val="99"/>
    <w:qFormat/>
    <w:rsid w:val="00A33554"/>
    <w:pPr>
      <w:shd w:val="clear" w:color="auto" w:fill="FFFFFF"/>
      <w:suppressAutoHyphens/>
      <w:spacing w:after="0" w:line="240" w:lineRule="atLeast"/>
      <w:jc w:val="center"/>
    </w:pPr>
    <w:rPr>
      <w:rFonts w:ascii="Times New Roman" w:eastAsia="SimSun" w:hAnsi="Times New Roman" w:cs="Times New Roman"/>
      <w:i/>
      <w:iCs/>
      <w:kern w:val="1"/>
      <w:sz w:val="23"/>
      <w:szCs w:val="23"/>
      <w:lang w:val="ru-RU" w:eastAsia="ar-SA"/>
    </w:rPr>
  </w:style>
  <w:style w:type="paragraph" w:customStyle="1" w:styleId="411">
    <w:name w:val="Подпись к таблице (4)1"/>
    <w:basedOn w:val="a"/>
    <w:uiPriority w:val="99"/>
    <w:qFormat/>
    <w:rsid w:val="00A33554"/>
    <w:pPr>
      <w:shd w:val="clear" w:color="auto" w:fill="FFFFFF"/>
      <w:suppressAutoHyphens/>
      <w:spacing w:after="0" w:line="240" w:lineRule="atLeast"/>
    </w:pPr>
    <w:rPr>
      <w:rFonts w:ascii="Times New Roman" w:eastAsia="SimSun" w:hAnsi="Times New Roman" w:cs="Times New Roman"/>
      <w:b/>
      <w:bCs/>
      <w:i/>
      <w:iCs/>
      <w:kern w:val="1"/>
      <w:sz w:val="23"/>
      <w:szCs w:val="23"/>
      <w:lang w:val="ru-RU" w:eastAsia="ar-SA"/>
    </w:rPr>
  </w:style>
  <w:style w:type="paragraph" w:customStyle="1" w:styleId="810">
    <w:name w:val="Подпись к таблице (8)1"/>
    <w:basedOn w:val="a"/>
    <w:uiPriority w:val="99"/>
    <w:qFormat/>
    <w:rsid w:val="00A33554"/>
    <w:pPr>
      <w:shd w:val="clear" w:color="auto" w:fill="FFFFFF"/>
      <w:suppressAutoHyphens/>
      <w:spacing w:after="0" w:line="240" w:lineRule="atLeast"/>
    </w:pPr>
    <w:rPr>
      <w:rFonts w:ascii="Times New Roman" w:eastAsia="SimSun" w:hAnsi="Times New Roman" w:cs="Times New Roman"/>
      <w:b/>
      <w:bCs/>
      <w:i/>
      <w:iCs/>
      <w:kern w:val="1"/>
      <w:sz w:val="27"/>
      <w:szCs w:val="27"/>
      <w:lang w:val="ru-RU" w:eastAsia="ar-SA"/>
    </w:rPr>
  </w:style>
  <w:style w:type="paragraph" w:customStyle="1" w:styleId="211">
    <w:name w:val="Основной текст с отступом 21"/>
    <w:basedOn w:val="a"/>
    <w:uiPriority w:val="99"/>
    <w:qFormat/>
    <w:rsid w:val="00A33554"/>
    <w:pPr>
      <w:suppressAutoHyphens/>
      <w:spacing w:after="120" w:line="480" w:lineRule="auto"/>
      <w:ind w:left="283"/>
    </w:pPr>
    <w:rPr>
      <w:rFonts w:ascii="Calibri" w:eastAsia="Calibri" w:hAnsi="Calibri" w:cs="Times New Roman"/>
      <w:kern w:val="1"/>
      <w:lang w:val="ru-RU" w:eastAsia="ar-SA"/>
    </w:rPr>
  </w:style>
  <w:style w:type="paragraph" w:customStyle="1" w:styleId="WW-">
    <w:name w:val="WW-Базовый"/>
    <w:uiPriority w:val="99"/>
    <w:qFormat/>
    <w:rsid w:val="00A33554"/>
    <w:pPr>
      <w:tabs>
        <w:tab w:val="left" w:pos="708"/>
      </w:tabs>
      <w:suppressAutoHyphens/>
      <w:spacing w:after="0" w:line="240" w:lineRule="auto"/>
    </w:pPr>
    <w:rPr>
      <w:rFonts w:ascii="Calibri" w:eastAsia="Arial Unicode MS" w:hAnsi="Calibri" w:cs="Calibri"/>
      <w:color w:val="00000A"/>
      <w:sz w:val="24"/>
      <w:szCs w:val="24"/>
      <w:lang w:eastAsia="hi-IN" w:bidi="hi-IN"/>
    </w:rPr>
  </w:style>
  <w:style w:type="paragraph" w:customStyle="1" w:styleId="paragraphstyle5">
    <w:name w:val="paragraph_style_5"/>
    <w:basedOn w:val="a"/>
    <w:uiPriority w:val="99"/>
    <w:qFormat/>
    <w:rsid w:val="00A33554"/>
    <w:pPr>
      <w:suppressAutoHyphens/>
      <w:spacing w:before="28" w:after="28" w:line="200" w:lineRule="atLeast"/>
    </w:pPr>
    <w:rPr>
      <w:rFonts w:ascii="Times New Roman" w:eastAsia="Times New Roman" w:hAnsi="Times New Roman" w:cs="Times New Roman"/>
      <w:kern w:val="1"/>
      <w:sz w:val="24"/>
      <w:szCs w:val="24"/>
      <w:lang w:val="ru-RU" w:eastAsia="ar-SA"/>
    </w:rPr>
  </w:style>
  <w:style w:type="paragraph" w:customStyle="1" w:styleId="paragraphstyle8">
    <w:name w:val="paragraph_style_8"/>
    <w:basedOn w:val="a"/>
    <w:uiPriority w:val="99"/>
    <w:qFormat/>
    <w:rsid w:val="00A33554"/>
    <w:pPr>
      <w:suppressAutoHyphens/>
      <w:spacing w:before="28" w:after="28" w:line="200" w:lineRule="atLeast"/>
    </w:pPr>
    <w:rPr>
      <w:rFonts w:ascii="Times New Roman" w:eastAsia="Times New Roman" w:hAnsi="Times New Roman" w:cs="Times New Roman"/>
      <w:kern w:val="1"/>
      <w:sz w:val="24"/>
      <w:szCs w:val="24"/>
      <w:lang w:val="ru-RU" w:eastAsia="ar-SA"/>
    </w:rPr>
  </w:style>
  <w:style w:type="paragraph" w:customStyle="1" w:styleId="paragraphstyle4">
    <w:name w:val="paragraph_style_4"/>
    <w:basedOn w:val="a"/>
    <w:uiPriority w:val="99"/>
    <w:qFormat/>
    <w:rsid w:val="00A33554"/>
    <w:pPr>
      <w:suppressAutoHyphens/>
      <w:spacing w:before="28" w:after="28" w:line="200" w:lineRule="atLeast"/>
    </w:pPr>
    <w:rPr>
      <w:rFonts w:ascii="Times New Roman" w:eastAsia="Times New Roman" w:hAnsi="Times New Roman" w:cs="Times New Roman"/>
      <w:kern w:val="1"/>
      <w:sz w:val="24"/>
      <w:szCs w:val="24"/>
      <w:lang w:val="ru-RU" w:eastAsia="ar-SA"/>
    </w:rPr>
  </w:style>
  <w:style w:type="paragraph" w:customStyle="1" w:styleId="aff7">
    <w:name w:val="Содержимое врезки"/>
    <w:basedOn w:val="a0"/>
    <w:uiPriority w:val="99"/>
    <w:qFormat/>
    <w:rsid w:val="00A33554"/>
  </w:style>
  <w:style w:type="paragraph" w:customStyle="1" w:styleId="212">
    <w:name w:val="Основной текст 21"/>
    <w:basedOn w:val="a"/>
    <w:uiPriority w:val="99"/>
    <w:qFormat/>
    <w:rsid w:val="00A33554"/>
    <w:pPr>
      <w:suppressAutoHyphens/>
      <w:spacing w:after="120" w:line="480" w:lineRule="auto"/>
    </w:pPr>
    <w:rPr>
      <w:rFonts w:ascii="Times New Roman" w:eastAsia="Times New Roman" w:hAnsi="Times New Roman" w:cs="Times New Roman"/>
      <w:kern w:val="1"/>
      <w:sz w:val="20"/>
      <w:szCs w:val="20"/>
      <w:lang w:val="ru-RU" w:eastAsia="ar-SA"/>
    </w:rPr>
  </w:style>
  <w:style w:type="paragraph" w:customStyle="1" w:styleId="aff8">
    <w:name w:val="Приложение"/>
    <w:basedOn w:val="a"/>
    <w:uiPriority w:val="99"/>
    <w:qFormat/>
    <w:rsid w:val="00A33554"/>
    <w:pPr>
      <w:tabs>
        <w:tab w:val="left" w:pos="851"/>
      </w:tabs>
      <w:suppressAutoHyphens/>
      <w:spacing w:before="80" w:after="0" w:line="100" w:lineRule="atLeast"/>
      <w:ind w:left="851" w:hanging="851"/>
      <w:jc w:val="right"/>
    </w:pPr>
    <w:rPr>
      <w:rFonts w:ascii="Arial" w:eastAsia="Times New Roman" w:hAnsi="Arial" w:cs="Times New Roman"/>
      <w:kern w:val="1"/>
      <w:szCs w:val="24"/>
      <w:lang w:eastAsia="ar-SA"/>
    </w:rPr>
  </w:style>
  <w:style w:type="paragraph" w:customStyle="1" w:styleId="31">
    <w:name w:val="Основной текст с отступом 31"/>
    <w:basedOn w:val="a"/>
    <w:uiPriority w:val="99"/>
    <w:qFormat/>
    <w:rsid w:val="00A33554"/>
    <w:pPr>
      <w:suppressAutoHyphens/>
      <w:spacing w:after="120" w:line="276" w:lineRule="auto"/>
      <w:ind w:left="283"/>
    </w:pPr>
    <w:rPr>
      <w:rFonts w:ascii="Calibri" w:eastAsia="SimSun" w:hAnsi="Calibri" w:cs="font344"/>
      <w:kern w:val="1"/>
      <w:sz w:val="16"/>
      <w:szCs w:val="16"/>
      <w:lang w:val="ru-RU" w:eastAsia="ar-SA"/>
    </w:rPr>
  </w:style>
  <w:style w:type="paragraph" w:customStyle="1" w:styleId="170">
    <w:name w:val="Основной текст (17)"/>
    <w:basedOn w:val="a"/>
    <w:uiPriority w:val="99"/>
    <w:qFormat/>
    <w:rsid w:val="00A33554"/>
    <w:pPr>
      <w:shd w:val="clear" w:color="auto" w:fill="FFFFFF"/>
      <w:suppressAutoHyphens/>
      <w:spacing w:after="180" w:line="240" w:lineRule="atLeast"/>
    </w:pPr>
    <w:rPr>
      <w:rFonts w:ascii="Times New Roman" w:eastAsia="SimSun" w:hAnsi="Times New Roman" w:cs="Times New Roman"/>
      <w:b/>
      <w:bCs/>
      <w:kern w:val="1"/>
      <w:sz w:val="24"/>
      <w:szCs w:val="24"/>
      <w:lang w:val="ru-RU" w:eastAsia="ar-SA"/>
    </w:rPr>
  </w:style>
  <w:style w:type="paragraph" w:customStyle="1" w:styleId="180">
    <w:name w:val="Основной текст (18)"/>
    <w:basedOn w:val="a"/>
    <w:link w:val="181"/>
    <w:qFormat/>
    <w:rsid w:val="00A33554"/>
    <w:pPr>
      <w:shd w:val="clear" w:color="auto" w:fill="FFFFFF"/>
      <w:suppressAutoHyphens/>
      <w:spacing w:after="0" w:line="240" w:lineRule="atLeast"/>
    </w:pPr>
    <w:rPr>
      <w:rFonts w:ascii="Tahoma" w:eastAsia="SimSun" w:hAnsi="Tahoma" w:cs="Tahoma"/>
      <w:spacing w:val="10"/>
      <w:kern w:val="1"/>
      <w:sz w:val="21"/>
      <w:szCs w:val="21"/>
      <w:lang w:val="ru-RU" w:eastAsia="ar-SA"/>
    </w:rPr>
  </w:style>
  <w:style w:type="paragraph" w:customStyle="1" w:styleId="910">
    <w:name w:val="Подпись к таблице (9)1"/>
    <w:basedOn w:val="a"/>
    <w:uiPriority w:val="99"/>
    <w:qFormat/>
    <w:rsid w:val="00A33554"/>
    <w:pPr>
      <w:shd w:val="clear" w:color="auto" w:fill="FFFFFF"/>
      <w:suppressAutoHyphens/>
      <w:spacing w:after="0" w:line="278" w:lineRule="exact"/>
      <w:ind w:hanging="3080"/>
    </w:pPr>
    <w:rPr>
      <w:rFonts w:ascii="Times New Roman" w:eastAsia="SimSun" w:hAnsi="Times New Roman" w:cs="Times New Roman"/>
      <w:kern w:val="1"/>
      <w:sz w:val="23"/>
      <w:szCs w:val="23"/>
      <w:lang w:val="ru-RU" w:eastAsia="ar-SA"/>
    </w:rPr>
  </w:style>
  <w:style w:type="character" w:customStyle="1" w:styleId="27">
    <w:name w:val="Обычный (веб) Знак2"/>
    <w:aliases w:val="Обычный (веб) Знак Знак Знак,Обычный (веб) Знак Знак1,Знак Знак5 Знак, Знак4 Знак,Знак4 Знак,Обычный (Web) Знак Знак Знак Знак Знак1,Обычный (Web) Знак Знак Знак Знак Знак Знак Знак Знак Знак Знак,Обычный (Web) Знак Знак"/>
    <w:link w:val="aff5"/>
    <w:uiPriority w:val="34"/>
    <w:rsid w:val="00A33554"/>
    <w:rPr>
      <w:rFonts w:ascii="Times New Roman" w:eastAsia="Times New Roman" w:hAnsi="Times New Roman" w:cs="Times New Roman"/>
      <w:kern w:val="1"/>
      <w:sz w:val="24"/>
      <w:szCs w:val="24"/>
      <w:lang w:eastAsia="ar-SA"/>
    </w:rPr>
  </w:style>
  <w:style w:type="character" w:customStyle="1" w:styleId="1e">
    <w:name w:val="Текст выноски Знак1"/>
    <w:basedOn w:val="a1"/>
    <w:uiPriority w:val="99"/>
    <w:semiHidden/>
    <w:rsid w:val="00A33554"/>
    <w:rPr>
      <w:rFonts w:ascii="Tahoma" w:eastAsia="SimSun" w:hAnsi="Tahoma" w:cs="Tahoma"/>
      <w:kern w:val="1"/>
      <w:sz w:val="16"/>
      <w:szCs w:val="16"/>
      <w:lang w:eastAsia="ar-SA"/>
    </w:rPr>
  </w:style>
  <w:style w:type="character" w:styleId="aff9">
    <w:name w:val="annotation reference"/>
    <w:uiPriority w:val="99"/>
    <w:semiHidden/>
    <w:unhideWhenUsed/>
    <w:rsid w:val="00A33554"/>
    <w:rPr>
      <w:sz w:val="16"/>
      <w:szCs w:val="16"/>
    </w:rPr>
  </w:style>
  <w:style w:type="paragraph" w:styleId="affa">
    <w:name w:val="annotation text"/>
    <w:basedOn w:val="a"/>
    <w:link w:val="affb"/>
    <w:uiPriority w:val="99"/>
    <w:semiHidden/>
    <w:unhideWhenUsed/>
    <w:rsid w:val="00A33554"/>
    <w:pPr>
      <w:suppressAutoHyphens/>
      <w:spacing w:after="200" w:line="276" w:lineRule="auto"/>
    </w:pPr>
    <w:rPr>
      <w:rFonts w:ascii="Calibri" w:eastAsia="SimSun" w:hAnsi="Calibri" w:cs="font344"/>
      <w:kern w:val="1"/>
      <w:sz w:val="20"/>
      <w:szCs w:val="20"/>
      <w:lang w:val="ru-RU" w:eastAsia="ar-SA"/>
    </w:rPr>
  </w:style>
  <w:style w:type="character" w:customStyle="1" w:styleId="affb">
    <w:name w:val="Текст примечания Знак"/>
    <w:basedOn w:val="a1"/>
    <w:link w:val="affa"/>
    <w:uiPriority w:val="99"/>
    <w:semiHidden/>
    <w:rsid w:val="00A33554"/>
    <w:rPr>
      <w:rFonts w:ascii="Calibri" w:eastAsia="SimSun" w:hAnsi="Calibri" w:cs="font344"/>
      <w:kern w:val="1"/>
      <w:sz w:val="20"/>
      <w:szCs w:val="20"/>
      <w:lang w:eastAsia="ar-SA"/>
    </w:rPr>
  </w:style>
  <w:style w:type="paragraph" w:styleId="affc">
    <w:name w:val="annotation subject"/>
    <w:basedOn w:val="affa"/>
    <w:next w:val="affa"/>
    <w:link w:val="affd"/>
    <w:uiPriority w:val="99"/>
    <w:semiHidden/>
    <w:unhideWhenUsed/>
    <w:rsid w:val="00A33554"/>
    <w:rPr>
      <w:b/>
      <w:bCs/>
    </w:rPr>
  </w:style>
  <w:style w:type="character" w:customStyle="1" w:styleId="affd">
    <w:name w:val="Тема примечания Знак"/>
    <w:basedOn w:val="affb"/>
    <w:link w:val="affc"/>
    <w:uiPriority w:val="99"/>
    <w:semiHidden/>
    <w:rsid w:val="00A33554"/>
    <w:rPr>
      <w:rFonts w:ascii="Calibri" w:eastAsia="SimSun" w:hAnsi="Calibri" w:cs="font344"/>
      <w:b/>
      <w:bCs/>
      <w:kern w:val="1"/>
      <w:sz w:val="20"/>
      <w:szCs w:val="20"/>
      <w:lang w:eastAsia="ar-SA"/>
    </w:rPr>
  </w:style>
  <w:style w:type="paragraph" w:styleId="32">
    <w:name w:val="Body Text Indent 3"/>
    <w:basedOn w:val="a"/>
    <w:link w:val="33"/>
    <w:uiPriority w:val="99"/>
    <w:semiHidden/>
    <w:unhideWhenUsed/>
    <w:rsid w:val="00A33554"/>
    <w:pPr>
      <w:spacing w:after="120" w:line="276" w:lineRule="auto"/>
      <w:ind w:left="283"/>
    </w:pPr>
    <w:rPr>
      <w:rFonts w:ascii="Calibri" w:eastAsia="Calibri" w:hAnsi="Calibri" w:cs="Times New Roman"/>
      <w:sz w:val="16"/>
      <w:szCs w:val="16"/>
      <w:lang w:val="ru-RU"/>
    </w:rPr>
  </w:style>
  <w:style w:type="character" w:customStyle="1" w:styleId="33">
    <w:name w:val="Основной текст с отступом 3 Знак"/>
    <w:basedOn w:val="a1"/>
    <w:link w:val="32"/>
    <w:uiPriority w:val="99"/>
    <w:semiHidden/>
    <w:rsid w:val="00A33554"/>
    <w:rPr>
      <w:rFonts w:ascii="Calibri" w:eastAsia="Calibri" w:hAnsi="Calibri" w:cs="Times New Roman"/>
      <w:sz w:val="16"/>
      <w:szCs w:val="16"/>
    </w:rPr>
  </w:style>
  <w:style w:type="character" w:customStyle="1" w:styleId="52">
    <w:name w:val="Основной текст (5) + Полужирный"/>
    <w:rsid w:val="00A33554"/>
    <w:rPr>
      <w:b/>
      <w:bCs/>
      <w:spacing w:val="0"/>
      <w:sz w:val="23"/>
      <w:szCs w:val="23"/>
      <w:shd w:val="clear" w:color="auto" w:fill="FFFFFF"/>
      <w:lang w:val="de-DE" w:eastAsia="de-DE" w:bidi="ar-SA"/>
    </w:rPr>
  </w:style>
  <w:style w:type="paragraph" w:styleId="HTML">
    <w:name w:val="HTML Preformatted"/>
    <w:basedOn w:val="a"/>
    <w:link w:val="HTML0"/>
    <w:uiPriority w:val="99"/>
    <w:semiHidden/>
    <w:unhideWhenUsed/>
    <w:rsid w:val="00A33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1"/>
    <w:link w:val="HTML"/>
    <w:uiPriority w:val="99"/>
    <w:semiHidden/>
    <w:rsid w:val="00A33554"/>
    <w:rPr>
      <w:rFonts w:ascii="Courier New" w:eastAsia="Times New Roman" w:hAnsi="Courier New" w:cs="Courier New"/>
      <w:sz w:val="20"/>
      <w:szCs w:val="20"/>
      <w:lang w:eastAsia="ru-RU"/>
    </w:rPr>
  </w:style>
  <w:style w:type="paragraph" w:customStyle="1" w:styleId="ParagraphStyle">
    <w:name w:val="Paragraph Style"/>
    <w:uiPriority w:val="99"/>
    <w:qFormat/>
    <w:rsid w:val="00A33554"/>
    <w:pPr>
      <w:autoSpaceDE w:val="0"/>
      <w:autoSpaceDN w:val="0"/>
      <w:adjustRightInd w:val="0"/>
      <w:spacing w:after="0" w:line="240" w:lineRule="auto"/>
    </w:pPr>
    <w:rPr>
      <w:rFonts w:ascii="Arial" w:eastAsia="Calibri" w:hAnsi="Arial" w:cs="Arial"/>
      <w:sz w:val="24"/>
      <w:szCs w:val="24"/>
    </w:rPr>
  </w:style>
  <w:style w:type="character" w:customStyle="1" w:styleId="c1">
    <w:name w:val="c1"/>
    <w:rsid w:val="00A33554"/>
  </w:style>
  <w:style w:type="character" w:customStyle="1" w:styleId="affe">
    <w:name w:val="Основной шрифт"/>
    <w:rsid w:val="00A33554"/>
    <w:rPr>
      <w:spacing w:val="10"/>
      <w:w w:val="100"/>
      <w:position w:val="0"/>
      <w:sz w:val="28"/>
    </w:rPr>
  </w:style>
  <w:style w:type="character" w:customStyle="1" w:styleId="FontStyle30">
    <w:name w:val="Font Style30"/>
    <w:rsid w:val="00A33554"/>
    <w:rPr>
      <w:rFonts w:ascii="Times New Roman" w:eastAsia="SimSun" w:hAnsi="Times New Roman" w:cs="Times New Roman"/>
      <w:b/>
      <w:sz w:val="18"/>
      <w:szCs w:val="18"/>
      <w:lang w:val="en-US" w:eastAsia="en-US" w:bidi="ar-SA"/>
    </w:rPr>
  </w:style>
  <w:style w:type="paragraph" w:customStyle="1" w:styleId="28">
    <w:name w:val="Без интервала2"/>
    <w:uiPriority w:val="99"/>
    <w:qFormat/>
    <w:rsid w:val="00A33554"/>
    <w:pPr>
      <w:suppressAutoHyphens/>
      <w:spacing w:after="0" w:line="100" w:lineRule="atLeast"/>
    </w:pPr>
    <w:rPr>
      <w:rFonts w:ascii="Calibri" w:eastAsia="Times New Roman" w:hAnsi="Calibri" w:cs="Calibri"/>
      <w:kern w:val="1"/>
      <w:lang w:val="en-US" w:bidi="en-US"/>
    </w:rPr>
  </w:style>
  <w:style w:type="character" w:customStyle="1" w:styleId="NoSpacingChar">
    <w:name w:val="No Spacing Char"/>
    <w:link w:val="19"/>
    <w:locked/>
    <w:rsid w:val="00A33554"/>
    <w:rPr>
      <w:rFonts w:ascii="Calibri" w:eastAsia="Times New Roman" w:hAnsi="Calibri" w:cs="Calibri"/>
      <w:kern w:val="1"/>
      <w:lang w:val="en-US" w:bidi="en-US"/>
    </w:rPr>
  </w:style>
  <w:style w:type="paragraph" w:customStyle="1" w:styleId="afff">
    <w:name w:val="Диссер"/>
    <w:basedOn w:val="a"/>
    <w:uiPriority w:val="99"/>
    <w:qFormat/>
    <w:rsid w:val="00A33554"/>
    <w:pPr>
      <w:spacing w:after="0" w:line="360" w:lineRule="auto"/>
      <w:ind w:firstLine="709"/>
      <w:jc w:val="both"/>
    </w:pPr>
    <w:rPr>
      <w:rFonts w:ascii="Tahoma" w:eastAsia="Times New Roman" w:hAnsi="Tahoma" w:cs="Times New Roman"/>
      <w:sz w:val="28"/>
      <w:szCs w:val="24"/>
      <w:lang w:val="ru-RU" w:eastAsia="ru-RU"/>
    </w:rPr>
  </w:style>
  <w:style w:type="character" w:customStyle="1" w:styleId="34">
    <w:name w:val="Основной шрифт абзаца3"/>
    <w:rsid w:val="00A33554"/>
  </w:style>
  <w:style w:type="paragraph" w:customStyle="1" w:styleId="35">
    <w:name w:val="Без интервала3"/>
    <w:uiPriority w:val="99"/>
    <w:qFormat/>
    <w:rsid w:val="00A33554"/>
    <w:pPr>
      <w:suppressAutoHyphens/>
      <w:spacing w:after="0" w:line="100" w:lineRule="atLeast"/>
    </w:pPr>
    <w:rPr>
      <w:rFonts w:ascii="Calibri" w:eastAsia="Times New Roman" w:hAnsi="Calibri" w:cs="Calibri"/>
      <w:kern w:val="1"/>
      <w:lang w:val="en-US" w:bidi="en-US"/>
    </w:rPr>
  </w:style>
  <w:style w:type="paragraph" w:customStyle="1" w:styleId="29">
    <w:name w:val="Абзац списка2"/>
    <w:basedOn w:val="a"/>
    <w:uiPriority w:val="99"/>
    <w:qFormat/>
    <w:rsid w:val="00A33554"/>
    <w:pPr>
      <w:suppressAutoHyphens/>
      <w:spacing w:after="200" w:line="276" w:lineRule="auto"/>
      <w:ind w:left="720"/>
    </w:pPr>
    <w:rPr>
      <w:rFonts w:ascii="Calibri" w:eastAsia="SimSun" w:hAnsi="Calibri" w:cs="font2295"/>
      <w:kern w:val="1"/>
      <w:lang w:val="ru-RU" w:eastAsia="ar-SA"/>
    </w:rPr>
  </w:style>
  <w:style w:type="paragraph" w:customStyle="1" w:styleId="2a">
    <w:name w:val="Обычный (веб)2"/>
    <w:basedOn w:val="a"/>
    <w:uiPriority w:val="99"/>
    <w:qFormat/>
    <w:rsid w:val="00A33554"/>
    <w:pPr>
      <w:suppressAutoHyphens/>
      <w:spacing w:before="28" w:after="28" w:line="100" w:lineRule="atLeast"/>
    </w:pPr>
    <w:rPr>
      <w:rFonts w:ascii="Times New Roman" w:eastAsia="Times New Roman" w:hAnsi="Times New Roman" w:cs="Times New Roman"/>
      <w:kern w:val="1"/>
      <w:sz w:val="24"/>
      <w:szCs w:val="24"/>
      <w:lang w:val="ru-RU" w:eastAsia="ar-SA"/>
    </w:rPr>
  </w:style>
  <w:style w:type="paragraph" w:customStyle="1" w:styleId="2b">
    <w:name w:val="Текст выноски2"/>
    <w:basedOn w:val="a"/>
    <w:uiPriority w:val="99"/>
    <w:qFormat/>
    <w:rsid w:val="00A33554"/>
    <w:pPr>
      <w:suppressAutoHyphens/>
      <w:spacing w:after="0" w:line="100" w:lineRule="atLeast"/>
    </w:pPr>
    <w:rPr>
      <w:rFonts w:ascii="Tahoma" w:eastAsia="SimSun" w:hAnsi="Tahoma" w:cs="Tahoma"/>
      <w:kern w:val="1"/>
      <w:sz w:val="16"/>
      <w:szCs w:val="16"/>
      <w:lang w:val="ru-RU" w:eastAsia="ar-SA"/>
    </w:rPr>
  </w:style>
  <w:style w:type="paragraph" w:customStyle="1" w:styleId="220">
    <w:name w:val="Основной текст с отступом 22"/>
    <w:basedOn w:val="a"/>
    <w:uiPriority w:val="99"/>
    <w:qFormat/>
    <w:rsid w:val="00A33554"/>
    <w:pPr>
      <w:suppressAutoHyphens/>
      <w:spacing w:after="120" w:line="480" w:lineRule="auto"/>
      <w:ind w:left="283"/>
    </w:pPr>
    <w:rPr>
      <w:rFonts w:ascii="Calibri" w:eastAsia="Calibri" w:hAnsi="Calibri" w:cs="Times New Roman"/>
      <w:kern w:val="1"/>
      <w:lang w:val="ru-RU" w:eastAsia="ar-SA"/>
    </w:rPr>
  </w:style>
  <w:style w:type="paragraph" w:customStyle="1" w:styleId="221">
    <w:name w:val="Основной текст 22"/>
    <w:basedOn w:val="a"/>
    <w:uiPriority w:val="99"/>
    <w:qFormat/>
    <w:rsid w:val="00A33554"/>
    <w:pPr>
      <w:suppressAutoHyphens/>
      <w:spacing w:after="120" w:line="480" w:lineRule="auto"/>
    </w:pPr>
    <w:rPr>
      <w:rFonts w:ascii="Times New Roman" w:eastAsia="Times New Roman" w:hAnsi="Times New Roman" w:cs="Times New Roman"/>
      <w:kern w:val="1"/>
      <w:sz w:val="20"/>
      <w:szCs w:val="20"/>
      <w:lang w:val="ru-RU" w:eastAsia="ar-SA"/>
    </w:rPr>
  </w:style>
  <w:style w:type="character" w:customStyle="1" w:styleId="2c">
    <w:name w:val="Основной текст + Курсив2"/>
    <w:uiPriority w:val="99"/>
    <w:rsid w:val="00A33554"/>
  </w:style>
  <w:style w:type="paragraph" w:styleId="2d">
    <w:name w:val="Body Text Indent 2"/>
    <w:basedOn w:val="a"/>
    <w:link w:val="2e"/>
    <w:uiPriority w:val="99"/>
    <w:semiHidden/>
    <w:unhideWhenUsed/>
    <w:rsid w:val="00A33554"/>
    <w:pPr>
      <w:spacing w:after="120" w:line="480" w:lineRule="auto"/>
      <w:ind w:left="283"/>
    </w:pPr>
    <w:rPr>
      <w:rFonts w:ascii="Calibri" w:eastAsia="Calibri" w:hAnsi="Calibri" w:cs="Times New Roman"/>
      <w:lang w:val="ru-RU"/>
    </w:rPr>
  </w:style>
  <w:style w:type="character" w:customStyle="1" w:styleId="2e">
    <w:name w:val="Основной текст с отступом 2 Знак"/>
    <w:basedOn w:val="a1"/>
    <w:link w:val="2d"/>
    <w:uiPriority w:val="99"/>
    <w:semiHidden/>
    <w:rsid w:val="00A33554"/>
    <w:rPr>
      <w:rFonts w:ascii="Calibri" w:eastAsia="Calibri" w:hAnsi="Calibri" w:cs="Times New Roman"/>
    </w:rPr>
  </w:style>
  <w:style w:type="character" w:customStyle="1" w:styleId="gkcolor-5">
    <w:name w:val="gk_color-5"/>
    <w:rsid w:val="00A33554"/>
  </w:style>
  <w:style w:type="paragraph" w:customStyle="1" w:styleId="-">
    <w:name w:val="Абз-нум"/>
    <w:basedOn w:val="WW-"/>
    <w:uiPriority w:val="99"/>
    <w:qFormat/>
    <w:rsid w:val="00A33554"/>
    <w:pPr>
      <w:spacing w:before="60" w:line="360" w:lineRule="auto"/>
      <w:ind w:left="851" w:hanging="284"/>
    </w:pPr>
    <w:rPr>
      <w:rFonts w:ascii="Times New Roman" w:eastAsia="Times New Roman" w:hAnsi="Times New Roman" w:cs="Times New Roman"/>
      <w:sz w:val="28"/>
      <w:szCs w:val="20"/>
      <w:lang w:eastAsia="zh-CN" w:bidi="ar-SA"/>
    </w:rPr>
  </w:style>
  <w:style w:type="paragraph" w:styleId="2f">
    <w:name w:val="Body Text 2"/>
    <w:basedOn w:val="a"/>
    <w:link w:val="2f0"/>
    <w:unhideWhenUsed/>
    <w:rsid w:val="00A33554"/>
    <w:pPr>
      <w:suppressAutoHyphens/>
      <w:spacing w:after="120" w:line="480" w:lineRule="auto"/>
    </w:pPr>
    <w:rPr>
      <w:rFonts w:ascii="Calibri" w:eastAsia="SimSun" w:hAnsi="Calibri" w:cs="font344"/>
      <w:kern w:val="1"/>
      <w:lang w:val="ru-RU" w:eastAsia="ar-SA"/>
    </w:rPr>
  </w:style>
  <w:style w:type="character" w:customStyle="1" w:styleId="2f0">
    <w:name w:val="Основной текст 2 Знак"/>
    <w:basedOn w:val="a1"/>
    <w:link w:val="2f"/>
    <w:rsid w:val="00A33554"/>
    <w:rPr>
      <w:rFonts w:ascii="Calibri" w:eastAsia="SimSun" w:hAnsi="Calibri" w:cs="font344"/>
      <w:kern w:val="1"/>
      <w:lang w:eastAsia="ar-SA"/>
    </w:rPr>
  </w:style>
  <w:style w:type="character" w:customStyle="1" w:styleId="131">
    <w:name w:val="Основной текст + 131"/>
    <w:aliases w:val="5 pt18,Полужирный7,Курсив7"/>
    <w:uiPriority w:val="99"/>
    <w:rsid w:val="00A33554"/>
    <w:rPr>
      <w:rFonts w:ascii="Times New Roman" w:hAnsi="Times New Roman"/>
      <w:b/>
      <w:bCs/>
      <w:i/>
      <w:iCs/>
      <w:spacing w:val="-10"/>
      <w:sz w:val="27"/>
      <w:szCs w:val="27"/>
    </w:rPr>
  </w:style>
  <w:style w:type="character" w:customStyle="1" w:styleId="note">
    <w:name w:val="note"/>
    <w:rsid w:val="00A33554"/>
    <w:rPr>
      <w:rFonts w:cs="Times New Roman"/>
    </w:rPr>
  </w:style>
  <w:style w:type="character" w:customStyle="1" w:styleId="product1">
    <w:name w:val="product1"/>
    <w:rsid w:val="00A33554"/>
    <w:rPr>
      <w:rFonts w:ascii="Tahoma" w:hAnsi="Tahoma" w:cs="Tahoma"/>
      <w:b/>
      <w:bCs/>
      <w:color w:val="000066"/>
      <w:sz w:val="24"/>
      <w:szCs w:val="24"/>
      <w:u w:val="none"/>
    </w:rPr>
  </w:style>
  <w:style w:type="numbering" w:customStyle="1" w:styleId="1f">
    <w:name w:val="Нет списка1"/>
    <w:next w:val="a3"/>
    <w:uiPriority w:val="99"/>
    <w:semiHidden/>
    <w:unhideWhenUsed/>
    <w:rsid w:val="00A33554"/>
  </w:style>
  <w:style w:type="paragraph" w:styleId="afff0">
    <w:name w:val="caption"/>
    <w:basedOn w:val="a"/>
    <w:next w:val="a"/>
    <w:unhideWhenUsed/>
    <w:qFormat/>
    <w:rsid w:val="00A33554"/>
    <w:pPr>
      <w:spacing w:after="200" w:line="240" w:lineRule="auto"/>
    </w:pPr>
    <w:rPr>
      <w:i/>
      <w:iCs/>
      <w:color w:val="1F497D" w:themeColor="text2"/>
      <w:sz w:val="18"/>
      <w:szCs w:val="18"/>
    </w:rPr>
  </w:style>
  <w:style w:type="paragraph" w:customStyle="1" w:styleId="afff1">
    <w:name w:val="Книга"/>
    <w:basedOn w:val="a"/>
    <w:uiPriority w:val="99"/>
    <w:qFormat/>
    <w:rsid w:val="00A33554"/>
    <w:pPr>
      <w:tabs>
        <w:tab w:val="left" w:pos="567"/>
      </w:tabs>
      <w:spacing w:after="0" w:line="240" w:lineRule="auto"/>
      <w:ind w:firstLine="567"/>
      <w:jc w:val="both"/>
    </w:pPr>
    <w:rPr>
      <w:rFonts w:ascii="Times New Roman" w:eastAsia="Times New Roman" w:hAnsi="Times New Roman" w:cs="Times New Roman"/>
      <w:kern w:val="28"/>
      <w:sz w:val="28"/>
      <w:szCs w:val="20"/>
      <w:lang w:val="ru-RU" w:eastAsia="ru-RU"/>
    </w:rPr>
  </w:style>
  <w:style w:type="character" w:customStyle="1" w:styleId="afff2">
    <w:name w:val="Рабочий"/>
    <w:rsid w:val="00A33554"/>
    <w:rPr>
      <w:rFonts w:ascii="Times New Roman" w:hAnsi="Times New Roman"/>
      <w:dstrike w:val="0"/>
      <w:noProof w:val="0"/>
      <w:color w:val="auto"/>
      <w:spacing w:val="0"/>
      <w:w w:val="100"/>
      <w:kern w:val="28"/>
      <w:position w:val="0"/>
      <w:sz w:val="28"/>
      <w:u w:val="none"/>
      <w:vertAlign w:val="baseline"/>
      <w:lang w:val="ru-RU"/>
    </w:rPr>
  </w:style>
  <w:style w:type="character" w:customStyle="1" w:styleId="afff3">
    <w:name w:val="Колонтитул_"/>
    <w:rsid w:val="00A33554"/>
    <w:rPr>
      <w:rFonts w:ascii="Segoe UI" w:eastAsia="Segoe UI" w:hAnsi="Segoe UI" w:cs="Segoe UI"/>
      <w:b w:val="0"/>
      <w:bCs w:val="0"/>
      <w:i w:val="0"/>
      <w:iCs w:val="0"/>
      <w:smallCaps w:val="0"/>
      <w:strike w:val="0"/>
      <w:spacing w:val="20"/>
      <w:sz w:val="16"/>
      <w:szCs w:val="16"/>
      <w:u w:val="none"/>
    </w:rPr>
  </w:style>
  <w:style w:type="character" w:customStyle="1" w:styleId="afff4">
    <w:name w:val="Колонтитул"/>
    <w:rsid w:val="00A33554"/>
    <w:rPr>
      <w:rFonts w:ascii="Segoe UI" w:eastAsia="Segoe UI" w:hAnsi="Segoe UI" w:cs="Segoe UI"/>
      <w:b w:val="0"/>
      <w:bCs w:val="0"/>
      <w:i w:val="0"/>
      <w:iCs w:val="0"/>
      <w:smallCaps w:val="0"/>
      <w:strike w:val="0"/>
      <w:color w:val="000000"/>
      <w:spacing w:val="20"/>
      <w:w w:val="100"/>
      <w:position w:val="0"/>
      <w:sz w:val="16"/>
      <w:szCs w:val="16"/>
      <w:u w:val="none"/>
      <w:lang w:val="ru-RU"/>
    </w:rPr>
  </w:style>
  <w:style w:type="character" w:customStyle="1" w:styleId="7">
    <w:name w:val="Основной текст (7)_"/>
    <w:link w:val="70"/>
    <w:rsid w:val="00A33554"/>
    <w:rPr>
      <w:rFonts w:ascii="Times New Roman" w:eastAsia="Times New Roman" w:hAnsi="Times New Roman"/>
      <w:sz w:val="17"/>
      <w:szCs w:val="17"/>
      <w:shd w:val="clear" w:color="auto" w:fill="FFFFFF"/>
    </w:rPr>
  </w:style>
  <w:style w:type="character" w:customStyle="1" w:styleId="TimesNewRoman9pt0pt">
    <w:name w:val="Колонтитул + Times New Roman.9 pt.Интервал 0 pt"/>
    <w:rsid w:val="00A3355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222">
    <w:name w:val="Заголовок №2 (2)_"/>
    <w:link w:val="223"/>
    <w:rsid w:val="00A33554"/>
    <w:rPr>
      <w:rFonts w:ascii="Times New Roman" w:eastAsia="Times New Roman" w:hAnsi="Times New Roman"/>
      <w:shd w:val="clear" w:color="auto" w:fill="FFFFFF"/>
    </w:rPr>
  </w:style>
  <w:style w:type="character" w:customStyle="1" w:styleId="afff5">
    <w:name w:val="Основной текст + Не полужирный"/>
    <w:rsid w:val="00A33554"/>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8">
    <w:name w:val="Основной текст (8)_"/>
    <w:link w:val="80"/>
    <w:rsid w:val="00A33554"/>
    <w:rPr>
      <w:rFonts w:ascii="Times New Roman" w:eastAsia="Times New Roman" w:hAnsi="Times New Roman"/>
      <w:sz w:val="19"/>
      <w:szCs w:val="19"/>
      <w:shd w:val="clear" w:color="auto" w:fill="FFFFFF"/>
    </w:rPr>
  </w:style>
  <w:style w:type="paragraph" w:customStyle="1" w:styleId="70">
    <w:name w:val="Основной текст (7)"/>
    <w:basedOn w:val="a"/>
    <w:link w:val="7"/>
    <w:qFormat/>
    <w:rsid w:val="00A33554"/>
    <w:pPr>
      <w:widowControl w:val="0"/>
      <w:shd w:val="clear" w:color="auto" w:fill="FFFFFF"/>
      <w:spacing w:after="0" w:line="344" w:lineRule="exact"/>
      <w:jc w:val="both"/>
    </w:pPr>
    <w:rPr>
      <w:rFonts w:ascii="Times New Roman" w:eastAsia="Times New Roman" w:hAnsi="Times New Roman"/>
      <w:sz w:val="17"/>
      <w:szCs w:val="17"/>
      <w:lang w:val="ru-RU"/>
    </w:rPr>
  </w:style>
  <w:style w:type="paragraph" w:customStyle="1" w:styleId="223">
    <w:name w:val="Заголовок №2 (2)"/>
    <w:basedOn w:val="a"/>
    <w:link w:val="222"/>
    <w:qFormat/>
    <w:rsid w:val="00A33554"/>
    <w:pPr>
      <w:widowControl w:val="0"/>
      <w:shd w:val="clear" w:color="auto" w:fill="FFFFFF"/>
      <w:spacing w:after="120" w:line="0" w:lineRule="atLeast"/>
      <w:jc w:val="center"/>
      <w:outlineLvl w:val="1"/>
    </w:pPr>
    <w:rPr>
      <w:rFonts w:ascii="Times New Roman" w:eastAsia="Times New Roman" w:hAnsi="Times New Roman"/>
      <w:lang w:val="ru-RU"/>
    </w:rPr>
  </w:style>
  <w:style w:type="paragraph" w:customStyle="1" w:styleId="80">
    <w:name w:val="Основной текст (8)"/>
    <w:basedOn w:val="a"/>
    <w:link w:val="8"/>
    <w:qFormat/>
    <w:rsid w:val="00A33554"/>
    <w:pPr>
      <w:widowControl w:val="0"/>
      <w:shd w:val="clear" w:color="auto" w:fill="FFFFFF"/>
      <w:spacing w:after="0" w:line="370" w:lineRule="exact"/>
      <w:jc w:val="both"/>
    </w:pPr>
    <w:rPr>
      <w:rFonts w:ascii="Times New Roman" w:eastAsia="Times New Roman" w:hAnsi="Times New Roman"/>
      <w:sz w:val="19"/>
      <w:szCs w:val="19"/>
      <w:lang w:val="ru-RU"/>
    </w:rPr>
  </w:style>
  <w:style w:type="character" w:customStyle="1" w:styleId="TimesNewRoman85pt0pt">
    <w:name w:val="Колонтитул + Times New Roman.8.5 pt.Интервал 0 pt"/>
    <w:rsid w:val="00A3355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rPr>
  </w:style>
  <w:style w:type="character" w:customStyle="1" w:styleId="9pt">
    <w:name w:val="Основной текст + 9 pt.Не полужирный"/>
    <w:rsid w:val="00A33554"/>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10pt">
    <w:name w:val="Основной текст + 10 pt.Не полужирный"/>
    <w:rsid w:val="00A33554"/>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CenturyGothic85pt">
    <w:name w:val="Основной текст + Century Gothic.8.5 pt.Не полужирный"/>
    <w:rsid w:val="00A33554"/>
    <w:rPr>
      <w:rFonts w:ascii="Century Gothic" w:eastAsia="Century Gothic" w:hAnsi="Century Gothic" w:cs="Century Gothic"/>
      <w:b/>
      <w:bCs/>
      <w:i w:val="0"/>
      <w:iCs w:val="0"/>
      <w:smallCaps w:val="0"/>
      <w:strike w:val="0"/>
      <w:color w:val="000000"/>
      <w:spacing w:val="0"/>
      <w:w w:val="100"/>
      <w:position w:val="0"/>
      <w:sz w:val="17"/>
      <w:szCs w:val="17"/>
      <w:u w:val="none"/>
      <w:lang w:val="ru-RU"/>
    </w:rPr>
  </w:style>
  <w:style w:type="character" w:customStyle="1" w:styleId="CenturyGothic85pt0">
    <w:name w:val="Основной текст + Century Gothic.8.5 pt"/>
    <w:rsid w:val="00A33554"/>
    <w:rPr>
      <w:rFonts w:ascii="Century Gothic" w:eastAsia="Century Gothic" w:hAnsi="Century Gothic" w:cs="Century Gothic"/>
      <w:b/>
      <w:bCs/>
      <w:i w:val="0"/>
      <w:iCs w:val="0"/>
      <w:smallCaps w:val="0"/>
      <w:strike w:val="0"/>
      <w:color w:val="000000"/>
      <w:spacing w:val="0"/>
      <w:w w:val="100"/>
      <w:position w:val="0"/>
      <w:sz w:val="17"/>
      <w:szCs w:val="17"/>
      <w:u w:val="none"/>
      <w:lang w:val="ru-RU"/>
    </w:rPr>
  </w:style>
  <w:style w:type="character" w:customStyle="1" w:styleId="7pt">
    <w:name w:val="Основной текст + 7 pt.Не полужирный"/>
    <w:rsid w:val="00A33554"/>
    <w:rPr>
      <w:rFonts w:ascii="Times New Roman" w:eastAsia="Times New Roman" w:hAnsi="Times New Roman" w:cs="Times New Roman"/>
      <w:b/>
      <w:bCs/>
      <w:i w:val="0"/>
      <w:iCs w:val="0"/>
      <w:smallCaps w:val="0"/>
      <w:strike w:val="0"/>
      <w:color w:val="000000"/>
      <w:spacing w:val="0"/>
      <w:w w:val="100"/>
      <w:position w:val="0"/>
      <w:sz w:val="14"/>
      <w:szCs w:val="14"/>
      <w:u w:val="none"/>
      <w:lang w:val="ru-RU"/>
    </w:rPr>
  </w:style>
  <w:style w:type="character" w:customStyle="1" w:styleId="Corbel105pt">
    <w:name w:val="Основной текст + Corbel.10.5 pt.Не полужирный.Курсив"/>
    <w:rsid w:val="00A33554"/>
    <w:rPr>
      <w:rFonts w:ascii="Corbel" w:eastAsia="Corbel" w:hAnsi="Corbel" w:cs="Corbel"/>
      <w:b/>
      <w:bCs/>
      <w:i/>
      <w:iCs/>
      <w:smallCaps w:val="0"/>
      <w:strike w:val="0"/>
      <w:color w:val="000000"/>
      <w:spacing w:val="0"/>
      <w:w w:val="100"/>
      <w:position w:val="0"/>
      <w:sz w:val="21"/>
      <w:szCs w:val="21"/>
      <w:u w:val="none"/>
    </w:rPr>
  </w:style>
  <w:style w:type="character" w:customStyle="1" w:styleId="afff6">
    <w:name w:val="Основной текст + Малые прописные"/>
    <w:rsid w:val="00A33554"/>
    <w:rPr>
      <w:rFonts w:ascii="Times New Roman" w:eastAsia="Times New Roman" w:hAnsi="Times New Roman" w:cs="Times New Roman"/>
      <w:b/>
      <w:bCs/>
      <w:i w:val="0"/>
      <w:iCs w:val="0"/>
      <w:smallCaps/>
      <w:strike w:val="0"/>
      <w:color w:val="000000"/>
      <w:spacing w:val="0"/>
      <w:w w:val="100"/>
      <w:position w:val="0"/>
      <w:sz w:val="19"/>
      <w:szCs w:val="19"/>
      <w:u w:val="none"/>
      <w:lang w:val="en-US"/>
    </w:rPr>
  </w:style>
  <w:style w:type="character" w:customStyle="1" w:styleId="71pt">
    <w:name w:val="Основной текст (7) + Интервал 1 pt"/>
    <w:rsid w:val="00A33554"/>
    <w:rPr>
      <w:rFonts w:ascii="Times New Roman" w:eastAsia="Times New Roman" w:hAnsi="Times New Roman" w:cs="Times New Roman"/>
      <w:b w:val="0"/>
      <w:bCs w:val="0"/>
      <w:i w:val="0"/>
      <w:iCs w:val="0"/>
      <w:smallCaps w:val="0"/>
      <w:strike w:val="0"/>
      <w:color w:val="000000"/>
      <w:spacing w:val="30"/>
      <w:w w:val="100"/>
      <w:position w:val="0"/>
      <w:sz w:val="17"/>
      <w:szCs w:val="17"/>
      <w:u w:val="none"/>
      <w:lang w:val="ru-RU"/>
    </w:rPr>
  </w:style>
  <w:style w:type="character" w:customStyle="1" w:styleId="85pt">
    <w:name w:val="Основной текст + 8.5 pt.Не полужирный"/>
    <w:rsid w:val="00A33554"/>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7pt1pt">
    <w:name w:val="Основной текст + 7 pt.Не полужирный.Интервал 1 pt"/>
    <w:rsid w:val="00A33554"/>
    <w:rPr>
      <w:rFonts w:ascii="Times New Roman" w:eastAsia="Times New Roman" w:hAnsi="Times New Roman" w:cs="Times New Roman"/>
      <w:b/>
      <w:bCs/>
      <w:i w:val="0"/>
      <w:iCs w:val="0"/>
      <w:smallCaps w:val="0"/>
      <w:strike w:val="0"/>
      <w:color w:val="000000"/>
      <w:spacing w:val="20"/>
      <w:w w:val="100"/>
      <w:position w:val="0"/>
      <w:sz w:val="14"/>
      <w:szCs w:val="14"/>
      <w:u w:val="none"/>
      <w:lang w:val="ru-RU"/>
    </w:rPr>
  </w:style>
  <w:style w:type="character" w:customStyle="1" w:styleId="78pt1pt">
    <w:name w:val="Основной текст (7) + 8 pt.Полужирный.Интервал 1 pt"/>
    <w:rsid w:val="00A33554"/>
    <w:rPr>
      <w:rFonts w:ascii="Times New Roman" w:eastAsia="Times New Roman" w:hAnsi="Times New Roman" w:cs="Times New Roman"/>
      <w:b/>
      <w:bCs/>
      <w:i w:val="0"/>
      <w:iCs w:val="0"/>
      <w:smallCaps w:val="0"/>
      <w:strike w:val="0"/>
      <w:color w:val="000000"/>
      <w:spacing w:val="30"/>
      <w:w w:val="100"/>
      <w:position w:val="0"/>
      <w:sz w:val="16"/>
      <w:szCs w:val="16"/>
      <w:u w:val="none"/>
      <w:lang w:val="ru-RU"/>
    </w:rPr>
  </w:style>
  <w:style w:type="character" w:customStyle="1" w:styleId="Calibri85pt">
    <w:name w:val="Основной текст + Calibri.8.5 pt.Не полужирный"/>
    <w:rsid w:val="00A33554"/>
    <w:rPr>
      <w:rFonts w:ascii="Calibri" w:eastAsia="Calibri" w:hAnsi="Calibri" w:cs="Calibri"/>
      <w:b/>
      <w:bCs/>
      <w:i w:val="0"/>
      <w:iCs w:val="0"/>
      <w:smallCaps w:val="0"/>
      <w:strike w:val="0"/>
      <w:color w:val="000000"/>
      <w:spacing w:val="0"/>
      <w:w w:val="100"/>
      <w:position w:val="0"/>
      <w:sz w:val="17"/>
      <w:szCs w:val="17"/>
      <w:u w:val="none"/>
      <w:lang w:val="ru-RU"/>
    </w:rPr>
  </w:style>
  <w:style w:type="character" w:customStyle="1" w:styleId="130">
    <w:name w:val="Основной текст (13)_"/>
    <w:link w:val="132"/>
    <w:rsid w:val="00A33554"/>
    <w:rPr>
      <w:rFonts w:ascii="Times New Roman" w:eastAsia="Times New Roman" w:hAnsi="Times New Roman"/>
      <w:sz w:val="14"/>
      <w:szCs w:val="14"/>
      <w:shd w:val="clear" w:color="auto" w:fill="FFFFFF"/>
    </w:rPr>
  </w:style>
  <w:style w:type="character" w:customStyle="1" w:styleId="76pt">
    <w:name w:val="Основной текст (7) + 6 pt.Курсив"/>
    <w:rsid w:val="00A33554"/>
    <w:rPr>
      <w:rFonts w:ascii="Times New Roman" w:eastAsia="Times New Roman" w:hAnsi="Times New Roman" w:cs="Times New Roman"/>
      <w:b w:val="0"/>
      <w:bCs w:val="0"/>
      <w:i/>
      <w:iCs/>
      <w:smallCaps w:val="0"/>
      <w:strike w:val="0"/>
      <w:color w:val="000000"/>
      <w:spacing w:val="0"/>
      <w:w w:val="100"/>
      <w:position w:val="0"/>
      <w:sz w:val="12"/>
      <w:szCs w:val="12"/>
      <w:u w:val="none"/>
      <w:lang w:val="ru-RU"/>
    </w:rPr>
  </w:style>
  <w:style w:type="character" w:customStyle="1" w:styleId="230">
    <w:name w:val="Заголовок №2 (3)_"/>
    <w:link w:val="231"/>
    <w:rsid w:val="00A33554"/>
    <w:rPr>
      <w:rFonts w:ascii="Corbel" w:eastAsia="Corbel" w:hAnsi="Corbel" w:cs="Corbel"/>
      <w:i/>
      <w:iCs/>
      <w:sz w:val="21"/>
      <w:szCs w:val="21"/>
      <w:shd w:val="clear" w:color="auto" w:fill="FFFFFF"/>
    </w:rPr>
  </w:style>
  <w:style w:type="character" w:customStyle="1" w:styleId="6">
    <w:name w:val="Заголовок №6_"/>
    <w:link w:val="60"/>
    <w:rsid w:val="00A33554"/>
    <w:rPr>
      <w:rFonts w:ascii="Times New Roman" w:eastAsia="Times New Roman" w:hAnsi="Times New Roman"/>
      <w:spacing w:val="-20"/>
      <w:sz w:val="23"/>
      <w:szCs w:val="23"/>
      <w:shd w:val="clear" w:color="auto" w:fill="FFFFFF"/>
    </w:rPr>
  </w:style>
  <w:style w:type="paragraph" w:customStyle="1" w:styleId="132">
    <w:name w:val="Основной текст (13)"/>
    <w:basedOn w:val="a"/>
    <w:link w:val="130"/>
    <w:qFormat/>
    <w:rsid w:val="00A33554"/>
    <w:pPr>
      <w:widowControl w:val="0"/>
      <w:shd w:val="clear" w:color="auto" w:fill="FFFFFF"/>
      <w:spacing w:before="300" w:after="0" w:line="213" w:lineRule="exact"/>
      <w:ind w:firstLine="420"/>
      <w:jc w:val="both"/>
    </w:pPr>
    <w:rPr>
      <w:rFonts w:ascii="Times New Roman" w:eastAsia="Times New Roman" w:hAnsi="Times New Roman"/>
      <w:sz w:val="14"/>
      <w:szCs w:val="14"/>
      <w:lang w:val="ru-RU"/>
    </w:rPr>
  </w:style>
  <w:style w:type="paragraph" w:customStyle="1" w:styleId="231">
    <w:name w:val="Заголовок №2 (3)"/>
    <w:basedOn w:val="a"/>
    <w:link w:val="230"/>
    <w:qFormat/>
    <w:rsid w:val="00A33554"/>
    <w:pPr>
      <w:widowControl w:val="0"/>
      <w:shd w:val="clear" w:color="auto" w:fill="FFFFFF"/>
      <w:spacing w:after="120" w:line="213" w:lineRule="exact"/>
      <w:jc w:val="right"/>
      <w:outlineLvl w:val="1"/>
    </w:pPr>
    <w:rPr>
      <w:rFonts w:ascii="Corbel" w:eastAsia="Corbel" w:hAnsi="Corbel" w:cs="Corbel"/>
      <w:i/>
      <w:iCs/>
      <w:sz w:val="21"/>
      <w:szCs w:val="21"/>
      <w:lang w:val="ru-RU"/>
    </w:rPr>
  </w:style>
  <w:style w:type="paragraph" w:customStyle="1" w:styleId="60">
    <w:name w:val="Заголовок №6"/>
    <w:basedOn w:val="a"/>
    <w:link w:val="6"/>
    <w:qFormat/>
    <w:rsid w:val="00A33554"/>
    <w:pPr>
      <w:widowControl w:val="0"/>
      <w:shd w:val="clear" w:color="auto" w:fill="FFFFFF"/>
      <w:spacing w:before="120" w:after="120" w:line="0" w:lineRule="atLeast"/>
      <w:jc w:val="right"/>
      <w:outlineLvl w:val="5"/>
    </w:pPr>
    <w:rPr>
      <w:rFonts w:ascii="Times New Roman" w:eastAsia="Times New Roman" w:hAnsi="Times New Roman"/>
      <w:spacing w:val="-20"/>
      <w:sz w:val="23"/>
      <w:szCs w:val="23"/>
      <w:lang w:val="ru-RU"/>
    </w:rPr>
  </w:style>
  <w:style w:type="character" w:customStyle="1" w:styleId="105pt">
    <w:name w:val="Основной текст + 10.5 pt"/>
    <w:rsid w:val="00A33554"/>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character" w:customStyle="1" w:styleId="61">
    <w:name w:val="Основной текст (6)_"/>
    <w:rsid w:val="00A33554"/>
    <w:rPr>
      <w:rFonts w:ascii="Times New Roman" w:eastAsia="Times New Roman" w:hAnsi="Times New Roman" w:cs="Times New Roman"/>
      <w:b w:val="0"/>
      <w:bCs w:val="0"/>
      <w:i w:val="0"/>
      <w:iCs w:val="0"/>
      <w:smallCaps w:val="0"/>
      <w:strike w:val="0"/>
      <w:sz w:val="20"/>
      <w:szCs w:val="20"/>
      <w:u w:val="none"/>
    </w:rPr>
  </w:style>
  <w:style w:type="character" w:customStyle="1" w:styleId="795pt">
    <w:name w:val="Основной текст (7) + 9.5 pt.Полужирный"/>
    <w:rsid w:val="00A33554"/>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Exact">
    <w:name w:val="Основной текст Exact"/>
    <w:rsid w:val="00A33554"/>
    <w:rPr>
      <w:rFonts w:ascii="Times New Roman" w:eastAsia="Times New Roman" w:hAnsi="Times New Roman" w:cs="Times New Roman"/>
      <w:b/>
      <w:bCs/>
      <w:i w:val="0"/>
      <w:iCs w:val="0"/>
      <w:smallCaps w:val="0"/>
      <w:strike w:val="0"/>
      <w:spacing w:val="4"/>
      <w:sz w:val="17"/>
      <w:szCs w:val="17"/>
      <w:u w:val="none"/>
    </w:rPr>
  </w:style>
  <w:style w:type="character" w:customStyle="1" w:styleId="10pt0pt">
    <w:name w:val="Колонтитул + 10 pt.Интервал 0 pt"/>
    <w:rsid w:val="00A33554"/>
    <w:rPr>
      <w:rFonts w:ascii="Segoe UI" w:eastAsia="Segoe UI" w:hAnsi="Segoe UI" w:cs="Segoe UI"/>
      <w:b w:val="0"/>
      <w:bCs w:val="0"/>
      <w:i w:val="0"/>
      <w:iCs w:val="0"/>
      <w:smallCaps w:val="0"/>
      <w:strike w:val="0"/>
      <w:color w:val="000000"/>
      <w:spacing w:val="-10"/>
      <w:w w:val="100"/>
      <w:position w:val="0"/>
      <w:sz w:val="20"/>
      <w:szCs w:val="20"/>
      <w:u w:val="none"/>
    </w:rPr>
  </w:style>
  <w:style w:type="character" w:customStyle="1" w:styleId="62">
    <w:name w:val="Основной текст (6)"/>
    <w:rsid w:val="00A3355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3">
    <w:name w:val="Заголовок №4_"/>
    <w:link w:val="44"/>
    <w:rsid w:val="00A33554"/>
    <w:rPr>
      <w:rFonts w:ascii="Times New Roman" w:eastAsia="Times New Roman" w:hAnsi="Times New Roman"/>
      <w:shd w:val="clear" w:color="auto" w:fill="FFFFFF"/>
    </w:rPr>
  </w:style>
  <w:style w:type="character" w:customStyle="1" w:styleId="60ptExact">
    <w:name w:val="Основной текст (6) + Интервал 0 pt Exact"/>
    <w:rsid w:val="00A33554"/>
    <w:rPr>
      <w:rFonts w:ascii="Times New Roman" w:eastAsia="Times New Roman" w:hAnsi="Times New Roman" w:cs="Times New Roman"/>
      <w:b w:val="0"/>
      <w:bCs w:val="0"/>
      <w:i w:val="0"/>
      <w:iCs w:val="0"/>
      <w:smallCaps w:val="0"/>
      <w:strike w:val="0"/>
      <w:color w:val="000000"/>
      <w:spacing w:val="10"/>
      <w:w w:val="100"/>
      <w:position w:val="0"/>
      <w:sz w:val="19"/>
      <w:szCs w:val="19"/>
      <w:u w:val="single"/>
      <w:lang w:val="ru-RU"/>
    </w:rPr>
  </w:style>
  <w:style w:type="character" w:customStyle="1" w:styleId="ArialNarrow65pt">
    <w:name w:val="Основной текст + Arial Narrow.6.5 pt.Не полужирный"/>
    <w:rsid w:val="00A33554"/>
    <w:rPr>
      <w:rFonts w:ascii="Arial Narrow" w:eastAsia="Arial Narrow" w:hAnsi="Arial Narrow" w:cs="Arial Narrow"/>
      <w:b/>
      <w:bCs/>
      <w:i w:val="0"/>
      <w:iCs w:val="0"/>
      <w:smallCaps w:val="0"/>
      <w:strike w:val="0"/>
      <w:color w:val="000000"/>
      <w:spacing w:val="0"/>
      <w:w w:val="100"/>
      <w:position w:val="0"/>
      <w:sz w:val="13"/>
      <w:szCs w:val="13"/>
      <w:u w:val="none"/>
    </w:rPr>
  </w:style>
  <w:style w:type="character" w:customStyle="1" w:styleId="2f1">
    <w:name w:val="Основной текст2"/>
    <w:rsid w:val="00A33554"/>
    <w:rPr>
      <w:rFonts w:ascii="Times New Roman" w:eastAsia="Times New Roman" w:hAnsi="Times New Roman" w:cs="Times New Roman"/>
      <w:b/>
      <w:bCs/>
      <w:i w:val="0"/>
      <w:iCs w:val="0"/>
      <w:smallCaps w:val="0"/>
      <w:strike w:val="0"/>
      <w:color w:val="000000"/>
      <w:spacing w:val="0"/>
      <w:w w:val="100"/>
      <w:position w:val="0"/>
      <w:sz w:val="19"/>
      <w:szCs w:val="19"/>
      <w:u w:val="single"/>
      <w:lang w:val="ru-RU"/>
    </w:rPr>
  </w:style>
  <w:style w:type="character" w:customStyle="1" w:styleId="7Calibri">
    <w:name w:val="Основной текст (7) + Calibri"/>
    <w:rsid w:val="00A33554"/>
    <w:rPr>
      <w:rFonts w:ascii="Calibri" w:eastAsia="Calibri" w:hAnsi="Calibri" w:cs="Calibri"/>
      <w:b w:val="0"/>
      <w:bCs w:val="0"/>
      <w:i w:val="0"/>
      <w:iCs w:val="0"/>
      <w:smallCaps w:val="0"/>
      <w:strike w:val="0"/>
      <w:color w:val="000000"/>
      <w:spacing w:val="0"/>
      <w:w w:val="100"/>
      <w:position w:val="0"/>
      <w:sz w:val="17"/>
      <w:szCs w:val="17"/>
      <w:u w:val="none"/>
      <w:lang w:val="ru-RU"/>
    </w:rPr>
  </w:style>
  <w:style w:type="character" w:customStyle="1" w:styleId="181">
    <w:name w:val="Основной текст (18)_"/>
    <w:link w:val="180"/>
    <w:rsid w:val="00A33554"/>
    <w:rPr>
      <w:rFonts w:ascii="Tahoma" w:eastAsia="SimSun" w:hAnsi="Tahoma" w:cs="Tahoma"/>
      <w:spacing w:val="10"/>
      <w:kern w:val="1"/>
      <w:sz w:val="21"/>
      <w:szCs w:val="21"/>
      <w:shd w:val="clear" w:color="auto" w:fill="FFFFFF"/>
      <w:lang w:eastAsia="ar-SA"/>
    </w:rPr>
  </w:style>
  <w:style w:type="paragraph" w:customStyle="1" w:styleId="44">
    <w:name w:val="Заголовок №4"/>
    <w:basedOn w:val="a"/>
    <w:link w:val="43"/>
    <w:qFormat/>
    <w:rsid w:val="00A33554"/>
    <w:pPr>
      <w:widowControl w:val="0"/>
      <w:shd w:val="clear" w:color="auto" w:fill="FFFFFF"/>
      <w:spacing w:after="0" w:line="0" w:lineRule="atLeast"/>
      <w:outlineLvl w:val="3"/>
    </w:pPr>
    <w:rPr>
      <w:rFonts w:ascii="Times New Roman" w:eastAsia="Times New Roman" w:hAnsi="Times New Roman"/>
      <w:lang w:val="ru-RU"/>
    </w:rPr>
  </w:style>
  <w:style w:type="paragraph" w:styleId="2f2">
    <w:name w:val="toc 2"/>
    <w:basedOn w:val="a"/>
    <w:uiPriority w:val="1"/>
    <w:qFormat/>
    <w:rsid w:val="00A33554"/>
    <w:pPr>
      <w:widowControl w:val="0"/>
      <w:autoSpaceDE w:val="0"/>
      <w:autoSpaceDN w:val="0"/>
      <w:spacing w:after="0" w:line="240" w:lineRule="auto"/>
      <w:ind w:left="976" w:right="367" w:hanging="675"/>
    </w:pPr>
    <w:rPr>
      <w:rFonts w:ascii="Times New Roman" w:eastAsia="Times New Roman" w:hAnsi="Times New Roman" w:cs="Times New Roman"/>
      <w:sz w:val="28"/>
      <w:szCs w:val="28"/>
      <w:lang w:val="kk-KZ" w:eastAsia="kk-KZ" w:bidi="kk-KZ"/>
    </w:rPr>
  </w:style>
  <w:style w:type="paragraph" w:customStyle="1" w:styleId="TableParagraph">
    <w:name w:val="Table Paragraph"/>
    <w:basedOn w:val="a"/>
    <w:uiPriority w:val="1"/>
    <w:qFormat/>
    <w:rsid w:val="00A33554"/>
    <w:pPr>
      <w:widowControl w:val="0"/>
      <w:autoSpaceDE w:val="0"/>
      <w:autoSpaceDN w:val="0"/>
      <w:spacing w:after="0" w:line="240" w:lineRule="auto"/>
      <w:ind w:left="57"/>
    </w:pPr>
    <w:rPr>
      <w:rFonts w:ascii="Times New Roman" w:eastAsia="Times New Roman" w:hAnsi="Times New Roman" w:cs="Times New Roman"/>
      <w:lang w:val="kk-KZ" w:eastAsia="kk-KZ" w:bidi="kk-KZ"/>
    </w:rPr>
  </w:style>
  <w:style w:type="paragraph" w:customStyle="1" w:styleId="1f0">
    <w:name w:val="Основной текст1"/>
    <w:basedOn w:val="a"/>
    <w:uiPriority w:val="99"/>
    <w:qFormat/>
    <w:rsid w:val="00A33554"/>
    <w:pPr>
      <w:shd w:val="clear" w:color="auto" w:fill="FFFFFF"/>
      <w:spacing w:after="0" w:line="274" w:lineRule="exact"/>
    </w:pPr>
    <w:rPr>
      <w:rFonts w:ascii="Times New Roman" w:eastAsia="Times New Roman" w:hAnsi="Times New Roman" w:cs="Times New Roman"/>
      <w:color w:val="000000"/>
      <w:spacing w:val="10"/>
      <w:sz w:val="27"/>
      <w:szCs w:val="27"/>
      <w:lang w:eastAsia="ru-RU"/>
    </w:rPr>
  </w:style>
  <w:style w:type="paragraph" w:styleId="1f1">
    <w:name w:val="toc 1"/>
    <w:basedOn w:val="a"/>
    <w:autoRedefine/>
    <w:uiPriority w:val="1"/>
    <w:semiHidden/>
    <w:unhideWhenUsed/>
    <w:qFormat/>
    <w:rsid w:val="00A33554"/>
    <w:pPr>
      <w:widowControl w:val="0"/>
      <w:autoSpaceDE w:val="0"/>
      <w:autoSpaceDN w:val="0"/>
      <w:spacing w:before="140" w:after="0" w:line="240" w:lineRule="auto"/>
      <w:ind w:left="779"/>
    </w:pPr>
    <w:rPr>
      <w:rFonts w:ascii="Times New Roman" w:eastAsia="Times New Roman" w:hAnsi="Times New Roman" w:cs="Times New Roman"/>
      <w:sz w:val="24"/>
      <w:szCs w:val="24"/>
      <w:lang w:val="kk-KZ"/>
    </w:rPr>
  </w:style>
  <w:style w:type="character" w:styleId="afff7">
    <w:name w:val="FollowedHyperlink"/>
    <w:basedOn w:val="a1"/>
    <w:uiPriority w:val="99"/>
    <w:semiHidden/>
    <w:unhideWhenUsed/>
    <w:rsid w:val="00A33554"/>
    <w:rPr>
      <w:color w:val="800080"/>
      <w:u w:val="single"/>
    </w:rPr>
  </w:style>
  <w:style w:type="character" w:customStyle="1" w:styleId="typography">
    <w:name w:val="typography"/>
    <w:rsid w:val="00A33554"/>
  </w:style>
  <w:style w:type="paragraph" w:customStyle="1" w:styleId="rtejustify">
    <w:name w:val="rtejustify"/>
    <w:basedOn w:val="a"/>
    <w:uiPriority w:val="99"/>
    <w:qFormat/>
    <w:rsid w:val="00A335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numbering" w:customStyle="1" w:styleId="2f3">
    <w:name w:val="Нет списка2"/>
    <w:next w:val="a3"/>
    <w:uiPriority w:val="99"/>
    <w:semiHidden/>
    <w:unhideWhenUsed/>
    <w:rsid w:val="00A33554"/>
  </w:style>
  <w:style w:type="table" w:customStyle="1" w:styleId="36">
    <w:name w:val="Сетка таблицы3"/>
    <w:basedOn w:val="a2"/>
    <w:next w:val="a5"/>
    <w:uiPriority w:val="39"/>
    <w:rsid w:val="00A33554"/>
    <w:pPr>
      <w:spacing w:after="0" w:line="240" w:lineRule="auto"/>
    </w:pPr>
    <w:rPr>
      <w:rFonts w:ascii="Calibri" w:eastAsia="Times New Roman"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
    <w:name w:val="Нет списка11"/>
    <w:next w:val="a3"/>
    <w:uiPriority w:val="99"/>
    <w:semiHidden/>
    <w:unhideWhenUsed/>
    <w:rsid w:val="00A33554"/>
  </w:style>
  <w:style w:type="table" w:customStyle="1" w:styleId="TableNormal1">
    <w:name w:val="Table Normal1"/>
    <w:uiPriority w:val="2"/>
    <w:semiHidden/>
    <w:unhideWhenUsed/>
    <w:qFormat/>
    <w:rsid w:val="00A3355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7">
    <w:name w:val="Нет списка3"/>
    <w:next w:val="a3"/>
    <w:uiPriority w:val="99"/>
    <w:semiHidden/>
    <w:unhideWhenUsed/>
    <w:rsid w:val="00A33554"/>
  </w:style>
  <w:style w:type="table" w:customStyle="1" w:styleId="46">
    <w:name w:val="Сетка таблицы4"/>
    <w:basedOn w:val="a2"/>
    <w:next w:val="a5"/>
    <w:uiPriority w:val="39"/>
    <w:rsid w:val="00A33554"/>
    <w:pPr>
      <w:spacing w:after="0" w:line="240" w:lineRule="auto"/>
    </w:pPr>
    <w:rPr>
      <w:rFonts w:ascii="Calibri" w:eastAsia="Times New Roman"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
    <w:name w:val="Нет списка12"/>
    <w:next w:val="a3"/>
    <w:uiPriority w:val="99"/>
    <w:semiHidden/>
    <w:unhideWhenUsed/>
    <w:rsid w:val="00A33554"/>
  </w:style>
  <w:style w:type="table" w:customStyle="1" w:styleId="TableNormal2">
    <w:name w:val="Table Normal2"/>
    <w:uiPriority w:val="2"/>
    <w:semiHidden/>
    <w:unhideWhenUsed/>
    <w:qFormat/>
    <w:rsid w:val="00A3355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rynqvb">
    <w:name w:val="rynqvb"/>
    <w:basedOn w:val="a1"/>
    <w:rsid w:val="00A33554"/>
  </w:style>
  <w:style w:type="table" w:customStyle="1" w:styleId="53">
    <w:name w:val="Сетка таблицы5"/>
    <w:basedOn w:val="a2"/>
    <w:next w:val="a5"/>
    <w:uiPriority w:val="59"/>
    <w:rsid w:val="00A335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
    <w:basedOn w:val="a2"/>
    <w:next w:val="a5"/>
    <w:uiPriority w:val="39"/>
    <w:rsid w:val="00A335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2">
    <w:name w:val="Основной текст 23"/>
    <w:basedOn w:val="a"/>
    <w:uiPriority w:val="99"/>
    <w:qFormat/>
    <w:rsid w:val="00A33554"/>
    <w:pPr>
      <w:spacing w:after="0" w:line="240" w:lineRule="auto"/>
      <w:jc w:val="center"/>
    </w:pPr>
    <w:rPr>
      <w:rFonts w:ascii="Times/Kazakh" w:eastAsia="Times New Roman" w:hAnsi="Times/Kazakh" w:cs="Times New Roman"/>
      <w:sz w:val="28"/>
      <w:szCs w:val="20"/>
      <w:lang w:val="ru-RU" w:eastAsia="ru-RU"/>
    </w:rPr>
  </w:style>
  <w:style w:type="character" w:customStyle="1" w:styleId="reference-text">
    <w:name w:val="reference-text"/>
    <w:basedOn w:val="a1"/>
    <w:rsid w:val="00A33554"/>
  </w:style>
  <w:style w:type="character" w:customStyle="1" w:styleId="nowrap">
    <w:name w:val="nowrap"/>
    <w:basedOn w:val="a1"/>
    <w:rsid w:val="00A33554"/>
  </w:style>
  <w:style w:type="character" w:customStyle="1" w:styleId="auteur">
    <w:name w:val="auteur"/>
    <w:basedOn w:val="a1"/>
    <w:rsid w:val="00A33554"/>
  </w:style>
  <w:style w:type="character" w:customStyle="1" w:styleId="in-revue">
    <w:name w:val="in-revue"/>
    <w:basedOn w:val="a1"/>
    <w:rsid w:val="00A33554"/>
  </w:style>
  <w:style w:type="character" w:customStyle="1" w:styleId="titre-revue">
    <w:name w:val="titre-revue"/>
    <w:basedOn w:val="a1"/>
    <w:rsid w:val="00A33554"/>
  </w:style>
  <w:style w:type="table" w:styleId="afff8">
    <w:name w:val="Light Shading"/>
    <w:basedOn w:val="a2"/>
    <w:uiPriority w:val="60"/>
    <w:rsid w:val="00A3355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4">
    <w:name w:val="Medium Shading 2 Accent 4"/>
    <w:basedOn w:val="a2"/>
    <w:uiPriority w:val="64"/>
    <w:rsid w:val="00A3355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4">
    <w:name w:val="Light Grid Accent 4"/>
    <w:basedOn w:val="a2"/>
    <w:uiPriority w:val="62"/>
    <w:rsid w:val="00A3355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product-title">
    <w:name w:val="product-title"/>
    <w:basedOn w:val="a1"/>
    <w:rsid w:val="00A33554"/>
  </w:style>
  <w:style w:type="character" w:styleId="afff9">
    <w:name w:val="Subtle Emphasis"/>
    <w:uiPriority w:val="19"/>
    <w:qFormat/>
    <w:rsid w:val="00A33554"/>
    <w:rPr>
      <w:i/>
      <w:iCs/>
      <w:color w:val="808080"/>
    </w:rPr>
  </w:style>
  <w:style w:type="character" w:customStyle="1" w:styleId="citation">
    <w:name w:val="citation"/>
    <w:basedOn w:val="a1"/>
    <w:rsid w:val="00A33554"/>
  </w:style>
  <w:style w:type="character" w:customStyle="1" w:styleId="volumeinfo">
    <w:name w:val="volumeinfo"/>
    <w:basedOn w:val="a1"/>
    <w:rsid w:val="00A33554"/>
  </w:style>
  <w:style w:type="character" w:customStyle="1" w:styleId="1f2">
    <w:name w:val="Основной текст с отступом Знак1"/>
    <w:aliases w:val="Знак9 Знак1"/>
    <w:basedOn w:val="a1"/>
    <w:semiHidden/>
    <w:rsid w:val="00A72840"/>
    <w:rPr>
      <w:lang w:val="en-US"/>
    </w:rPr>
  </w:style>
  <w:style w:type="character" w:customStyle="1" w:styleId="1f3">
    <w:name w:val="Текст примечания Знак1"/>
    <w:basedOn w:val="a1"/>
    <w:uiPriority w:val="99"/>
    <w:semiHidden/>
    <w:rsid w:val="00A72840"/>
    <w:rPr>
      <w:sz w:val="20"/>
      <w:szCs w:val="20"/>
      <w:lang w:val="en-US"/>
    </w:rPr>
  </w:style>
  <w:style w:type="character" w:customStyle="1" w:styleId="911">
    <w:name w:val="Заголовок 9 Знак1"/>
    <w:basedOn w:val="a1"/>
    <w:semiHidden/>
    <w:rsid w:val="00A72840"/>
    <w:rPr>
      <w:rFonts w:asciiTheme="majorHAnsi" w:eastAsiaTheme="majorEastAsia" w:hAnsiTheme="majorHAnsi" w:cstheme="majorBidi"/>
      <w:i/>
      <w:iCs/>
      <w:color w:val="404040" w:themeColor="text1" w:themeTint="BF"/>
      <w:lang w:val="en-US"/>
    </w:rPr>
  </w:style>
  <w:style w:type="character" w:customStyle="1" w:styleId="2f4">
    <w:name w:val="Нижний колонтитул Знак2"/>
    <w:basedOn w:val="a1"/>
    <w:uiPriority w:val="99"/>
    <w:semiHidden/>
    <w:rsid w:val="00A72840"/>
    <w:rPr>
      <w:lang w:val="en-US"/>
    </w:rPr>
  </w:style>
  <w:style w:type="character" w:customStyle="1" w:styleId="1f4">
    <w:name w:val="Название Знак1"/>
    <w:basedOn w:val="a1"/>
    <w:uiPriority w:val="1"/>
    <w:rsid w:val="00A72840"/>
    <w:rPr>
      <w:rFonts w:asciiTheme="majorHAnsi" w:eastAsiaTheme="majorEastAsia" w:hAnsiTheme="majorHAnsi" w:cstheme="majorBidi"/>
      <w:color w:val="17365D" w:themeColor="text2" w:themeShade="BF"/>
      <w:spacing w:val="5"/>
      <w:kern w:val="28"/>
      <w:sz w:val="52"/>
      <w:szCs w:val="52"/>
      <w:lang w:val="en-US"/>
    </w:rPr>
  </w:style>
  <w:style w:type="character" w:customStyle="1" w:styleId="1f5">
    <w:name w:val="Верхний колонтитул Знак1"/>
    <w:basedOn w:val="a1"/>
    <w:uiPriority w:val="99"/>
    <w:semiHidden/>
    <w:rsid w:val="00A72840"/>
    <w:rPr>
      <w:lang w:val="en-US"/>
    </w:rPr>
  </w:style>
  <w:style w:type="character" w:customStyle="1" w:styleId="1f6">
    <w:name w:val="Подзаголовок Знак1"/>
    <w:basedOn w:val="a1"/>
    <w:rsid w:val="00A72840"/>
    <w:rPr>
      <w:rFonts w:asciiTheme="majorHAnsi" w:eastAsiaTheme="majorEastAsia" w:hAnsiTheme="majorHAnsi" w:cstheme="majorBidi"/>
      <w:i/>
      <w:iCs/>
      <w:color w:val="4F81BD" w:themeColor="accent1"/>
      <w:spacing w:val="15"/>
      <w:sz w:val="24"/>
      <w:szCs w:val="24"/>
      <w:lang w:val="en-US"/>
    </w:rPr>
  </w:style>
  <w:style w:type="character" w:customStyle="1" w:styleId="2f5">
    <w:name w:val="Текст выноски Знак2"/>
    <w:basedOn w:val="a1"/>
    <w:uiPriority w:val="99"/>
    <w:semiHidden/>
    <w:rsid w:val="00A72840"/>
    <w:rPr>
      <w:rFonts w:ascii="Tahoma" w:hAnsi="Tahoma" w:cs="Tahoma"/>
      <w:sz w:val="16"/>
      <w:szCs w:val="16"/>
      <w:lang w:val="en-US"/>
    </w:rPr>
  </w:style>
  <w:style w:type="character" w:customStyle="1" w:styleId="1f7">
    <w:name w:val="Тема примечания Знак1"/>
    <w:basedOn w:val="1f3"/>
    <w:uiPriority w:val="99"/>
    <w:semiHidden/>
    <w:rsid w:val="00A72840"/>
    <w:rPr>
      <w:b/>
      <w:bCs/>
      <w:sz w:val="20"/>
      <w:szCs w:val="20"/>
      <w:lang w:val="en-US"/>
    </w:rPr>
  </w:style>
  <w:style w:type="character" w:customStyle="1" w:styleId="310">
    <w:name w:val="Основной текст с отступом 3 Знак1"/>
    <w:basedOn w:val="a1"/>
    <w:uiPriority w:val="99"/>
    <w:semiHidden/>
    <w:rsid w:val="00A72840"/>
    <w:rPr>
      <w:sz w:val="16"/>
      <w:szCs w:val="16"/>
      <w:lang w:val="en-US"/>
    </w:rPr>
  </w:style>
  <w:style w:type="character" w:customStyle="1" w:styleId="213">
    <w:name w:val="Основной текст с отступом 2 Знак1"/>
    <w:basedOn w:val="a1"/>
    <w:uiPriority w:val="99"/>
    <w:semiHidden/>
    <w:rsid w:val="00A72840"/>
    <w:rPr>
      <w:lang w:val="en-US"/>
    </w:rPr>
  </w:style>
  <w:style w:type="character" w:customStyle="1" w:styleId="214">
    <w:name w:val="Основной текст 2 Знак1"/>
    <w:basedOn w:val="a1"/>
    <w:semiHidden/>
    <w:rsid w:val="00A72840"/>
    <w:rPr>
      <w:lang w:val="en-US"/>
    </w:rPr>
  </w:style>
  <w:style w:type="character" w:customStyle="1" w:styleId="UnresolvedMention">
    <w:name w:val="Unresolved Mention"/>
    <w:basedOn w:val="a1"/>
    <w:uiPriority w:val="99"/>
    <w:semiHidden/>
    <w:rsid w:val="00A7284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 w:unhideWhenUsed="0" w:qFormat="1"/>
    <w:lsdException w:name="Default Paragraph Font" w:uiPriority="1"/>
    <w:lsdException w:name="Body Text" w:uiPriority="1" w:qFormat="1"/>
    <w:lsdException w:name="Body Text Indent" w:uiPriority="0" w:qFormat="1"/>
    <w:lsdException w:name="Subtitle" w:semiHidden="0" w:uiPriority="0" w:unhideWhenUsed="0" w:qFormat="1"/>
    <w:lsdException w:name="Body Text 2" w:uiPriority="0"/>
    <w:lsdException w:name="Strong" w:semiHidden="0" w:uiPriority="0"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6956"/>
    <w:pPr>
      <w:spacing w:after="160" w:line="259" w:lineRule="auto"/>
    </w:pPr>
    <w:rPr>
      <w:lang w:val="en-US"/>
    </w:rPr>
  </w:style>
  <w:style w:type="paragraph" w:styleId="1">
    <w:name w:val="heading 1"/>
    <w:basedOn w:val="a"/>
    <w:next w:val="a"/>
    <w:link w:val="10"/>
    <w:uiPriority w:val="1"/>
    <w:qFormat/>
    <w:rsid w:val="00A33554"/>
    <w:pPr>
      <w:keepNext/>
      <w:numPr>
        <w:numId w:val="7"/>
      </w:numPr>
      <w:suppressAutoHyphens/>
      <w:spacing w:after="0" w:line="240" w:lineRule="auto"/>
      <w:outlineLvl w:val="0"/>
    </w:pPr>
    <w:rPr>
      <w:rFonts w:ascii="Times New Roman KK EK" w:eastAsia="Times New Roman" w:hAnsi="Times New Roman KK EK" w:cs="Times New Roman KK EK"/>
      <w:kern w:val="1"/>
      <w:sz w:val="32"/>
      <w:szCs w:val="20"/>
      <w:lang w:val="be-BY" w:eastAsia="ar-SA"/>
    </w:rPr>
  </w:style>
  <w:style w:type="paragraph" w:styleId="2">
    <w:name w:val="heading 2"/>
    <w:basedOn w:val="a"/>
    <w:next w:val="a"/>
    <w:link w:val="20"/>
    <w:uiPriority w:val="1"/>
    <w:unhideWhenUsed/>
    <w:qFormat/>
    <w:rsid w:val="00A33554"/>
    <w:pPr>
      <w:keepNext/>
      <w:keepLines/>
      <w:spacing w:before="200" w:after="0" w:line="276" w:lineRule="auto"/>
      <w:outlineLvl w:val="1"/>
    </w:pPr>
    <w:rPr>
      <w:rFonts w:ascii="Cambria" w:eastAsia="Times New Roman" w:hAnsi="Cambria" w:cs="Times New Roman"/>
      <w:b/>
      <w:bCs/>
      <w:color w:val="4F81BD"/>
      <w:sz w:val="26"/>
      <w:szCs w:val="26"/>
      <w:lang w:val="ru-RU" w:eastAsia="ru-RU"/>
    </w:rPr>
  </w:style>
  <w:style w:type="paragraph" w:styleId="3">
    <w:name w:val="heading 3"/>
    <w:basedOn w:val="a"/>
    <w:next w:val="a"/>
    <w:link w:val="30"/>
    <w:uiPriority w:val="1"/>
    <w:unhideWhenUsed/>
    <w:qFormat/>
    <w:rsid w:val="00A33554"/>
    <w:pPr>
      <w:keepNext/>
      <w:suppressAutoHyphens/>
      <w:spacing w:before="240" w:after="60" w:line="276" w:lineRule="auto"/>
      <w:outlineLvl w:val="2"/>
    </w:pPr>
    <w:rPr>
      <w:rFonts w:ascii="Cambria" w:eastAsia="Times New Roman" w:hAnsi="Cambria" w:cs="Times New Roman"/>
      <w:b/>
      <w:bCs/>
      <w:kern w:val="1"/>
      <w:sz w:val="26"/>
      <w:szCs w:val="26"/>
      <w:lang w:val="ru-RU" w:eastAsia="ar-SA"/>
    </w:rPr>
  </w:style>
  <w:style w:type="paragraph" w:styleId="4">
    <w:name w:val="heading 4"/>
    <w:basedOn w:val="a"/>
    <w:next w:val="a"/>
    <w:link w:val="40"/>
    <w:uiPriority w:val="9"/>
    <w:semiHidden/>
    <w:unhideWhenUsed/>
    <w:qFormat/>
    <w:rsid w:val="00A3355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3B0E0F"/>
    <w:pPr>
      <w:keepNext/>
      <w:keepLines/>
      <w:spacing w:before="200" w:after="0"/>
      <w:outlineLvl w:val="4"/>
    </w:pPr>
    <w:rPr>
      <w:rFonts w:asciiTheme="majorHAnsi" w:eastAsiaTheme="majorEastAsia" w:hAnsiTheme="majorHAnsi" w:cstheme="majorBidi"/>
      <w:color w:val="243F60" w:themeColor="accent1" w:themeShade="7F"/>
    </w:rPr>
  </w:style>
  <w:style w:type="paragraph" w:styleId="9">
    <w:name w:val="heading 9"/>
    <w:basedOn w:val="a"/>
    <w:next w:val="a0"/>
    <w:link w:val="90"/>
    <w:qFormat/>
    <w:rsid w:val="00A33554"/>
    <w:pPr>
      <w:keepNext/>
      <w:keepLines/>
      <w:numPr>
        <w:ilvl w:val="8"/>
        <w:numId w:val="7"/>
      </w:numPr>
      <w:tabs>
        <w:tab w:val="left" w:pos="0"/>
      </w:tabs>
      <w:suppressAutoHyphens/>
      <w:spacing w:before="200" w:after="0" w:line="276" w:lineRule="auto"/>
      <w:outlineLvl w:val="8"/>
    </w:pPr>
    <w:rPr>
      <w:rFonts w:ascii="Cambria" w:eastAsia="Times New Roman" w:hAnsi="Cambria" w:cs="Times New Roman"/>
      <w:i/>
      <w:iCs/>
      <w:color w:val="404040"/>
      <w:kern w:val="1"/>
      <w:sz w:val="20"/>
      <w:szCs w:val="20"/>
      <w:lang w:val="ru-RU"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21"/>
    <w:uiPriority w:val="1"/>
    <w:qFormat/>
    <w:rsid w:val="00856956"/>
    <w:pPr>
      <w:shd w:val="clear" w:color="auto" w:fill="FFFFFF"/>
      <w:suppressAutoHyphens/>
      <w:spacing w:before="720" w:after="0" w:line="480" w:lineRule="exact"/>
      <w:jc w:val="both"/>
    </w:pPr>
    <w:rPr>
      <w:rFonts w:ascii="Times New Roman" w:eastAsia="Times New Roman" w:hAnsi="Times New Roman" w:cs="Times New Roman"/>
      <w:kern w:val="1"/>
      <w:sz w:val="28"/>
      <w:szCs w:val="28"/>
      <w:lang w:val="ru-RU" w:eastAsia="ar-SA"/>
    </w:rPr>
  </w:style>
  <w:style w:type="character" w:customStyle="1" w:styleId="a4">
    <w:name w:val="Основной текст Знак"/>
    <w:basedOn w:val="a1"/>
    <w:uiPriority w:val="1"/>
    <w:rsid w:val="00856956"/>
    <w:rPr>
      <w:lang w:val="en-US"/>
    </w:rPr>
  </w:style>
  <w:style w:type="character" w:customStyle="1" w:styleId="21">
    <w:name w:val="Основной текст Знак2"/>
    <w:basedOn w:val="a1"/>
    <w:link w:val="a0"/>
    <w:uiPriority w:val="1"/>
    <w:rsid w:val="00856956"/>
    <w:rPr>
      <w:rFonts w:ascii="Times New Roman" w:eastAsia="Times New Roman" w:hAnsi="Times New Roman" w:cs="Times New Roman"/>
      <w:kern w:val="1"/>
      <w:sz w:val="28"/>
      <w:szCs w:val="28"/>
      <w:shd w:val="clear" w:color="auto" w:fill="FFFFFF"/>
      <w:lang w:eastAsia="ar-SA"/>
    </w:rPr>
  </w:style>
  <w:style w:type="table" w:styleId="a5">
    <w:name w:val="Table Grid"/>
    <w:basedOn w:val="a2"/>
    <w:rsid w:val="00856956"/>
    <w:pPr>
      <w:spacing w:after="0" w:line="240" w:lineRule="auto"/>
    </w:pPr>
    <w:rPr>
      <w:rFonts w:ascii="Calibri" w:eastAsia="Times New Roman"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
    <w:name w:val="Сетка таблицы1"/>
    <w:basedOn w:val="a2"/>
    <w:next w:val="a5"/>
    <w:uiPriority w:val="39"/>
    <w:rsid w:val="008569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856956"/>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856956"/>
    <w:rPr>
      <w:lang w:val="en-US"/>
    </w:rPr>
  </w:style>
  <w:style w:type="paragraph" w:styleId="a8">
    <w:name w:val="footer"/>
    <w:basedOn w:val="a"/>
    <w:link w:val="a9"/>
    <w:uiPriority w:val="99"/>
    <w:unhideWhenUsed/>
    <w:rsid w:val="00856956"/>
    <w:pPr>
      <w:tabs>
        <w:tab w:val="center" w:pos="4677"/>
        <w:tab w:val="right" w:pos="9355"/>
      </w:tabs>
      <w:spacing w:after="0" w:line="240" w:lineRule="auto"/>
    </w:pPr>
  </w:style>
  <w:style w:type="character" w:customStyle="1" w:styleId="a9">
    <w:name w:val="Нижний колонтитул Знак"/>
    <w:basedOn w:val="a1"/>
    <w:link w:val="a8"/>
    <w:uiPriority w:val="99"/>
    <w:rsid w:val="00856956"/>
    <w:rPr>
      <w:lang w:val="en-US"/>
    </w:rPr>
  </w:style>
  <w:style w:type="table" w:customStyle="1" w:styleId="22">
    <w:name w:val="Сетка таблицы2"/>
    <w:basedOn w:val="a2"/>
    <w:next w:val="a5"/>
    <w:uiPriority w:val="39"/>
    <w:rsid w:val="00E570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act-xocs-alternative-link">
    <w:name w:val="react-xocs-alternative-link"/>
    <w:basedOn w:val="a1"/>
    <w:rsid w:val="007605F0"/>
  </w:style>
  <w:style w:type="character" w:customStyle="1" w:styleId="given-name">
    <w:name w:val="given-name"/>
    <w:basedOn w:val="a1"/>
    <w:rsid w:val="007605F0"/>
  </w:style>
  <w:style w:type="character" w:customStyle="1" w:styleId="text">
    <w:name w:val="text"/>
    <w:basedOn w:val="a1"/>
    <w:rsid w:val="007605F0"/>
  </w:style>
  <w:style w:type="paragraph" w:customStyle="1" w:styleId="Default">
    <w:name w:val="Default"/>
    <w:uiPriority w:val="99"/>
    <w:qFormat/>
    <w:rsid w:val="007605F0"/>
    <w:pPr>
      <w:suppressAutoHyphens/>
      <w:spacing w:after="0" w:line="100" w:lineRule="atLeast"/>
    </w:pPr>
    <w:rPr>
      <w:rFonts w:ascii="Times New Roman" w:eastAsia="Calibri" w:hAnsi="Times New Roman" w:cs="Times New Roman"/>
      <w:color w:val="000000"/>
      <w:kern w:val="1"/>
      <w:sz w:val="24"/>
      <w:szCs w:val="24"/>
      <w:lang w:eastAsia="ar-SA"/>
    </w:rPr>
  </w:style>
  <w:style w:type="paragraph" w:styleId="aa">
    <w:name w:val="List Paragraph"/>
    <w:aliases w:val="Heading1,Colorful List - Accent 11,Colorful List - Accent 11CxSpLast,H1-1,Заголовок3,Bullet 1,Use Case List Paragraph,List Paragraph,маркированный,без абзаца,2 список маркированный,ПАРАГРАФ,список нумерованный,Bullets,NUMBERED PARAGRAPH"/>
    <w:basedOn w:val="a"/>
    <w:uiPriority w:val="1"/>
    <w:qFormat/>
    <w:rsid w:val="007605F0"/>
    <w:pPr>
      <w:suppressAutoHyphens/>
      <w:spacing w:after="200" w:line="276" w:lineRule="auto"/>
      <w:ind w:left="720"/>
    </w:pPr>
    <w:rPr>
      <w:rFonts w:ascii="Calibri" w:eastAsia="Times New Roman" w:hAnsi="Calibri" w:cs="font344"/>
      <w:kern w:val="1"/>
      <w:sz w:val="20"/>
      <w:szCs w:val="20"/>
      <w:lang w:val="ru-RU" w:eastAsia="ar-SA"/>
    </w:rPr>
  </w:style>
  <w:style w:type="character" w:customStyle="1" w:styleId="tlid-translation">
    <w:name w:val="tlid-translation"/>
    <w:rsid w:val="007605F0"/>
  </w:style>
  <w:style w:type="table" w:customStyle="1" w:styleId="TableNormal">
    <w:name w:val="Table Normal"/>
    <w:uiPriority w:val="2"/>
    <w:semiHidden/>
    <w:unhideWhenUsed/>
    <w:qFormat/>
    <w:rsid w:val="00FA16C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b">
    <w:name w:val="Balloon Text"/>
    <w:basedOn w:val="a"/>
    <w:link w:val="ac"/>
    <w:uiPriority w:val="99"/>
    <w:semiHidden/>
    <w:unhideWhenUsed/>
    <w:rsid w:val="006341CB"/>
    <w:pPr>
      <w:spacing w:after="0" w:line="240" w:lineRule="auto"/>
    </w:pPr>
    <w:rPr>
      <w:rFonts w:ascii="Tahoma" w:hAnsi="Tahoma" w:cs="Tahoma"/>
      <w:sz w:val="16"/>
      <w:szCs w:val="16"/>
    </w:rPr>
  </w:style>
  <w:style w:type="character" w:customStyle="1" w:styleId="ac">
    <w:name w:val="Текст выноски Знак"/>
    <w:basedOn w:val="a1"/>
    <w:link w:val="ab"/>
    <w:uiPriority w:val="99"/>
    <w:rsid w:val="006341CB"/>
    <w:rPr>
      <w:rFonts w:ascii="Tahoma" w:hAnsi="Tahoma" w:cs="Tahoma"/>
      <w:sz w:val="16"/>
      <w:szCs w:val="16"/>
      <w:lang w:val="en-US"/>
    </w:rPr>
  </w:style>
  <w:style w:type="character" w:styleId="ad">
    <w:name w:val="Hyperlink"/>
    <w:uiPriority w:val="99"/>
    <w:rsid w:val="0021599A"/>
    <w:rPr>
      <w:color w:val="0000FF"/>
      <w:u w:val="single"/>
    </w:rPr>
  </w:style>
  <w:style w:type="paragraph" w:styleId="ae">
    <w:name w:val="Normal (Web)"/>
    <w:aliases w:val="Обычный (Web),Обычный (веб) Знак Знак Знак Знак Знак Знак,Знак Знак1 Знак,Обычный (веб) Знак Знак Знак Знак"/>
    <w:basedOn w:val="a"/>
    <w:uiPriority w:val="99"/>
    <w:unhideWhenUsed/>
    <w:qFormat/>
    <w:rsid w:val="0021599A"/>
    <w:rPr>
      <w:rFonts w:ascii="Times New Roman" w:hAnsi="Times New Roman" w:cs="Times New Roman"/>
      <w:sz w:val="24"/>
      <w:szCs w:val="24"/>
    </w:rPr>
  </w:style>
  <w:style w:type="table" w:customStyle="1" w:styleId="110">
    <w:name w:val="Сетка таблицы11"/>
    <w:basedOn w:val="a2"/>
    <w:next w:val="a5"/>
    <w:uiPriority w:val="59"/>
    <w:rsid w:val="0021599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50">
    <w:name w:val="Заголовок 5 Знак"/>
    <w:basedOn w:val="a1"/>
    <w:link w:val="5"/>
    <w:uiPriority w:val="9"/>
    <w:semiHidden/>
    <w:rsid w:val="003B0E0F"/>
    <w:rPr>
      <w:rFonts w:asciiTheme="majorHAnsi" w:eastAsiaTheme="majorEastAsia" w:hAnsiTheme="majorHAnsi" w:cstheme="majorBidi"/>
      <w:color w:val="243F60" w:themeColor="accent1" w:themeShade="7F"/>
      <w:lang w:val="en-US"/>
    </w:rPr>
  </w:style>
  <w:style w:type="character" w:customStyle="1" w:styleId="af">
    <w:name w:val="Основной текст_"/>
    <w:link w:val="100"/>
    <w:rsid w:val="003B0E0F"/>
    <w:rPr>
      <w:rFonts w:ascii="Times New Roman" w:eastAsia="Times New Roman" w:hAnsi="Times New Roman"/>
      <w:b/>
      <w:bCs/>
      <w:sz w:val="19"/>
      <w:szCs w:val="19"/>
      <w:shd w:val="clear" w:color="auto" w:fill="FFFFFF"/>
    </w:rPr>
  </w:style>
  <w:style w:type="paragraph" w:customStyle="1" w:styleId="100">
    <w:name w:val="Основной текст10"/>
    <w:basedOn w:val="a"/>
    <w:link w:val="af"/>
    <w:qFormat/>
    <w:rsid w:val="003B0E0F"/>
    <w:pPr>
      <w:widowControl w:val="0"/>
      <w:shd w:val="clear" w:color="auto" w:fill="FFFFFF"/>
      <w:spacing w:after="0" w:line="344" w:lineRule="exact"/>
      <w:ind w:hanging="3860"/>
      <w:jc w:val="both"/>
    </w:pPr>
    <w:rPr>
      <w:rFonts w:ascii="Times New Roman" w:eastAsia="Times New Roman" w:hAnsi="Times New Roman"/>
      <w:b/>
      <w:bCs/>
      <w:sz w:val="19"/>
      <w:szCs w:val="19"/>
      <w:lang w:val="ru-RU"/>
    </w:rPr>
  </w:style>
  <w:style w:type="paragraph" w:styleId="af0">
    <w:name w:val="No Spacing"/>
    <w:aliases w:val="норма,Обя,Без интервала11,мелкий,мой рабочий,Айгерим,ТОЛКЫН"/>
    <w:uiPriority w:val="99"/>
    <w:qFormat/>
    <w:rsid w:val="006F3857"/>
    <w:pPr>
      <w:suppressAutoHyphens/>
      <w:spacing w:after="0" w:line="240" w:lineRule="auto"/>
    </w:pPr>
    <w:rPr>
      <w:rFonts w:ascii="Calibri" w:eastAsia="Times New Roman" w:hAnsi="Calibri" w:cs="Calibri"/>
      <w:lang w:eastAsia="ar-SA"/>
    </w:rPr>
  </w:style>
  <w:style w:type="paragraph" w:customStyle="1" w:styleId="Standard">
    <w:name w:val="Standard"/>
    <w:uiPriority w:val="99"/>
    <w:qFormat/>
    <w:rsid w:val="006F3857"/>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FontStyle73">
    <w:name w:val="Font Style73"/>
    <w:rsid w:val="006F3857"/>
    <w:rPr>
      <w:rFonts w:ascii="Times New Roman" w:hAnsi="Times New Roman" w:cs="Times New Roman"/>
      <w:b/>
      <w:bCs/>
      <w:spacing w:val="-10"/>
      <w:sz w:val="24"/>
      <w:szCs w:val="24"/>
    </w:rPr>
  </w:style>
  <w:style w:type="character" w:customStyle="1" w:styleId="10">
    <w:name w:val="Заголовок 1 Знак"/>
    <w:basedOn w:val="a1"/>
    <w:link w:val="1"/>
    <w:uiPriority w:val="1"/>
    <w:rsid w:val="00A33554"/>
    <w:rPr>
      <w:rFonts w:ascii="Times New Roman KK EK" w:eastAsia="Times New Roman" w:hAnsi="Times New Roman KK EK" w:cs="Times New Roman KK EK"/>
      <w:kern w:val="1"/>
      <w:sz w:val="32"/>
      <w:szCs w:val="20"/>
      <w:lang w:val="be-BY" w:eastAsia="ar-SA"/>
    </w:rPr>
  </w:style>
  <w:style w:type="character" w:customStyle="1" w:styleId="20">
    <w:name w:val="Заголовок 2 Знак"/>
    <w:basedOn w:val="a1"/>
    <w:link w:val="2"/>
    <w:uiPriority w:val="1"/>
    <w:rsid w:val="00A33554"/>
    <w:rPr>
      <w:rFonts w:ascii="Cambria" w:eastAsia="Times New Roman" w:hAnsi="Cambria" w:cs="Times New Roman"/>
      <w:b/>
      <w:bCs/>
      <w:color w:val="4F81BD"/>
      <w:sz w:val="26"/>
      <w:szCs w:val="26"/>
      <w:lang w:eastAsia="ru-RU"/>
    </w:rPr>
  </w:style>
  <w:style w:type="character" w:customStyle="1" w:styleId="30">
    <w:name w:val="Заголовок 3 Знак"/>
    <w:basedOn w:val="a1"/>
    <w:link w:val="3"/>
    <w:uiPriority w:val="1"/>
    <w:rsid w:val="00A33554"/>
    <w:rPr>
      <w:rFonts w:ascii="Cambria" w:eastAsia="Times New Roman" w:hAnsi="Cambria" w:cs="Times New Roman"/>
      <w:b/>
      <w:bCs/>
      <w:kern w:val="1"/>
      <w:sz w:val="26"/>
      <w:szCs w:val="26"/>
      <w:lang w:eastAsia="ar-SA"/>
    </w:rPr>
  </w:style>
  <w:style w:type="character" w:customStyle="1" w:styleId="40">
    <w:name w:val="Заголовок 4 Знак"/>
    <w:basedOn w:val="a1"/>
    <w:link w:val="4"/>
    <w:uiPriority w:val="9"/>
    <w:semiHidden/>
    <w:rsid w:val="00A33554"/>
    <w:rPr>
      <w:rFonts w:asciiTheme="majorHAnsi" w:eastAsiaTheme="majorEastAsia" w:hAnsiTheme="majorHAnsi" w:cstheme="majorBidi"/>
      <w:b/>
      <w:bCs/>
      <w:i/>
      <w:iCs/>
      <w:color w:val="4F81BD" w:themeColor="accent1"/>
      <w:lang w:val="en-US"/>
    </w:rPr>
  </w:style>
  <w:style w:type="character" w:customStyle="1" w:styleId="90">
    <w:name w:val="Заголовок 9 Знак"/>
    <w:basedOn w:val="a1"/>
    <w:link w:val="9"/>
    <w:rsid w:val="00A33554"/>
    <w:rPr>
      <w:rFonts w:ascii="Cambria" w:eastAsia="Times New Roman" w:hAnsi="Cambria" w:cs="Times New Roman"/>
      <w:i/>
      <w:iCs/>
      <w:color w:val="404040"/>
      <w:kern w:val="1"/>
      <w:sz w:val="20"/>
      <w:szCs w:val="20"/>
      <w:lang w:eastAsia="ar-SA"/>
    </w:rPr>
  </w:style>
  <w:style w:type="character" w:customStyle="1" w:styleId="12">
    <w:name w:val="Нижний колонтитул Знак1"/>
    <w:basedOn w:val="a1"/>
    <w:uiPriority w:val="99"/>
    <w:rsid w:val="00A33554"/>
    <w:rPr>
      <w:rFonts w:ascii="Calibri" w:eastAsia="SimSun" w:hAnsi="Calibri" w:cs="font344"/>
      <w:kern w:val="1"/>
      <w:lang w:eastAsia="ar-SA"/>
    </w:rPr>
  </w:style>
  <w:style w:type="character" w:customStyle="1" w:styleId="WW8Num5z0">
    <w:name w:val="WW8Num5z0"/>
    <w:rsid w:val="00A33554"/>
    <w:rPr>
      <w:rFonts w:ascii="Symbol" w:hAnsi="Symbol" w:cs="OpenSymbol"/>
    </w:rPr>
  </w:style>
  <w:style w:type="character" w:customStyle="1" w:styleId="WW8Num5z1">
    <w:name w:val="WW8Num5z1"/>
    <w:rsid w:val="00A33554"/>
    <w:rPr>
      <w:rFonts w:cs="Times New Roman"/>
      <w:b w:val="0"/>
      <w:bCs w:val="0"/>
      <w:i w:val="0"/>
      <w:iCs w:val="0"/>
      <w:caps w:val="0"/>
      <w:smallCaps w:val="0"/>
      <w:strike w:val="0"/>
      <w:dstrike w:val="0"/>
      <w:color w:val="000000"/>
      <w:spacing w:val="0"/>
      <w:w w:val="100"/>
      <w:position w:val="0"/>
      <w:sz w:val="28"/>
      <w:szCs w:val="28"/>
      <w:u w:val="none"/>
      <w:vertAlign w:val="baseline"/>
    </w:rPr>
  </w:style>
  <w:style w:type="character" w:customStyle="1" w:styleId="WW8Num6z0">
    <w:name w:val="WW8Num6z0"/>
    <w:rsid w:val="00A33554"/>
    <w:rPr>
      <w:rFonts w:ascii="Symbol" w:hAnsi="Symbol" w:cs="OpenSymbol"/>
    </w:rPr>
  </w:style>
  <w:style w:type="character" w:customStyle="1" w:styleId="WW8Num7z0">
    <w:name w:val="WW8Num7z0"/>
    <w:rsid w:val="00A33554"/>
    <w:rPr>
      <w:rFonts w:ascii="Symbol" w:hAnsi="Symbol" w:cs="OpenSymbol"/>
    </w:rPr>
  </w:style>
  <w:style w:type="character" w:customStyle="1" w:styleId="WW8Num8z0">
    <w:name w:val="WW8Num8z0"/>
    <w:rsid w:val="00A33554"/>
    <w:rPr>
      <w:rFonts w:ascii="Times New Roman" w:hAnsi="Times New Roman" w:cs="Times New Roman"/>
      <w:b w:val="0"/>
      <w:bCs w:val="0"/>
      <w:i w:val="0"/>
      <w:iCs w:val="0"/>
      <w:caps w:val="0"/>
      <w:smallCaps w:val="0"/>
      <w:strike w:val="0"/>
      <w:dstrike w:val="0"/>
      <w:color w:val="000000"/>
      <w:spacing w:val="0"/>
      <w:w w:val="100"/>
      <w:position w:val="0"/>
      <w:sz w:val="23"/>
      <w:szCs w:val="23"/>
      <w:u w:val="none"/>
      <w:vertAlign w:val="baseline"/>
    </w:rPr>
  </w:style>
  <w:style w:type="character" w:customStyle="1" w:styleId="WW8Num11z0">
    <w:name w:val="WW8Num11z0"/>
    <w:rsid w:val="00A33554"/>
    <w:rPr>
      <w:rFonts w:ascii="Times New Roman" w:hAnsi="Times New Roman" w:cs="Times New Roman"/>
      <w:b w:val="0"/>
      <w:bCs w:val="0"/>
      <w:i w:val="0"/>
      <w:iCs w:val="0"/>
      <w:caps w:val="0"/>
      <w:smallCaps w:val="0"/>
      <w:strike w:val="0"/>
      <w:dstrike w:val="0"/>
      <w:color w:val="000000"/>
      <w:spacing w:val="0"/>
      <w:w w:val="100"/>
      <w:position w:val="0"/>
      <w:sz w:val="23"/>
      <w:szCs w:val="23"/>
      <w:u w:val="none"/>
      <w:vertAlign w:val="baseline"/>
    </w:rPr>
  </w:style>
  <w:style w:type="character" w:customStyle="1" w:styleId="WW8Num12z0">
    <w:name w:val="WW8Num12z0"/>
    <w:rsid w:val="00A33554"/>
    <w:rPr>
      <w:rFonts w:ascii="Times New Roman" w:hAnsi="Times New Roman" w:cs="Times New Roman"/>
      <w:b w:val="0"/>
      <w:bCs w:val="0"/>
      <w:i w:val="0"/>
      <w:iCs w:val="0"/>
      <w:caps w:val="0"/>
      <w:smallCaps w:val="0"/>
      <w:strike w:val="0"/>
      <w:dstrike w:val="0"/>
      <w:color w:val="000000"/>
      <w:spacing w:val="0"/>
      <w:w w:val="100"/>
      <w:position w:val="0"/>
      <w:sz w:val="23"/>
      <w:szCs w:val="23"/>
      <w:u w:val="none"/>
      <w:vertAlign w:val="baseline"/>
    </w:rPr>
  </w:style>
  <w:style w:type="character" w:customStyle="1" w:styleId="WW8Num13z0">
    <w:name w:val="WW8Num13z0"/>
    <w:rsid w:val="00A33554"/>
    <w:rPr>
      <w:rFonts w:ascii="Times New Roman" w:hAnsi="Times New Roman" w:cs="Times New Roman"/>
      <w:b w:val="0"/>
      <w:bCs w:val="0"/>
      <w:i w:val="0"/>
      <w:iCs w:val="0"/>
      <w:caps w:val="0"/>
      <w:smallCaps w:val="0"/>
      <w:strike w:val="0"/>
      <w:dstrike w:val="0"/>
      <w:color w:val="000000"/>
      <w:spacing w:val="0"/>
      <w:w w:val="100"/>
      <w:position w:val="0"/>
      <w:sz w:val="23"/>
      <w:szCs w:val="23"/>
      <w:u w:val="none"/>
      <w:vertAlign w:val="baseline"/>
    </w:rPr>
  </w:style>
  <w:style w:type="character" w:customStyle="1" w:styleId="WW8Num14z0">
    <w:name w:val="WW8Num14z0"/>
    <w:rsid w:val="00A33554"/>
    <w:rPr>
      <w:rFonts w:ascii="Times New Roman" w:hAnsi="Times New Roman" w:cs="Times New Roman"/>
      <w:b w:val="0"/>
      <w:bCs w:val="0"/>
      <w:i w:val="0"/>
      <w:iCs w:val="0"/>
      <w:caps w:val="0"/>
      <w:smallCaps w:val="0"/>
      <w:strike w:val="0"/>
      <w:dstrike w:val="0"/>
      <w:color w:val="000000"/>
      <w:spacing w:val="0"/>
      <w:w w:val="100"/>
      <w:position w:val="0"/>
      <w:sz w:val="23"/>
      <w:szCs w:val="23"/>
      <w:u w:val="none"/>
      <w:vertAlign w:val="baseline"/>
    </w:rPr>
  </w:style>
  <w:style w:type="character" w:customStyle="1" w:styleId="WW8Num15z0">
    <w:name w:val="WW8Num15z0"/>
    <w:rsid w:val="00A33554"/>
    <w:rPr>
      <w:rFonts w:ascii="Times New Roman" w:hAnsi="Times New Roman" w:cs="Times New Roman"/>
      <w:b w:val="0"/>
      <w:bCs w:val="0"/>
      <w:i w:val="0"/>
      <w:iCs w:val="0"/>
      <w:caps w:val="0"/>
      <w:smallCaps w:val="0"/>
      <w:strike w:val="0"/>
      <w:dstrike w:val="0"/>
      <w:color w:val="000000"/>
      <w:spacing w:val="0"/>
      <w:w w:val="100"/>
      <w:position w:val="0"/>
      <w:sz w:val="23"/>
      <w:szCs w:val="23"/>
      <w:u w:val="none"/>
      <w:vertAlign w:val="baseline"/>
    </w:rPr>
  </w:style>
  <w:style w:type="character" w:customStyle="1" w:styleId="WW8Num16z0">
    <w:name w:val="WW8Num16z0"/>
    <w:rsid w:val="00A33554"/>
    <w:rPr>
      <w:rFonts w:ascii="Times New Roman" w:hAnsi="Times New Roman" w:cs="Times New Roman"/>
      <w:b w:val="0"/>
      <w:bCs w:val="0"/>
      <w:i w:val="0"/>
      <w:iCs w:val="0"/>
      <w:caps w:val="0"/>
      <w:smallCaps w:val="0"/>
      <w:strike w:val="0"/>
      <w:dstrike w:val="0"/>
      <w:color w:val="000000"/>
      <w:spacing w:val="0"/>
      <w:w w:val="100"/>
      <w:position w:val="0"/>
      <w:sz w:val="23"/>
      <w:szCs w:val="23"/>
      <w:u w:val="none"/>
      <w:vertAlign w:val="baseline"/>
    </w:rPr>
  </w:style>
  <w:style w:type="character" w:customStyle="1" w:styleId="WW8Num17z0">
    <w:name w:val="WW8Num17z0"/>
    <w:rsid w:val="00A33554"/>
    <w:rPr>
      <w:rFonts w:ascii="Times New Roman" w:hAnsi="Times New Roman" w:cs="Times New Roman"/>
      <w:b w:val="0"/>
      <w:bCs w:val="0"/>
      <w:i w:val="0"/>
      <w:iCs w:val="0"/>
      <w:caps w:val="0"/>
      <w:smallCaps w:val="0"/>
      <w:strike w:val="0"/>
      <w:dstrike w:val="0"/>
      <w:color w:val="000000"/>
      <w:spacing w:val="0"/>
      <w:w w:val="100"/>
      <w:position w:val="0"/>
      <w:sz w:val="23"/>
      <w:szCs w:val="23"/>
      <w:u w:val="none"/>
      <w:vertAlign w:val="baseline"/>
    </w:rPr>
  </w:style>
  <w:style w:type="character" w:customStyle="1" w:styleId="WW8Num18z0">
    <w:name w:val="WW8Num18z0"/>
    <w:rsid w:val="00A33554"/>
    <w:rPr>
      <w:rFonts w:ascii="Times New Roman" w:hAnsi="Times New Roman" w:cs="Times New Roman"/>
      <w:b w:val="0"/>
      <w:bCs w:val="0"/>
      <w:i w:val="0"/>
      <w:iCs w:val="0"/>
      <w:caps w:val="0"/>
      <w:smallCaps w:val="0"/>
      <w:strike w:val="0"/>
      <w:dstrike w:val="0"/>
      <w:color w:val="000000"/>
      <w:spacing w:val="0"/>
      <w:w w:val="100"/>
      <w:position w:val="0"/>
      <w:sz w:val="23"/>
      <w:szCs w:val="23"/>
      <w:u w:val="none"/>
      <w:vertAlign w:val="baseline"/>
    </w:rPr>
  </w:style>
  <w:style w:type="character" w:customStyle="1" w:styleId="WW8Num19z0">
    <w:name w:val="WW8Num19z0"/>
    <w:rsid w:val="00A33554"/>
    <w:rPr>
      <w:rFonts w:ascii="Times New Roman" w:hAnsi="Times New Roman" w:cs="Times New Roman"/>
      <w:b w:val="0"/>
      <w:bCs w:val="0"/>
      <w:i w:val="0"/>
      <w:iCs w:val="0"/>
      <w:caps w:val="0"/>
      <w:smallCaps w:val="0"/>
      <w:strike w:val="0"/>
      <w:dstrike w:val="0"/>
      <w:color w:val="000000"/>
      <w:spacing w:val="0"/>
      <w:w w:val="100"/>
      <w:position w:val="0"/>
      <w:sz w:val="23"/>
      <w:szCs w:val="23"/>
      <w:u w:val="none"/>
      <w:vertAlign w:val="baseline"/>
    </w:rPr>
  </w:style>
  <w:style w:type="character" w:customStyle="1" w:styleId="WW8Num20z0">
    <w:name w:val="WW8Num20z0"/>
    <w:rsid w:val="00A33554"/>
    <w:rPr>
      <w:rFonts w:ascii="Symbol" w:hAnsi="Symbol" w:cs="Symbol"/>
    </w:rPr>
  </w:style>
  <w:style w:type="character" w:customStyle="1" w:styleId="WW8Num21z0">
    <w:name w:val="WW8Num21z0"/>
    <w:rsid w:val="00A33554"/>
    <w:rPr>
      <w:rFonts w:ascii="Times New Roman" w:hAnsi="Times New Roman" w:cs="Times New Roman"/>
      <w:b w:val="0"/>
      <w:i w:val="0"/>
      <w:caps w:val="0"/>
      <w:smallCaps w:val="0"/>
      <w:strike w:val="0"/>
      <w:dstrike w:val="0"/>
      <w:color w:val="000000"/>
      <w:spacing w:val="0"/>
      <w:w w:val="100"/>
      <w:position w:val="0"/>
      <w:sz w:val="28"/>
      <w:u w:val="none"/>
      <w:vertAlign w:val="baseline"/>
    </w:rPr>
  </w:style>
  <w:style w:type="character" w:customStyle="1" w:styleId="WW8Num21z1">
    <w:name w:val="WW8Num21z1"/>
    <w:rsid w:val="00A33554"/>
    <w:rPr>
      <w:rFonts w:ascii="Courier New" w:hAnsi="Courier New" w:cs="Times New Roman"/>
      <w:b/>
      <w:bCs w:val="0"/>
      <w:i w:val="0"/>
      <w:iCs w:val="0"/>
      <w:caps w:val="0"/>
      <w:smallCaps w:val="0"/>
      <w:strike w:val="0"/>
      <w:dstrike w:val="0"/>
      <w:color w:val="000000"/>
      <w:spacing w:val="0"/>
      <w:w w:val="100"/>
      <w:position w:val="0"/>
      <w:sz w:val="28"/>
      <w:szCs w:val="28"/>
      <w:u w:val="none"/>
      <w:vertAlign w:val="baseline"/>
    </w:rPr>
  </w:style>
  <w:style w:type="character" w:customStyle="1" w:styleId="WW8Num21z2">
    <w:name w:val="WW8Num21z2"/>
    <w:rsid w:val="00A33554"/>
    <w:rPr>
      <w:rFonts w:ascii="Wingdings" w:hAnsi="Wingdings" w:cs="Wingdings"/>
    </w:rPr>
  </w:style>
  <w:style w:type="character" w:customStyle="1" w:styleId="WW8Num22z0">
    <w:name w:val="WW8Num22z0"/>
    <w:rsid w:val="00A33554"/>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style>
  <w:style w:type="character" w:customStyle="1" w:styleId="WW8Num22z1">
    <w:name w:val="WW8Num22z1"/>
    <w:rsid w:val="00A33554"/>
    <w:rPr>
      <w:rFonts w:ascii="Courier New" w:hAnsi="Courier New" w:cs="Times New Roman"/>
      <w:b/>
      <w:bCs w:val="0"/>
      <w:i w:val="0"/>
      <w:iCs w:val="0"/>
      <w:caps w:val="0"/>
      <w:smallCaps w:val="0"/>
      <w:strike w:val="0"/>
      <w:dstrike w:val="0"/>
      <w:color w:val="000000"/>
      <w:spacing w:val="0"/>
      <w:w w:val="100"/>
      <w:position w:val="0"/>
      <w:sz w:val="28"/>
      <w:szCs w:val="28"/>
      <w:u w:val="none"/>
      <w:vertAlign w:val="baseline"/>
    </w:rPr>
  </w:style>
  <w:style w:type="character" w:customStyle="1" w:styleId="WW8Num22z2">
    <w:name w:val="WW8Num22z2"/>
    <w:rsid w:val="00A33554"/>
    <w:rPr>
      <w:rFonts w:ascii="Wingdings" w:hAnsi="Wingdings" w:cs="Wingdings"/>
    </w:rPr>
  </w:style>
  <w:style w:type="character" w:customStyle="1" w:styleId="WW8Num22z3">
    <w:name w:val="WW8Num22z3"/>
    <w:rsid w:val="00A33554"/>
    <w:rPr>
      <w:rFonts w:ascii="Symbol" w:hAnsi="Symbol" w:cs="Symbol"/>
    </w:rPr>
  </w:style>
  <w:style w:type="character" w:customStyle="1" w:styleId="WW8Num23z0">
    <w:name w:val="WW8Num23z0"/>
    <w:rsid w:val="00A33554"/>
    <w:rPr>
      <w:rFonts w:ascii="Symbol" w:hAnsi="Symbol" w:cs="OpenSymbol"/>
    </w:rPr>
  </w:style>
  <w:style w:type="character" w:customStyle="1" w:styleId="WW8Num23z1">
    <w:name w:val="WW8Num23z1"/>
    <w:rsid w:val="00A33554"/>
    <w:rPr>
      <w:rFonts w:ascii="Courier New" w:hAnsi="Courier New" w:cs="Times New Roman"/>
      <w:b/>
      <w:bCs w:val="0"/>
      <w:i w:val="0"/>
      <w:iCs w:val="0"/>
      <w:caps w:val="0"/>
      <w:smallCaps w:val="0"/>
      <w:strike w:val="0"/>
      <w:dstrike w:val="0"/>
      <w:color w:val="000000"/>
      <w:spacing w:val="0"/>
      <w:w w:val="100"/>
      <w:position w:val="0"/>
      <w:sz w:val="28"/>
      <w:szCs w:val="28"/>
      <w:u w:val="none"/>
      <w:vertAlign w:val="baseline"/>
    </w:rPr>
  </w:style>
  <w:style w:type="character" w:customStyle="1" w:styleId="WW8Num23z2">
    <w:name w:val="WW8Num23z2"/>
    <w:rsid w:val="00A33554"/>
    <w:rPr>
      <w:rFonts w:ascii="Wingdings" w:hAnsi="Wingdings" w:cs="Wingdings"/>
    </w:rPr>
  </w:style>
  <w:style w:type="character" w:customStyle="1" w:styleId="WW8Num23z3">
    <w:name w:val="WW8Num23z3"/>
    <w:rsid w:val="00A33554"/>
    <w:rPr>
      <w:rFonts w:ascii="Symbol" w:hAnsi="Symbol" w:cs="Symbol"/>
    </w:rPr>
  </w:style>
  <w:style w:type="character" w:customStyle="1" w:styleId="WW8Num24z0">
    <w:name w:val="WW8Num24z0"/>
    <w:rsid w:val="00A33554"/>
    <w:rPr>
      <w:rFonts w:ascii="Symbol" w:hAnsi="Symbol" w:cs="OpenSymbol"/>
    </w:rPr>
  </w:style>
  <w:style w:type="character" w:customStyle="1" w:styleId="WW8Num28z0">
    <w:name w:val="WW8Num28z0"/>
    <w:rsid w:val="00A33554"/>
    <w:rPr>
      <w:rFonts w:ascii="Symbol" w:hAnsi="Symbol" w:cs="Symbol"/>
    </w:rPr>
  </w:style>
  <w:style w:type="character" w:customStyle="1" w:styleId="WW8Num28z1">
    <w:name w:val="WW8Num28z1"/>
    <w:rsid w:val="00A33554"/>
    <w:rPr>
      <w:rFonts w:ascii="Courier New" w:hAnsi="Courier New" w:cs="Courier New"/>
      <w:b w:val="0"/>
      <w:i w:val="0"/>
      <w:caps w:val="0"/>
      <w:smallCaps w:val="0"/>
      <w:strike w:val="0"/>
      <w:dstrike w:val="0"/>
      <w:color w:val="000000"/>
      <w:spacing w:val="0"/>
      <w:w w:val="100"/>
      <w:position w:val="0"/>
      <w:sz w:val="28"/>
      <w:u w:val="none"/>
      <w:vertAlign w:val="baseline"/>
    </w:rPr>
  </w:style>
  <w:style w:type="character" w:customStyle="1" w:styleId="WW8Num28z2">
    <w:name w:val="WW8Num28z2"/>
    <w:rsid w:val="00A33554"/>
    <w:rPr>
      <w:rFonts w:ascii="Wingdings" w:hAnsi="Wingdings" w:cs="Wingdings"/>
    </w:rPr>
  </w:style>
  <w:style w:type="character" w:customStyle="1" w:styleId="WW8Num29z0">
    <w:name w:val="WW8Num29z0"/>
    <w:rsid w:val="00A33554"/>
    <w:rPr>
      <w:rFonts w:ascii="Symbol" w:hAnsi="Symbol" w:cs="Symbol"/>
    </w:rPr>
  </w:style>
  <w:style w:type="character" w:customStyle="1" w:styleId="WW8Num29z1">
    <w:name w:val="WW8Num29z1"/>
    <w:rsid w:val="00A33554"/>
    <w:rPr>
      <w:rFonts w:ascii="Courier New" w:hAnsi="Courier New" w:cs="Courier New"/>
      <w:b w:val="0"/>
      <w:i w:val="0"/>
      <w:caps w:val="0"/>
      <w:smallCaps w:val="0"/>
      <w:strike w:val="0"/>
      <w:dstrike w:val="0"/>
      <w:color w:val="000000"/>
      <w:spacing w:val="0"/>
      <w:w w:val="100"/>
      <w:position w:val="0"/>
      <w:sz w:val="28"/>
      <w:u w:val="none"/>
      <w:vertAlign w:val="baseline"/>
    </w:rPr>
  </w:style>
  <w:style w:type="character" w:customStyle="1" w:styleId="WW8Num29z2">
    <w:name w:val="WW8Num29z2"/>
    <w:rsid w:val="00A33554"/>
    <w:rPr>
      <w:rFonts w:ascii="Wingdings" w:hAnsi="Wingdings" w:cs="Wingdings"/>
    </w:rPr>
  </w:style>
  <w:style w:type="character" w:customStyle="1" w:styleId="WW8Num32z0">
    <w:name w:val="WW8Num32z0"/>
    <w:rsid w:val="00A33554"/>
    <w:rPr>
      <w:rFonts w:ascii="Symbol" w:hAnsi="Symbol" w:cs="Symbol"/>
    </w:rPr>
  </w:style>
  <w:style w:type="character" w:customStyle="1" w:styleId="WW8Num33z0">
    <w:name w:val="WW8Num33z0"/>
    <w:rsid w:val="00A33554"/>
    <w:rPr>
      <w:rFonts w:ascii="Symbol" w:hAnsi="Symbol" w:cs="Symbol"/>
    </w:rPr>
  </w:style>
  <w:style w:type="character" w:customStyle="1" w:styleId="WW8Num33z1">
    <w:name w:val="WW8Num33z1"/>
    <w:rsid w:val="00A33554"/>
    <w:rPr>
      <w:rFonts w:ascii="Courier New" w:hAnsi="Courier New" w:cs="Times New Roman"/>
      <w:b/>
      <w:bCs w:val="0"/>
      <w:i w:val="0"/>
      <w:iCs w:val="0"/>
      <w:caps w:val="0"/>
      <w:smallCaps w:val="0"/>
      <w:strike w:val="0"/>
      <w:dstrike w:val="0"/>
      <w:color w:val="000000"/>
      <w:spacing w:val="0"/>
      <w:w w:val="100"/>
      <w:position w:val="0"/>
      <w:sz w:val="28"/>
      <w:szCs w:val="28"/>
      <w:u w:val="none"/>
      <w:vertAlign w:val="baseline"/>
    </w:rPr>
  </w:style>
  <w:style w:type="character" w:customStyle="1" w:styleId="WW8Num33z2">
    <w:name w:val="WW8Num33z2"/>
    <w:rsid w:val="00A33554"/>
    <w:rPr>
      <w:rFonts w:ascii="Wingdings" w:hAnsi="Wingdings" w:cs="Wingdings"/>
    </w:rPr>
  </w:style>
  <w:style w:type="character" w:customStyle="1" w:styleId="WW8Num35z0">
    <w:name w:val="WW8Num35z0"/>
    <w:rsid w:val="00A33554"/>
    <w:rPr>
      <w:rFonts w:ascii="Symbol" w:hAnsi="Symbol" w:cs="OpenSymbol"/>
    </w:rPr>
  </w:style>
  <w:style w:type="character" w:customStyle="1" w:styleId="WW8Num4z0">
    <w:name w:val="WW8Num4z0"/>
    <w:rsid w:val="00A33554"/>
    <w:rPr>
      <w:rFonts w:ascii="Symbol" w:hAnsi="Symbol" w:cs="OpenSymbol"/>
    </w:rPr>
  </w:style>
  <w:style w:type="character" w:customStyle="1" w:styleId="WW8Num4z1">
    <w:name w:val="WW8Num4z1"/>
    <w:rsid w:val="00A33554"/>
    <w:rPr>
      <w:rFonts w:cs="Times New Roman"/>
      <w:b w:val="0"/>
      <w:bCs w:val="0"/>
      <w:i w:val="0"/>
      <w:iCs w:val="0"/>
      <w:caps w:val="0"/>
      <w:smallCaps w:val="0"/>
      <w:strike w:val="0"/>
      <w:dstrike w:val="0"/>
      <w:color w:val="000000"/>
      <w:spacing w:val="0"/>
      <w:w w:val="100"/>
      <w:position w:val="0"/>
      <w:sz w:val="28"/>
      <w:szCs w:val="28"/>
      <w:u w:val="none"/>
      <w:vertAlign w:val="baseline"/>
    </w:rPr>
  </w:style>
  <w:style w:type="character" w:customStyle="1" w:styleId="WW8Num10z0">
    <w:name w:val="WW8Num10z0"/>
    <w:rsid w:val="00A33554"/>
    <w:rPr>
      <w:rFonts w:ascii="Times New Roman" w:hAnsi="Times New Roman" w:cs="Times New Roman"/>
      <w:b w:val="0"/>
      <w:bCs w:val="0"/>
      <w:i w:val="0"/>
      <w:iCs w:val="0"/>
      <w:caps w:val="0"/>
      <w:smallCaps w:val="0"/>
      <w:strike w:val="0"/>
      <w:dstrike w:val="0"/>
      <w:color w:val="000000"/>
      <w:spacing w:val="0"/>
      <w:w w:val="100"/>
      <w:position w:val="0"/>
      <w:sz w:val="23"/>
      <w:szCs w:val="23"/>
      <w:u w:val="none"/>
      <w:vertAlign w:val="baseline"/>
    </w:rPr>
  </w:style>
  <w:style w:type="character" w:customStyle="1" w:styleId="WW8Num20z1">
    <w:name w:val="WW8Num20z1"/>
    <w:rsid w:val="00A33554"/>
    <w:rPr>
      <w:rFonts w:ascii="Courier New" w:hAnsi="Courier New" w:cs="Times New Roman"/>
      <w:b/>
      <w:bCs w:val="0"/>
      <w:i w:val="0"/>
      <w:iCs w:val="0"/>
      <w:caps w:val="0"/>
      <w:smallCaps w:val="0"/>
      <w:strike w:val="0"/>
      <w:dstrike w:val="0"/>
      <w:color w:val="000000"/>
      <w:spacing w:val="0"/>
      <w:w w:val="100"/>
      <w:position w:val="0"/>
      <w:sz w:val="28"/>
      <w:szCs w:val="28"/>
      <w:u w:val="none"/>
      <w:vertAlign w:val="baseline"/>
    </w:rPr>
  </w:style>
  <w:style w:type="character" w:customStyle="1" w:styleId="WW8Num20z2">
    <w:name w:val="WW8Num20z2"/>
    <w:rsid w:val="00A33554"/>
    <w:rPr>
      <w:rFonts w:ascii="Wingdings" w:hAnsi="Wingdings" w:cs="Wingdings"/>
    </w:rPr>
  </w:style>
  <w:style w:type="character" w:customStyle="1" w:styleId="WW8Num21z3">
    <w:name w:val="WW8Num21z3"/>
    <w:rsid w:val="00A33554"/>
    <w:rPr>
      <w:rFonts w:ascii="Symbol" w:hAnsi="Symbol" w:cs="Symbol"/>
    </w:rPr>
  </w:style>
  <w:style w:type="character" w:customStyle="1" w:styleId="23">
    <w:name w:val="Основной шрифт абзаца2"/>
    <w:rsid w:val="00A33554"/>
  </w:style>
  <w:style w:type="character" w:customStyle="1" w:styleId="WW8Num3z0">
    <w:name w:val="WW8Num3z0"/>
    <w:rsid w:val="00A33554"/>
    <w:rPr>
      <w:rFonts w:cs="Times New Roman"/>
      <w:b w:val="0"/>
      <w:bCs w:val="0"/>
      <w:i w:val="0"/>
      <w:iCs w:val="0"/>
      <w:caps w:val="0"/>
      <w:smallCaps w:val="0"/>
      <w:strike w:val="0"/>
      <w:dstrike w:val="0"/>
      <w:color w:val="000000"/>
      <w:spacing w:val="0"/>
      <w:w w:val="100"/>
      <w:position w:val="0"/>
      <w:sz w:val="28"/>
      <w:szCs w:val="28"/>
      <w:u w:val="none"/>
      <w:vertAlign w:val="baseline"/>
      <w:lang w:val="kk-KZ"/>
    </w:rPr>
  </w:style>
  <w:style w:type="character" w:customStyle="1" w:styleId="WW8Num3z1">
    <w:name w:val="WW8Num3z1"/>
    <w:rsid w:val="00A33554"/>
    <w:rPr>
      <w:rFonts w:cs="Times New Roman"/>
      <w:b w:val="0"/>
      <w:bCs w:val="0"/>
      <w:i w:val="0"/>
      <w:iCs w:val="0"/>
      <w:caps w:val="0"/>
      <w:smallCaps w:val="0"/>
      <w:strike w:val="0"/>
      <w:dstrike w:val="0"/>
      <w:color w:val="000000"/>
      <w:spacing w:val="0"/>
      <w:w w:val="100"/>
      <w:position w:val="0"/>
      <w:sz w:val="28"/>
      <w:szCs w:val="28"/>
      <w:u w:val="none"/>
      <w:vertAlign w:val="baseline"/>
    </w:rPr>
  </w:style>
  <w:style w:type="character" w:customStyle="1" w:styleId="13">
    <w:name w:val="Основной шрифт абзаца1"/>
    <w:rsid w:val="00A33554"/>
  </w:style>
  <w:style w:type="character" w:customStyle="1" w:styleId="af1">
    <w:name w:val="Без интервала Знак"/>
    <w:aliases w:val="норма Знак,Обя Знак,Без интервала11 Знак,мелкий Знак,мой рабочий Знак,Айгерим Знак,ТОЛКЫН Знак"/>
    <w:rsid w:val="00A33554"/>
    <w:rPr>
      <w:rFonts w:ascii="Calibri" w:eastAsia="Times New Roman" w:hAnsi="Calibri" w:cs="Times New Roman"/>
      <w:lang w:val="en-US" w:eastAsia="en-US" w:bidi="en-US"/>
    </w:rPr>
  </w:style>
  <w:style w:type="character" w:customStyle="1" w:styleId="hps">
    <w:name w:val="hps"/>
    <w:basedOn w:val="13"/>
    <w:rsid w:val="00A33554"/>
  </w:style>
  <w:style w:type="character" w:customStyle="1" w:styleId="s1">
    <w:name w:val="s1"/>
    <w:basedOn w:val="13"/>
    <w:rsid w:val="00A33554"/>
  </w:style>
  <w:style w:type="character" w:styleId="af2">
    <w:name w:val="Strong"/>
    <w:qFormat/>
    <w:rsid w:val="00A33554"/>
    <w:rPr>
      <w:b/>
      <w:bCs/>
    </w:rPr>
  </w:style>
  <w:style w:type="character" w:customStyle="1" w:styleId="af3">
    <w:name w:val="Абзац списка Знак"/>
    <w:aliases w:val="Heading1 Знак,Colorful List - Accent 11 Знак,Colorful List - Accent 11CxSpLast Знак,H1-1 Знак,Заголовок3 Знак,Bullet 1 Знак,Use Case List Paragraph Знак,List Paragraph Знак,маркированный Знак,без абзаца Знак,2 список маркированный Знак"/>
    <w:uiPriority w:val="34"/>
    <w:qFormat/>
    <w:rsid w:val="00A33554"/>
  </w:style>
  <w:style w:type="character" w:customStyle="1" w:styleId="14">
    <w:name w:val="Обычный (веб) Знак1"/>
    <w:aliases w:val="Обычный (веб) Знак Знак Char Знак Знак,Обычный (веб) Знак Знак Char Char Знак Знак,Обычный (веб) Знак Знак Знак Знак Знак,Обычный (веб) Знак Знак Знак1 Знак,Обычный (веб) Знак Знак Char Знак1"/>
    <w:uiPriority w:val="34"/>
    <w:rsid w:val="00A33554"/>
    <w:rPr>
      <w:rFonts w:ascii="Times New Roman" w:eastAsia="Times New Roman" w:hAnsi="Times New Roman" w:cs="Times New Roman"/>
      <w:sz w:val="24"/>
      <w:szCs w:val="24"/>
    </w:rPr>
  </w:style>
  <w:style w:type="character" w:styleId="af4">
    <w:name w:val="Emphasis"/>
    <w:uiPriority w:val="20"/>
    <w:qFormat/>
    <w:rsid w:val="00A33554"/>
    <w:rPr>
      <w:b/>
      <w:bCs/>
      <w:i w:val="0"/>
      <w:iCs w:val="0"/>
    </w:rPr>
  </w:style>
  <w:style w:type="character" w:customStyle="1" w:styleId="41">
    <w:name w:val="Основной текст + Курсив4"/>
    <w:rsid w:val="00A33554"/>
    <w:rPr>
      <w:rFonts w:ascii="Times New Roman" w:hAnsi="Times New Roman" w:cs="Times New Roman"/>
      <w:i/>
      <w:iCs/>
      <w:spacing w:val="0"/>
      <w:sz w:val="28"/>
      <w:szCs w:val="28"/>
    </w:rPr>
  </w:style>
  <w:style w:type="character" w:customStyle="1" w:styleId="ListLabel1">
    <w:name w:val="ListLabel 1"/>
    <w:rsid w:val="00A33554"/>
    <w:rPr>
      <w:b w:val="0"/>
      <w:i w:val="0"/>
      <w:caps w:val="0"/>
      <w:smallCaps w:val="0"/>
      <w:strike w:val="0"/>
      <w:dstrike w:val="0"/>
      <w:color w:val="000000"/>
      <w:spacing w:val="0"/>
      <w:w w:val="100"/>
      <w:position w:val="0"/>
      <w:sz w:val="28"/>
      <w:u w:val="none"/>
      <w:vertAlign w:val="baseline"/>
    </w:rPr>
  </w:style>
  <w:style w:type="character" w:customStyle="1" w:styleId="ListLabel2">
    <w:name w:val="ListLabel 2"/>
    <w:rsid w:val="00A33554"/>
    <w:rPr>
      <w:rFonts w:cs="Times New Roman"/>
      <w:b/>
      <w:bCs w:val="0"/>
      <w:i w:val="0"/>
      <w:iCs w:val="0"/>
      <w:caps w:val="0"/>
      <w:smallCaps w:val="0"/>
      <w:strike w:val="0"/>
      <w:dstrike w:val="0"/>
      <w:color w:val="000000"/>
      <w:spacing w:val="0"/>
      <w:w w:val="100"/>
      <w:position w:val="0"/>
      <w:sz w:val="28"/>
      <w:szCs w:val="28"/>
      <w:u w:val="none"/>
      <w:vertAlign w:val="baseline"/>
    </w:rPr>
  </w:style>
  <w:style w:type="character" w:customStyle="1" w:styleId="ListLabel3">
    <w:name w:val="ListLabel 3"/>
    <w:rsid w:val="00A33554"/>
    <w:rPr>
      <w:rFonts w:cs="Times New Roman"/>
      <w:b w:val="0"/>
      <w:bCs w:val="0"/>
      <w:i w:val="0"/>
      <w:iCs w:val="0"/>
      <w:caps w:val="0"/>
      <w:smallCaps w:val="0"/>
      <w:strike w:val="0"/>
      <w:dstrike w:val="0"/>
      <w:color w:val="000000"/>
      <w:spacing w:val="0"/>
      <w:w w:val="100"/>
      <w:position w:val="0"/>
      <w:sz w:val="28"/>
      <w:szCs w:val="28"/>
      <w:u w:val="none"/>
      <w:vertAlign w:val="baseline"/>
    </w:rPr>
  </w:style>
  <w:style w:type="character" w:customStyle="1" w:styleId="ListLabel4">
    <w:name w:val="ListLabel 4"/>
    <w:rsid w:val="00A33554"/>
    <w:rPr>
      <w:rFonts w:eastAsia="Times New Roman" w:cs="Times New Roman"/>
    </w:rPr>
  </w:style>
  <w:style w:type="character" w:customStyle="1" w:styleId="ListLabel5">
    <w:name w:val="ListLabel 5"/>
    <w:rsid w:val="00A33554"/>
    <w:rPr>
      <w:rFonts w:cs="Times New Roman"/>
      <w:b w:val="0"/>
      <w:bCs w:val="0"/>
      <w:i w:val="0"/>
      <w:iCs w:val="0"/>
      <w:caps w:val="0"/>
      <w:smallCaps w:val="0"/>
      <w:strike w:val="0"/>
      <w:dstrike w:val="0"/>
      <w:color w:val="000000"/>
      <w:spacing w:val="0"/>
      <w:w w:val="100"/>
      <w:position w:val="0"/>
      <w:sz w:val="28"/>
      <w:szCs w:val="28"/>
      <w:u w:val="none"/>
      <w:vertAlign w:val="baseline"/>
      <w:lang w:val="kk-KZ"/>
    </w:rPr>
  </w:style>
  <w:style w:type="character" w:customStyle="1" w:styleId="ListLabel6">
    <w:name w:val="ListLabel 6"/>
    <w:rsid w:val="00A33554"/>
    <w:rPr>
      <w:rFonts w:cs="font344"/>
    </w:rPr>
  </w:style>
  <w:style w:type="character" w:customStyle="1" w:styleId="ListLabel7">
    <w:name w:val="ListLabel 7"/>
    <w:rsid w:val="00A33554"/>
    <w:rPr>
      <w:rFonts w:cs="Courier New"/>
    </w:rPr>
  </w:style>
  <w:style w:type="character" w:customStyle="1" w:styleId="af5">
    <w:name w:val="Символ нумерации"/>
    <w:rsid w:val="00A33554"/>
  </w:style>
  <w:style w:type="character" w:customStyle="1" w:styleId="FontStyle99">
    <w:name w:val="Font Style99"/>
    <w:rsid w:val="00A33554"/>
    <w:rPr>
      <w:rFonts w:ascii="Times New Roman" w:hAnsi="Times New Roman" w:cs="Times New Roman"/>
      <w:sz w:val="18"/>
      <w:szCs w:val="18"/>
    </w:rPr>
  </w:style>
  <w:style w:type="character" w:customStyle="1" w:styleId="af6">
    <w:name w:val="Маркеры списка"/>
    <w:rsid w:val="00A33554"/>
    <w:rPr>
      <w:rFonts w:ascii="OpenSymbol" w:eastAsia="OpenSymbol" w:hAnsi="OpenSymbol" w:cs="OpenSymbol"/>
    </w:rPr>
  </w:style>
  <w:style w:type="character" w:customStyle="1" w:styleId="apple-converted-space">
    <w:name w:val="apple-converted-space"/>
    <w:basedOn w:val="13"/>
    <w:rsid w:val="00A33554"/>
  </w:style>
  <w:style w:type="character" w:customStyle="1" w:styleId="15">
    <w:name w:val="Заголовок №1"/>
    <w:rsid w:val="00A33554"/>
    <w:rPr>
      <w:rFonts w:ascii="Times New Roman" w:hAnsi="Times New Roman" w:cs="Times New Roman"/>
      <w:sz w:val="27"/>
      <w:szCs w:val="27"/>
      <w:shd w:val="clear" w:color="auto" w:fill="FFFFFF"/>
    </w:rPr>
  </w:style>
  <w:style w:type="character" w:customStyle="1" w:styleId="16">
    <w:name w:val="Основной текст Знак1"/>
    <w:rsid w:val="00A33554"/>
    <w:rPr>
      <w:rFonts w:ascii="Times New Roman" w:hAnsi="Times New Roman" w:cs="Times New Roman"/>
      <w:sz w:val="27"/>
      <w:szCs w:val="27"/>
      <w:shd w:val="clear" w:color="auto" w:fill="FFFFFF"/>
    </w:rPr>
  </w:style>
  <w:style w:type="character" w:customStyle="1" w:styleId="af7">
    <w:name w:val="Основной текст + Курсив"/>
    <w:uiPriority w:val="99"/>
    <w:rsid w:val="00A33554"/>
    <w:rPr>
      <w:rFonts w:ascii="Times New Roman" w:hAnsi="Times New Roman" w:cs="Times New Roman"/>
      <w:i/>
      <w:iCs/>
      <w:sz w:val="27"/>
      <w:szCs w:val="27"/>
      <w:shd w:val="clear" w:color="auto" w:fill="FFFFFF"/>
    </w:rPr>
  </w:style>
  <w:style w:type="character" w:customStyle="1" w:styleId="120">
    <w:name w:val="Заголовок №1 (2)_"/>
    <w:uiPriority w:val="99"/>
    <w:rsid w:val="00A33554"/>
    <w:rPr>
      <w:rFonts w:ascii="Times New Roman" w:hAnsi="Times New Roman" w:cs="Times New Roman"/>
      <w:b/>
      <w:bCs/>
      <w:sz w:val="27"/>
      <w:szCs w:val="27"/>
      <w:shd w:val="clear" w:color="auto" w:fill="FFFFFF"/>
    </w:rPr>
  </w:style>
  <w:style w:type="character" w:customStyle="1" w:styleId="124">
    <w:name w:val="Заголовок №1 (2)4"/>
    <w:rsid w:val="00A33554"/>
    <w:rPr>
      <w:rFonts w:ascii="Times New Roman" w:hAnsi="Times New Roman" w:cs="Times New Roman"/>
      <w:b/>
      <w:bCs/>
      <w:sz w:val="27"/>
      <w:szCs w:val="27"/>
      <w:shd w:val="clear" w:color="auto" w:fill="FFFFFF"/>
    </w:rPr>
  </w:style>
  <w:style w:type="character" w:customStyle="1" w:styleId="42">
    <w:name w:val="Основной текст (4)_"/>
    <w:rsid w:val="00A33554"/>
    <w:rPr>
      <w:rFonts w:ascii="Times New Roman" w:hAnsi="Times New Roman" w:cs="Times New Roman"/>
      <w:b/>
      <w:bCs/>
      <w:sz w:val="27"/>
      <w:szCs w:val="27"/>
      <w:shd w:val="clear" w:color="auto" w:fill="FFFFFF"/>
    </w:rPr>
  </w:style>
  <w:style w:type="character" w:customStyle="1" w:styleId="49">
    <w:name w:val="Основной текст (4)9"/>
    <w:rsid w:val="00A33554"/>
    <w:rPr>
      <w:rFonts w:ascii="Times New Roman" w:hAnsi="Times New Roman" w:cs="Times New Roman"/>
      <w:b/>
      <w:bCs/>
      <w:sz w:val="27"/>
      <w:szCs w:val="27"/>
      <w:shd w:val="clear" w:color="auto" w:fill="FFFFFF"/>
    </w:rPr>
  </w:style>
  <w:style w:type="character" w:customStyle="1" w:styleId="24">
    <w:name w:val="Основной текст (2)_"/>
    <w:rsid w:val="00A33554"/>
    <w:rPr>
      <w:rFonts w:ascii="Times New Roman" w:hAnsi="Times New Roman" w:cs="Times New Roman"/>
      <w:b/>
      <w:bCs/>
      <w:sz w:val="23"/>
      <w:szCs w:val="23"/>
      <w:shd w:val="clear" w:color="auto" w:fill="FFFFFF"/>
    </w:rPr>
  </w:style>
  <w:style w:type="character" w:customStyle="1" w:styleId="219">
    <w:name w:val="Основной текст (2)19"/>
    <w:rsid w:val="00A33554"/>
    <w:rPr>
      <w:rFonts w:ascii="Times New Roman" w:hAnsi="Times New Roman" w:cs="Times New Roman"/>
      <w:b/>
      <w:bCs/>
      <w:sz w:val="23"/>
      <w:szCs w:val="23"/>
      <w:shd w:val="clear" w:color="auto" w:fill="FFFFFF"/>
    </w:rPr>
  </w:style>
  <w:style w:type="character" w:customStyle="1" w:styleId="51">
    <w:name w:val="Основной текст (5)_"/>
    <w:rsid w:val="00A33554"/>
    <w:rPr>
      <w:rFonts w:ascii="Times New Roman" w:hAnsi="Times New Roman" w:cs="Times New Roman"/>
      <w:sz w:val="23"/>
      <w:szCs w:val="23"/>
      <w:shd w:val="clear" w:color="auto" w:fill="FFFFFF"/>
    </w:rPr>
  </w:style>
  <w:style w:type="character" w:customStyle="1" w:styleId="517">
    <w:name w:val="Основной текст (5)17"/>
    <w:rsid w:val="00A33554"/>
    <w:rPr>
      <w:rFonts w:ascii="Times New Roman" w:hAnsi="Times New Roman" w:cs="Times New Roman"/>
      <w:sz w:val="23"/>
      <w:szCs w:val="23"/>
      <w:shd w:val="clear" w:color="auto" w:fill="FFFFFF"/>
    </w:rPr>
  </w:style>
  <w:style w:type="character" w:customStyle="1" w:styleId="101">
    <w:name w:val="Основной текст (10)_"/>
    <w:rsid w:val="00A33554"/>
    <w:rPr>
      <w:rFonts w:ascii="Times New Roman" w:hAnsi="Times New Roman" w:cs="Times New Roman"/>
      <w:i/>
      <w:iCs/>
      <w:sz w:val="23"/>
      <w:szCs w:val="23"/>
      <w:shd w:val="clear" w:color="auto" w:fill="FFFFFF"/>
    </w:rPr>
  </w:style>
  <w:style w:type="character" w:customStyle="1" w:styleId="105">
    <w:name w:val="Основной текст (10)5"/>
    <w:rsid w:val="00A33554"/>
    <w:rPr>
      <w:rFonts w:ascii="Times New Roman" w:hAnsi="Times New Roman" w:cs="Times New Roman"/>
      <w:i/>
      <w:iCs/>
      <w:sz w:val="23"/>
      <w:szCs w:val="23"/>
      <w:shd w:val="clear" w:color="auto" w:fill="FFFFFF"/>
    </w:rPr>
  </w:style>
  <w:style w:type="character" w:customStyle="1" w:styleId="102">
    <w:name w:val="Основной текст (10) + Не курсив"/>
    <w:rsid w:val="00A33554"/>
    <w:rPr>
      <w:rFonts w:ascii="Times New Roman" w:hAnsi="Times New Roman" w:cs="Times New Roman"/>
      <w:i/>
      <w:iCs/>
      <w:sz w:val="23"/>
      <w:szCs w:val="23"/>
      <w:shd w:val="clear" w:color="auto" w:fill="FFFFFF"/>
    </w:rPr>
  </w:style>
  <w:style w:type="character" w:customStyle="1" w:styleId="420">
    <w:name w:val="Подпись к таблице (4)2"/>
    <w:rsid w:val="00A33554"/>
    <w:rPr>
      <w:rFonts w:ascii="Times New Roman" w:hAnsi="Times New Roman" w:cs="Times New Roman"/>
      <w:b/>
      <w:bCs/>
      <w:i/>
      <w:iCs/>
      <w:sz w:val="23"/>
      <w:szCs w:val="23"/>
      <w:u w:val="single"/>
      <w:shd w:val="clear" w:color="auto" w:fill="FFFFFF"/>
    </w:rPr>
  </w:style>
  <w:style w:type="character" w:customStyle="1" w:styleId="218">
    <w:name w:val="Основной текст (2)18"/>
    <w:rsid w:val="00A33554"/>
    <w:rPr>
      <w:rFonts w:ascii="Times New Roman" w:hAnsi="Times New Roman" w:cs="Times New Roman"/>
      <w:b/>
      <w:bCs/>
      <w:sz w:val="23"/>
      <w:szCs w:val="23"/>
      <w:shd w:val="clear" w:color="auto" w:fill="FFFFFF"/>
    </w:rPr>
  </w:style>
  <w:style w:type="character" w:customStyle="1" w:styleId="104">
    <w:name w:val="Основной текст (10)4"/>
    <w:rsid w:val="00A33554"/>
    <w:rPr>
      <w:rFonts w:ascii="Times New Roman" w:hAnsi="Times New Roman" w:cs="Times New Roman"/>
      <w:i/>
      <w:iCs/>
      <w:sz w:val="23"/>
      <w:szCs w:val="23"/>
      <w:shd w:val="clear" w:color="auto" w:fill="FFFFFF"/>
    </w:rPr>
  </w:style>
  <w:style w:type="character" w:customStyle="1" w:styleId="516">
    <w:name w:val="Основной текст (5)16"/>
    <w:rsid w:val="00A33554"/>
    <w:rPr>
      <w:rFonts w:ascii="Times New Roman" w:hAnsi="Times New Roman" w:cs="Times New Roman"/>
      <w:sz w:val="23"/>
      <w:szCs w:val="23"/>
      <w:shd w:val="clear" w:color="auto" w:fill="FFFFFF"/>
    </w:rPr>
  </w:style>
  <w:style w:type="character" w:customStyle="1" w:styleId="1010">
    <w:name w:val="Основной текст (10) + Не курсив1"/>
    <w:rsid w:val="00A33554"/>
    <w:rPr>
      <w:rFonts w:ascii="Times New Roman" w:hAnsi="Times New Roman" w:cs="Times New Roman"/>
      <w:i/>
      <w:iCs/>
      <w:sz w:val="23"/>
      <w:szCs w:val="23"/>
      <w:shd w:val="clear" w:color="auto" w:fill="FFFFFF"/>
    </w:rPr>
  </w:style>
  <w:style w:type="character" w:customStyle="1" w:styleId="WW8Num9z0">
    <w:name w:val="WW8Num9z0"/>
    <w:rsid w:val="00A33554"/>
    <w:rPr>
      <w:rFonts w:ascii="Times New Roman" w:hAnsi="Times New Roman" w:cs="Times New Roman"/>
      <w:b w:val="0"/>
      <w:bCs w:val="0"/>
      <w:i w:val="0"/>
      <w:iCs w:val="0"/>
      <w:caps w:val="0"/>
      <w:smallCaps w:val="0"/>
      <w:strike w:val="0"/>
      <w:dstrike w:val="0"/>
      <w:color w:val="000000"/>
      <w:spacing w:val="0"/>
      <w:w w:val="100"/>
      <w:position w:val="0"/>
      <w:sz w:val="23"/>
      <w:szCs w:val="23"/>
      <w:u w:val="none"/>
      <w:vertAlign w:val="baseline"/>
    </w:rPr>
  </w:style>
  <w:style w:type="character" w:customStyle="1" w:styleId="217">
    <w:name w:val="Основной текст (2)17"/>
    <w:rsid w:val="00A33554"/>
    <w:rPr>
      <w:rFonts w:ascii="Times New Roman" w:hAnsi="Times New Roman" w:cs="Times New Roman"/>
      <w:b/>
      <w:bCs/>
      <w:sz w:val="23"/>
      <w:szCs w:val="23"/>
      <w:shd w:val="clear" w:color="auto" w:fill="FFFFFF"/>
    </w:rPr>
  </w:style>
  <w:style w:type="character" w:customStyle="1" w:styleId="515">
    <w:name w:val="Основной текст (5)15"/>
    <w:rsid w:val="00A33554"/>
    <w:rPr>
      <w:rFonts w:ascii="Times New Roman" w:hAnsi="Times New Roman" w:cs="Times New Roman"/>
      <w:sz w:val="23"/>
      <w:szCs w:val="23"/>
      <w:shd w:val="clear" w:color="auto" w:fill="FFFFFF"/>
    </w:rPr>
  </w:style>
  <w:style w:type="character" w:customStyle="1" w:styleId="82">
    <w:name w:val="Подпись к таблице (8)2"/>
    <w:rsid w:val="00A33554"/>
    <w:rPr>
      <w:rFonts w:ascii="Times New Roman" w:hAnsi="Times New Roman" w:cs="Times New Roman"/>
      <w:b/>
      <w:bCs/>
      <w:i/>
      <w:iCs/>
      <w:sz w:val="27"/>
      <w:szCs w:val="27"/>
      <w:u w:val="single"/>
      <w:shd w:val="clear" w:color="auto" w:fill="FFFFFF"/>
    </w:rPr>
  </w:style>
  <w:style w:type="character" w:customStyle="1" w:styleId="514">
    <w:name w:val="Основной текст (5)14"/>
    <w:rsid w:val="00A33554"/>
    <w:rPr>
      <w:rFonts w:ascii="Times New Roman" w:hAnsi="Times New Roman" w:cs="Times New Roman"/>
      <w:sz w:val="23"/>
      <w:szCs w:val="23"/>
      <w:shd w:val="clear" w:color="auto" w:fill="FFFFFF"/>
    </w:rPr>
  </w:style>
  <w:style w:type="character" w:customStyle="1" w:styleId="FontStyle31">
    <w:name w:val="Font Style31"/>
    <w:rsid w:val="00A33554"/>
    <w:rPr>
      <w:rFonts w:ascii="Times New Roman" w:hAnsi="Times New Roman" w:cs="Times New Roman"/>
      <w:sz w:val="20"/>
      <w:szCs w:val="20"/>
    </w:rPr>
  </w:style>
  <w:style w:type="character" w:customStyle="1" w:styleId="style2">
    <w:name w:val="style_2"/>
    <w:basedOn w:val="13"/>
    <w:rsid w:val="00A33554"/>
  </w:style>
  <w:style w:type="character" w:customStyle="1" w:styleId="translation-chunk">
    <w:name w:val="translation-chunk"/>
    <w:basedOn w:val="13"/>
    <w:rsid w:val="00A33554"/>
  </w:style>
  <w:style w:type="character" w:customStyle="1" w:styleId="123">
    <w:name w:val="Заголовок №1 (2)3"/>
    <w:uiPriority w:val="99"/>
    <w:rsid w:val="00A33554"/>
    <w:rPr>
      <w:rFonts w:ascii="Times New Roman" w:hAnsi="Times New Roman" w:cs="Times New Roman"/>
      <w:b/>
      <w:bCs/>
      <w:sz w:val="27"/>
      <w:szCs w:val="27"/>
    </w:rPr>
  </w:style>
  <w:style w:type="character" w:customStyle="1" w:styleId="513">
    <w:name w:val="Основной текст (5)13"/>
    <w:uiPriority w:val="99"/>
    <w:rsid w:val="00A33554"/>
    <w:rPr>
      <w:rFonts w:ascii="Times New Roman" w:hAnsi="Times New Roman" w:cs="Times New Roman"/>
      <w:sz w:val="23"/>
      <w:szCs w:val="23"/>
    </w:rPr>
  </w:style>
  <w:style w:type="character" w:customStyle="1" w:styleId="af8">
    <w:name w:val="Подпись к таблице_"/>
    <w:rsid w:val="00A33554"/>
    <w:rPr>
      <w:rFonts w:ascii="Times New Roman" w:hAnsi="Times New Roman" w:cs="Times New Roman"/>
      <w:sz w:val="27"/>
      <w:szCs w:val="27"/>
      <w:shd w:val="clear" w:color="auto" w:fill="FFFFFF"/>
    </w:rPr>
  </w:style>
  <w:style w:type="character" w:customStyle="1" w:styleId="af9">
    <w:name w:val="Подпись к таблице"/>
    <w:rsid w:val="00A33554"/>
    <w:rPr>
      <w:rFonts w:ascii="Times New Roman" w:hAnsi="Times New Roman" w:cs="Times New Roman"/>
      <w:sz w:val="27"/>
      <w:szCs w:val="27"/>
      <w:shd w:val="clear" w:color="auto" w:fill="FFFFFF"/>
    </w:rPr>
  </w:style>
  <w:style w:type="character" w:customStyle="1" w:styleId="510">
    <w:name w:val="Основной текст (5)10"/>
    <w:rsid w:val="00A33554"/>
    <w:rPr>
      <w:rFonts w:ascii="Times New Roman" w:hAnsi="Times New Roman" w:cs="Times New Roman"/>
      <w:sz w:val="23"/>
      <w:szCs w:val="23"/>
      <w:shd w:val="clear" w:color="auto" w:fill="FFFFFF"/>
    </w:rPr>
  </w:style>
  <w:style w:type="character" w:customStyle="1" w:styleId="45">
    <w:name w:val="Основной текст (4)5"/>
    <w:rsid w:val="00A33554"/>
    <w:rPr>
      <w:rFonts w:ascii="Times New Roman" w:hAnsi="Times New Roman" w:cs="Times New Roman"/>
      <w:b/>
      <w:bCs/>
      <w:sz w:val="27"/>
      <w:szCs w:val="27"/>
      <w:shd w:val="clear" w:color="auto" w:fill="FFFFFF"/>
    </w:rPr>
  </w:style>
  <w:style w:type="character" w:customStyle="1" w:styleId="59">
    <w:name w:val="Основной текст (5)9"/>
    <w:rsid w:val="00A33554"/>
    <w:rPr>
      <w:rFonts w:ascii="Times New Roman" w:hAnsi="Times New Roman" w:cs="Times New Roman"/>
      <w:sz w:val="23"/>
      <w:szCs w:val="23"/>
      <w:shd w:val="clear" w:color="auto" w:fill="FFFFFF"/>
    </w:rPr>
  </w:style>
  <w:style w:type="character" w:customStyle="1" w:styleId="91">
    <w:name w:val="Подпись к таблице (9)_"/>
    <w:rsid w:val="00A33554"/>
    <w:rPr>
      <w:rFonts w:ascii="Times New Roman" w:hAnsi="Times New Roman" w:cs="Times New Roman"/>
      <w:sz w:val="23"/>
      <w:szCs w:val="23"/>
      <w:shd w:val="clear" w:color="auto" w:fill="FFFFFF"/>
    </w:rPr>
  </w:style>
  <w:style w:type="character" w:customStyle="1" w:styleId="92">
    <w:name w:val="Подпись к таблице (9)"/>
    <w:rsid w:val="00A33554"/>
    <w:rPr>
      <w:rFonts w:ascii="Times New Roman" w:hAnsi="Times New Roman" w:cs="Times New Roman"/>
      <w:sz w:val="23"/>
      <w:szCs w:val="23"/>
      <w:u w:val="single"/>
      <w:shd w:val="clear" w:color="auto" w:fill="FFFFFF"/>
    </w:rPr>
  </w:style>
  <w:style w:type="character" w:customStyle="1" w:styleId="94">
    <w:name w:val="Подпись к таблице (9)4"/>
    <w:rsid w:val="00A33554"/>
    <w:rPr>
      <w:rFonts w:ascii="Times New Roman" w:hAnsi="Times New Roman" w:cs="Times New Roman"/>
      <w:sz w:val="23"/>
      <w:szCs w:val="23"/>
      <w:shd w:val="clear" w:color="auto" w:fill="FFFFFF"/>
    </w:rPr>
  </w:style>
  <w:style w:type="paragraph" w:styleId="afa">
    <w:name w:val="Title"/>
    <w:basedOn w:val="a"/>
    <w:next w:val="a0"/>
    <w:link w:val="afb"/>
    <w:uiPriority w:val="1"/>
    <w:qFormat/>
    <w:rsid w:val="00A33554"/>
    <w:pPr>
      <w:keepNext/>
      <w:suppressAutoHyphens/>
      <w:spacing w:before="240" w:after="120" w:line="276" w:lineRule="auto"/>
    </w:pPr>
    <w:rPr>
      <w:rFonts w:ascii="Arial" w:eastAsia="Microsoft YaHei" w:hAnsi="Arial" w:cs="Mangal"/>
      <w:kern w:val="1"/>
      <w:sz w:val="28"/>
      <w:szCs w:val="28"/>
      <w:lang w:val="ru-RU" w:eastAsia="ar-SA"/>
    </w:rPr>
  </w:style>
  <w:style w:type="character" w:customStyle="1" w:styleId="afb">
    <w:name w:val="Название Знак"/>
    <w:basedOn w:val="a1"/>
    <w:link w:val="afa"/>
    <w:uiPriority w:val="1"/>
    <w:rsid w:val="00A33554"/>
    <w:rPr>
      <w:rFonts w:ascii="Arial" w:eastAsia="Microsoft YaHei" w:hAnsi="Arial" w:cs="Mangal"/>
      <w:kern w:val="1"/>
      <w:sz w:val="28"/>
      <w:szCs w:val="28"/>
      <w:lang w:eastAsia="ar-SA"/>
    </w:rPr>
  </w:style>
  <w:style w:type="paragraph" w:styleId="afc">
    <w:name w:val="List"/>
    <w:basedOn w:val="a0"/>
    <w:rsid w:val="00A33554"/>
    <w:rPr>
      <w:rFonts w:cs="Mangal"/>
    </w:rPr>
  </w:style>
  <w:style w:type="paragraph" w:customStyle="1" w:styleId="25">
    <w:name w:val="Название2"/>
    <w:basedOn w:val="a"/>
    <w:uiPriority w:val="99"/>
    <w:qFormat/>
    <w:rsid w:val="00A33554"/>
    <w:pPr>
      <w:suppressLineNumbers/>
      <w:suppressAutoHyphens/>
      <w:spacing w:before="120" w:after="120" w:line="276" w:lineRule="auto"/>
    </w:pPr>
    <w:rPr>
      <w:rFonts w:ascii="Calibri" w:eastAsia="SimSun" w:hAnsi="Calibri" w:cs="Mangal"/>
      <w:i/>
      <w:iCs/>
      <w:kern w:val="1"/>
      <w:sz w:val="24"/>
      <w:szCs w:val="24"/>
      <w:lang w:val="ru-RU" w:eastAsia="ar-SA"/>
    </w:rPr>
  </w:style>
  <w:style w:type="paragraph" w:customStyle="1" w:styleId="26">
    <w:name w:val="Указатель2"/>
    <w:basedOn w:val="a"/>
    <w:uiPriority w:val="99"/>
    <w:qFormat/>
    <w:rsid w:val="00A33554"/>
    <w:pPr>
      <w:suppressLineNumbers/>
      <w:suppressAutoHyphens/>
      <w:spacing w:after="200" w:line="276" w:lineRule="auto"/>
    </w:pPr>
    <w:rPr>
      <w:rFonts w:ascii="Calibri" w:eastAsia="SimSun" w:hAnsi="Calibri" w:cs="Mangal"/>
      <w:kern w:val="1"/>
      <w:lang w:val="ru-RU" w:eastAsia="ar-SA"/>
    </w:rPr>
  </w:style>
  <w:style w:type="paragraph" w:customStyle="1" w:styleId="17">
    <w:name w:val="Название1"/>
    <w:basedOn w:val="a"/>
    <w:uiPriority w:val="99"/>
    <w:qFormat/>
    <w:rsid w:val="00A33554"/>
    <w:pPr>
      <w:suppressLineNumbers/>
      <w:suppressAutoHyphens/>
      <w:spacing w:before="120" w:after="120" w:line="276" w:lineRule="auto"/>
    </w:pPr>
    <w:rPr>
      <w:rFonts w:ascii="Calibri" w:eastAsia="SimSun" w:hAnsi="Calibri" w:cs="Mangal"/>
      <w:i/>
      <w:iCs/>
      <w:kern w:val="1"/>
      <w:sz w:val="24"/>
      <w:szCs w:val="24"/>
      <w:lang w:val="ru-RU" w:eastAsia="ar-SA"/>
    </w:rPr>
  </w:style>
  <w:style w:type="paragraph" w:customStyle="1" w:styleId="18">
    <w:name w:val="Указатель1"/>
    <w:basedOn w:val="a"/>
    <w:uiPriority w:val="99"/>
    <w:qFormat/>
    <w:rsid w:val="00A33554"/>
    <w:pPr>
      <w:suppressLineNumbers/>
      <w:suppressAutoHyphens/>
      <w:spacing w:after="200" w:line="276" w:lineRule="auto"/>
    </w:pPr>
    <w:rPr>
      <w:rFonts w:ascii="Calibri" w:eastAsia="SimSun" w:hAnsi="Calibri" w:cs="Mangal"/>
      <w:kern w:val="1"/>
      <w:lang w:val="ru-RU" w:eastAsia="ar-SA"/>
    </w:rPr>
  </w:style>
  <w:style w:type="paragraph" w:customStyle="1" w:styleId="19">
    <w:name w:val="Без интервала1"/>
    <w:link w:val="NoSpacingChar"/>
    <w:qFormat/>
    <w:rsid w:val="00A33554"/>
    <w:pPr>
      <w:suppressAutoHyphens/>
      <w:spacing w:after="0" w:line="100" w:lineRule="atLeast"/>
    </w:pPr>
    <w:rPr>
      <w:rFonts w:ascii="Calibri" w:eastAsia="Times New Roman" w:hAnsi="Calibri" w:cs="Calibri"/>
      <w:kern w:val="1"/>
      <w:lang w:val="en-US" w:bidi="en-US"/>
    </w:rPr>
  </w:style>
  <w:style w:type="paragraph" w:customStyle="1" w:styleId="1a">
    <w:name w:val="Абзац списка1"/>
    <w:basedOn w:val="a"/>
    <w:uiPriority w:val="99"/>
    <w:qFormat/>
    <w:rsid w:val="00A33554"/>
    <w:pPr>
      <w:suppressAutoHyphens/>
      <w:spacing w:after="200" w:line="276" w:lineRule="auto"/>
      <w:ind w:left="720"/>
    </w:pPr>
    <w:rPr>
      <w:rFonts w:ascii="Calibri" w:eastAsia="SimSun" w:hAnsi="Calibri" w:cs="font344"/>
      <w:kern w:val="1"/>
      <w:lang w:val="ru-RU" w:eastAsia="ar-SA"/>
    </w:rPr>
  </w:style>
  <w:style w:type="paragraph" w:customStyle="1" w:styleId="j11">
    <w:name w:val="j11"/>
    <w:basedOn w:val="a"/>
    <w:uiPriority w:val="99"/>
    <w:qFormat/>
    <w:rsid w:val="00A33554"/>
    <w:pPr>
      <w:suppressAutoHyphens/>
      <w:spacing w:after="0" w:line="100" w:lineRule="atLeast"/>
    </w:pPr>
    <w:rPr>
      <w:rFonts w:ascii="inherit" w:eastAsia="Times New Roman" w:hAnsi="inherit" w:cs="Times New Roman"/>
      <w:kern w:val="1"/>
      <w:sz w:val="24"/>
      <w:szCs w:val="24"/>
      <w:lang w:val="ru-RU" w:eastAsia="ar-SA"/>
    </w:rPr>
  </w:style>
  <w:style w:type="paragraph" w:customStyle="1" w:styleId="1b">
    <w:name w:val="Обычный (веб)1"/>
    <w:basedOn w:val="a"/>
    <w:uiPriority w:val="99"/>
    <w:qFormat/>
    <w:rsid w:val="00A33554"/>
    <w:pPr>
      <w:suppressAutoHyphens/>
      <w:spacing w:before="28" w:after="28" w:line="100" w:lineRule="atLeast"/>
    </w:pPr>
    <w:rPr>
      <w:rFonts w:ascii="Times New Roman" w:eastAsia="Times New Roman" w:hAnsi="Times New Roman" w:cs="Times New Roman"/>
      <w:kern w:val="1"/>
      <w:sz w:val="24"/>
      <w:szCs w:val="24"/>
      <w:lang w:val="ru-RU" w:eastAsia="ar-SA"/>
    </w:rPr>
  </w:style>
  <w:style w:type="paragraph" w:customStyle="1" w:styleId="afd">
    <w:name w:val="Знак Знак Знак Знак"/>
    <w:basedOn w:val="a"/>
    <w:uiPriority w:val="99"/>
    <w:qFormat/>
    <w:rsid w:val="00A33554"/>
    <w:pPr>
      <w:suppressAutoHyphens/>
      <w:spacing w:line="240" w:lineRule="exact"/>
      <w:jc w:val="center"/>
    </w:pPr>
    <w:rPr>
      <w:rFonts w:ascii="Times New Roman" w:eastAsia="SimSun" w:hAnsi="Times New Roman" w:cs="Times New Roman"/>
      <w:kern w:val="1"/>
      <w:sz w:val="28"/>
      <w:szCs w:val="24"/>
      <w:lang w:eastAsia="ar-SA"/>
    </w:rPr>
  </w:style>
  <w:style w:type="paragraph" w:customStyle="1" w:styleId="afe">
    <w:name w:val="Знак Знак Знак Знак Знак Знак Знак"/>
    <w:basedOn w:val="a"/>
    <w:uiPriority w:val="99"/>
    <w:qFormat/>
    <w:rsid w:val="00A33554"/>
    <w:pPr>
      <w:suppressAutoHyphens/>
      <w:spacing w:after="0" w:line="100" w:lineRule="atLeast"/>
      <w:ind w:firstLine="540"/>
      <w:jc w:val="center"/>
    </w:pPr>
    <w:rPr>
      <w:rFonts w:ascii="Times New Roman" w:eastAsia="SimSun" w:hAnsi="Times New Roman" w:cs="Times New Roman"/>
      <w:kern w:val="1"/>
      <w:sz w:val="28"/>
      <w:szCs w:val="28"/>
      <w:lang w:val="kk-KZ" w:eastAsia="ar-SA"/>
    </w:rPr>
  </w:style>
  <w:style w:type="paragraph" w:customStyle="1" w:styleId="1c">
    <w:name w:val="Текст выноски1"/>
    <w:basedOn w:val="a"/>
    <w:uiPriority w:val="99"/>
    <w:qFormat/>
    <w:rsid w:val="00A33554"/>
    <w:pPr>
      <w:suppressAutoHyphens/>
      <w:spacing w:after="0" w:line="100" w:lineRule="atLeast"/>
    </w:pPr>
    <w:rPr>
      <w:rFonts w:ascii="Tahoma" w:eastAsia="SimSun" w:hAnsi="Tahoma" w:cs="Tahoma"/>
      <w:kern w:val="1"/>
      <w:sz w:val="16"/>
      <w:szCs w:val="16"/>
      <w:lang w:val="ru-RU" w:eastAsia="ar-SA"/>
    </w:rPr>
  </w:style>
  <w:style w:type="paragraph" w:customStyle="1" w:styleId="aff">
    <w:name w:val="Содержимое таблицы"/>
    <w:basedOn w:val="a"/>
    <w:uiPriority w:val="99"/>
    <w:qFormat/>
    <w:rsid w:val="00A33554"/>
    <w:pPr>
      <w:suppressLineNumbers/>
      <w:suppressAutoHyphens/>
      <w:spacing w:after="200" w:line="276" w:lineRule="auto"/>
    </w:pPr>
    <w:rPr>
      <w:rFonts w:ascii="Calibri" w:eastAsia="SimSun" w:hAnsi="Calibri" w:cs="font344"/>
      <w:kern w:val="1"/>
      <w:lang w:val="ru-RU" w:eastAsia="ar-SA"/>
    </w:rPr>
  </w:style>
  <w:style w:type="paragraph" w:customStyle="1" w:styleId="aff0">
    <w:name w:val="Заголовок таблицы"/>
    <w:basedOn w:val="aff"/>
    <w:uiPriority w:val="99"/>
    <w:qFormat/>
    <w:rsid w:val="00A33554"/>
    <w:pPr>
      <w:jc w:val="center"/>
    </w:pPr>
    <w:rPr>
      <w:b/>
      <w:bCs/>
    </w:rPr>
  </w:style>
  <w:style w:type="paragraph" w:styleId="aff1">
    <w:name w:val="Body Text Indent"/>
    <w:aliases w:val=" Знак9,Знак9"/>
    <w:basedOn w:val="a"/>
    <w:link w:val="aff2"/>
    <w:qFormat/>
    <w:rsid w:val="00A33554"/>
    <w:pPr>
      <w:suppressAutoHyphens/>
      <w:spacing w:after="0" w:line="100" w:lineRule="atLeast"/>
      <w:ind w:left="283" w:firstLine="720"/>
      <w:jc w:val="both"/>
    </w:pPr>
    <w:rPr>
      <w:rFonts w:ascii="Times New Roman" w:eastAsia="Times New Roman" w:hAnsi="Times New Roman" w:cs="Times New Roman"/>
      <w:kern w:val="1"/>
      <w:sz w:val="24"/>
      <w:szCs w:val="24"/>
      <w:lang w:val="kk-KZ" w:eastAsia="ar-SA"/>
    </w:rPr>
  </w:style>
  <w:style w:type="character" w:customStyle="1" w:styleId="aff2">
    <w:name w:val="Основной текст с отступом Знак"/>
    <w:aliases w:val=" Знак9 Знак,Знак9 Знак"/>
    <w:basedOn w:val="a1"/>
    <w:link w:val="aff1"/>
    <w:rsid w:val="00A33554"/>
    <w:rPr>
      <w:rFonts w:ascii="Times New Roman" w:eastAsia="Times New Roman" w:hAnsi="Times New Roman" w:cs="Times New Roman"/>
      <w:kern w:val="1"/>
      <w:sz w:val="24"/>
      <w:szCs w:val="24"/>
      <w:lang w:val="kk-KZ" w:eastAsia="ar-SA"/>
    </w:rPr>
  </w:style>
  <w:style w:type="paragraph" w:styleId="aff3">
    <w:name w:val="Subtitle"/>
    <w:basedOn w:val="a"/>
    <w:next w:val="a0"/>
    <w:link w:val="aff4"/>
    <w:qFormat/>
    <w:rsid w:val="00A33554"/>
    <w:pPr>
      <w:suppressAutoHyphens/>
      <w:spacing w:after="0" w:line="100" w:lineRule="atLeast"/>
      <w:jc w:val="center"/>
    </w:pPr>
    <w:rPr>
      <w:rFonts w:ascii="TimesKaZ" w:eastAsia="Times New Roman" w:hAnsi="TimesKaZ" w:cs="Times New Roman"/>
      <w:i/>
      <w:iCs/>
      <w:kern w:val="1"/>
      <w:sz w:val="26"/>
      <w:szCs w:val="20"/>
      <w:lang w:val="ru-RU" w:eastAsia="ar-SA"/>
    </w:rPr>
  </w:style>
  <w:style w:type="character" w:customStyle="1" w:styleId="aff4">
    <w:name w:val="Подзаголовок Знак"/>
    <w:basedOn w:val="a1"/>
    <w:link w:val="aff3"/>
    <w:rsid w:val="00A33554"/>
    <w:rPr>
      <w:rFonts w:ascii="TimesKaZ" w:eastAsia="Times New Roman" w:hAnsi="TimesKaZ" w:cs="Times New Roman"/>
      <w:i/>
      <w:iCs/>
      <w:kern w:val="1"/>
      <w:sz w:val="26"/>
      <w:szCs w:val="20"/>
      <w:lang w:eastAsia="ar-SA"/>
    </w:rPr>
  </w:style>
  <w:style w:type="paragraph" w:customStyle="1" w:styleId="aff5">
    <w:name w:val="Обычный (веб) Знак Знак"/>
    <w:aliases w:val="Обычный (веб) Знак,Знак Знак5, Знак4,Знак4,Обычный (Web) Знак Знак Знак Знак,Обычный (Web) Знак Знак Знак Знак Знак Знак Знак Знак Знак,Обычный (Web) Знак Знак Знак Знак Знак,Обычный (Web) Знак"/>
    <w:basedOn w:val="a"/>
    <w:next w:val="ae"/>
    <w:link w:val="27"/>
    <w:uiPriority w:val="34"/>
    <w:qFormat/>
    <w:rsid w:val="00A33554"/>
    <w:pPr>
      <w:suppressAutoHyphens/>
      <w:spacing w:before="280" w:after="280" w:line="100" w:lineRule="atLeast"/>
    </w:pPr>
    <w:rPr>
      <w:rFonts w:ascii="Times New Roman" w:eastAsia="Times New Roman" w:hAnsi="Times New Roman" w:cs="Times New Roman"/>
      <w:kern w:val="1"/>
      <w:sz w:val="24"/>
      <w:szCs w:val="24"/>
      <w:lang w:val="ru-RU" w:eastAsia="ar-SA"/>
    </w:rPr>
  </w:style>
  <w:style w:type="paragraph" w:customStyle="1" w:styleId="aff6">
    <w:name w:val="Текст в заданном формате"/>
    <w:basedOn w:val="a"/>
    <w:uiPriority w:val="99"/>
    <w:qFormat/>
    <w:rsid w:val="00A33554"/>
    <w:pPr>
      <w:suppressAutoHyphens/>
      <w:spacing w:after="0" w:line="276" w:lineRule="auto"/>
    </w:pPr>
    <w:rPr>
      <w:rFonts w:ascii="Courier New" w:eastAsia="NSimSun" w:hAnsi="Courier New" w:cs="Courier New"/>
      <w:kern w:val="1"/>
      <w:sz w:val="20"/>
      <w:szCs w:val="20"/>
      <w:lang w:val="ru-RU" w:eastAsia="ar-SA"/>
    </w:rPr>
  </w:style>
  <w:style w:type="paragraph" w:customStyle="1" w:styleId="111">
    <w:name w:val="Заголовок №11"/>
    <w:basedOn w:val="a"/>
    <w:uiPriority w:val="99"/>
    <w:qFormat/>
    <w:rsid w:val="00A33554"/>
    <w:pPr>
      <w:shd w:val="clear" w:color="auto" w:fill="FFFFFF"/>
      <w:suppressAutoHyphens/>
      <w:spacing w:after="180" w:line="240" w:lineRule="atLeast"/>
    </w:pPr>
    <w:rPr>
      <w:rFonts w:ascii="Times New Roman" w:eastAsia="SimSun" w:hAnsi="Times New Roman" w:cs="Times New Roman"/>
      <w:kern w:val="1"/>
      <w:sz w:val="27"/>
      <w:szCs w:val="27"/>
      <w:lang w:val="ru-RU" w:eastAsia="ar-SA"/>
    </w:rPr>
  </w:style>
  <w:style w:type="paragraph" w:customStyle="1" w:styleId="1d">
    <w:name w:val="Подпись к таблице1"/>
    <w:basedOn w:val="a"/>
    <w:uiPriority w:val="99"/>
    <w:qFormat/>
    <w:rsid w:val="00A33554"/>
    <w:pPr>
      <w:shd w:val="clear" w:color="auto" w:fill="FFFFFF"/>
      <w:suppressAutoHyphens/>
      <w:spacing w:after="0" w:line="240" w:lineRule="atLeast"/>
    </w:pPr>
    <w:rPr>
      <w:rFonts w:ascii="Times New Roman" w:eastAsia="SimSun" w:hAnsi="Times New Roman" w:cs="Times New Roman"/>
      <w:kern w:val="1"/>
      <w:sz w:val="27"/>
      <w:szCs w:val="27"/>
      <w:lang w:val="ru-RU" w:eastAsia="ar-SA"/>
    </w:rPr>
  </w:style>
  <w:style w:type="paragraph" w:customStyle="1" w:styleId="81">
    <w:name w:val="Основной текст (8)1"/>
    <w:basedOn w:val="a"/>
    <w:uiPriority w:val="99"/>
    <w:qFormat/>
    <w:rsid w:val="00A33554"/>
    <w:pPr>
      <w:shd w:val="clear" w:color="auto" w:fill="FFFFFF"/>
      <w:suppressAutoHyphens/>
      <w:spacing w:after="0" w:line="240" w:lineRule="atLeast"/>
    </w:pPr>
    <w:rPr>
      <w:rFonts w:ascii="Times New Roman" w:eastAsia="Calibri" w:hAnsi="Times New Roman" w:cs="Times New Roman"/>
      <w:b/>
      <w:bCs/>
      <w:i/>
      <w:iCs/>
      <w:kern w:val="1"/>
      <w:sz w:val="24"/>
      <w:szCs w:val="24"/>
      <w:lang w:val="ru-RU" w:eastAsia="ar-SA"/>
    </w:rPr>
  </w:style>
  <w:style w:type="paragraph" w:customStyle="1" w:styleId="121">
    <w:name w:val="Заголовок №1 (2)1"/>
    <w:basedOn w:val="a"/>
    <w:uiPriority w:val="99"/>
    <w:qFormat/>
    <w:rsid w:val="00A33554"/>
    <w:pPr>
      <w:shd w:val="clear" w:color="auto" w:fill="FFFFFF"/>
      <w:suppressAutoHyphens/>
      <w:spacing w:before="240" w:after="240" w:line="240" w:lineRule="atLeast"/>
    </w:pPr>
    <w:rPr>
      <w:rFonts w:ascii="Times New Roman" w:eastAsia="SimSun" w:hAnsi="Times New Roman" w:cs="Times New Roman"/>
      <w:b/>
      <w:bCs/>
      <w:kern w:val="1"/>
      <w:sz w:val="27"/>
      <w:szCs w:val="27"/>
      <w:lang w:val="ru-RU" w:eastAsia="ar-SA"/>
    </w:rPr>
  </w:style>
  <w:style w:type="paragraph" w:customStyle="1" w:styleId="410">
    <w:name w:val="Основной текст (4)1"/>
    <w:basedOn w:val="a"/>
    <w:uiPriority w:val="99"/>
    <w:qFormat/>
    <w:rsid w:val="00A33554"/>
    <w:pPr>
      <w:shd w:val="clear" w:color="auto" w:fill="FFFFFF"/>
      <w:suppressAutoHyphens/>
      <w:spacing w:after="180" w:line="240" w:lineRule="atLeast"/>
    </w:pPr>
    <w:rPr>
      <w:rFonts w:ascii="Times New Roman" w:eastAsia="SimSun" w:hAnsi="Times New Roman" w:cs="Times New Roman"/>
      <w:b/>
      <w:bCs/>
      <w:kern w:val="1"/>
      <w:sz w:val="27"/>
      <w:szCs w:val="27"/>
      <w:lang w:val="ru-RU" w:eastAsia="ar-SA"/>
    </w:rPr>
  </w:style>
  <w:style w:type="paragraph" w:customStyle="1" w:styleId="210">
    <w:name w:val="Основной текст (2)1"/>
    <w:basedOn w:val="a"/>
    <w:uiPriority w:val="99"/>
    <w:qFormat/>
    <w:rsid w:val="00A33554"/>
    <w:pPr>
      <w:shd w:val="clear" w:color="auto" w:fill="FFFFFF"/>
      <w:suppressAutoHyphens/>
      <w:spacing w:after="660" w:line="408" w:lineRule="exact"/>
      <w:jc w:val="center"/>
    </w:pPr>
    <w:rPr>
      <w:rFonts w:ascii="Times New Roman" w:eastAsia="SimSun" w:hAnsi="Times New Roman" w:cs="Times New Roman"/>
      <w:b/>
      <w:bCs/>
      <w:kern w:val="1"/>
      <w:sz w:val="23"/>
      <w:szCs w:val="23"/>
      <w:lang w:val="ru-RU" w:eastAsia="ar-SA"/>
    </w:rPr>
  </w:style>
  <w:style w:type="paragraph" w:customStyle="1" w:styleId="511">
    <w:name w:val="Основной текст (5)1"/>
    <w:basedOn w:val="a"/>
    <w:uiPriority w:val="99"/>
    <w:qFormat/>
    <w:rsid w:val="00A33554"/>
    <w:pPr>
      <w:shd w:val="clear" w:color="auto" w:fill="FFFFFF"/>
      <w:suppressAutoHyphens/>
      <w:spacing w:after="0" w:line="274" w:lineRule="exact"/>
      <w:jc w:val="both"/>
    </w:pPr>
    <w:rPr>
      <w:rFonts w:ascii="Times New Roman" w:eastAsia="SimSun" w:hAnsi="Times New Roman" w:cs="Times New Roman"/>
      <w:kern w:val="1"/>
      <w:sz w:val="23"/>
      <w:szCs w:val="23"/>
      <w:lang w:val="ru-RU" w:eastAsia="ar-SA"/>
    </w:rPr>
  </w:style>
  <w:style w:type="paragraph" w:customStyle="1" w:styleId="1011">
    <w:name w:val="Основной текст (10)1"/>
    <w:basedOn w:val="a"/>
    <w:uiPriority w:val="99"/>
    <w:qFormat/>
    <w:rsid w:val="00A33554"/>
    <w:pPr>
      <w:shd w:val="clear" w:color="auto" w:fill="FFFFFF"/>
      <w:suppressAutoHyphens/>
      <w:spacing w:after="0" w:line="240" w:lineRule="atLeast"/>
      <w:jc w:val="center"/>
    </w:pPr>
    <w:rPr>
      <w:rFonts w:ascii="Times New Roman" w:eastAsia="SimSun" w:hAnsi="Times New Roman" w:cs="Times New Roman"/>
      <w:i/>
      <w:iCs/>
      <w:kern w:val="1"/>
      <w:sz w:val="23"/>
      <w:szCs w:val="23"/>
      <w:lang w:val="ru-RU" w:eastAsia="ar-SA"/>
    </w:rPr>
  </w:style>
  <w:style w:type="paragraph" w:customStyle="1" w:styleId="411">
    <w:name w:val="Подпись к таблице (4)1"/>
    <w:basedOn w:val="a"/>
    <w:uiPriority w:val="99"/>
    <w:qFormat/>
    <w:rsid w:val="00A33554"/>
    <w:pPr>
      <w:shd w:val="clear" w:color="auto" w:fill="FFFFFF"/>
      <w:suppressAutoHyphens/>
      <w:spacing w:after="0" w:line="240" w:lineRule="atLeast"/>
    </w:pPr>
    <w:rPr>
      <w:rFonts w:ascii="Times New Roman" w:eastAsia="SimSun" w:hAnsi="Times New Roman" w:cs="Times New Roman"/>
      <w:b/>
      <w:bCs/>
      <w:i/>
      <w:iCs/>
      <w:kern w:val="1"/>
      <w:sz w:val="23"/>
      <w:szCs w:val="23"/>
      <w:lang w:val="ru-RU" w:eastAsia="ar-SA"/>
    </w:rPr>
  </w:style>
  <w:style w:type="paragraph" w:customStyle="1" w:styleId="810">
    <w:name w:val="Подпись к таблице (8)1"/>
    <w:basedOn w:val="a"/>
    <w:uiPriority w:val="99"/>
    <w:qFormat/>
    <w:rsid w:val="00A33554"/>
    <w:pPr>
      <w:shd w:val="clear" w:color="auto" w:fill="FFFFFF"/>
      <w:suppressAutoHyphens/>
      <w:spacing w:after="0" w:line="240" w:lineRule="atLeast"/>
    </w:pPr>
    <w:rPr>
      <w:rFonts w:ascii="Times New Roman" w:eastAsia="SimSun" w:hAnsi="Times New Roman" w:cs="Times New Roman"/>
      <w:b/>
      <w:bCs/>
      <w:i/>
      <w:iCs/>
      <w:kern w:val="1"/>
      <w:sz w:val="27"/>
      <w:szCs w:val="27"/>
      <w:lang w:val="ru-RU" w:eastAsia="ar-SA"/>
    </w:rPr>
  </w:style>
  <w:style w:type="paragraph" w:customStyle="1" w:styleId="211">
    <w:name w:val="Основной текст с отступом 21"/>
    <w:basedOn w:val="a"/>
    <w:uiPriority w:val="99"/>
    <w:qFormat/>
    <w:rsid w:val="00A33554"/>
    <w:pPr>
      <w:suppressAutoHyphens/>
      <w:spacing w:after="120" w:line="480" w:lineRule="auto"/>
      <w:ind w:left="283"/>
    </w:pPr>
    <w:rPr>
      <w:rFonts w:ascii="Calibri" w:eastAsia="Calibri" w:hAnsi="Calibri" w:cs="Times New Roman"/>
      <w:kern w:val="1"/>
      <w:lang w:val="ru-RU" w:eastAsia="ar-SA"/>
    </w:rPr>
  </w:style>
  <w:style w:type="paragraph" w:customStyle="1" w:styleId="WW-">
    <w:name w:val="WW-Базовый"/>
    <w:uiPriority w:val="99"/>
    <w:qFormat/>
    <w:rsid w:val="00A33554"/>
    <w:pPr>
      <w:tabs>
        <w:tab w:val="left" w:pos="708"/>
      </w:tabs>
      <w:suppressAutoHyphens/>
      <w:spacing w:after="0" w:line="240" w:lineRule="auto"/>
    </w:pPr>
    <w:rPr>
      <w:rFonts w:ascii="Calibri" w:eastAsia="Arial Unicode MS" w:hAnsi="Calibri" w:cs="Calibri"/>
      <w:color w:val="00000A"/>
      <w:sz w:val="24"/>
      <w:szCs w:val="24"/>
      <w:lang w:eastAsia="hi-IN" w:bidi="hi-IN"/>
    </w:rPr>
  </w:style>
  <w:style w:type="paragraph" w:customStyle="1" w:styleId="paragraphstyle5">
    <w:name w:val="paragraph_style_5"/>
    <w:basedOn w:val="a"/>
    <w:uiPriority w:val="99"/>
    <w:qFormat/>
    <w:rsid w:val="00A33554"/>
    <w:pPr>
      <w:suppressAutoHyphens/>
      <w:spacing w:before="28" w:after="28" w:line="200" w:lineRule="atLeast"/>
    </w:pPr>
    <w:rPr>
      <w:rFonts w:ascii="Times New Roman" w:eastAsia="Times New Roman" w:hAnsi="Times New Roman" w:cs="Times New Roman"/>
      <w:kern w:val="1"/>
      <w:sz w:val="24"/>
      <w:szCs w:val="24"/>
      <w:lang w:val="ru-RU" w:eastAsia="ar-SA"/>
    </w:rPr>
  </w:style>
  <w:style w:type="paragraph" w:customStyle="1" w:styleId="paragraphstyle8">
    <w:name w:val="paragraph_style_8"/>
    <w:basedOn w:val="a"/>
    <w:uiPriority w:val="99"/>
    <w:qFormat/>
    <w:rsid w:val="00A33554"/>
    <w:pPr>
      <w:suppressAutoHyphens/>
      <w:spacing w:before="28" w:after="28" w:line="200" w:lineRule="atLeast"/>
    </w:pPr>
    <w:rPr>
      <w:rFonts w:ascii="Times New Roman" w:eastAsia="Times New Roman" w:hAnsi="Times New Roman" w:cs="Times New Roman"/>
      <w:kern w:val="1"/>
      <w:sz w:val="24"/>
      <w:szCs w:val="24"/>
      <w:lang w:val="ru-RU" w:eastAsia="ar-SA"/>
    </w:rPr>
  </w:style>
  <w:style w:type="paragraph" w:customStyle="1" w:styleId="paragraphstyle4">
    <w:name w:val="paragraph_style_4"/>
    <w:basedOn w:val="a"/>
    <w:uiPriority w:val="99"/>
    <w:qFormat/>
    <w:rsid w:val="00A33554"/>
    <w:pPr>
      <w:suppressAutoHyphens/>
      <w:spacing w:before="28" w:after="28" w:line="200" w:lineRule="atLeast"/>
    </w:pPr>
    <w:rPr>
      <w:rFonts w:ascii="Times New Roman" w:eastAsia="Times New Roman" w:hAnsi="Times New Roman" w:cs="Times New Roman"/>
      <w:kern w:val="1"/>
      <w:sz w:val="24"/>
      <w:szCs w:val="24"/>
      <w:lang w:val="ru-RU" w:eastAsia="ar-SA"/>
    </w:rPr>
  </w:style>
  <w:style w:type="paragraph" w:customStyle="1" w:styleId="aff7">
    <w:name w:val="Содержимое врезки"/>
    <w:basedOn w:val="a0"/>
    <w:uiPriority w:val="99"/>
    <w:qFormat/>
    <w:rsid w:val="00A33554"/>
  </w:style>
  <w:style w:type="paragraph" w:customStyle="1" w:styleId="212">
    <w:name w:val="Основной текст 21"/>
    <w:basedOn w:val="a"/>
    <w:uiPriority w:val="99"/>
    <w:qFormat/>
    <w:rsid w:val="00A33554"/>
    <w:pPr>
      <w:suppressAutoHyphens/>
      <w:spacing w:after="120" w:line="480" w:lineRule="auto"/>
    </w:pPr>
    <w:rPr>
      <w:rFonts w:ascii="Times New Roman" w:eastAsia="Times New Roman" w:hAnsi="Times New Roman" w:cs="Times New Roman"/>
      <w:kern w:val="1"/>
      <w:sz w:val="20"/>
      <w:szCs w:val="20"/>
      <w:lang w:val="ru-RU" w:eastAsia="ar-SA"/>
    </w:rPr>
  </w:style>
  <w:style w:type="paragraph" w:customStyle="1" w:styleId="aff8">
    <w:name w:val="Приложение"/>
    <w:basedOn w:val="a"/>
    <w:uiPriority w:val="99"/>
    <w:qFormat/>
    <w:rsid w:val="00A33554"/>
    <w:pPr>
      <w:tabs>
        <w:tab w:val="left" w:pos="851"/>
      </w:tabs>
      <w:suppressAutoHyphens/>
      <w:spacing w:before="80" w:after="0" w:line="100" w:lineRule="atLeast"/>
      <w:ind w:left="851" w:hanging="851"/>
      <w:jc w:val="right"/>
    </w:pPr>
    <w:rPr>
      <w:rFonts w:ascii="Arial" w:eastAsia="Times New Roman" w:hAnsi="Arial" w:cs="Times New Roman"/>
      <w:kern w:val="1"/>
      <w:szCs w:val="24"/>
      <w:lang w:eastAsia="ar-SA"/>
    </w:rPr>
  </w:style>
  <w:style w:type="paragraph" w:customStyle="1" w:styleId="31">
    <w:name w:val="Основной текст с отступом 31"/>
    <w:basedOn w:val="a"/>
    <w:uiPriority w:val="99"/>
    <w:qFormat/>
    <w:rsid w:val="00A33554"/>
    <w:pPr>
      <w:suppressAutoHyphens/>
      <w:spacing w:after="120" w:line="276" w:lineRule="auto"/>
      <w:ind w:left="283"/>
    </w:pPr>
    <w:rPr>
      <w:rFonts w:ascii="Calibri" w:eastAsia="SimSun" w:hAnsi="Calibri" w:cs="font344"/>
      <w:kern w:val="1"/>
      <w:sz w:val="16"/>
      <w:szCs w:val="16"/>
      <w:lang w:val="ru-RU" w:eastAsia="ar-SA"/>
    </w:rPr>
  </w:style>
  <w:style w:type="paragraph" w:customStyle="1" w:styleId="170">
    <w:name w:val="Основной текст (17)"/>
    <w:basedOn w:val="a"/>
    <w:uiPriority w:val="99"/>
    <w:qFormat/>
    <w:rsid w:val="00A33554"/>
    <w:pPr>
      <w:shd w:val="clear" w:color="auto" w:fill="FFFFFF"/>
      <w:suppressAutoHyphens/>
      <w:spacing w:after="180" w:line="240" w:lineRule="atLeast"/>
    </w:pPr>
    <w:rPr>
      <w:rFonts w:ascii="Times New Roman" w:eastAsia="SimSun" w:hAnsi="Times New Roman" w:cs="Times New Roman"/>
      <w:b/>
      <w:bCs/>
      <w:kern w:val="1"/>
      <w:sz w:val="24"/>
      <w:szCs w:val="24"/>
      <w:lang w:val="ru-RU" w:eastAsia="ar-SA"/>
    </w:rPr>
  </w:style>
  <w:style w:type="paragraph" w:customStyle="1" w:styleId="180">
    <w:name w:val="Основной текст (18)"/>
    <w:basedOn w:val="a"/>
    <w:link w:val="181"/>
    <w:qFormat/>
    <w:rsid w:val="00A33554"/>
    <w:pPr>
      <w:shd w:val="clear" w:color="auto" w:fill="FFFFFF"/>
      <w:suppressAutoHyphens/>
      <w:spacing w:after="0" w:line="240" w:lineRule="atLeast"/>
    </w:pPr>
    <w:rPr>
      <w:rFonts w:ascii="Tahoma" w:eastAsia="SimSun" w:hAnsi="Tahoma" w:cs="Tahoma"/>
      <w:spacing w:val="10"/>
      <w:kern w:val="1"/>
      <w:sz w:val="21"/>
      <w:szCs w:val="21"/>
      <w:lang w:val="ru-RU" w:eastAsia="ar-SA"/>
    </w:rPr>
  </w:style>
  <w:style w:type="paragraph" w:customStyle="1" w:styleId="910">
    <w:name w:val="Подпись к таблице (9)1"/>
    <w:basedOn w:val="a"/>
    <w:uiPriority w:val="99"/>
    <w:qFormat/>
    <w:rsid w:val="00A33554"/>
    <w:pPr>
      <w:shd w:val="clear" w:color="auto" w:fill="FFFFFF"/>
      <w:suppressAutoHyphens/>
      <w:spacing w:after="0" w:line="278" w:lineRule="exact"/>
      <w:ind w:hanging="3080"/>
    </w:pPr>
    <w:rPr>
      <w:rFonts w:ascii="Times New Roman" w:eastAsia="SimSun" w:hAnsi="Times New Roman" w:cs="Times New Roman"/>
      <w:kern w:val="1"/>
      <w:sz w:val="23"/>
      <w:szCs w:val="23"/>
      <w:lang w:val="ru-RU" w:eastAsia="ar-SA"/>
    </w:rPr>
  </w:style>
  <w:style w:type="character" w:customStyle="1" w:styleId="27">
    <w:name w:val="Обычный (веб) Знак2"/>
    <w:aliases w:val="Обычный (веб) Знак Знак Знак,Обычный (веб) Знак Знак1,Знак Знак5 Знак, Знак4 Знак,Знак4 Знак,Обычный (Web) Знак Знак Знак Знак Знак1,Обычный (Web) Знак Знак Знак Знак Знак Знак Знак Знак Знак Знак,Обычный (Web) Знак Знак"/>
    <w:link w:val="aff5"/>
    <w:uiPriority w:val="34"/>
    <w:rsid w:val="00A33554"/>
    <w:rPr>
      <w:rFonts w:ascii="Times New Roman" w:eastAsia="Times New Roman" w:hAnsi="Times New Roman" w:cs="Times New Roman"/>
      <w:kern w:val="1"/>
      <w:sz w:val="24"/>
      <w:szCs w:val="24"/>
      <w:lang w:eastAsia="ar-SA"/>
    </w:rPr>
  </w:style>
  <w:style w:type="character" w:customStyle="1" w:styleId="1e">
    <w:name w:val="Текст выноски Знак1"/>
    <w:basedOn w:val="a1"/>
    <w:uiPriority w:val="99"/>
    <w:semiHidden/>
    <w:rsid w:val="00A33554"/>
    <w:rPr>
      <w:rFonts w:ascii="Tahoma" w:eastAsia="SimSun" w:hAnsi="Tahoma" w:cs="Tahoma"/>
      <w:kern w:val="1"/>
      <w:sz w:val="16"/>
      <w:szCs w:val="16"/>
      <w:lang w:eastAsia="ar-SA"/>
    </w:rPr>
  </w:style>
  <w:style w:type="character" w:styleId="aff9">
    <w:name w:val="annotation reference"/>
    <w:uiPriority w:val="99"/>
    <w:semiHidden/>
    <w:unhideWhenUsed/>
    <w:rsid w:val="00A33554"/>
    <w:rPr>
      <w:sz w:val="16"/>
      <w:szCs w:val="16"/>
    </w:rPr>
  </w:style>
  <w:style w:type="paragraph" w:styleId="affa">
    <w:name w:val="annotation text"/>
    <w:basedOn w:val="a"/>
    <w:link w:val="affb"/>
    <w:uiPriority w:val="99"/>
    <w:semiHidden/>
    <w:unhideWhenUsed/>
    <w:rsid w:val="00A33554"/>
    <w:pPr>
      <w:suppressAutoHyphens/>
      <w:spacing w:after="200" w:line="276" w:lineRule="auto"/>
    </w:pPr>
    <w:rPr>
      <w:rFonts w:ascii="Calibri" w:eastAsia="SimSun" w:hAnsi="Calibri" w:cs="font344"/>
      <w:kern w:val="1"/>
      <w:sz w:val="20"/>
      <w:szCs w:val="20"/>
      <w:lang w:val="ru-RU" w:eastAsia="ar-SA"/>
    </w:rPr>
  </w:style>
  <w:style w:type="character" w:customStyle="1" w:styleId="affb">
    <w:name w:val="Текст примечания Знак"/>
    <w:basedOn w:val="a1"/>
    <w:link w:val="affa"/>
    <w:uiPriority w:val="99"/>
    <w:semiHidden/>
    <w:rsid w:val="00A33554"/>
    <w:rPr>
      <w:rFonts w:ascii="Calibri" w:eastAsia="SimSun" w:hAnsi="Calibri" w:cs="font344"/>
      <w:kern w:val="1"/>
      <w:sz w:val="20"/>
      <w:szCs w:val="20"/>
      <w:lang w:eastAsia="ar-SA"/>
    </w:rPr>
  </w:style>
  <w:style w:type="paragraph" w:styleId="affc">
    <w:name w:val="annotation subject"/>
    <w:basedOn w:val="affa"/>
    <w:next w:val="affa"/>
    <w:link w:val="affd"/>
    <w:uiPriority w:val="99"/>
    <w:semiHidden/>
    <w:unhideWhenUsed/>
    <w:rsid w:val="00A33554"/>
    <w:rPr>
      <w:b/>
      <w:bCs/>
    </w:rPr>
  </w:style>
  <w:style w:type="character" w:customStyle="1" w:styleId="affd">
    <w:name w:val="Тема примечания Знак"/>
    <w:basedOn w:val="affb"/>
    <w:link w:val="affc"/>
    <w:uiPriority w:val="99"/>
    <w:semiHidden/>
    <w:rsid w:val="00A33554"/>
    <w:rPr>
      <w:rFonts w:ascii="Calibri" w:eastAsia="SimSun" w:hAnsi="Calibri" w:cs="font344"/>
      <w:b/>
      <w:bCs/>
      <w:kern w:val="1"/>
      <w:sz w:val="20"/>
      <w:szCs w:val="20"/>
      <w:lang w:eastAsia="ar-SA"/>
    </w:rPr>
  </w:style>
  <w:style w:type="paragraph" w:styleId="32">
    <w:name w:val="Body Text Indent 3"/>
    <w:basedOn w:val="a"/>
    <w:link w:val="33"/>
    <w:uiPriority w:val="99"/>
    <w:semiHidden/>
    <w:unhideWhenUsed/>
    <w:rsid w:val="00A33554"/>
    <w:pPr>
      <w:spacing w:after="120" w:line="276" w:lineRule="auto"/>
      <w:ind w:left="283"/>
    </w:pPr>
    <w:rPr>
      <w:rFonts w:ascii="Calibri" w:eastAsia="Calibri" w:hAnsi="Calibri" w:cs="Times New Roman"/>
      <w:sz w:val="16"/>
      <w:szCs w:val="16"/>
      <w:lang w:val="ru-RU"/>
    </w:rPr>
  </w:style>
  <w:style w:type="character" w:customStyle="1" w:styleId="33">
    <w:name w:val="Основной текст с отступом 3 Знак"/>
    <w:basedOn w:val="a1"/>
    <w:link w:val="32"/>
    <w:uiPriority w:val="99"/>
    <w:semiHidden/>
    <w:rsid w:val="00A33554"/>
    <w:rPr>
      <w:rFonts w:ascii="Calibri" w:eastAsia="Calibri" w:hAnsi="Calibri" w:cs="Times New Roman"/>
      <w:sz w:val="16"/>
      <w:szCs w:val="16"/>
    </w:rPr>
  </w:style>
  <w:style w:type="character" w:customStyle="1" w:styleId="52">
    <w:name w:val="Основной текст (5) + Полужирный"/>
    <w:rsid w:val="00A33554"/>
    <w:rPr>
      <w:b/>
      <w:bCs/>
      <w:spacing w:val="0"/>
      <w:sz w:val="23"/>
      <w:szCs w:val="23"/>
      <w:shd w:val="clear" w:color="auto" w:fill="FFFFFF"/>
      <w:lang w:val="de-DE" w:eastAsia="de-DE" w:bidi="ar-SA"/>
    </w:rPr>
  </w:style>
  <w:style w:type="paragraph" w:styleId="HTML">
    <w:name w:val="HTML Preformatted"/>
    <w:basedOn w:val="a"/>
    <w:link w:val="HTML0"/>
    <w:uiPriority w:val="99"/>
    <w:semiHidden/>
    <w:unhideWhenUsed/>
    <w:rsid w:val="00A33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1"/>
    <w:link w:val="HTML"/>
    <w:uiPriority w:val="99"/>
    <w:semiHidden/>
    <w:rsid w:val="00A33554"/>
    <w:rPr>
      <w:rFonts w:ascii="Courier New" w:eastAsia="Times New Roman" w:hAnsi="Courier New" w:cs="Courier New"/>
      <w:sz w:val="20"/>
      <w:szCs w:val="20"/>
      <w:lang w:eastAsia="ru-RU"/>
    </w:rPr>
  </w:style>
  <w:style w:type="paragraph" w:customStyle="1" w:styleId="ParagraphStyle">
    <w:name w:val="Paragraph Style"/>
    <w:uiPriority w:val="99"/>
    <w:qFormat/>
    <w:rsid w:val="00A33554"/>
    <w:pPr>
      <w:autoSpaceDE w:val="0"/>
      <w:autoSpaceDN w:val="0"/>
      <w:adjustRightInd w:val="0"/>
      <w:spacing w:after="0" w:line="240" w:lineRule="auto"/>
    </w:pPr>
    <w:rPr>
      <w:rFonts w:ascii="Arial" w:eastAsia="Calibri" w:hAnsi="Arial" w:cs="Arial"/>
      <w:sz w:val="24"/>
      <w:szCs w:val="24"/>
    </w:rPr>
  </w:style>
  <w:style w:type="character" w:customStyle="1" w:styleId="c1">
    <w:name w:val="c1"/>
    <w:rsid w:val="00A33554"/>
  </w:style>
  <w:style w:type="character" w:customStyle="1" w:styleId="affe">
    <w:name w:val="Основной шрифт"/>
    <w:rsid w:val="00A33554"/>
    <w:rPr>
      <w:spacing w:val="10"/>
      <w:w w:val="100"/>
      <w:position w:val="0"/>
      <w:sz w:val="28"/>
    </w:rPr>
  </w:style>
  <w:style w:type="character" w:customStyle="1" w:styleId="FontStyle30">
    <w:name w:val="Font Style30"/>
    <w:rsid w:val="00A33554"/>
    <w:rPr>
      <w:rFonts w:ascii="Times New Roman" w:eastAsia="SimSun" w:hAnsi="Times New Roman" w:cs="Times New Roman"/>
      <w:b/>
      <w:sz w:val="18"/>
      <w:szCs w:val="18"/>
      <w:lang w:val="en-US" w:eastAsia="en-US" w:bidi="ar-SA"/>
    </w:rPr>
  </w:style>
  <w:style w:type="paragraph" w:customStyle="1" w:styleId="28">
    <w:name w:val="Без интервала2"/>
    <w:uiPriority w:val="99"/>
    <w:qFormat/>
    <w:rsid w:val="00A33554"/>
    <w:pPr>
      <w:suppressAutoHyphens/>
      <w:spacing w:after="0" w:line="100" w:lineRule="atLeast"/>
    </w:pPr>
    <w:rPr>
      <w:rFonts w:ascii="Calibri" w:eastAsia="Times New Roman" w:hAnsi="Calibri" w:cs="Calibri"/>
      <w:kern w:val="1"/>
      <w:lang w:val="en-US" w:bidi="en-US"/>
    </w:rPr>
  </w:style>
  <w:style w:type="character" w:customStyle="1" w:styleId="NoSpacingChar">
    <w:name w:val="No Spacing Char"/>
    <w:link w:val="19"/>
    <w:locked/>
    <w:rsid w:val="00A33554"/>
    <w:rPr>
      <w:rFonts w:ascii="Calibri" w:eastAsia="Times New Roman" w:hAnsi="Calibri" w:cs="Calibri"/>
      <w:kern w:val="1"/>
      <w:lang w:val="en-US" w:bidi="en-US"/>
    </w:rPr>
  </w:style>
  <w:style w:type="paragraph" w:customStyle="1" w:styleId="afff">
    <w:name w:val="Диссер"/>
    <w:basedOn w:val="a"/>
    <w:uiPriority w:val="99"/>
    <w:qFormat/>
    <w:rsid w:val="00A33554"/>
    <w:pPr>
      <w:spacing w:after="0" w:line="360" w:lineRule="auto"/>
      <w:ind w:firstLine="709"/>
      <w:jc w:val="both"/>
    </w:pPr>
    <w:rPr>
      <w:rFonts w:ascii="Tahoma" w:eastAsia="Times New Roman" w:hAnsi="Tahoma" w:cs="Times New Roman"/>
      <w:sz w:val="28"/>
      <w:szCs w:val="24"/>
      <w:lang w:val="ru-RU" w:eastAsia="ru-RU"/>
    </w:rPr>
  </w:style>
  <w:style w:type="character" w:customStyle="1" w:styleId="34">
    <w:name w:val="Основной шрифт абзаца3"/>
    <w:rsid w:val="00A33554"/>
  </w:style>
  <w:style w:type="paragraph" w:customStyle="1" w:styleId="35">
    <w:name w:val="Без интервала3"/>
    <w:uiPriority w:val="99"/>
    <w:qFormat/>
    <w:rsid w:val="00A33554"/>
    <w:pPr>
      <w:suppressAutoHyphens/>
      <w:spacing w:after="0" w:line="100" w:lineRule="atLeast"/>
    </w:pPr>
    <w:rPr>
      <w:rFonts w:ascii="Calibri" w:eastAsia="Times New Roman" w:hAnsi="Calibri" w:cs="Calibri"/>
      <w:kern w:val="1"/>
      <w:lang w:val="en-US" w:bidi="en-US"/>
    </w:rPr>
  </w:style>
  <w:style w:type="paragraph" w:customStyle="1" w:styleId="29">
    <w:name w:val="Абзац списка2"/>
    <w:basedOn w:val="a"/>
    <w:uiPriority w:val="99"/>
    <w:qFormat/>
    <w:rsid w:val="00A33554"/>
    <w:pPr>
      <w:suppressAutoHyphens/>
      <w:spacing w:after="200" w:line="276" w:lineRule="auto"/>
      <w:ind w:left="720"/>
    </w:pPr>
    <w:rPr>
      <w:rFonts w:ascii="Calibri" w:eastAsia="SimSun" w:hAnsi="Calibri" w:cs="font2295"/>
      <w:kern w:val="1"/>
      <w:lang w:val="ru-RU" w:eastAsia="ar-SA"/>
    </w:rPr>
  </w:style>
  <w:style w:type="paragraph" w:customStyle="1" w:styleId="2a">
    <w:name w:val="Обычный (веб)2"/>
    <w:basedOn w:val="a"/>
    <w:uiPriority w:val="99"/>
    <w:qFormat/>
    <w:rsid w:val="00A33554"/>
    <w:pPr>
      <w:suppressAutoHyphens/>
      <w:spacing w:before="28" w:after="28" w:line="100" w:lineRule="atLeast"/>
    </w:pPr>
    <w:rPr>
      <w:rFonts w:ascii="Times New Roman" w:eastAsia="Times New Roman" w:hAnsi="Times New Roman" w:cs="Times New Roman"/>
      <w:kern w:val="1"/>
      <w:sz w:val="24"/>
      <w:szCs w:val="24"/>
      <w:lang w:val="ru-RU" w:eastAsia="ar-SA"/>
    </w:rPr>
  </w:style>
  <w:style w:type="paragraph" w:customStyle="1" w:styleId="2b">
    <w:name w:val="Текст выноски2"/>
    <w:basedOn w:val="a"/>
    <w:uiPriority w:val="99"/>
    <w:qFormat/>
    <w:rsid w:val="00A33554"/>
    <w:pPr>
      <w:suppressAutoHyphens/>
      <w:spacing w:after="0" w:line="100" w:lineRule="atLeast"/>
    </w:pPr>
    <w:rPr>
      <w:rFonts w:ascii="Tahoma" w:eastAsia="SimSun" w:hAnsi="Tahoma" w:cs="Tahoma"/>
      <w:kern w:val="1"/>
      <w:sz w:val="16"/>
      <w:szCs w:val="16"/>
      <w:lang w:val="ru-RU" w:eastAsia="ar-SA"/>
    </w:rPr>
  </w:style>
  <w:style w:type="paragraph" w:customStyle="1" w:styleId="220">
    <w:name w:val="Основной текст с отступом 22"/>
    <w:basedOn w:val="a"/>
    <w:uiPriority w:val="99"/>
    <w:qFormat/>
    <w:rsid w:val="00A33554"/>
    <w:pPr>
      <w:suppressAutoHyphens/>
      <w:spacing w:after="120" w:line="480" w:lineRule="auto"/>
      <w:ind w:left="283"/>
    </w:pPr>
    <w:rPr>
      <w:rFonts w:ascii="Calibri" w:eastAsia="Calibri" w:hAnsi="Calibri" w:cs="Times New Roman"/>
      <w:kern w:val="1"/>
      <w:lang w:val="ru-RU" w:eastAsia="ar-SA"/>
    </w:rPr>
  </w:style>
  <w:style w:type="paragraph" w:customStyle="1" w:styleId="221">
    <w:name w:val="Основной текст 22"/>
    <w:basedOn w:val="a"/>
    <w:uiPriority w:val="99"/>
    <w:qFormat/>
    <w:rsid w:val="00A33554"/>
    <w:pPr>
      <w:suppressAutoHyphens/>
      <w:spacing w:after="120" w:line="480" w:lineRule="auto"/>
    </w:pPr>
    <w:rPr>
      <w:rFonts w:ascii="Times New Roman" w:eastAsia="Times New Roman" w:hAnsi="Times New Roman" w:cs="Times New Roman"/>
      <w:kern w:val="1"/>
      <w:sz w:val="20"/>
      <w:szCs w:val="20"/>
      <w:lang w:val="ru-RU" w:eastAsia="ar-SA"/>
    </w:rPr>
  </w:style>
  <w:style w:type="character" w:customStyle="1" w:styleId="2c">
    <w:name w:val="Основной текст + Курсив2"/>
    <w:uiPriority w:val="99"/>
    <w:rsid w:val="00A33554"/>
  </w:style>
  <w:style w:type="paragraph" w:styleId="2d">
    <w:name w:val="Body Text Indent 2"/>
    <w:basedOn w:val="a"/>
    <w:link w:val="2e"/>
    <w:uiPriority w:val="99"/>
    <w:semiHidden/>
    <w:unhideWhenUsed/>
    <w:rsid w:val="00A33554"/>
    <w:pPr>
      <w:spacing w:after="120" w:line="480" w:lineRule="auto"/>
      <w:ind w:left="283"/>
    </w:pPr>
    <w:rPr>
      <w:rFonts w:ascii="Calibri" w:eastAsia="Calibri" w:hAnsi="Calibri" w:cs="Times New Roman"/>
      <w:lang w:val="ru-RU"/>
    </w:rPr>
  </w:style>
  <w:style w:type="character" w:customStyle="1" w:styleId="2e">
    <w:name w:val="Основной текст с отступом 2 Знак"/>
    <w:basedOn w:val="a1"/>
    <w:link w:val="2d"/>
    <w:uiPriority w:val="99"/>
    <w:semiHidden/>
    <w:rsid w:val="00A33554"/>
    <w:rPr>
      <w:rFonts w:ascii="Calibri" w:eastAsia="Calibri" w:hAnsi="Calibri" w:cs="Times New Roman"/>
    </w:rPr>
  </w:style>
  <w:style w:type="character" w:customStyle="1" w:styleId="gkcolor-5">
    <w:name w:val="gk_color-5"/>
    <w:rsid w:val="00A33554"/>
  </w:style>
  <w:style w:type="paragraph" w:customStyle="1" w:styleId="-">
    <w:name w:val="Абз-нум"/>
    <w:basedOn w:val="WW-"/>
    <w:uiPriority w:val="99"/>
    <w:qFormat/>
    <w:rsid w:val="00A33554"/>
    <w:pPr>
      <w:spacing w:before="60" w:line="360" w:lineRule="auto"/>
      <w:ind w:left="851" w:hanging="284"/>
    </w:pPr>
    <w:rPr>
      <w:rFonts w:ascii="Times New Roman" w:eastAsia="Times New Roman" w:hAnsi="Times New Roman" w:cs="Times New Roman"/>
      <w:sz w:val="28"/>
      <w:szCs w:val="20"/>
      <w:lang w:eastAsia="zh-CN" w:bidi="ar-SA"/>
    </w:rPr>
  </w:style>
  <w:style w:type="paragraph" w:styleId="2f">
    <w:name w:val="Body Text 2"/>
    <w:basedOn w:val="a"/>
    <w:link w:val="2f0"/>
    <w:unhideWhenUsed/>
    <w:rsid w:val="00A33554"/>
    <w:pPr>
      <w:suppressAutoHyphens/>
      <w:spacing w:after="120" w:line="480" w:lineRule="auto"/>
    </w:pPr>
    <w:rPr>
      <w:rFonts w:ascii="Calibri" w:eastAsia="SimSun" w:hAnsi="Calibri" w:cs="font344"/>
      <w:kern w:val="1"/>
      <w:lang w:val="ru-RU" w:eastAsia="ar-SA"/>
    </w:rPr>
  </w:style>
  <w:style w:type="character" w:customStyle="1" w:styleId="2f0">
    <w:name w:val="Основной текст 2 Знак"/>
    <w:basedOn w:val="a1"/>
    <w:link w:val="2f"/>
    <w:rsid w:val="00A33554"/>
    <w:rPr>
      <w:rFonts w:ascii="Calibri" w:eastAsia="SimSun" w:hAnsi="Calibri" w:cs="font344"/>
      <w:kern w:val="1"/>
      <w:lang w:eastAsia="ar-SA"/>
    </w:rPr>
  </w:style>
  <w:style w:type="character" w:customStyle="1" w:styleId="131">
    <w:name w:val="Основной текст + 131"/>
    <w:aliases w:val="5 pt18,Полужирный7,Курсив7"/>
    <w:uiPriority w:val="99"/>
    <w:rsid w:val="00A33554"/>
    <w:rPr>
      <w:rFonts w:ascii="Times New Roman" w:hAnsi="Times New Roman"/>
      <w:b/>
      <w:bCs/>
      <w:i/>
      <w:iCs/>
      <w:spacing w:val="-10"/>
      <w:sz w:val="27"/>
      <w:szCs w:val="27"/>
    </w:rPr>
  </w:style>
  <w:style w:type="character" w:customStyle="1" w:styleId="note">
    <w:name w:val="note"/>
    <w:rsid w:val="00A33554"/>
    <w:rPr>
      <w:rFonts w:cs="Times New Roman"/>
    </w:rPr>
  </w:style>
  <w:style w:type="character" w:customStyle="1" w:styleId="product1">
    <w:name w:val="product1"/>
    <w:rsid w:val="00A33554"/>
    <w:rPr>
      <w:rFonts w:ascii="Tahoma" w:hAnsi="Tahoma" w:cs="Tahoma"/>
      <w:b/>
      <w:bCs/>
      <w:color w:val="000066"/>
      <w:sz w:val="24"/>
      <w:szCs w:val="24"/>
      <w:u w:val="none"/>
    </w:rPr>
  </w:style>
  <w:style w:type="numbering" w:customStyle="1" w:styleId="1f">
    <w:name w:val="Нет списка1"/>
    <w:next w:val="a3"/>
    <w:uiPriority w:val="99"/>
    <w:semiHidden/>
    <w:unhideWhenUsed/>
    <w:rsid w:val="00A33554"/>
  </w:style>
  <w:style w:type="paragraph" w:styleId="afff0">
    <w:name w:val="caption"/>
    <w:basedOn w:val="a"/>
    <w:next w:val="a"/>
    <w:unhideWhenUsed/>
    <w:qFormat/>
    <w:rsid w:val="00A33554"/>
    <w:pPr>
      <w:spacing w:after="200" w:line="240" w:lineRule="auto"/>
    </w:pPr>
    <w:rPr>
      <w:i/>
      <w:iCs/>
      <w:color w:val="1F497D" w:themeColor="text2"/>
      <w:sz w:val="18"/>
      <w:szCs w:val="18"/>
    </w:rPr>
  </w:style>
  <w:style w:type="paragraph" w:customStyle="1" w:styleId="afff1">
    <w:name w:val="Книга"/>
    <w:basedOn w:val="a"/>
    <w:uiPriority w:val="99"/>
    <w:qFormat/>
    <w:rsid w:val="00A33554"/>
    <w:pPr>
      <w:tabs>
        <w:tab w:val="left" w:pos="567"/>
      </w:tabs>
      <w:spacing w:after="0" w:line="240" w:lineRule="auto"/>
      <w:ind w:firstLine="567"/>
      <w:jc w:val="both"/>
    </w:pPr>
    <w:rPr>
      <w:rFonts w:ascii="Times New Roman" w:eastAsia="Times New Roman" w:hAnsi="Times New Roman" w:cs="Times New Roman"/>
      <w:kern w:val="28"/>
      <w:sz w:val="28"/>
      <w:szCs w:val="20"/>
      <w:lang w:val="ru-RU" w:eastAsia="ru-RU"/>
    </w:rPr>
  </w:style>
  <w:style w:type="character" w:customStyle="1" w:styleId="afff2">
    <w:name w:val="Рабочий"/>
    <w:rsid w:val="00A33554"/>
    <w:rPr>
      <w:rFonts w:ascii="Times New Roman" w:hAnsi="Times New Roman"/>
      <w:dstrike w:val="0"/>
      <w:noProof w:val="0"/>
      <w:color w:val="auto"/>
      <w:spacing w:val="0"/>
      <w:w w:val="100"/>
      <w:kern w:val="28"/>
      <w:position w:val="0"/>
      <w:sz w:val="28"/>
      <w:u w:val="none"/>
      <w:vertAlign w:val="baseline"/>
      <w:lang w:val="ru-RU"/>
    </w:rPr>
  </w:style>
  <w:style w:type="character" w:customStyle="1" w:styleId="afff3">
    <w:name w:val="Колонтитул_"/>
    <w:rsid w:val="00A33554"/>
    <w:rPr>
      <w:rFonts w:ascii="Segoe UI" w:eastAsia="Segoe UI" w:hAnsi="Segoe UI" w:cs="Segoe UI"/>
      <w:b w:val="0"/>
      <w:bCs w:val="0"/>
      <w:i w:val="0"/>
      <w:iCs w:val="0"/>
      <w:smallCaps w:val="0"/>
      <w:strike w:val="0"/>
      <w:spacing w:val="20"/>
      <w:sz w:val="16"/>
      <w:szCs w:val="16"/>
      <w:u w:val="none"/>
    </w:rPr>
  </w:style>
  <w:style w:type="character" w:customStyle="1" w:styleId="afff4">
    <w:name w:val="Колонтитул"/>
    <w:rsid w:val="00A33554"/>
    <w:rPr>
      <w:rFonts w:ascii="Segoe UI" w:eastAsia="Segoe UI" w:hAnsi="Segoe UI" w:cs="Segoe UI"/>
      <w:b w:val="0"/>
      <w:bCs w:val="0"/>
      <w:i w:val="0"/>
      <w:iCs w:val="0"/>
      <w:smallCaps w:val="0"/>
      <w:strike w:val="0"/>
      <w:color w:val="000000"/>
      <w:spacing w:val="20"/>
      <w:w w:val="100"/>
      <w:position w:val="0"/>
      <w:sz w:val="16"/>
      <w:szCs w:val="16"/>
      <w:u w:val="none"/>
      <w:lang w:val="ru-RU"/>
    </w:rPr>
  </w:style>
  <w:style w:type="character" w:customStyle="1" w:styleId="7">
    <w:name w:val="Основной текст (7)_"/>
    <w:link w:val="70"/>
    <w:rsid w:val="00A33554"/>
    <w:rPr>
      <w:rFonts w:ascii="Times New Roman" w:eastAsia="Times New Roman" w:hAnsi="Times New Roman"/>
      <w:sz w:val="17"/>
      <w:szCs w:val="17"/>
      <w:shd w:val="clear" w:color="auto" w:fill="FFFFFF"/>
    </w:rPr>
  </w:style>
  <w:style w:type="character" w:customStyle="1" w:styleId="TimesNewRoman9pt0pt">
    <w:name w:val="Колонтитул + Times New Roman.9 pt.Интервал 0 pt"/>
    <w:rsid w:val="00A3355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222">
    <w:name w:val="Заголовок №2 (2)_"/>
    <w:link w:val="223"/>
    <w:rsid w:val="00A33554"/>
    <w:rPr>
      <w:rFonts w:ascii="Times New Roman" w:eastAsia="Times New Roman" w:hAnsi="Times New Roman"/>
      <w:shd w:val="clear" w:color="auto" w:fill="FFFFFF"/>
    </w:rPr>
  </w:style>
  <w:style w:type="character" w:customStyle="1" w:styleId="afff5">
    <w:name w:val="Основной текст + Не полужирный"/>
    <w:rsid w:val="00A33554"/>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8">
    <w:name w:val="Основной текст (8)_"/>
    <w:link w:val="80"/>
    <w:rsid w:val="00A33554"/>
    <w:rPr>
      <w:rFonts w:ascii="Times New Roman" w:eastAsia="Times New Roman" w:hAnsi="Times New Roman"/>
      <w:sz w:val="19"/>
      <w:szCs w:val="19"/>
      <w:shd w:val="clear" w:color="auto" w:fill="FFFFFF"/>
    </w:rPr>
  </w:style>
  <w:style w:type="paragraph" w:customStyle="1" w:styleId="70">
    <w:name w:val="Основной текст (7)"/>
    <w:basedOn w:val="a"/>
    <w:link w:val="7"/>
    <w:qFormat/>
    <w:rsid w:val="00A33554"/>
    <w:pPr>
      <w:widowControl w:val="0"/>
      <w:shd w:val="clear" w:color="auto" w:fill="FFFFFF"/>
      <w:spacing w:after="0" w:line="344" w:lineRule="exact"/>
      <w:jc w:val="both"/>
    </w:pPr>
    <w:rPr>
      <w:rFonts w:ascii="Times New Roman" w:eastAsia="Times New Roman" w:hAnsi="Times New Roman"/>
      <w:sz w:val="17"/>
      <w:szCs w:val="17"/>
      <w:lang w:val="ru-RU"/>
    </w:rPr>
  </w:style>
  <w:style w:type="paragraph" w:customStyle="1" w:styleId="223">
    <w:name w:val="Заголовок №2 (2)"/>
    <w:basedOn w:val="a"/>
    <w:link w:val="222"/>
    <w:qFormat/>
    <w:rsid w:val="00A33554"/>
    <w:pPr>
      <w:widowControl w:val="0"/>
      <w:shd w:val="clear" w:color="auto" w:fill="FFFFFF"/>
      <w:spacing w:after="120" w:line="0" w:lineRule="atLeast"/>
      <w:jc w:val="center"/>
      <w:outlineLvl w:val="1"/>
    </w:pPr>
    <w:rPr>
      <w:rFonts w:ascii="Times New Roman" w:eastAsia="Times New Roman" w:hAnsi="Times New Roman"/>
      <w:lang w:val="ru-RU"/>
    </w:rPr>
  </w:style>
  <w:style w:type="paragraph" w:customStyle="1" w:styleId="80">
    <w:name w:val="Основной текст (8)"/>
    <w:basedOn w:val="a"/>
    <w:link w:val="8"/>
    <w:qFormat/>
    <w:rsid w:val="00A33554"/>
    <w:pPr>
      <w:widowControl w:val="0"/>
      <w:shd w:val="clear" w:color="auto" w:fill="FFFFFF"/>
      <w:spacing w:after="0" w:line="370" w:lineRule="exact"/>
      <w:jc w:val="both"/>
    </w:pPr>
    <w:rPr>
      <w:rFonts w:ascii="Times New Roman" w:eastAsia="Times New Roman" w:hAnsi="Times New Roman"/>
      <w:sz w:val="19"/>
      <w:szCs w:val="19"/>
      <w:lang w:val="ru-RU"/>
    </w:rPr>
  </w:style>
  <w:style w:type="character" w:customStyle="1" w:styleId="TimesNewRoman85pt0pt">
    <w:name w:val="Колонтитул + Times New Roman.8.5 pt.Интервал 0 pt"/>
    <w:rsid w:val="00A3355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rPr>
  </w:style>
  <w:style w:type="character" w:customStyle="1" w:styleId="9pt">
    <w:name w:val="Основной текст + 9 pt.Не полужирный"/>
    <w:rsid w:val="00A33554"/>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10pt">
    <w:name w:val="Основной текст + 10 pt.Не полужирный"/>
    <w:rsid w:val="00A33554"/>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CenturyGothic85pt">
    <w:name w:val="Основной текст + Century Gothic.8.5 pt.Не полужирный"/>
    <w:rsid w:val="00A33554"/>
    <w:rPr>
      <w:rFonts w:ascii="Century Gothic" w:eastAsia="Century Gothic" w:hAnsi="Century Gothic" w:cs="Century Gothic"/>
      <w:b/>
      <w:bCs/>
      <w:i w:val="0"/>
      <w:iCs w:val="0"/>
      <w:smallCaps w:val="0"/>
      <w:strike w:val="0"/>
      <w:color w:val="000000"/>
      <w:spacing w:val="0"/>
      <w:w w:val="100"/>
      <w:position w:val="0"/>
      <w:sz w:val="17"/>
      <w:szCs w:val="17"/>
      <w:u w:val="none"/>
      <w:lang w:val="ru-RU"/>
    </w:rPr>
  </w:style>
  <w:style w:type="character" w:customStyle="1" w:styleId="CenturyGothic85pt0">
    <w:name w:val="Основной текст + Century Gothic.8.5 pt"/>
    <w:rsid w:val="00A33554"/>
    <w:rPr>
      <w:rFonts w:ascii="Century Gothic" w:eastAsia="Century Gothic" w:hAnsi="Century Gothic" w:cs="Century Gothic"/>
      <w:b/>
      <w:bCs/>
      <w:i w:val="0"/>
      <w:iCs w:val="0"/>
      <w:smallCaps w:val="0"/>
      <w:strike w:val="0"/>
      <w:color w:val="000000"/>
      <w:spacing w:val="0"/>
      <w:w w:val="100"/>
      <w:position w:val="0"/>
      <w:sz w:val="17"/>
      <w:szCs w:val="17"/>
      <w:u w:val="none"/>
      <w:lang w:val="ru-RU"/>
    </w:rPr>
  </w:style>
  <w:style w:type="character" w:customStyle="1" w:styleId="7pt">
    <w:name w:val="Основной текст + 7 pt.Не полужирный"/>
    <w:rsid w:val="00A33554"/>
    <w:rPr>
      <w:rFonts w:ascii="Times New Roman" w:eastAsia="Times New Roman" w:hAnsi="Times New Roman" w:cs="Times New Roman"/>
      <w:b/>
      <w:bCs/>
      <w:i w:val="0"/>
      <w:iCs w:val="0"/>
      <w:smallCaps w:val="0"/>
      <w:strike w:val="0"/>
      <w:color w:val="000000"/>
      <w:spacing w:val="0"/>
      <w:w w:val="100"/>
      <w:position w:val="0"/>
      <w:sz w:val="14"/>
      <w:szCs w:val="14"/>
      <w:u w:val="none"/>
      <w:lang w:val="ru-RU"/>
    </w:rPr>
  </w:style>
  <w:style w:type="character" w:customStyle="1" w:styleId="Corbel105pt">
    <w:name w:val="Основной текст + Corbel.10.5 pt.Не полужирный.Курсив"/>
    <w:rsid w:val="00A33554"/>
    <w:rPr>
      <w:rFonts w:ascii="Corbel" w:eastAsia="Corbel" w:hAnsi="Corbel" w:cs="Corbel"/>
      <w:b/>
      <w:bCs/>
      <w:i/>
      <w:iCs/>
      <w:smallCaps w:val="0"/>
      <w:strike w:val="0"/>
      <w:color w:val="000000"/>
      <w:spacing w:val="0"/>
      <w:w w:val="100"/>
      <w:position w:val="0"/>
      <w:sz w:val="21"/>
      <w:szCs w:val="21"/>
      <w:u w:val="none"/>
    </w:rPr>
  </w:style>
  <w:style w:type="character" w:customStyle="1" w:styleId="afff6">
    <w:name w:val="Основной текст + Малые прописные"/>
    <w:rsid w:val="00A33554"/>
    <w:rPr>
      <w:rFonts w:ascii="Times New Roman" w:eastAsia="Times New Roman" w:hAnsi="Times New Roman" w:cs="Times New Roman"/>
      <w:b/>
      <w:bCs/>
      <w:i w:val="0"/>
      <w:iCs w:val="0"/>
      <w:smallCaps/>
      <w:strike w:val="0"/>
      <w:color w:val="000000"/>
      <w:spacing w:val="0"/>
      <w:w w:val="100"/>
      <w:position w:val="0"/>
      <w:sz w:val="19"/>
      <w:szCs w:val="19"/>
      <w:u w:val="none"/>
      <w:lang w:val="en-US"/>
    </w:rPr>
  </w:style>
  <w:style w:type="character" w:customStyle="1" w:styleId="71pt">
    <w:name w:val="Основной текст (7) + Интервал 1 pt"/>
    <w:rsid w:val="00A33554"/>
    <w:rPr>
      <w:rFonts w:ascii="Times New Roman" w:eastAsia="Times New Roman" w:hAnsi="Times New Roman" w:cs="Times New Roman"/>
      <w:b w:val="0"/>
      <w:bCs w:val="0"/>
      <w:i w:val="0"/>
      <w:iCs w:val="0"/>
      <w:smallCaps w:val="0"/>
      <w:strike w:val="0"/>
      <w:color w:val="000000"/>
      <w:spacing w:val="30"/>
      <w:w w:val="100"/>
      <w:position w:val="0"/>
      <w:sz w:val="17"/>
      <w:szCs w:val="17"/>
      <w:u w:val="none"/>
      <w:lang w:val="ru-RU"/>
    </w:rPr>
  </w:style>
  <w:style w:type="character" w:customStyle="1" w:styleId="85pt">
    <w:name w:val="Основной текст + 8.5 pt.Не полужирный"/>
    <w:rsid w:val="00A33554"/>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7pt1pt">
    <w:name w:val="Основной текст + 7 pt.Не полужирный.Интервал 1 pt"/>
    <w:rsid w:val="00A33554"/>
    <w:rPr>
      <w:rFonts w:ascii="Times New Roman" w:eastAsia="Times New Roman" w:hAnsi="Times New Roman" w:cs="Times New Roman"/>
      <w:b/>
      <w:bCs/>
      <w:i w:val="0"/>
      <w:iCs w:val="0"/>
      <w:smallCaps w:val="0"/>
      <w:strike w:val="0"/>
      <w:color w:val="000000"/>
      <w:spacing w:val="20"/>
      <w:w w:val="100"/>
      <w:position w:val="0"/>
      <w:sz w:val="14"/>
      <w:szCs w:val="14"/>
      <w:u w:val="none"/>
      <w:lang w:val="ru-RU"/>
    </w:rPr>
  </w:style>
  <w:style w:type="character" w:customStyle="1" w:styleId="78pt1pt">
    <w:name w:val="Основной текст (7) + 8 pt.Полужирный.Интервал 1 pt"/>
    <w:rsid w:val="00A33554"/>
    <w:rPr>
      <w:rFonts w:ascii="Times New Roman" w:eastAsia="Times New Roman" w:hAnsi="Times New Roman" w:cs="Times New Roman"/>
      <w:b/>
      <w:bCs/>
      <w:i w:val="0"/>
      <w:iCs w:val="0"/>
      <w:smallCaps w:val="0"/>
      <w:strike w:val="0"/>
      <w:color w:val="000000"/>
      <w:spacing w:val="30"/>
      <w:w w:val="100"/>
      <w:position w:val="0"/>
      <w:sz w:val="16"/>
      <w:szCs w:val="16"/>
      <w:u w:val="none"/>
      <w:lang w:val="ru-RU"/>
    </w:rPr>
  </w:style>
  <w:style w:type="character" w:customStyle="1" w:styleId="Calibri85pt">
    <w:name w:val="Основной текст + Calibri.8.5 pt.Не полужирный"/>
    <w:rsid w:val="00A33554"/>
    <w:rPr>
      <w:rFonts w:ascii="Calibri" w:eastAsia="Calibri" w:hAnsi="Calibri" w:cs="Calibri"/>
      <w:b/>
      <w:bCs/>
      <w:i w:val="0"/>
      <w:iCs w:val="0"/>
      <w:smallCaps w:val="0"/>
      <w:strike w:val="0"/>
      <w:color w:val="000000"/>
      <w:spacing w:val="0"/>
      <w:w w:val="100"/>
      <w:position w:val="0"/>
      <w:sz w:val="17"/>
      <w:szCs w:val="17"/>
      <w:u w:val="none"/>
      <w:lang w:val="ru-RU"/>
    </w:rPr>
  </w:style>
  <w:style w:type="character" w:customStyle="1" w:styleId="130">
    <w:name w:val="Основной текст (13)_"/>
    <w:link w:val="132"/>
    <w:rsid w:val="00A33554"/>
    <w:rPr>
      <w:rFonts w:ascii="Times New Roman" w:eastAsia="Times New Roman" w:hAnsi="Times New Roman"/>
      <w:sz w:val="14"/>
      <w:szCs w:val="14"/>
      <w:shd w:val="clear" w:color="auto" w:fill="FFFFFF"/>
    </w:rPr>
  </w:style>
  <w:style w:type="character" w:customStyle="1" w:styleId="76pt">
    <w:name w:val="Основной текст (7) + 6 pt.Курсив"/>
    <w:rsid w:val="00A33554"/>
    <w:rPr>
      <w:rFonts w:ascii="Times New Roman" w:eastAsia="Times New Roman" w:hAnsi="Times New Roman" w:cs="Times New Roman"/>
      <w:b w:val="0"/>
      <w:bCs w:val="0"/>
      <w:i/>
      <w:iCs/>
      <w:smallCaps w:val="0"/>
      <w:strike w:val="0"/>
      <w:color w:val="000000"/>
      <w:spacing w:val="0"/>
      <w:w w:val="100"/>
      <w:position w:val="0"/>
      <w:sz w:val="12"/>
      <w:szCs w:val="12"/>
      <w:u w:val="none"/>
      <w:lang w:val="ru-RU"/>
    </w:rPr>
  </w:style>
  <w:style w:type="character" w:customStyle="1" w:styleId="230">
    <w:name w:val="Заголовок №2 (3)_"/>
    <w:link w:val="231"/>
    <w:rsid w:val="00A33554"/>
    <w:rPr>
      <w:rFonts w:ascii="Corbel" w:eastAsia="Corbel" w:hAnsi="Corbel" w:cs="Corbel"/>
      <w:i/>
      <w:iCs/>
      <w:sz w:val="21"/>
      <w:szCs w:val="21"/>
      <w:shd w:val="clear" w:color="auto" w:fill="FFFFFF"/>
    </w:rPr>
  </w:style>
  <w:style w:type="character" w:customStyle="1" w:styleId="6">
    <w:name w:val="Заголовок №6_"/>
    <w:link w:val="60"/>
    <w:rsid w:val="00A33554"/>
    <w:rPr>
      <w:rFonts w:ascii="Times New Roman" w:eastAsia="Times New Roman" w:hAnsi="Times New Roman"/>
      <w:spacing w:val="-20"/>
      <w:sz w:val="23"/>
      <w:szCs w:val="23"/>
      <w:shd w:val="clear" w:color="auto" w:fill="FFFFFF"/>
    </w:rPr>
  </w:style>
  <w:style w:type="paragraph" w:customStyle="1" w:styleId="132">
    <w:name w:val="Основной текст (13)"/>
    <w:basedOn w:val="a"/>
    <w:link w:val="130"/>
    <w:qFormat/>
    <w:rsid w:val="00A33554"/>
    <w:pPr>
      <w:widowControl w:val="0"/>
      <w:shd w:val="clear" w:color="auto" w:fill="FFFFFF"/>
      <w:spacing w:before="300" w:after="0" w:line="213" w:lineRule="exact"/>
      <w:ind w:firstLine="420"/>
      <w:jc w:val="both"/>
    </w:pPr>
    <w:rPr>
      <w:rFonts w:ascii="Times New Roman" w:eastAsia="Times New Roman" w:hAnsi="Times New Roman"/>
      <w:sz w:val="14"/>
      <w:szCs w:val="14"/>
      <w:lang w:val="ru-RU"/>
    </w:rPr>
  </w:style>
  <w:style w:type="paragraph" w:customStyle="1" w:styleId="231">
    <w:name w:val="Заголовок №2 (3)"/>
    <w:basedOn w:val="a"/>
    <w:link w:val="230"/>
    <w:qFormat/>
    <w:rsid w:val="00A33554"/>
    <w:pPr>
      <w:widowControl w:val="0"/>
      <w:shd w:val="clear" w:color="auto" w:fill="FFFFFF"/>
      <w:spacing w:after="120" w:line="213" w:lineRule="exact"/>
      <w:jc w:val="right"/>
      <w:outlineLvl w:val="1"/>
    </w:pPr>
    <w:rPr>
      <w:rFonts w:ascii="Corbel" w:eastAsia="Corbel" w:hAnsi="Corbel" w:cs="Corbel"/>
      <w:i/>
      <w:iCs/>
      <w:sz w:val="21"/>
      <w:szCs w:val="21"/>
      <w:lang w:val="ru-RU"/>
    </w:rPr>
  </w:style>
  <w:style w:type="paragraph" w:customStyle="1" w:styleId="60">
    <w:name w:val="Заголовок №6"/>
    <w:basedOn w:val="a"/>
    <w:link w:val="6"/>
    <w:qFormat/>
    <w:rsid w:val="00A33554"/>
    <w:pPr>
      <w:widowControl w:val="0"/>
      <w:shd w:val="clear" w:color="auto" w:fill="FFFFFF"/>
      <w:spacing w:before="120" w:after="120" w:line="0" w:lineRule="atLeast"/>
      <w:jc w:val="right"/>
      <w:outlineLvl w:val="5"/>
    </w:pPr>
    <w:rPr>
      <w:rFonts w:ascii="Times New Roman" w:eastAsia="Times New Roman" w:hAnsi="Times New Roman"/>
      <w:spacing w:val="-20"/>
      <w:sz w:val="23"/>
      <w:szCs w:val="23"/>
      <w:lang w:val="ru-RU"/>
    </w:rPr>
  </w:style>
  <w:style w:type="character" w:customStyle="1" w:styleId="105pt">
    <w:name w:val="Основной текст + 10.5 pt"/>
    <w:rsid w:val="00A33554"/>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character" w:customStyle="1" w:styleId="61">
    <w:name w:val="Основной текст (6)_"/>
    <w:rsid w:val="00A33554"/>
    <w:rPr>
      <w:rFonts w:ascii="Times New Roman" w:eastAsia="Times New Roman" w:hAnsi="Times New Roman" w:cs="Times New Roman"/>
      <w:b w:val="0"/>
      <w:bCs w:val="0"/>
      <w:i w:val="0"/>
      <w:iCs w:val="0"/>
      <w:smallCaps w:val="0"/>
      <w:strike w:val="0"/>
      <w:sz w:val="20"/>
      <w:szCs w:val="20"/>
      <w:u w:val="none"/>
    </w:rPr>
  </w:style>
  <w:style w:type="character" w:customStyle="1" w:styleId="795pt">
    <w:name w:val="Основной текст (7) + 9.5 pt.Полужирный"/>
    <w:rsid w:val="00A33554"/>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Exact">
    <w:name w:val="Основной текст Exact"/>
    <w:rsid w:val="00A33554"/>
    <w:rPr>
      <w:rFonts w:ascii="Times New Roman" w:eastAsia="Times New Roman" w:hAnsi="Times New Roman" w:cs="Times New Roman"/>
      <w:b/>
      <w:bCs/>
      <w:i w:val="0"/>
      <w:iCs w:val="0"/>
      <w:smallCaps w:val="0"/>
      <w:strike w:val="0"/>
      <w:spacing w:val="4"/>
      <w:sz w:val="17"/>
      <w:szCs w:val="17"/>
      <w:u w:val="none"/>
    </w:rPr>
  </w:style>
  <w:style w:type="character" w:customStyle="1" w:styleId="10pt0pt">
    <w:name w:val="Колонтитул + 10 pt.Интервал 0 pt"/>
    <w:rsid w:val="00A33554"/>
    <w:rPr>
      <w:rFonts w:ascii="Segoe UI" w:eastAsia="Segoe UI" w:hAnsi="Segoe UI" w:cs="Segoe UI"/>
      <w:b w:val="0"/>
      <w:bCs w:val="0"/>
      <w:i w:val="0"/>
      <w:iCs w:val="0"/>
      <w:smallCaps w:val="0"/>
      <w:strike w:val="0"/>
      <w:color w:val="000000"/>
      <w:spacing w:val="-10"/>
      <w:w w:val="100"/>
      <w:position w:val="0"/>
      <w:sz w:val="20"/>
      <w:szCs w:val="20"/>
      <w:u w:val="none"/>
    </w:rPr>
  </w:style>
  <w:style w:type="character" w:customStyle="1" w:styleId="62">
    <w:name w:val="Основной текст (6)"/>
    <w:rsid w:val="00A3355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3">
    <w:name w:val="Заголовок №4_"/>
    <w:link w:val="44"/>
    <w:rsid w:val="00A33554"/>
    <w:rPr>
      <w:rFonts w:ascii="Times New Roman" w:eastAsia="Times New Roman" w:hAnsi="Times New Roman"/>
      <w:shd w:val="clear" w:color="auto" w:fill="FFFFFF"/>
    </w:rPr>
  </w:style>
  <w:style w:type="character" w:customStyle="1" w:styleId="60ptExact">
    <w:name w:val="Основной текст (6) + Интервал 0 pt Exact"/>
    <w:rsid w:val="00A33554"/>
    <w:rPr>
      <w:rFonts w:ascii="Times New Roman" w:eastAsia="Times New Roman" w:hAnsi="Times New Roman" w:cs="Times New Roman"/>
      <w:b w:val="0"/>
      <w:bCs w:val="0"/>
      <w:i w:val="0"/>
      <w:iCs w:val="0"/>
      <w:smallCaps w:val="0"/>
      <w:strike w:val="0"/>
      <w:color w:val="000000"/>
      <w:spacing w:val="10"/>
      <w:w w:val="100"/>
      <w:position w:val="0"/>
      <w:sz w:val="19"/>
      <w:szCs w:val="19"/>
      <w:u w:val="single"/>
      <w:lang w:val="ru-RU"/>
    </w:rPr>
  </w:style>
  <w:style w:type="character" w:customStyle="1" w:styleId="ArialNarrow65pt">
    <w:name w:val="Основной текст + Arial Narrow.6.5 pt.Не полужирный"/>
    <w:rsid w:val="00A33554"/>
    <w:rPr>
      <w:rFonts w:ascii="Arial Narrow" w:eastAsia="Arial Narrow" w:hAnsi="Arial Narrow" w:cs="Arial Narrow"/>
      <w:b/>
      <w:bCs/>
      <w:i w:val="0"/>
      <w:iCs w:val="0"/>
      <w:smallCaps w:val="0"/>
      <w:strike w:val="0"/>
      <w:color w:val="000000"/>
      <w:spacing w:val="0"/>
      <w:w w:val="100"/>
      <w:position w:val="0"/>
      <w:sz w:val="13"/>
      <w:szCs w:val="13"/>
      <w:u w:val="none"/>
    </w:rPr>
  </w:style>
  <w:style w:type="character" w:customStyle="1" w:styleId="2f1">
    <w:name w:val="Основной текст2"/>
    <w:rsid w:val="00A33554"/>
    <w:rPr>
      <w:rFonts w:ascii="Times New Roman" w:eastAsia="Times New Roman" w:hAnsi="Times New Roman" w:cs="Times New Roman"/>
      <w:b/>
      <w:bCs/>
      <w:i w:val="0"/>
      <w:iCs w:val="0"/>
      <w:smallCaps w:val="0"/>
      <w:strike w:val="0"/>
      <w:color w:val="000000"/>
      <w:spacing w:val="0"/>
      <w:w w:val="100"/>
      <w:position w:val="0"/>
      <w:sz w:val="19"/>
      <w:szCs w:val="19"/>
      <w:u w:val="single"/>
      <w:lang w:val="ru-RU"/>
    </w:rPr>
  </w:style>
  <w:style w:type="character" w:customStyle="1" w:styleId="7Calibri">
    <w:name w:val="Основной текст (7) + Calibri"/>
    <w:rsid w:val="00A33554"/>
    <w:rPr>
      <w:rFonts w:ascii="Calibri" w:eastAsia="Calibri" w:hAnsi="Calibri" w:cs="Calibri"/>
      <w:b w:val="0"/>
      <w:bCs w:val="0"/>
      <w:i w:val="0"/>
      <w:iCs w:val="0"/>
      <w:smallCaps w:val="0"/>
      <w:strike w:val="0"/>
      <w:color w:val="000000"/>
      <w:spacing w:val="0"/>
      <w:w w:val="100"/>
      <w:position w:val="0"/>
      <w:sz w:val="17"/>
      <w:szCs w:val="17"/>
      <w:u w:val="none"/>
      <w:lang w:val="ru-RU"/>
    </w:rPr>
  </w:style>
  <w:style w:type="character" w:customStyle="1" w:styleId="181">
    <w:name w:val="Основной текст (18)_"/>
    <w:link w:val="180"/>
    <w:rsid w:val="00A33554"/>
    <w:rPr>
      <w:rFonts w:ascii="Tahoma" w:eastAsia="SimSun" w:hAnsi="Tahoma" w:cs="Tahoma"/>
      <w:spacing w:val="10"/>
      <w:kern w:val="1"/>
      <w:sz w:val="21"/>
      <w:szCs w:val="21"/>
      <w:shd w:val="clear" w:color="auto" w:fill="FFFFFF"/>
      <w:lang w:eastAsia="ar-SA"/>
    </w:rPr>
  </w:style>
  <w:style w:type="paragraph" w:customStyle="1" w:styleId="44">
    <w:name w:val="Заголовок №4"/>
    <w:basedOn w:val="a"/>
    <w:link w:val="43"/>
    <w:qFormat/>
    <w:rsid w:val="00A33554"/>
    <w:pPr>
      <w:widowControl w:val="0"/>
      <w:shd w:val="clear" w:color="auto" w:fill="FFFFFF"/>
      <w:spacing w:after="0" w:line="0" w:lineRule="atLeast"/>
      <w:outlineLvl w:val="3"/>
    </w:pPr>
    <w:rPr>
      <w:rFonts w:ascii="Times New Roman" w:eastAsia="Times New Roman" w:hAnsi="Times New Roman"/>
      <w:lang w:val="ru-RU"/>
    </w:rPr>
  </w:style>
  <w:style w:type="paragraph" w:styleId="2f2">
    <w:name w:val="toc 2"/>
    <w:basedOn w:val="a"/>
    <w:uiPriority w:val="1"/>
    <w:qFormat/>
    <w:rsid w:val="00A33554"/>
    <w:pPr>
      <w:widowControl w:val="0"/>
      <w:autoSpaceDE w:val="0"/>
      <w:autoSpaceDN w:val="0"/>
      <w:spacing w:after="0" w:line="240" w:lineRule="auto"/>
      <w:ind w:left="976" w:right="367" w:hanging="675"/>
    </w:pPr>
    <w:rPr>
      <w:rFonts w:ascii="Times New Roman" w:eastAsia="Times New Roman" w:hAnsi="Times New Roman" w:cs="Times New Roman"/>
      <w:sz w:val="28"/>
      <w:szCs w:val="28"/>
      <w:lang w:val="kk-KZ" w:eastAsia="kk-KZ" w:bidi="kk-KZ"/>
    </w:rPr>
  </w:style>
  <w:style w:type="paragraph" w:customStyle="1" w:styleId="TableParagraph">
    <w:name w:val="Table Paragraph"/>
    <w:basedOn w:val="a"/>
    <w:uiPriority w:val="1"/>
    <w:qFormat/>
    <w:rsid w:val="00A33554"/>
    <w:pPr>
      <w:widowControl w:val="0"/>
      <w:autoSpaceDE w:val="0"/>
      <w:autoSpaceDN w:val="0"/>
      <w:spacing w:after="0" w:line="240" w:lineRule="auto"/>
      <w:ind w:left="57"/>
    </w:pPr>
    <w:rPr>
      <w:rFonts w:ascii="Times New Roman" w:eastAsia="Times New Roman" w:hAnsi="Times New Roman" w:cs="Times New Roman"/>
      <w:lang w:val="kk-KZ" w:eastAsia="kk-KZ" w:bidi="kk-KZ"/>
    </w:rPr>
  </w:style>
  <w:style w:type="paragraph" w:customStyle="1" w:styleId="1f0">
    <w:name w:val="Основной текст1"/>
    <w:basedOn w:val="a"/>
    <w:uiPriority w:val="99"/>
    <w:qFormat/>
    <w:rsid w:val="00A33554"/>
    <w:pPr>
      <w:shd w:val="clear" w:color="auto" w:fill="FFFFFF"/>
      <w:spacing w:after="0" w:line="274" w:lineRule="exact"/>
    </w:pPr>
    <w:rPr>
      <w:rFonts w:ascii="Times New Roman" w:eastAsia="Times New Roman" w:hAnsi="Times New Roman" w:cs="Times New Roman"/>
      <w:color w:val="000000"/>
      <w:spacing w:val="10"/>
      <w:sz w:val="27"/>
      <w:szCs w:val="27"/>
      <w:lang w:eastAsia="ru-RU"/>
    </w:rPr>
  </w:style>
  <w:style w:type="paragraph" w:styleId="1f1">
    <w:name w:val="toc 1"/>
    <w:basedOn w:val="a"/>
    <w:autoRedefine/>
    <w:uiPriority w:val="1"/>
    <w:semiHidden/>
    <w:unhideWhenUsed/>
    <w:qFormat/>
    <w:rsid w:val="00A33554"/>
    <w:pPr>
      <w:widowControl w:val="0"/>
      <w:autoSpaceDE w:val="0"/>
      <w:autoSpaceDN w:val="0"/>
      <w:spacing w:before="140" w:after="0" w:line="240" w:lineRule="auto"/>
      <w:ind w:left="779"/>
    </w:pPr>
    <w:rPr>
      <w:rFonts w:ascii="Times New Roman" w:eastAsia="Times New Roman" w:hAnsi="Times New Roman" w:cs="Times New Roman"/>
      <w:sz w:val="24"/>
      <w:szCs w:val="24"/>
      <w:lang w:val="kk-KZ"/>
    </w:rPr>
  </w:style>
  <w:style w:type="character" w:styleId="afff7">
    <w:name w:val="FollowedHyperlink"/>
    <w:basedOn w:val="a1"/>
    <w:uiPriority w:val="99"/>
    <w:semiHidden/>
    <w:unhideWhenUsed/>
    <w:rsid w:val="00A33554"/>
    <w:rPr>
      <w:color w:val="800080"/>
      <w:u w:val="single"/>
    </w:rPr>
  </w:style>
  <w:style w:type="character" w:customStyle="1" w:styleId="typography">
    <w:name w:val="typography"/>
    <w:rsid w:val="00A33554"/>
  </w:style>
  <w:style w:type="paragraph" w:customStyle="1" w:styleId="rtejustify">
    <w:name w:val="rtejustify"/>
    <w:basedOn w:val="a"/>
    <w:uiPriority w:val="99"/>
    <w:qFormat/>
    <w:rsid w:val="00A3355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numbering" w:customStyle="1" w:styleId="2f3">
    <w:name w:val="Нет списка2"/>
    <w:next w:val="a3"/>
    <w:uiPriority w:val="99"/>
    <w:semiHidden/>
    <w:unhideWhenUsed/>
    <w:rsid w:val="00A33554"/>
  </w:style>
  <w:style w:type="table" w:customStyle="1" w:styleId="36">
    <w:name w:val="Сетка таблицы3"/>
    <w:basedOn w:val="a2"/>
    <w:next w:val="a5"/>
    <w:uiPriority w:val="39"/>
    <w:rsid w:val="00A33554"/>
    <w:pPr>
      <w:spacing w:after="0" w:line="240" w:lineRule="auto"/>
    </w:pPr>
    <w:rPr>
      <w:rFonts w:ascii="Calibri" w:eastAsia="Times New Roman"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
    <w:name w:val="Нет списка11"/>
    <w:next w:val="a3"/>
    <w:uiPriority w:val="99"/>
    <w:semiHidden/>
    <w:unhideWhenUsed/>
    <w:rsid w:val="00A33554"/>
  </w:style>
  <w:style w:type="table" w:customStyle="1" w:styleId="TableNormal1">
    <w:name w:val="Table Normal1"/>
    <w:uiPriority w:val="2"/>
    <w:semiHidden/>
    <w:unhideWhenUsed/>
    <w:qFormat/>
    <w:rsid w:val="00A3355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7">
    <w:name w:val="Нет списка3"/>
    <w:next w:val="a3"/>
    <w:uiPriority w:val="99"/>
    <w:semiHidden/>
    <w:unhideWhenUsed/>
    <w:rsid w:val="00A33554"/>
  </w:style>
  <w:style w:type="table" w:customStyle="1" w:styleId="46">
    <w:name w:val="Сетка таблицы4"/>
    <w:basedOn w:val="a2"/>
    <w:next w:val="a5"/>
    <w:uiPriority w:val="39"/>
    <w:rsid w:val="00A33554"/>
    <w:pPr>
      <w:spacing w:after="0" w:line="240" w:lineRule="auto"/>
    </w:pPr>
    <w:rPr>
      <w:rFonts w:ascii="Calibri" w:eastAsia="Times New Roman"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
    <w:name w:val="Нет списка12"/>
    <w:next w:val="a3"/>
    <w:uiPriority w:val="99"/>
    <w:semiHidden/>
    <w:unhideWhenUsed/>
    <w:rsid w:val="00A33554"/>
  </w:style>
  <w:style w:type="table" w:customStyle="1" w:styleId="TableNormal2">
    <w:name w:val="Table Normal2"/>
    <w:uiPriority w:val="2"/>
    <w:semiHidden/>
    <w:unhideWhenUsed/>
    <w:qFormat/>
    <w:rsid w:val="00A3355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rynqvb">
    <w:name w:val="rynqvb"/>
    <w:basedOn w:val="a1"/>
    <w:rsid w:val="00A33554"/>
  </w:style>
  <w:style w:type="table" w:customStyle="1" w:styleId="53">
    <w:name w:val="Сетка таблицы5"/>
    <w:basedOn w:val="a2"/>
    <w:next w:val="a5"/>
    <w:uiPriority w:val="59"/>
    <w:rsid w:val="00A335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
    <w:basedOn w:val="a2"/>
    <w:next w:val="a5"/>
    <w:uiPriority w:val="39"/>
    <w:rsid w:val="00A335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2">
    <w:name w:val="Основной текст 23"/>
    <w:basedOn w:val="a"/>
    <w:uiPriority w:val="99"/>
    <w:qFormat/>
    <w:rsid w:val="00A33554"/>
    <w:pPr>
      <w:spacing w:after="0" w:line="240" w:lineRule="auto"/>
      <w:jc w:val="center"/>
    </w:pPr>
    <w:rPr>
      <w:rFonts w:ascii="Times/Kazakh" w:eastAsia="Times New Roman" w:hAnsi="Times/Kazakh" w:cs="Times New Roman"/>
      <w:sz w:val="28"/>
      <w:szCs w:val="20"/>
      <w:lang w:val="ru-RU" w:eastAsia="ru-RU"/>
    </w:rPr>
  </w:style>
  <w:style w:type="character" w:customStyle="1" w:styleId="reference-text">
    <w:name w:val="reference-text"/>
    <w:basedOn w:val="a1"/>
    <w:rsid w:val="00A33554"/>
  </w:style>
  <w:style w:type="character" w:customStyle="1" w:styleId="nowrap">
    <w:name w:val="nowrap"/>
    <w:basedOn w:val="a1"/>
    <w:rsid w:val="00A33554"/>
  </w:style>
  <w:style w:type="character" w:customStyle="1" w:styleId="auteur">
    <w:name w:val="auteur"/>
    <w:basedOn w:val="a1"/>
    <w:rsid w:val="00A33554"/>
  </w:style>
  <w:style w:type="character" w:customStyle="1" w:styleId="in-revue">
    <w:name w:val="in-revue"/>
    <w:basedOn w:val="a1"/>
    <w:rsid w:val="00A33554"/>
  </w:style>
  <w:style w:type="character" w:customStyle="1" w:styleId="titre-revue">
    <w:name w:val="titre-revue"/>
    <w:basedOn w:val="a1"/>
    <w:rsid w:val="00A33554"/>
  </w:style>
  <w:style w:type="table" w:styleId="afff8">
    <w:name w:val="Light Shading"/>
    <w:basedOn w:val="a2"/>
    <w:uiPriority w:val="60"/>
    <w:rsid w:val="00A3355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4">
    <w:name w:val="Medium Shading 2 Accent 4"/>
    <w:basedOn w:val="a2"/>
    <w:uiPriority w:val="64"/>
    <w:rsid w:val="00A3355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4">
    <w:name w:val="Light Grid Accent 4"/>
    <w:basedOn w:val="a2"/>
    <w:uiPriority w:val="62"/>
    <w:rsid w:val="00A3355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product-title">
    <w:name w:val="product-title"/>
    <w:basedOn w:val="a1"/>
    <w:rsid w:val="00A33554"/>
  </w:style>
  <w:style w:type="character" w:styleId="afff9">
    <w:name w:val="Subtle Emphasis"/>
    <w:uiPriority w:val="19"/>
    <w:qFormat/>
    <w:rsid w:val="00A33554"/>
    <w:rPr>
      <w:i/>
      <w:iCs/>
      <w:color w:val="808080"/>
    </w:rPr>
  </w:style>
  <w:style w:type="character" w:customStyle="1" w:styleId="citation">
    <w:name w:val="citation"/>
    <w:basedOn w:val="a1"/>
    <w:rsid w:val="00A33554"/>
  </w:style>
  <w:style w:type="character" w:customStyle="1" w:styleId="volumeinfo">
    <w:name w:val="volumeinfo"/>
    <w:basedOn w:val="a1"/>
    <w:rsid w:val="00A33554"/>
  </w:style>
  <w:style w:type="character" w:customStyle="1" w:styleId="1f2">
    <w:name w:val="Основной текст с отступом Знак1"/>
    <w:aliases w:val="Знак9 Знак1"/>
    <w:basedOn w:val="a1"/>
    <w:semiHidden/>
    <w:rsid w:val="00A72840"/>
    <w:rPr>
      <w:lang w:val="en-US"/>
    </w:rPr>
  </w:style>
  <w:style w:type="character" w:customStyle="1" w:styleId="1f3">
    <w:name w:val="Текст примечания Знак1"/>
    <w:basedOn w:val="a1"/>
    <w:uiPriority w:val="99"/>
    <w:semiHidden/>
    <w:rsid w:val="00A72840"/>
    <w:rPr>
      <w:sz w:val="20"/>
      <w:szCs w:val="20"/>
      <w:lang w:val="en-US"/>
    </w:rPr>
  </w:style>
  <w:style w:type="character" w:customStyle="1" w:styleId="911">
    <w:name w:val="Заголовок 9 Знак1"/>
    <w:basedOn w:val="a1"/>
    <w:semiHidden/>
    <w:rsid w:val="00A72840"/>
    <w:rPr>
      <w:rFonts w:asciiTheme="majorHAnsi" w:eastAsiaTheme="majorEastAsia" w:hAnsiTheme="majorHAnsi" w:cstheme="majorBidi"/>
      <w:i/>
      <w:iCs/>
      <w:color w:val="404040" w:themeColor="text1" w:themeTint="BF"/>
      <w:lang w:val="en-US"/>
    </w:rPr>
  </w:style>
  <w:style w:type="character" w:customStyle="1" w:styleId="2f4">
    <w:name w:val="Нижний колонтитул Знак2"/>
    <w:basedOn w:val="a1"/>
    <w:uiPriority w:val="99"/>
    <w:semiHidden/>
    <w:rsid w:val="00A72840"/>
    <w:rPr>
      <w:lang w:val="en-US"/>
    </w:rPr>
  </w:style>
  <w:style w:type="character" w:customStyle="1" w:styleId="1f4">
    <w:name w:val="Название Знак1"/>
    <w:basedOn w:val="a1"/>
    <w:uiPriority w:val="1"/>
    <w:rsid w:val="00A72840"/>
    <w:rPr>
      <w:rFonts w:asciiTheme="majorHAnsi" w:eastAsiaTheme="majorEastAsia" w:hAnsiTheme="majorHAnsi" w:cstheme="majorBidi"/>
      <w:color w:val="17365D" w:themeColor="text2" w:themeShade="BF"/>
      <w:spacing w:val="5"/>
      <w:kern w:val="28"/>
      <w:sz w:val="52"/>
      <w:szCs w:val="52"/>
      <w:lang w:val="en-US"/>
    </w:rPr>
  </w:style>
  <w:style w:type="character" w:customStyle="1" w:styleId="1f5">
    <w:name w:val="Верхний колонтитул Знак1"/>
    <w:basedOn w:val="a1"/>
    <w:uiPriority w:val="99"/>
    <w:semiHidden/>
    <w:rsid w:val="00A72840"/>
    <w:rPr>
      <w:lang w:val="en-US"/>
    </w:rPr>
  </w:style>
  <w:style w:type="character" w:customStyle="1" w:styleId="1f6">
    <w:name w:val="Подзаголовок Знак1"/>
    <w:basedOn w:val="a1"/>
    <w:rsid w:val="00A72840"/>
    <w:rPr>
      <w:rFonts w:asciiTheme="majorHAnsi" w:eastAsiaTheme="majorEastAsia" w:hAnsiTheme="majorHAnsi" w:cstheme="majorBidi"/>
      <w:i/>
      <w:iCs/>
      <w:color w:val="4F81BD" w:themeColor="accent1"/>
      <w:spacing w:val="15"/>
      <w:sz w:val="24"/>
      <w:szCs w:val="24"/>
      <w:lang w:val="en-US"/>
    </w:rPr>
  </w:style>
  <w:style w:type="character" w:customStyle="1" w:styleId="2f5">
    <w:name w:val="Текст выноски Знак2"/>
    <w:basedOn w:val="a1"/>
    <w:uiPriority w:val="99"/>
    <w:semiHidden/>
    <w:rsid w:val="00A72840"/>
    <w:rPr>
      <w:rFonts w:ascii="Tahoma" w:hAnsi="Tahoma" w:cs="Tahoma"/>
      <w:sz w:val="16"/>
      <w:szCs w:val="16"/>
      <w:lang w:val="en-US"/>
    </w:rPr>
  </w:style>
  <w:style w:type="character" w:customStyle="1" w:styleId="1f7">
    <w:name w:val="Тема примечания Знак1"/>
    <w:basedOn w:val="1f3"/>
    <w:uiPriority w:val="99"/>
    <w:semiHidden/>
    <w:rsid w:val="00A72840"/>
    <w:rPr>
      <w:b/>
      <w:bCs/>
      <w:sz w:val="20"/>
      <w:szCs w:val="20"/>
      <w:lang w:val="en-US"/>
    </w:rPr>
  </w:style>
  <w:style w:type="character" w:customStyle="1" w:styleId="310">
    <w:name w:val="Основной текст с отступом 3 Знак1"/>
    <w:basedOn w:val="a1"/>
    <w:uiPriority w:val="99"/>
    <w:semiHidden/>
    <w:rsid w:val="00A72840"/>
    <w:rPr>
      <w:sz w:val="16"/>
      <w:szCs w:val="16"/>
      <w:lang w:val="en-US"/>
    </w:rPr>
  </w:style>
  <w:style w:type="character" w:customStyle="1" w:styleId="213">
    <w:name w:val="Основной текст с отступом 2 Знак1"/>
    <w:basedOn w:val="a1"/>
    <w:uiPriority w:val="99"/>
    <w:semiHidden/>
    <w:rsid w:val="00A72840"/>
    <w:rPr>
      <w:lang w:val="en-US"/>
    </w:rPr>
  </w:style>
  <w:style w:type="character" w:customStyle="1" w:styleId="214">
    <w:name w:val="Основной текст 2 Знак1"/>
    <w:basedOn w:val="a1"/>
    <w:semiHidden/>
    <w:rsid w:val="00A72840"/>
    <w:rPr>
      <w:lang w:val="en-US"/>
    </w:rPr>
  </w:style>
  <w:style w:type="character" w:customStyle="1" w:styleId="UnresolvedMention">
    <w:name w:val="Unresolved Mention"/>
    <w:basedOn w:val="a1"/>
    <w:uiPriority w:val="99"/>
    <w:semiHidden/>
    <w:rsid w:val="00A72840"/>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145245936">
      <w:bodyDiv w:val="1"/>
      <w:marLeft w:val="0"/>
      <w:marRight w:val="0"/>
      <w:marTop w:val="0"/>
      <w:marBottom w:val="0"/>
      <w:divBdr>
        <w:top w:val="none" w:sz="0" w:space="0" w:color="auto"/>
        <w:left w:val="none" w:sz="0" w:space="0" w:color="auto"/>
        <w:bottom w:val="none" w:sz="0" w:space="0" w:color="auto"/>
        <w:right w:val="none" w:sz="0" w:space="0" w:color="auto"/>
      </w:divBdr>
    </w:div>
    <w:div w:id="1289164436">
      <w:bodyDiv w:val="1"/>
      <w:marLeft w:val="0"/>
      <w:marRight w:val="0"/>
      <w:marTop w:val="0"/>
      <w:marBottom w:val="0"/>
      <w:divBdr>
        <w:top w:val="none" w:sz="0" w:space="0" w:color="auto"/>
        <w:left w:val="none" w:sz="0" w:space="0" w:color="auto"/>
        <w:bottom w:val="none" w:sz="0" w:space="0" w:color="auto"/>
        <w:right w:val="none" w:sz="0" w:space="0" w:color="auto"/>
      </w:divBdr>
      <w:divsChild>
        <w:div w:id="628781212">
          <w:marLeft w:val="0"/>
          <w:marRight w:val="0"/>
          <w:marTop w:val="0"/>
          <w:marBottom w:val="0"/>
          <w:divBdr>
            <w:top w:val="none" w:sz="0" w:space="0" w:color="auto"/>
            <w:left w:val="none" w:sz="0" w:space="0" w:color="auto"/>
            <w:bottom w:val="none" w:sz="0" w:space="0" w:color="auto"/>
            <w:right w:val="none" w:sz="0" w:space="0" w:color="auto"/>
          </w:divBdr>
          <w:divsChild>
            <w:div w:id="209586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12522">
      <w:bodyDiv w:val="1"/>
      <w:marLeft w:val="0"/>
      <w:marRight w:val="0"/>
      <w:marTop w:val="0"/>
      <w:marBottom w:val="0"/>
      <w:divBdr>
        <w:top w:val="none" w:sz="0" w:space="0" w:color="auto"/>
        <w:left w:val="none" w:sz="0" w:space="0" w:color="auto"/>
        <w:bottom w:val="none" w:sz="0" w:space="0" w:color="auto"/>
        <w:right w:val="none" w:sz="0" w:space="0" w:color="auto"/>
      </w:divBdr>
    </w:div>
    <w:div w:id="2002271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s://moluch.ru/archive/369/83086/" TargetMode="External"/><Relationship Id="rId21" Type="http://schemas.openxmlformats.org/officeDocument/2006/relationships/diagramQuickStyle" Target="diagrams/quickStyle1.xml"/><Relationship Id="rId42" Type="http://schemas.openxmlformats.org/officeDocument/2006/relationships/image" Target="media/image20.png"/><Relationship Id="rId47" Type="http://schemas.openxmlformats.org/officeDocument/2006/relationships/chart" Target="charts/chart3.xml"/><Relationship Id="rId63" Type="http://schemas.openxmlformats.org/officeDocument/2006/relationships/image" Target="media/image29.png"/><Relationship Id="rId68" Type="http://schemas.openxmlformats.org/officeDocument/2006/relationships/chart" Target="charts/chart11.xml"/><Relationship Id="rId84" Type="http://schemas.openxmlformats.org/officeDocument/2006/relationships/hyperlink" Target="https://e-catalog.nlb.by/Record/BY-NLB-br0001540413" TargetMode="External"/><Relationship Id="rId89" Type="http://schemas.openxmlformats.org/officeDocument/2006/relationships/hyperlink" Target="https://www.cairn-int.info/journal-la-revue-internationale-de-l-education-familiale-2020-1-page-33.htm" TargetMode="External"/><Relationship Id="rId112" Type="http://schemas.openxmlformats.org/officeDocument/2006/relationships/hyperlink" Target="https://kk.wikipedia.org/wiki/%D3%98%D0%B4%D1%96%D1%81%D0%BD%D0%B0%D0%BC%D0%B0" TargetMode="External"/><Relationship Id="rId133" Type="http://schemas.openxmlformats.org/officeDocument/2006/relationships/fontTable" Target="fontTable.xml"/><Relationship Id="rId138" Type="http://schemas.microsoft.com/office/2007/relationships/diagramDrawing" Target="diagrams/drawing2.xml"/><Relationship Id="rId16" Type="http://schemas.openxmlformats.org/officeDocument/2006/relationships/image" Target="media/image6.png"/><Relationship Id="rId107" Type="http://schemas.openxmlformats.org/officeDocument/2006/relationships/hyperlink" Target="http://www.merriamwebster.com/" TargetMode="External"/><Relationship Id="rId11" Type="http://schemas.openxmlformats.org/officeDocument/2006/relationships/image" Target="media/image1.png"/><Relationship Id="rId32" Type="http://schemas.openxmlformats.org/officeDocument/2006/relationships/image" Target="media/image18.jpeg"/><Relationship Id="rId37" Type="http://schemas.openxmlformats.org/officeDocument/2006/relationships/diagramColors" Target="diagrams/colors2.xml"/><Relationship Id="rId53" Type="http://schemas.openxmlformats.org/officeDocument/2006/relationships/image" Target="media/image23.jpeg"/><Relationship Id="rId58" Type="http://schemas.openxmlformats.org/officeDocument/2006/relationships/image" Target="media/image24.png"/><Relationship Id="rId74" Type="http://schemas.openxmlformats.org/officeDocument/2006/relationships/chart" Target="charts/chart17.xml"/><Relationship Id="rId79" Type="http://schemas.openxmlformats.org/officeDocument/2006/relationships/hyperlink" Target="https://adilet.zan.kz/" TargetMode="External"/><Relationship Id="rId102" Type="http://schemas.openxmlformats.org/officeDocument/2006/relationships/hyperlink" Target="https://tinyurl.com/ybxu7pax" TargetMode="External"/><Relationship Id="rId123" Type="http://schemas.openxmlformats.org/officeDocument/2006/relationships/hyperlink" Target="https://www.labirint.ru/pubhouse/1581/" TargetMode="External"/><Relationship Id="rId128" Type="http://schemas.openxmlformats.org/officeDocument/2006/relationships/hyperlink" Target="https://ru.wikipedia.org/wiki/%D0%90%D0%BB%D1%8C%D0%BF%D0%B8%D0%BD%D0%B0_%D0%9F%D0%B0%D0%B1%D0%BB%D0%B8%D1%88%D0%B5%D1%80" TargetMode="External"/><Relationship Id="rId5" Type="http://schemas.openxmlformats.org/officeDocument/2006/relationships/webSettings" Target="webSettings.xml"/><Relationship Id="rId90" Type="http://schemas.openxmlformats.org/officeDocument/2006/relationships/hyperlink" Target="https://www.cairn-int.info/journal-la-revue-internationale-de-l-education-familiale-2020-1-page-33.htm" TargetMode="External"/><Relationship Id="rId95" Type="http://schemas.openxmlformats.org/officeDocument/2006/relationships/hyperlink" Target="https://www.researchgate.net/publication/352498687_Beliefs_about_digital_technologies_and_teachers%27_acceptance_of_an_educational_app_for_preschoolers" TargetMode="External"/><Relationship Id="rId22" Type="http://schemas.openxmlformats.org/officeDocument/2006/relationships/diagramColors" Target="diagrams/colors1.xml"/><Relationship Id="rId27" Type="http://schemas.openxmlformats.org/officeDocument/2006/relationships/image" Target="media/image13.jpeg"/><Relationship Id="rId43" Type="http://schemas.openxmlformats.org/officeDocument/2006/relationships/image" Target="media/image21.png"/><Relationship Id="rId48" Type="http://schemas.openxmlformats.org/officeDocument/2006/relationships/chart" Target="charts/chart4.xml"/><Relationship Id="rId64" Type="http://schemas.openxmlformats.org/officeDocument/2006/relationships/image" Target="media/image30.png"/><Relationship Id="rId69" Type="http://schemas.openxmlformats.org/officeDocument/2006/relationships/chart" Target="charts/chart12.xml"/><Relationship Id="rId113" Type="http://schemas.openxmlformats.org/officeDocument/2006/relationships/hyperlink" Target="https://yadi.sk/i/_GE87vKUsj8nA" TargetMode="External"/><Relationship Id="rId118" Type="http://schemas.openxmlformats.org/officeDocument/2006/relationships/hyperlink" Target="https://mirfairytale.ru/raznoe/redzhio-podxod-v-pedagogike-6-pravil-vospitaniya-po-italyanskoj-redzhio-pedagogike-redzhio-pedagogika-redzhio-emiliya-detskij-sad.html" TargetMode="External"/><Relationship Id="rId134" Type="http://schemas.openxmlformats.org/officeDocument/2006/relationships/theme" Target="theme/theme1.xml"/><Relationship Id="rId139" Type="http://schemas.microsoft.com/office/2007/relationships/diagramDrawing" Target="diagrams/drawing3.xml"/><Relationship Id="rId8" Type="http://schemas.openxmlformats.org/officeDocument/2006/relationships/hyperlink" Target="https://adilet.zan.kz/kaz/docs/P2100000726" TargetMode="External"/><Relationship Id="rId51" Type="http://schemas.openxmlformats.org/officeDocument/2006/relationships/chart" Target="charts/chart7.xml"/><Relationship Id="rId72" Type="http://schemas.openxmlformats.org/officeDocument/2006/relationships/chart" Target="charts/chart15.xml"/><Relationship Id="rId80" Type="http://schemas.openxmlformats.org/officeDocument/2006/relationships/hyperlink" Target="https://adilet.zan.kz/" TargetMode="External"/><Relationship Id="rId85" Type="http://schemas.openxmlformats.org/officeDocument/2006/relationships/hyperlink" Target="https://e-catalog.nlb.by/Record/BY-NLB-br0001540413" TargetMode="External"/><Relationship Id="rId93" Type="http://schemas.openxmlformats.org/officeDocument/2006/relationships/hyperlink" Target="https://www.cairn-int.info/journal-la-revue-internationale-de-l-education-familiale-2020-1.htm" TargetMode="External"/><Relationship Id="rId98" Type="http://schemas.openxmlformats.org/officeDocument/2006/relationships/hyperlink" Target="https://www.researchgate.net/journal/Computers-Education-0360-1315" TargetMode="External"/><Relationship Id="rId121" Type="http://schemas.openxmlformats.org/officeDocument/2006/relationships/hyperlink" Target="https://shichidaeducation.com/"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diagramData" Target="diagrams/data3.xml"/><Relationship Id="rId46" Type="http://schemas.openxmlformats.org/officeDocument/2006/relationships/chart" Target="charts/chart2.xml"/><Relationship Id="rId59" Type="http://schemas.openxmlformats.org/officeDocument/2006/relationships/image" Target="media/image25.png"/><Relationship Id="rId67" Type="http://schemas.openxmlformats.org/officeDocument/2006/relationships/chart" Target="charts/chart10.xml"/><Relationship Id="rId103" Type="http://schemas.openxmlformats.org/officeDocument/2006/relationships/hyperlink" Target="https://www.inderscienceonline.com/doi/abs/10.1504/IJISCM.2014.065052" TargetMode="External"/><Relationship Id="rId108" Type="http://schemas.openxmlformats.org/officeDocument/2006/relationships/hyperlink" Target="https://www.scopus.com/sourceid/21100896881" TargetMode="External"/><Relationship Id="rId116" Type="http://schemas.openxmlformats.org/officeDocument/2006/relationships/hyperlink" Target="https://psyjournals.ru/psyedu_ru/2013/n3/62459.shtml" TargetMode="External"/><Relationship Id="rId124" Type="http://schemas.openxmlformats.org/officeDocument/2006/relationships/hyperlink" Target="https://www.scopus.com/sourceid/21100925870" TargetMode="External"/><Relationship Id="rId129" Type="http://schemas.openxmlformats.org/officeDocument/2006/relationships/footer" Target="footer1.xml"/><Relationship Id="rId137" Type="http://schemas.microsoft.com/office/2007/relationships/diagramDrawing" Target="diagrams/drawing1.xml"/><Relationship Id="rId20" Type="http://schemas.openxmlformats.org/officeDocument/2006/relationships/diagramLayout" Target="diagrams/layout1.xml"/><Relationship Id="rId41" Type="http://schemas.openxmlformats.org/officeDocument/2006/relationships/diagramColors" Target="diagrams/colors3.xml"/><Relationship Id="rId54" Type="http://schemas.openxmlformats.org/officeDocument/2006/relationships/diagramData" Target="diagrams/data4.xml"/><Relationship Id="rId62" Type="http://schemas.openxmlformats.org/officeDocument/2006/relationships/image" Target="media/image28.jpeg"/><Relationship Id="rId70" Type="http://schemas.openxmlformats.org/officeDocument/2006/relationships/chart" Target="charts/chart13.xml"/><Relationship Id="rId75" Type="http://schemas.openxmlformats.org/officeDocument/2006/relationships/hyperlink" Target="https://adilet.zan.kz/" TargetMode="External"/><Relationship Id="rId83" Type="http://schemas.openxmlformats.org/officeDocument/2006/relationships/hyperlink" Target="https://e-catalog.nlb.by/Record/BY-NLB-br0001540413" TargetMode="External"/><Relationship Id="rId88" Type="http://schemas.openxmlformats.org/officeDocument/2006/relationships/hyperlink" Target="https://scholar.google.com/scholar?oi=bibs&amp;cluster=1957813506669460713&amp;btnI=1&amp;hl=ru" TargetMode="External"/><Relationship Id="rId91" Type="http://schemas.openxmlformats.org/officeDocument/2006/relationships/hyperlink" Target="https://www.cairn-int.info/journal-la-revue-internationale-de-l-education-familiale.htm" TargetMode="External"/><Relationship Id="rId96" Type="http://schemas.openxmlformats.org/officeDocument/2006/relationships/hyperlink" Target="https://www.researchgate.net/publication/352498687_Beliefs_about_digital_technologies_and_teachers%27_acceptance_of_an_educational_app_for_preschoolers" TargetMode="External"/><Relationship Id="rId111" Type="http://schemas.openxmlformats.org/officeDocument/2006/relationships/hyperlink" Target="https://kk.wikipedia.org/wiki/%D3%98%D0%B4%D1%96%D1%81%D0%BD%D0%B0%D0%BC%D0%B0" TargetMode="External"/><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diagramQuickStyle" Target="diagrams/quickStyle2.xml"/><Relationship Id="rId49" Type="http://schemas.openxmlformats.org/officeDocument/2006/relationships/chart" Target="charts/chart5.xml"/><Relationship Id="rId57" Type="http://schemas.openxmlformats.org/officeDocument/2006/relationships/diagramColors" Target="diagrams/colors4.xml"/><Relationship Id="rId106" Type="http://schemas.openxmlformats.org/officeDocument/2006/relationships/hyperlink" Target="http://www.oxfordlearnersdictionaries.com/" TargetMode="External"/><Relationship Id="rId114" Type="http://schemas.openxmlformats.org/officeDocument/2006/relationships/hyperlink" Target="https://yadi.sk/i/_GE87vKUsj8nA" TargetMode="External"/><Relationship Id="rId119" Type="http://schemas.openxmlformats.org/officeDocument/2006/relationships/hyperlink" Target="https://mirfairytale.ru/raznoe/redzhio-podxod-v-pedagogike-6-pravil-vospitaniya-po-italyanskoj-redzhio-pedagogike-redzhio-pedagogika-redzhio-emiliya-detskij-sad.html" TargetMode="External"/><Relationship Id="rId127" Type="http://schemas.openxmlformats.org/officeDocument/2006/relationships/hyperlink" Target="http://psylist.net/praktikum/23.htm" TargetMode="External"/><Relationship Id="rId10" Type="http://schemas.openxmlformats.org/officeDocument/2006/relationships/hyperlink" Target="https://www.scopus.com/sourceid/21100925870" TargetMode="External"/><Relationship Id="rId31" Type="http://schemas.openxmlformats.org/officeDocument/2006/relationships/image" Target="media/image17.png"/><Relationship Id="rId44" Type="http://schemas.openxmlformats.org/officeDocument/2006/relationships/image" Target="media/image22.jpeg"/><Relationship Id="rId52" Type="http://schemas.openxmlformats.org/officeDocument/2006/relationships/chart" Target="charts/chart8.xml"/><Relationship Id="rId60" Type="http://schemas.openxmlformats.org/officeDocument/2006/relationships/image" Target="media/image26.jpeg"/><Relationship Id="rId65" Type="http://schemas.openxmlformats.org/officeDocument/2006/relationships/image" Target="media/image31.png"/><Relationship Id="rId73" Type="http://schemas.openxmlformats.org/officeDocument/2006/relationships/chart" Target="charts/chart16.xml"/><Relationship Id="rId78" Type="http://schemas.openxmlformats.org/officeDocument/2006/relationships/hyperlink" Target="https://www.gov.kz/" TargetMode="External"/><Relationship Id="rId81" Type="http://schemas.openxmlformats.org/officeDocument/2006/relationships/hyperlink" Target="https://www.koob.ru/ananyev_b_g/" TargetMode="External"/><Relationship Id="rId86" Type="http://schemas.openxmlformats.org/officeDocument/2006/relationships/hyperlink" Target="https://www.sciencedirect.com/science/article/pii/S036013152100141X" TargetMode="External"/><Relationship Id="rId94" Type="http://schemas.openxmlformats.org/officeDocument/2006/relationships/hyperlink" Target="https://doi.org/10.1016/j.sbspro.2013.10.300" TargetMode="External"/><Relationship Id="rId99" Type="http://schemas.openxmlformats.org/officeDocument/2006/relationships/hyperlink" Target="http://dx.doi.org/10.1016/j.compedu.2021.104264" TargetMode="External"/><Relationship Id="rId101" Type="http://schemas.openxmlformats.org/officeDocument/2006/relationships/hyperlink" Target="https://doi.org/10.1007/s10648-019-09464-6" TargetMode="External"/><Relationship Id="rId122" Type="http://schemas.openxmlformats.org/officeDocument/2006/relationships/hyperlink" Target="https://www.labirint.ru/books/686264/" TargetMode="External"/><Relationship Id="rId130" Type="http://schemas.openxmlformats.org/officeDocument/2006/relationships/image" Target="media/image32.png"/><Relationship Id="rId135" Type="http://schemas.microsoft.com/office/2007/relationships/diagramDrawing" Target="diagrams/drawing4.xml"/><Relationship Id="rId4" Type="http://schemas.openxmlformats.org/officeDocument/2006/relationships/settings" Target="settings.xml"/><Relationship Id="rId9" Type="http://schemas.openxmlformats.org/officeDocument/2006/relationships/hyperlink" Target="https://www.scopus.com/sourceid/21100896881"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diagramLayout" Target="diagrams/layout3.xml"/><Relationship Id="rId109" Type="http://schemas.openxmlformats.org/officeDocument/2006/relationships/hyperlink" Target="https://www.scopus.com/sourceid/21100896881" TargetMode="External"/><Relationship Id="rId34" Type="http://schemas.openxmlformats.org/officeDocument/2006/relationships/diagramData" Target="diagrams/data2.xml"/><Relationship Id="rId50" Type="http://schemas.openxmlformats.org/officeDocument/2006/relationships/chart" Target="charts/chart6.xml"/><Relationship Id="rId55" Type="http://schemas.openxmlformats.org/officeDocument/2006/relationships/diagramLayout" Target="diagrams/layout4.xml"/><Relationship Id="rId76" Type="http://schemas.openxmlformats.org/officeDocument/2006/relationships/hyperlink" Target="https://www.akorda.kz/" TargetMode="External"/><Relationship Id="rId97" Type="http://schemas.openxmlformats.org/officeDocument/2006/relationships/hyperlink" Target="https://www.researchgate.net/journal/Computers-Education-0360-1315" TargetMode="External"/><Relationship Id="rId104" Type="http://schemas.openxmlformats.org/officeDocument/2006/relationships/hyperlink" Target="https://adilet.zan.kz/" TargetMode="External"/><Relationship Id="rId120" Type="http://schemas.openxmlformats.org/officeDocument/2006/relationships/hyperlink" Target="https://mirfairytale.ru/raznoe/redzhio-podxod-v-pedagogike-6-pravil-vospitaniya-po-italyanskoj-redzhio-pedagogike-redzhio-pedagogika-redzhio-emiliya-detskij-sad.html" TargetMode="External"/><Relationship Id="rId125" Type="http://schemas.openxmlformats.org/officeDocument/2006/relationships/hyperlink" Target="https://www.scopus.com/sourceid/21100925870" TargetMode="External"/><Relationship Id="rId7" Type="http://schemas.openxmlformats.org/officeDocument/2006/relationships/endnotes" Target="endnotes.xml"/><Relationship Id="rId71" Type="http://schemas.openxmlformats.org/officeDocument/2006/relationships/chart" Target="charts/chart14.xml"/><Relationship Id="rId92" Type="http://schemas.openxmlformats.org/officeDocument/2006/relationships/hyperlink" Target="https://www.cairn-int.info/journal-la-revue-internationale-de-l-education-familiale-2020-1.htm" TargetMode="Externa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diagramQuickStyle" Target="diagrams/quickStyle3.xml"/><Relationship Id="rId45" Type="http://schemas.openxmlformats.org/officeDocument/2006/relationships/chart" Target="charts/chart1.xml"/><Relationship Id="rId66" Type="http://schemas.openxmlformats.org/officeDocument/2006/relationships/chart" Target="charts/chart9.xml"/><Relationship Id="rId87" Type="http://schemas.openxmlformats.org/officeDocument/2006/relationships/hyperlink" Target="https://www.sciencedirect.com/science/article/pii/S036013152100141X" TargetMode="External"/><Relationship Id="rId110" Type="http://schemas.openxmlformats.org/officeDocument/2006/relationships/hyperlink" Target="https://doi.org/10.24115/S2446-622020217Extra-E1176p.207-218" TargetMode="External"/><Relationship Id="rId115" Type="http://schemas.openxmlformats.org/officeDocument/2006/relationships/hyperlink" Target="http://psylib.ukrweb.net/books/plato01/26gos07.htm" TargetMode="External"/><Relationship Id="rId131" Type="http://schemas.openxmlformats.org/officeDocument/2006/relationships/image" Target="media/image33.jpeg"/><Relationship Id="rId136" Type="http://schemas.microsoft.com/office/2007/relationships/stylesWithEffects" Target="stylesWithEffects.xml"/><Relationship Id="rId61" Type="http://schemas.openxmlformats.org/officeDocument/2006/relationships/image" Target="media/image27.jpeg"/><Relationship Id="rId82" Type="http://schemas.openxmlformats.org/officeDocument/2006/relationships/hyperlink" Target="https://www.koob.ru/kon/otkritie_ya" TargetMode="External"/><Relationship Id="rId19" Type="http://schemas.openxmlformats.org/officeDocument/2006/relationships/diagramData" Target="diagrams/data1.xml"/><Relationship Id="rId14" Type="http://schemas.openxmlformats.org/officeDocument/2006/relationships/image" Target="media/image4.png"/><Relationship Id="rId30" Type="http://schemas.openxmlformats.org/officeDocument/2006/relationships/image" Target="media/image16.png"/><Relationship Id="rId35" Type="http://schemas.openxmlformats.org/officeDocument/2006/relationships/diagramLayout" Target="diagrams/layout2.xml"/><Relationship Id="rId56" Type="http://schemas.openxmlformats.org/officeDocument/2006/relationships/diagramQuickStyle" Target="diagrams/quickStyle4.xml"/><Relationship Id="rId77" Type="http://schemas.openxmlformats.org/officeDocument/2006/relationships/hyperlink" Target="https://adilet.zan.kz/" TargetMode="External"/><Relationship Id="rId100" Type="http://schemas.openxmlformats.org/officeDocument/2006/relationships/hyperlink" Target="https://imwerden.de/pdf/ushinsky_sobranie_sochineny_tom02_1948_text.pdf" TargetMode="External"/><Relationship Id="rId105" Type="http://schemas.openxmlformats.org/officeDocument/2006/relationships/hyperlink" Target="https://qazpsi.ucoz.kz/load/ys_asha_psikhologijaly_s_zdik/1" TargetMode="External"/><Relationship Id="rId126" Type="http://schemas.openxmlformats.org/officeDocument/2006/relationships/hyperlink" Target="https://archive.org/details/theoryofcognitiv00fes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Lenovo\Documents\&#1089;&#1072;&#1081;&#1090;&#1082;&#1072;\&#1051;&#1080;&#1089;&#1090;%20Microsoft%20Excel.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C:\Users\HP\Documents\&#1051;&#1072;&#1091;&#1088;&#1072;%20&#1052;&#1080;&#1083;&#1100;&#1084;&#1072;&#1085;.xlsx" TargetMode="External"/><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1" Type="http://schemas.openxmlformats.org/officeDocument/2006/relationships/oleObject" Target="file:///C:\Users\Lenovo\Documents\&#1089;&#1072;&#1081;&#1090;&#1082;&#1072;\&#1051;&#1080;&#1089;&#1090;%20Microsoft%20Excel%20(2).xlsx"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file:///C:\Users\HP\Documents\&#1044;&#1080;&#1072;&#1075;&#1088;&#1072;&#1084;&#1084;&#1099;%20&#1051;&#1072;&#1091;&#1088;&#1072;.xlsx" TargetMode="External"/><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Lenovo\Documents\&#1089;&#1072;&#1081;&#1090;%20&#1040;&#1043;&#1059;\5.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Lenovo\Documents\&#1089;&#1072;&#1081;&#1090;%20&#1040;&#1043;&#1059;\5.xlsx" TargetMode="External"/></Relationships>
</file>

<file path=word/charts/_rels/chart15.xml.rels><?xml version="1.0" encoding="UTF-8" standalone="yes"?>
<Relationships xmlns="http://schemas.openxmlformats.org/package/2006/relationships"><Relationship Id="rId2" Type="http://schemas.openxmlformats.org/officeDocument/2006/relationships/oleObject" Target="file:///C:\Users\HP\Documents\&#1044;&#1080;&#1072;&#1075;&#1088;&#1072;&#1084;&#1084;&#1099;%20&#1051;&#1072;&#1091;&#1088;&#1072;.xlsx" TargetMode="External"/><Relationship Id="rId1" Type="http://schemas.openxmlformats.org/officeDocument/2006/relationships/themeOverride" Target="../theme/themeOverride4.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HP\Documents\&#1044;&#1080;&#1072;&#1075;&#1088;&#1072;&#1084;&#1084;&#1099;%20&#1051;&#1072;&#1091;&#1088;&#1072;.xlsx" TargetMode="External"/><Relationship Id="rId1" Type="http://schemas.openxmlformats.org/officeDocument/2006/relationships/themeOverride" Target="../theme/themeOverride5.xml"/></Relationships>
</file>

<file path=word/charts/_rels/chart17.xml.rels><?xml version="1.0" encoding="UTF-8" standalone="yes"?>
<Relationships xmlns="http://schemas.openxmlformats.org/package/2006/relationships"><Relationship Id="rId1" Type="http://schemas.openxmlformats.org/officeDocument/2006/relationships/oleObject" Target="file:///C:\Users\Lenovo\Documents\&#1089;&#1072;&#1081;&#1090;%20&#1040;&#1043;&#1059;\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Documents\&#1089;&#1072;&#1081;&#1090;&#1082;&#1072;\&#1051;&#1080;&#1089;&#1090;%20Microsof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enovo\Documents\&#1089;&#1072;&#1081;&#1090;&#1082;&#1072;\&#1051;&#1080;&#1089;&#1090;%20Microsoft%20Excel%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enovo\Documents\&#1089;&#1072;&#1081;&#1090;&#1082;&#1072;\&#1051;&#1080;&#1089;&#1090;%20Microsoft%20Excel%20(2)%20(&#1040;&#1074;&#1090;&#1086;&#1089;&#1086;&#1093;&#1088;&#1072;&#1085;&#1077;&#1085;&#1085;&#1099;&#108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enovo\Documents\&#1089;&#1072;&#1081;&#1090;&#1082;&#1072;\&#1051;&#1080;&#1089;&#1090;%20Microsoft%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enovo\Documents\&#1089;&#1072;&#1081;&#1090;%20&#1040;&#1043;&#1059;\5.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Users\HP\Documents\&#1044;&#1080;&#1072;&#1075;&#1088;&#1072;&#1084;&#1084;&#1099;%20&#1051;&#1072;&#1091;&#1088;&#1072;.xlsx" TargetMode="External"/><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Lenovo\Documents\&#1089;&#1072;&#1081;&#1090;&#1082;&#1072;\&#1051;&#1080;&#1089;&#1090;%20Microsoft%20Excel%20(2)%20(&#1040;&#1074;&#1090;&#1086;&#1089;&#1086;&#1093;&#1088;&#1072;&#1085;&#1077;&#1085;&#1085;&#1099;&#108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Lenovo\Documents\&#1089;&#1072;&#1081;&#1090;&#1082;&#1072;\&#1051;&#1080;&#1089;&#1090;%20Microsoft%20Excel%20(2)%20(&#1040;&#1074;&#1090;&#1086;&#1089;&#1086;&#1093;&#1088;&#1072;&#1085;&#1077;&#1085;&#1085;&#1099;&#108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5"/>
  <c:chart>
    <c:title>
      <c:tx>
        <c:rich>
          <a:bodyPr/>
          <a:lstStyle/>
          <a:p>
            <a:pPr>
              <a:defRPr>
                <a:latin typeface="Times New Roman" panose="02020603050405020304" pitchFamily="18" charset="0"/>
                <a:cs typeface="Times New Roman" panose="02020603050405020304" pitchFamily="18" charset="0"/>
              </a:defRPr>
            </a:pPr>
            <a:r>
              <a:rPr lang="kk-KZ" sz="1200" b="1" i="0" baseline="0">
                <a:effectLst/>
                <a:latin typeface="Times New Roman" panose="02020603050405020304" pitchFamily="18" charset="0"/>
                <a:cs typeface="Times New Roman" panose="02020603050405020304" pitchFamily="18" charset="0"/>
              </a:rPr>
              <a:t>Анықтаушы</a:t>
            </a:r>
            <a:r>
              <a:rPr lang="be-BY" sz="1200" b="1" i="0" baseline="0">
                <a:effectLst/>
                <a:latin typeface="Times New Roman" panose="02020603050405020304" pitchFamily="18" charset="0"/>
                <a:cs typeface="Times New Roman" panose="02020603050405020304" pitchFamily="18" charset="0"/>
              </a:rPr>
              <a:t> эксперимент бойынша </a:t>
            </a:r>
            <a:endParaRPr lang="ru-RU" sz="1200">
              <a:effectLst/>
              <a:latin typeface="Times New Roman" panose="02020603050405020304" pitchFamily="18" charset="0"/>
              <a:cs typeface="Times New Roman" panose="02020603050405020304" pitchFamily="18" charset="0"/>
            </a:endParaRPr>
          </a:p>
          <a:p>
            <a:pPr>
              <a:defRPr>
                <a:latin typeface="Times New Roman" panose="02020603050405020304" pitchFamily="18" charset="0"/>
                <a:cs typeface="Times New Roman" panose="02020603050405020304" pitchFamily="18" charset="0"/>
              </a:defRPr>
            </a:pPr>
            <a:r>
              <a:rPr lang="kk-KZ" sz="1200" b="1" i="0" baseline="0">
                <a:effectLst/>
                <a:latin typeface="Times New Roman" panose="02020603050405020304" pitchFamily="18" charset="0"/>
                <a:cs typeface="Times New Roman" panose="02020603050405020304" pitchFamily="18" charset="0"/>
              </a:rPr>
              <a:t>студенттердің табысқа жету мотивациясы деңгейлері</a:t>
            </a:r>
            <a:endParaRPr lang="ru-RU" sz="1200">
              <a:effectLst/>
              <a:latin typeface="Times New Roman" panose="02020603050405020304" pitchFamily="18" charset="0"/>
              <a:cs typeface="Times New Roman" panose="02020603050405020304" pitchFamily="18" charset="0"/>
            </a:endParaRPr>
          </a:p>
        </c:rich>
      </c:tx>
    </c:title>
    <c:view3D>
      <c:rAngAx val="1"/>
    </c:view3D>
    <c:plotArea>
      <c:layout/>
      <c:bar3DChart>
        <c:barDir val="col"/>
        <c:grouping val="clustered"/>
        <c:ser>
          <c:idx val="0"/>
          <c:order val="0"/>
          <c:tx>
            <c:strRef>
              <c:f>Лист1!$I$10:$I$11</c:f>
              <c:strCache>
                <c:ptCount val="1"/>
                <c:pt idx="0">
                  <c:v>Бақылау тобы (72 студент) </c:v>
                </c:pt>
              </c:strCache>
            </c:strRef>
          </c:tx>
          <c:spPr>
            <a:solidFill>
              <a:srgbClr val="7030A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Лист1!$H$12:$H$14</c:f>
              <c:strCache>
                <c:ptCount val="3"/>
                <c:pt idx="0">
                  <c:v>Жоғары (17-20 ұпай)</c:v>
                </c:pt>
                <c:pt idx="1">
                  <c:v>Орта (11-16 ұпай)</c:v>
                </c:pt>
                <c:pt idx="2">
                  <c:v>Төмен( (1-10 ұпай)</c:v>
                </c:pt>
              </c:strCache>
            </c:strRef>
          </c:cat>
          <c:val>
            <c:numRef>
              <c:f>Лист1!$I$12:$I$14</c:f>
              <c:numCache>
                <c:formatCode>0.0%</c:formatCode>
                <c:ptCount val="3"/>
                <c:pt idx="0">
                  <c:v>9.4000000000000028E-2</c:v>
                </c:pt>
                <c:pt idx="1">
                  <c:v>0.43400000000000011</c:v>
                </c:pt>
                <c:pt idx="2">
                  <c:v>0.47200000000000009</c:v>
                </c:pt>
              </c:numCache>
            </c:numRef>
          </c:val>
          <c:extLst xmlns:c16r2="http://schemas.microsoft.com/office/drawing/2015/06/chart">
            <c:ext xmlns:c16="http://schemas.microsoft.com/office/drawing/2014/chart" uri="{C3380CC4-5D6E-409C-BE32-E72D297353CC}">
              <c16:uniqueId val="{00000000-A386-4AA9-8BE0-76DB3F40ECE5}"/>
            </c:ext>
          </c:extLst>
        </c:ser>
        <c:ser>
          <c:idx val="1"/>
          <c:order val="1"/>
          <c:tx>
            <c:strRef>
              <c:f>Лист1!$J$10:$J$11</c:f>
              <c:strCache>
                <c:ptCount val="1"/>
                <c:pt idx="0">
                  <c:v>Эксперименттік топ (80 студент) </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Лист1!$H$12:$H$14</c:f>
              <c:strCache>
                <c:ptCount val="3"/>
                <c:pt idx="0">
                  <c:v>Жоғары (17-20 ұпай)</c:v>
                </c:pt>
                <c:pt idx="1">
                  <c:v>Орта (11-16 ұпай)</c:v>
                </c:pt>
                <c:pt idx="2">
                  <c:v>Төмен( (1-10 ұпай)</c:v>
                </c:pt>
              </c:strCache>
            </c:strRef>
          </c:cat>
          <c:val>
            <c:numRef>
              <c:f>Лист1!$J$12:$J$14</c:f>
              <c:numCache>
                <c:formatCode>0.0%</c:formatCode>
                <c:ptCount val="3"/>
                <c:pt idx="0">
                  <c:v>0.1</c:v>
                </c:pt>
                <c:pt idx="1">
                  <c:v>0.43800000000000011</c:v>
                </c:pt>
                <c:pt idx="2">
                  <c:v>0.47200000000000009</c:v>
                </c:pt>
              </c:numCache>
            </c:numRef>
          </c:val>
          <c:extLst xmlns:c16r2="http://schemas.microsoft.com/office/drawing/2015/06/chart">
            <c:ext xmlns:c16="http://schemas.microsoft.com/office/drawing/2014/chart" uri="{C3380CC4-5D6E-409C-BE32-E72D297353CC}">
              <c16:uniqueId val="{00000001-A386-4AA9-8BE0-76DB3F40ECE5}"/>
            </c:ext>
          </c:extLst>
        </c:ser>
        <c:dLbls>
          <c:showVal val="1"/>
        </c:dLbls>
        <c:shape val="cylinder"/>
        <c:axId val="131409024"/>
        <c:axId val="131410560"/>
        <c:axId val="0"/>
      </c:bar3DChart>
      <c:catAx>
        <c:axId val="131409024"/>
        <c:scaling>
          <c:orientation val="minMax"/>
        </c:scaling>
        <c:axPos val="b"/>
        <c:numFmt formatCode="General" sourceLinked="0"/>
        <c:majorTickMark val="none"/>
        <c:tickLblPos val="nextTo"/>
        <c:crossAx val="131410560"/>
        <c:crosses val="autoZero"/>
        <c:auto val="1"/>
        <c:lblAlgn val="ctr"/>
        <c:lblOffset val="100"/>
      </c:catAx>
      <c:valAx>
        <c:axId val="131410560"/>
        <c:scaling>
          <c:orientation val="minMax"/>
        </c:scaling>
        <c:delete val="1"/>
        <c:axPos val="l"/>
        <c:numFmt formatCode="0.0%" sourceLinked="1"/>
        <c:tickLblPos val="nextTo"/>
        <c:crossAx val="131409024"/>
        <c:crosses val="autoZero"/>
        <c:crossBetween val="between"/>
      </c:valAx>
    </c:plotArea>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Қалыптастырушы эксперимент нәтижесіндегі В.Э. Мильманның «Тұлғаның  мотивациялық құрылымының диагностикасы» әдістемесі бойынша зерттелушілер көрсеткіштері</a:t>
            </a:r>
            <a:endParaRPr lang="ru-RU"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5.601198435101274E-2"/>
          <c:y val="2.0730459540015131E-3"/>
        </c:manualLayout>
      </c:layout>
      <c:spPr>
        <a:noFill/>
        <a:ln>
          <a:noFill/>
        </a:ln>
        <a:effectLst/>
      </c:spPr>
    </c:title>
    <c:plotArea>
      <c:layout>
        <c:manualLayout>
          <c:layoutTarget val="inner"/>
          <c:xMode val="edge"/>
          <c:yMode val="edge"/>
          <c:x val="0.3448414922286791"/>
          <c:y val="0.22527590168600503"/>
          <c:w val="0.63456628386490888"/>
          <c:h val="0.6440056670395351"/>
        </c:manualLayout>
      </c:layout>
      <c:barChart>
        <c:barDir val="bar"/>
        <c:grouping val="clustered"/>
        <c:ser>
          <c:idx val="0"/>
          <c:order val="0"/>
          <c:tx>
            <c:strRef>
              <c:f>Лист1!$G$24:$H$24</c:f>
              <c:strCache>
                <c:ptCount val="2"/>
                <c:pt idx="0">
                  <c:v>Бақылау тобы</c:v>
                </c:pt>
              </c:strCache>
            </c:strRef>
          </c:tx>
          <c:spPr>
            <a:solidFill>
              <a:srgbClr val="00B0F0"/>
            </a:solidFill>
            <a:ln>
              <a:noFill/>
            </a:ln>
            <a:effectLst/>
          </c:spPr>
          <c:cat>
            <c:strRef>
              <c:f>Лист1!$I$23:$O$23</c:f>
              <c:strCache>
                <c:ptCount val="7"/>
                <c:pt idx="0">
                  <c:v>Тіршілікті қамтамасыз етуге бағдарлану</c:v>
                </c:pt>
                <c:pt idx="1">
                  <c:v>Комфортқа ұмтылу</c:v>
                </c:pt>
                <c:pt idx="2">
                  <c:v>Әлеуметтік бедел мен мәртебеге ұмтылу</c:v>
                </c:pt>
                <c:pt idx="3">
                  <c:v>Қарым-қатынасқа ұмтылу</c:v>
                </c:pt>
                <c:pt idx="4">
                  <c:v>Жалпы белсенділік</c:v>
                </c:pt>
                <c:pt idx="5">
                  <c:v>Шығармашылық белсенділік</c:v>
                </c:pt>
                <c:pt idx="6">
                  <c:v>Қоғамдық пайдалылық</c:v>
                </c:pt>
              </c:strCache>
            </c:strRef>
          </c:cat>
          <c:val>
            <c:numRef>
              <c:f>Лист1!$I$24:$O$24</c:f>
              <c:numCache>
                <c:formatCode>General</c:formatCode>
                <c:ptCount val="7"/>
                <c:pt idx="0">
                  <c:v>17</c:v>
                </c:pt>
                <c:pt idx="1">
                  <c:v>15</c:v>
                </c:pt>
                <c:pt idx="2">
                  <c:v>20</c:v>
                </c:pt>
                <c:pt idx="3">
                  <c:v>12</c:v>
                </c:pt>
                <c:pt idx="4">
                  <c:v>12</c:v>
                </c:pt>
                <c:pt idx="5">
                  <c:v>15</c:v>
                </c:pt>
                <c:pt idx="6">
                  <c:v>9</c:v>
                </c:pt>
              </c:numCache>
            </c:numRef>
          </c:val>
          <c:extLst xmlns:c16r2="http://schemas.microsoft.com/office/drawing/2015/06/chart">
            <c:ext xmlns:c16="http://schemas.microsoft.com/office/drawing/2014/chart" uri="{C3380CC4-5D6E-409C-BE32-E72D297353CC}">
              <c16:uniqueId val="{00000000-5392-48E9-90F6-5F9464376705}"/>
            </c:ext>
          </c:extLst>
        </c:ser>
        <c:ser>
          <c:idx val="1"/>
          <c:order val="1"/>
          <c:tx>
            <c:strRef>
              <c:f>Лист1!$G$25:$H$25</c:f>
              <c:strCache>
                <c:ptCount val="2"/>
                <c:pt idx="0">
                  <c:v>Эксперименттік топ</c:v>
                </c:pt>
              </c:strCache>
            </c:strRef>
          </c:tx>
          <c:spPr>
            <a:solidFill>
              <a:srgbClr val="FFFF00"/>
            </a:solidFill>
            <a:ln>
              <a:noFill/>
            </a:ln>
            <a:effectLst/>
          </c:spPr>
          <c:cat>
            <c:strRef>
              <c:f>Лист1!$I$23:$O$23</c:f>
              <c:strCache>
                <c:ptCount val="7"/>
                <c:pt idx="0">
                  <c:v>Тіршілікті қамтамасыз етуге бағдарлану</c:v>
                </c:pt>
                <c:pt idx="1">
                  <c:v>Комфортқа ұмтылу</c:v>
                </c:pt>
                <c:pt idx="2">
                  <c:v>Әлеуметтік бедел мен мәртебеге ұмтылу</c:v>
                </c:pt>
                <c:pt idx="3">
                  <c:v>Қарым-қатынасқа ұмтылу</c:v>
                </c:pt>
                <c:pt idx="4">
                  <c:v>Жалпы белсенділік</c:v>
                </c:pt>
                <c:pt idx="5">
                  <c:v>Шығармашылық белсенділік</c:v>
                </c:pt>
                <c:pt idx="6">
                  <c:v>Қоғамдық пайдалылық</c:v>
                </c:pt>
              </c:strCache>
            </c:strRef>
          </c:cat>
          <c:val>
            <c:numRef>
              <c:f>Лист1!$I$25:$O$25</c:f>
              <c:numCache>
                <c:formatCode>General</c:formatCode>
                <c:ptCount val="7"/>
                <c:pt idx="0">
                  <c:v>6</c:v>
                </c:pt>
                <c:pt idx="1">
                  <c:v>2</c:v>
                </c:pt>
                <c:pt idx="2">
                  <c:v>9</c:v>
                </c:pt>
                <c:pt idx="3">
                  <c:v>11</c:v>
                </c:pt>
                <c:pt idx="4">
                  <c:v>21</c:v>
                </c:pt>
                <c:pt idx="5">
                  <c:v>36</c:v>
                </c:pt>
                <c:pt idx="6">
                  <c:v>15</c:v>
                </c:pt>
              </c:numCache>
            </c:numRef>
          </c:val>
          <c:extLst xmlns:c16r2="http://schemas.microsoft.com/office/drawing/2015/06/chart">
            <c:ext xmlns:c16="http://schemas.microsoft.com/office/drawing/2014/chart" uri="{C3380CC4-5D6E-409C-BE32-E72D297353CC}">
              <c16:uniqueId val="{00000001-5392-48E9-90F6-5F9464376705}"/>
            </c:ext>
          </c:extLst>
        </c:ser>
        <c:gapWidth val="182"/>
        <c:axId val="141411840"/>
        <c:axId val="141413376"/>
      </c:barChart>
      <c:catAx>
        <c:axId val="14141184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1413376"/>
        <c:crosses val="autoZero"/>
        <c:auto val="1"/>
        <c:lblAlgn val="ctr"/>
        <c:lblOffset val="100"/>
      </c:catAx>
      <c:valAx>
        <c:axId val="14141337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1411840"/>
        <c:crosses val="autoZero"/>
        <c:crossBetween val="between"/>
      </c:valAx>
      <c:spPr>
        <a:noFill/>
        <a:ln>
          <a:noFill/>
        </a:ln>
        <a:effectLst/>
      </c:spPr>
    </c:plotArea>
    <c:legend>
      <c:legendPos val="b"/>
      <c:layout>
        <c:manualLayout>
          <c:xMode val="edge"/>
          <c:yMode val="edge"/>
          <c:x val="0.13726093200614078"/>
          <c:y val="0.93796218012136756"/>
          <c:w val="0.67889879331121383"/>
          <c:h val="5.049500728064172E-2"/>
        </c:manualLayout>
      </c:layout>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30"/>
    </c:view3D>
    <c:plotArea>
      <c:layout/>
      <c:bar3DChart>
        <c:barDir val="col"/>
        <c:grouping val="standard"/>
        <c:ser>
          <c:idx val="0"/>
          <c:order val="0"/>
          <c:tx>
            <c:strRef>
              <c:f>Лист1!$J$52</c:f>
              <c:strCache>
                <c:ptCount val="1"/>
                <c:pt idx="0">
                  <c:v>Бақылау тобы (72 студент)</c:v>
                </c:pt>
              </c:strCache>
            </c:strRef>
          </c:tx>
          <c:dLbls>
            <c:dLbl>
              <c:idx val="0"/>
              <c:layout>
                <c:manualLayout>
                  <c:x val="-5.7569296375266532E-2"/>
                  <c:y val="-1.851851851851857E-2"/>
                </c:manualLayout>
              </c:layout>
              <c:showVal val="1"/>
              <c:extLst>
                <c:ext xmlns:c15="http://schemas.microsoft.com/office/drawing/2012/chart" uri="{CE6537A1-D6FC-4f65-9D91-7224C49458BB}"/>
              </c:extLst>
            </c:dLbl>
            <c:dLbl>
              <c:idx val="1"/>
              <c:layout>
                <c:manualLayout>
                  <c:x val="-7.6763482342132455E-2"/>
                  <c:y val="0.17592592592592593"/>
                </c:manualLayout>
              </c:layout>
              <c:showVal val="1"/>
              <c:extLst>
                <c:ext xmlns:c15="http://schemas.microsoft.com/office/drawing/2012/chart" uri="{CE6537A1-D6FC-4f65-9D91-7224C49458BB}"/>
              </c:extLst>
            </c:dLbl>
            <c:dLbl>
              <c:idx val="2"/>
              <c:layout>
                <c:manualLayout>
                  <c:x val="-0.1023513097895099"/>
                  <c:y val="0.24537037037037041"/>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Лист1!$K$50:$M$51</c:f>
              <c:strCache>
                <c:ptCount val="3"/>
                <c:pt idx="0">
                  <c:v>Жоғары</c:v>
                </c:pt>
                <c:pt idx="1">
                  <c:v>Орта</c:v>
                </c:pt>
                <c:pt idx="2">
                  <c:v>Төмен</c:v>
                </c:pt>
              </c:strCache>
            </c:strRef>
          </c:cat>
          <c:val>
            <c:numRef>
              <c:f>Лист1!$K$52:$M$52</c:f>
              <c:numCache>
                <c:formatCode>0.0%</c:formatCode>
                <c:ptCount val="3"/>
                <c:pt idx="0">
                  <c:v>0.125</c:v>
                </c:pt>
                <c:pt idx="1">
                  <c:v>0.41600000000000009</c:v>
                </c:pt>
                <c:pt idx="2">
                  <c:v>0.45900000000000002</c:v>
                </c:pt>
              </c:numCache>
            </c:numRef>
          </c:val>
        </c:ser>
        <c:ser>
          <c:idx val="1"/>
          <c:order val="1"/>
          <c:tx>
            <c:strRef>
              <c:f>Лист1!$J$53</c:f>
              <c:strCache>
                <c:ptCount val="1"/>
                <c:pt idx="0">
                  <c:v>Эксперименттік топ (74 студент)</c:v>
                </c:pt>
              </c:strCache>
            </c:strRef>
          </c:tx>
          <c:dLbls>
            <c:dLbl>
              <c:idx val="1"/>
              <c:layout>
                <c:manualLayout>
                  <c:x val="0.11727754246714676"/>
                  <c:y val="0.10185185185185186"/>
                </c:manualLayout>
              </c:layout>
              <c:showVal val="1"/>
              <c:extLst>
                <c:ext xmlns:c15="http://schemas.microsoft.com/office/drawing/2012/chart" uri="{CE6537A1-D6FC-4f65-9D91-7224C49458BB}"/>
              </c:extLst>
            </c:dLbl>
            <c:dLbl>
              <c:idx val="2"/>
              <c:layout>
                <c:manualLayout>
                  <c:x val="9.1689715019769122E-2"/>
                  <c:y val="-6.0185185185185161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Лист1!$K$50:$M$51</c:f>
              <c:strCache>
                <c:ptCount val="3"/>
                <c:pt idx="0">
                  <c:v>Жоғары</c:v>
                </c:pt>
                <c:pt idx="1">
                  <c:v>Орта</c:v>
                </c:pt>
                <c:pt idx="2">
                  <c:v>Төмен</c:v>
                </c:pt>
              </c:strCache>
            </c:strRef>
          </c:cat>
          <c:val>
            <c:numRef>
              <c:f>Лист1!$K$53:$M$53</c:f>
              <c:numCache>
                <c:formatCode>0.0%</c:formatCode>
                <c:ptCount val="3"/>
                <c:pt idx="0">
                  <c:v>0.25</c:v>
                </c:pt>
                <c:pt idx="1">
                  <c:v>0.62000000000000022</c:v>
                </c:pt>
                <c:pt idx="2">
                  <c:v>0.13</c:v>
                </c:pt>
              </c:numCache>
            </c:numRef>
          </c:val>
        </c:ser>
        <c:dLbls>
          <c:showVal val="1"/>
        </c:dLbls>
        <c:gapWidth val="75"/>
        <c:shape val="cylinder"/>
        <c:axId val="141463552"/>
        <c:axId val="141465088"/>
        <c:axId val="141256896"/>
      </c:bar3DChart>
      <c:catAx>
        <c:axId val="141463552"/>
        <c:scaling>
          <c:orientation val="minMax"/>
        </c:scaling>
        <c:axPos val="b"/>
        <c:numFmt formatCode="General" sourceLinked="0"/>
        <c:majorTickMark val="none"/>
        <c:tickLblPos val="nextTo"/>
        <c:crossAx val="141465088"/>
        <c:crosses val="autoZero"/>
        <c:auto val="1"/>
        <c:lblAlgn val="ctr"/>
        <c:lblOffset val="100"/>
      </c:catAx>
      <c:valAx>
        <c:axId val="141465088"/>
        <c:scaling>
          <c:orientation val="minMax"/>
        </c:scaling>
        <c:axPos val="l"/>
        <c:numFmt formatCode="0.0%" sourceLinked="1"/>
        <c:majorTickMark val="none"/>
        <c:tickLblPos val="nextTo"/>
        <c:crossAx val="141463552"/>
        <c:crosses val="autoZero"/>
        <c:crossBetween val="between"/>
      </c:valAx>
      <c:serAx>
        <c:axId val="141256896"/>
        <c:scaling>
          <c:orientation val="minMax"/>
        </c:scaling>
        <c:delete val="1"/>
        <c:axPos val="b"/>
        <c:majorTickMark val="none"/>
        <c:tickLblPos val="nextTo"/>
        <c:crossAx val="141465088"/>
        <c:crosses val="autoZero"/>
      </c:serAx>
    </c:plotArea>
    <c:legend>
      <c:legendPos val="b"/>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sz="1300" b="1" i="0" baseline="0">
                <a:solidFill>
                  <a:schemeClr val="tx1"/>
                </a:solidFill>
                <a:effectLst/>
                <a:latin typeface="Times New Roman" panose="02020603050405020304" pitchFamily="18" charset="0"/>
                <a:cs typeface="Times New Roman" panose="02020603050405020304" pitchFamily="18" charset="0"/>
              </a:rPr>
              <a:t>Ю.В.Рындинаның Студенттердің кәсіби іс-әрекетке теориялық-әдіснамалық даярлығын өзіндік бағалау әдістемесі бойынша қалыптастырушы эксперименттен кейінгі нәтижелері</a:t>
            </a:r>
            <a:endParaRPr lang="en-US" sz="13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13252661813499728"/>
          <c:y val="9.4674556213017787E-3"/>
        </c:manualLayout>
      </c:layout>
      <c:spPr>
        <a:noFill/>
        <a:ln>
          <a:noFill/>
        </a:ln>
        <a:effectLst/>
      </c:spPr>
    </c:title>
    <c:plotArea>
      <c:layout/>
      <c:lineChart>
        <c:grouping val="standard"/>
        <c:ser>
          <c:idx val="0"/>
          <c:order val="0"/>
          <c:tx>
            <c:strRef>
              <c:f>Лист1!$A$23</c:f>
              <c:strCache>
                <c:ptCount val="1"/>
                <c:pt idx="0">
                  <c:v>Бақылау тобы</c:v>
                </c:pt>
              </c:strCache>
            </c:strRef>
          </c:tx>
          <c:spPr>
            <a:ln w="28575" cap="rnd">
              <a:solidFill>
                <a:srgbClr val="7030A0"/>
              </a:solidFill>
              <a:round/>
            </a:ln>
            <a:effectLst/>
          </c:spPr>
          <c:marker>
            <c:symbol val="circle"/>
            <c:size val="5"/>
            <c:spPr>
              <a:solidFill>
                <a:schemeClr val="accent1"/>
              </a:solidFill>
              <a:ln w="9525">
                <a:solidFill>
                  <a:schemeClr val="accent1"/>
                </a:solidFill>
              </a:ln>
              <a:effectLst/>
            </c:spPr>
          </c:marker>
          <c:cat>
            <c:strRef>
              <c:f>Лист1!$B$22:$D$22</c:f>
              <c:strCache>
                <c:ptCount val="3"/>
                <c:pt idx="0">
                  <c:v>Жоғары</c:v>
                </c:pt>
                <c:pt idx="1">
                  <c:v>Орташа</c:v>
                </c:pt>
                <c:pt idx="2">
                  <c:v>Төмен</c:v>
                </c:pt>
              </c:strCache>
            </c:strRef>
          </c:cat>
          <c:val>
            <c:numRef>
              <c:f>Лист1!$B$23:$D$23</c:f>
              <c:numCache>
                <c:formatCode>0%</c:formatCode>
                <c:ptCount val="3"/>
                <c:pt idx="0">
                  <c:v>0.18000000000000005</c:v>
                </c:pt>
                <c:pt idx="1">
                  <c:v>0.48000000000000009</c:v>
                </c:pt>
                <c:pt idx="2">
                  <c:v>0.34</c:v>
                </c:pt>
              </c:numCache>
            </c:numRef>
          </c:val>
          <c:extLst xmlns:c16r2="http://schemas.microsoft.com/office/drawing/2015/06/chart">
            <c:ext xmlns:c16="http://schemas.microsoft.com/office/drawing/2014/chart" uri="{C3380CC4-5D6E-409C-BE32-E72D297353CC}">
              <c16:uniqueId val="{00000000-2ED7-4767-A486-2F84EC297B64}"/>
            </c:ext>
          </c:extLst>
        </c:ser>
        <c:ser>
          <c:idx val="1"/>
          <c:order val="1"/>
          <c:tx>
            <c:strRef>
              <c:f>Лист1!$A$24</c:f>
              <c:strCache>
                <c:ptCount val="1"/>
                <c:pt idx="0">
                  <c:v>Эксперименттік топ</c:v>
                </c:pt>
              </c:strCache>
            </c:strRef>
          </c:tx>
          <c:spPr>
            <a:ln w="28575" cap="rnd">
              <a:solidFill>
                <a:srgbClr val="FF33CC"/>
              </a:solidFill>
              <a:round/>
            </a:ln>
            <a:effectLst/>
          </c:spPr>
          <c:marker>
            <c:symbol val="circle"/>
            <c:size val="5"/>
            <c:spPr>
              <a:solidFill>
                <a:schemeClr val="accent2"/>
              </a:solidFill>
              <a:ln w="9525">
                <a:solidFill>
                  <a:schemeClr val="accent2"/>
                </a:solidFill>
              </a:ln>
              <a:effectLst/>
            </c:spPr>
          </c:marker>
          <c:cat>
            <c:strRef>
              <c:f>Лист1!$B$22:$D$22</c:f>
              <c:strCache>
                <c:ptCount val="3"/>
                <c:pt idx="0">
                  <c:v>Жоғары</c:v>
                </c:pt>
                <c:pt idx="1">
                  <c:v>Орташа</c:v>
                </c:pt>
                <c:pt idx="2">
                  <c:v>Төмен</c:v>
                </c:pt>
              </c:strCache>
            </c:strRef>
          </c:cat>
          <c:val>
            <c:numRef>
              <c:f>Лист1!$B$24:$D$24</c:f>
              <c:numCache>
                <c:formatCode>0%</c:formatCode>
                <c:ptCount val="3"/>
                <c:pt idx="0">
                  <c:v>0.28000000000000008</c:v>
                </c:pt>
                <c:pt idx="1">
                  <c:v>0.56999999999999995</c:v>
                </c:pt>
                <c:pt idx="2">
                  <c:v>0.15000000000000005</c:v>
                </c:pt>
              </c:numCache>
            </c:numRef>
          </c:val>
          <c:extLst xmlns:c16r2="http://schemas.microsoft.com/office/drawing/2015/06/chart">
            <c:ext xmlns:c16="http://schemas.microsoft.com/office/drawing/2014/chart" uri="{C3380CC4-5D6E-409C-BE32-E72D297353CC}">
              <c16:uniqueId val="{00000001-2ED7-4767-A486-2F84EC297B64}"/>
            </c:ext>
          </c:extLst>
        </c:ser>
        <c:marker val="1"/>
        <c:axId val="141552640"/>
        <c:axId val="141558528"/>
      </c:lineChart>
      <c:catAx>
        <c:axId val="141552640"/>
        <c:scaling>
          <c:orientation val="minMax"/>
        </c:scaling>
        <c:delete val="1"/>
        <c:axPos val="b"/>
        <c:numFmt formatCode="General" sourceLinked="1"/>
        <c:majorTickMark val="none"/>
        <c:tickLblPos val="nextTo"/>
        <c:crossAx val="141558528"/>
        <c:crosses val="autoZero"/>
        <c:auto val="1"/>
        <c:lblAlgn val="ctr"/>
        <c:lblOffset val="100"/>
      </c:catAx>
      <c:valAx>
        <c:axId val="141558528"/>
        <c:scaling>
          <c:orientation val="minMax"/>
          <c:max val="1"/>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1552640"/>
        <c:crosses val="autoZero"/>
        <c:crossBetween val="between"/>
      </c:valAx>
      <c:spPr>
        <a:noFill/>
        <a:ln>
          <a:noFill/>
        </a:ln>
        <a:effectLst/>
      </c:spPr>
    </c:plotArea>
    <c:legend>
      <c:legendPos val="b"/>
      <c:layout>
        <c:manualLayout>
          <c:xMode val="edge"/>
          <c:yMode val="edge"/>
          <c:x val="1.6927821522309715E-2"/>
          <c:y val="0.888174485533332"/>
          <c:w val="0.94392213473315834"/>
          <c:h val="8.5154974388231428E-2"/>
        </c:manualLayout>
      </c:layout>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30"/>
    </c:view3D>
    <c:plotArea>
      <c:layout/>
      <c:bar3DChart>
        <c:barDir val="col"/>
        <c:grouping val="standard"/>
        <c:ser>
          <c:idx val="0"/>
          <c:order val="0"/>
          <c:tx>
            <c:strRef>
              <c:f>Лист1!$C$34</c:f>
              <c:strCache>
                <c:ptCount val="1"/>
                <c:pt idx="0">
                  <c:v>Бақылау тобы (n=72)</c:v>
                </c:pt>
              </c:strCache>
            </c:strRef>
          </c:tx>
          <c:dLbls>
            <c:dLbl>
              <c:idx val="0"/>
              <c:layout>
                <c:manualLayout>
                  <c:x val="-6.5828744939948225E-2"/>
                  <c:y val="8.7962962962963021E-2"/>
                </c:manualLayout>
              </c:layout>
              <c:showVal val="1"/>
              <c:extLst>
                <c:ext xmlns:c15="http://schemas.microsoft.com/office/drawing/2012/chart" uri="{CE6537A1-D6FC-4f65-9D91-7224C49458BB}"/>
              </c:extLst>
            </c:dLbl>
            <c:dLbl>
              <c:idx val="1"/>
              <c:layout>
                <c:manualLayout>
                  <c:x val="-7.6446284446391566E-2"/>
                  <c:y val="0.18981481481481488"/>
                </c:manualLayout>
              </c:layout>
              <c:showVal val="1"/>
              <c:extLst>
                <c:ext xmlns:c15="http://schemas.microsoft.com/office/drawing/2012/chart" uri="{CE6537A1-D6FC-4f65-9D91-7224C49458BB}"/>
              </c:extLst>
            </c:dLbl>
            <c:dLbl>
              <c:idx val="2"/>
              <c:layout>
                <c:manualLayout>
                  <c:x val="-9.7681363459278012E-2"/>
                  <c:y val="0.11574074074074077"/>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Лист1!$D$33:$F$33</c:f>
              <c:strCache>
                <c:ptCount val="3"/>
                <c:pt idx="0">
                  <c:v>Жоғары</c:v>
                </c:pt>
                <c:pt idx="1">
                  <c:v>Орта</c:v>
                </c:pt>
                <c:pt idx="2">
                  <c:v>Төмен</c:v>
                </c:pt>
              </c:strCache>
            </c:strRef>
          </c:cat>
          <c:val>
            <c:numRef>
              <c:f>Лист1!$D$34:$F$34</c:f>
              <c:numCache>
                <c:formatCode>0%</c:formatCode>
                <c:ptCount val="3"/>
                <c:pt idx="0">
                  <c:v>0.18000000000000005</c:v>
                </c:pt>
                <c:pt idx="1">
                  <c:v>0.5</c:v>
                </c:pt>
                <c:pt idx="2">
                  <c:v>0.32000000000000012</c:v>
                </c:pt>
              </c:numCache>
            </c:numRef>
          </c:val>
        </c:ser>
        <c:ser>
          <c:idx val="1"/>
          <c:order val="1"/>
          <c:tx>
            <c:strRef>
              <c:f>Лист1!$C$35</c:f>
              <c:strCache>
                <c:ptCount val="1"/>
                <c:pt idx="0">
                  <c:v>Эксперименттік топ (n=74)</c:v>
                </c:pt>
              </c:strCache>
            </c:strRef>
          </c:tx>
          <c:spPr>
            <a:solidFill>
              <a:srgbClr val="FFFF00"/>
            </a:solidFill>
          </c:spPr>
          <c:dLbls>
            <c:dLbl>
              <c:idx val="2"/>
              <c:layout>
                <c:manualLayout>
                  <c:x val="6.9444444444444364E-2"/>
                  <c:y val="-2.3148148148148147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Лист1!$D$33:$F$33</c:f>
              <c:strCache>
                <c:ptCount val="3"/>
                <c:pt idx="0">
                  <c:v>Жоғары</c:v>
                </c:pt>
                <c:pt idx="1">
                  <c:v>Орта</c:v>
                </c:pt>
                <c:pt idx="2">
                  <c:v>Төмен</c:v>
                </c:pt>
              </c:strCache>
            </c:strRef>
          </c:cat>
          <c:val>
            <c:numRef>
              <c:f>Лист1!$D$35:$F$35</c:f>
              <c:numCache>
                <c:formatCode>0.0%</c:formatCode>
                <c:ptCount val="3"/>
                <c:pt idx="0" formatCode="0%">
                  <c:v>0.3000000000000001</c:v>
                </c:pt>
                <c:pt idx="1">
                  <c:v>0.63700000000000023</c:v>
                </c:pt>
                <c:pt idx="2">
                  <c:v>6.3E-2</c:v>
                </c:pt>
              </c:numCache>
            </c:numRef>
          </c:val>
        </c:ser>
        <c:dLbls>
          <c:showVal val="1"/>
        </c:dLbls>
        <c:shape val="cylinder"/>
        <c:axId val="141592832"/>
        <c:axId val="141623296"/>
        <c:axId val="141460800"/>
      </c:bar3DChart>
      <c:catAx>
        <c:axId val="141592832"/>
        <c:scaling>
          <c:orientation val="minMax"/>
        </c:scaling>
        <c:axPos val="b"/>
        <c:numFmt formatCode="General" sourceLinked="0"/>
        <c:maj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41623296"/>
        <c:crosses val="autoZero"/>
        <c:auto val="1"/>
        <c:lblAlgn val="ctr"/>
        <c:lblOffset val="100"/>
      </c:catAx>
      <c:valAx>
        <c:axId val="141623296"/>
        <c:scaling>
          <c:orientation val="minMax"/>
        </c:scaling>
        <c:delete val="1"/>
        <c:axPos val="l"/>
        <c:numFmt formatCode="0%" sourceLinked="1"/>
        <c:majorTickMark val="none"/>
        <c:tickLblPos val="nextTo"/>
        <c:crossAx val="141592832"/>
        <c:crosses val="autoZero"/>
        <c:crossBetween val="between"/>
      </c:valAx>
      <c:serAx>
        <c:axId val="141460800"/>
        <c:scaling>
          <c:orientation val="minMax"/>
        </c:scaling>
        <c:delete val="1"/>
        <c:axPos val="b"/>
        <c:majorTickMark val="none"/>
        <c:tickLblPos val="nextTo"/>
        <c:crossAx val="141623296"/>
        <c:crosses val="autoZero"/>
      </c:serAx>
    </c:plotArea>
    <c:legend>
      <c:legendPos val="t"/>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latin typeface="Times New Roman" panose="02020603050405020304" pitchFamily="18" charset="0"/>
                <a:cs typeface="Times New Roman" panose="02020603050405020304" pitchFamily="18" charset="0"/>
              </a:defRPr>
            </a:pPr>
            <a:r>
              <a:rPr lang="ru-RU" sz="1200" b="1" i="0" baseline="0">
                <a:effectLst/>
                <a:latin typeface="Times New Roman" panose="02020603050405020304" pitchFamily="18" charset="0"/>
                <a:cs typeface="Times New Roman" panose="02020603050405020304" pitchFamily="18" charset="0"/>
              </a:rPr>
              <a:t>Қалыптастырушы эксперименттен кейінгі коммуникативтік қабілеттерін бағалау әдістемесі бойынша зерттелушілер нәтижелері</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9.4486001749781279E-2"/>
          <c:y val="0"/>
        </c:manualLayout>
      </c:layout>
    </c:title>
    <c:view3D>
      <c:perspective val="30"/>
    </c:view3D>
    <c:plotArea>
      <c:layout/>
      <c:bar3DChart>
        <c:barDir val="col"/>
        <c:grouping val="standard"/>
        <c:ser>
          <c:idx val="0"/>
          <c:order val="0"/>
          <c:tx>
            <c:strRef>
              <c:f>Лист1!$K$36</c:f>
              <c:strCache>
                <c:ptCount val="1"/>
                <c:pt idx="0">
                  <c:v>Бақылау тобы (72 студент)</c:v>
                </c:pt>
              </c:strCache>
            </c:strRef>
          </c:tx>
          <c:cat>
            <c:strRef>
              <c:f>Лист1!$L$35:$N$35</c:f>
              <c:strCache>
                <c:ptCount val="3"/>
                <c:pt idx="0">
                  <c:v>Жоғары</c:v>
                </c:pt>
                <c:pt idx="1">
                  <c:v>Орта</c:v>
                </c:pt>
                <c:pt idx="2">
                  <c:v>Төмен</c:v>
                </c:pt>
              </c:strCache>
            </c:strRef>
          </c:cat>
          <c:val>
            <c:numRef>
              <c:f>Лист1!$L$36:$N$36</c:f>
              <c:numCache>
                <c:formatCode>0.0%</c:formatCode>
                <c:ptCount val="3"/>
                <c:pt idx="0" formatCode="0%">
                  <c:v>0.32000000000000012</c:v>
                </c:pt>
                <c:pt idx="1">
                  <c:v>0.34700000000000009</c:v>
                </c:pt>
                <c:pt idx="2">
                  <c:v>0.33300000000000013</c:v>
                </c:pt>
              </c:numCache>
            </c:numRef>
          </c:val>
        </c:ser>
        <c:ser>
          <c:idx val="1"/>
          <c:order val="1"/>
          <c:tx>
            <c:strRef>
              <c:f>Лист1!$K$37</c:f>
              <c:strCache>
                <c:ptCount val="1"/>
                <c:pt idx="0">
                  <c:v>Эксперименттік топ (74 студент)</c:v>
                </c:pt>
              </c:strCache>
            </c:strRef>
          </c:tx>
          <c:spPr>
            <a:solidFill>
              <a:srgbClr val="FFFF00"/>
            </a:solidFill>
          </c:spPr>
          <c:cat>
            <c:strRef>
              <c:f>Лист1!$L$35:$N$35</c:f>
              <c:strCache>
                <c:ptCount val="3"/>
                <c:pt idx="0">
                  <c:v>Жоғары</c:v>
                </c:pt>
                <c:pt idx="1">
                  <c:v>Орта</c:v>
                </c:pt>
                <c:pt idx="2">
                  <c:v>Төмен</c:v>
                </c:pt>
              </c:strCache>
            </c:strRef>
          </c:cat>
          <c:val>
            <c:numRef>
              <c:f>Лист1!$L$37:$N$37</c:f>
              <c:numCache>
                <c:formatCode>0.0%</c:formatCode>
                <c:ptCount val="3"/>
                <c:pt idx="0">
                  <c:v>0.37500000000000011</c:v>
                </c:pt>
                <c:pt idx="1">
                  <c:v>0.47500000000000009</c:v>
                </c:pt>
                <c:pt idx="2" formatCode="0%">
                  <c:v>0.15000000000000005</c:v>
                </c:pt>
              </c:numCache>
            </c:numRef>
          </c:val>
        </c:ser>
        <c:shape val="cylinder"/>
        <c:axId val="141650176"/>
        <c:axId val="141656064"/>
        <c:axId val="141462592"/>
      </c:bar3DChart>
      <c:catAx>
        <c:axId val="141650176"/>
        <c:scaling>
          <c:orientation val="minMax"/>
        </c:scaling>
        <c:axPos val="b"/>
        <c:numFmt formatCode="General" sourceLinked="0"/>
        <c:maj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41656064"/>
        <c:crosses val="autoZero"/>
        <c:auto val="1"/>
        <c:lblAlgn val="ctr"/>
        <c:lblOffset val="100"/>
      </c:catAx>
      <c:valAx>
        <c:axId val="141656064"/>
        <c:scaling>
          <c:orientation val="minMax"/>
        </c:scaling>
        <c:axPos val="l"/>
        <c:majorGridlines/>
        <c:numFmt formatCode="0%" sourceLinked="1"/>
        <c:majorTickMark val="none"/>
        <c:tickLblPos val="nextTo"/>
        <c:crossAx val="141650176"/>
        <c:crosses val="autoZero"/>
        <c:crossBetween val="between"/>
      </c:valAx>
      <c:serAx>
        <c:axId val="141462592"/>
        <c:scaling>
          <c:orientation val="minMax"/>
        </c:scaling>
        <c:axPos val="b"/>
        <c:maj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41656064"/>
        <c:crosses val="autoZero"/>
      </c:serAx>
      <c:dTable>
        <c:showHorzBorder val="1"/>
        <c:showVertBorder val="1"/>
        <c:showOutline val="1"/>
        <c:showKeys val="1"/>
        <c:txPr>
          <a:bodyPr/>
          <a:lstStyle/>
          <a:p>
            <a:pPr rtl="0">
              <a:defRPr>
                <a:latin typeface="Times New Roman" panose="02020603050405020304" pitchFamily="18" charset="0"/>
                <a:cs typeface="Times New Roman" panose="02020603050405020304" pitchFamily="18" charset="0"/>
              </a:defRPr>
            </a:pPr>
            <a:endParaRPr lang="ru-RU"/>
          </a:p>
        </c:txPr>
      </c:dTable>
    </c:plotArea>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300" b="1" baseline="0">
                <a:solidFill>
                  <a:sysClr val="windowText" lastClr="000000"/>
                </a:solidFill>
                <a:latin typeface="Times New Roman" panose="02020603050405020304" pitchFamily="18" charset="0"/>
                <a:cs typeface="Times New Roman" panose="02020603050405020304" pitchFamily="18" charset="0"/>
              </a:rPr>
              <a:t>Қалыптастырушы эксперименттен кейінгі педагогтердің жаңашылдыққа бейімділік көрсеткіштері</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Лист1!$D$56</c:f>
              <c:strCache>
                <c:ptCount val="1"/>
                <c:pt idx="0">
                  <c:v>Бақылау тобы</c:v>
                </c:pt>
              </c:strCache>
            </c:strRef>
          </c:tx>
          <c:spPr>
            <a:solidFill>
              <a:schemeClr val="accent1"/>
            </a:solidFill>
            <a:ln>
              <a:noFill/>
            </a:ln>
            <a:effectLst/>
            <a:sp3d/>
          </c:spPr>
          <c:cat>
            <c:strRef>
              <c:f>Лист1!$E$55:$H$55</c:f>
              <c:strCache>
                <c:ptCount val="4"/>
                <c:pt idx="0">
                  <c:v>Сыни деңгей</c:v>
                </c:pt>
                <c:pt idx="1">
                  <c:v>Төмен деңгей</c:v>
                </c:pt>
                <c:pt idx="2">
                  <c:v>Орташа деңгей</c:v>
                </c:pt>
                <c:pt idx="3">
                  <c:v>Оптималды деңгей</c:v>
                </c:pt>
              </c:strCache>
            </c:strRef>
          </c:cat>
          <c:val>
            <c:numRef>
              <c:f>Лист1!$E$56:$H$56</c:f>
              <c:numCache>
                <c:formatCode>0%</c:formatCode>
                <c:ptCount val="4"/>
                <c:pt idx="0">
                  <c:v>0.15000000000000005</c:v>
                </c:pt>
                <c:pt idx="1">
                  <c:v>0.25</c:v>
                </c:pt>
                <c:pt idx="2">
                  <c:v>0.35000000000000009</c:v>
                </c:pt>
                <c:pt idx="3">
                  <c:v>0.25</c:v>
                </c:pt>
              </c:numCache>
            </c:numRef>
          </c:val>
          <c:extLst xmlns:c16r2="http://schemas.microsoft.com/office/drawing/2015/06/chart">
            <c:ext xmlns:c16="http://schemas.microsoft.com/office/drawing/2014/chart" uri="{C3380CC4-5D6E-409C-BE32-E72D297353CC}">
              <c16:uniqueId val="{00000000-61C2-4529-8FA5-6288F790620A}"/>
            </c:ext>
          </c:extLst>
        </c:ser>
        <c:ser>
          <c:idx val="1"/>
          <c:order val="1"/>
          <c:tx>
            <c:strRef>
              <c:f>Лист1!$D$57</c:f>
              <c:strCache>
                <c:ptCount val="1"/>
                <c:pt idx="0">
                  <c:v>Эксперименттік топ </c:v>
                </c:pt>
              </c:strCache>
            </c:strRef>
          </c:tx>
          <c:spPr>
            <a:solidFill>
              <a:srgbClr val="C00000"/>
            </a:solidFill>
            <a:ln>
              <a:noFill/>
            </a:ln>
            <a:effectLst/>
            <a:sp3d/>
          </c:spPr>
          <c:cat>
            <c:strRef>
              <c:f>Лист1!$E$55:$H$55</c:f>
              <c:strCache>
                <c:ptCount val="4"/>
                <c:pt idx="0">
                  <c:v>Сыни деңгей</c:v>
                </c:pt>
                <c:pt idx="1">
                  <c:v>Төмен деңгей</c:v>
                </c:pt>
                <c:pt idx="2">
                  <c:v>Орташа деңгей</c:v>
                </c:pt>
                <c:pt idx="3">
                  <c:v>Оптималды деңгей</c:v>
                </c:pt>
              </c:strCache>
            </c:strRef>
          </c:cat>
          <c:val>
            <c:numRef>
              <c:f>Лист1!$E$57:$H$57</c:f>
              <c:numCache>
                <c:formatCode>0%</c:formatCode>
                <c:ptCount val="4"/>
                <c:pt idx="0">
                  <c:v>0.2</c:v>
                </c:pt>
                <c:pt idx="1">
                  <c:v>0.25</c:v>
                </c:pt>
                <c:pt idx="2">
                  <c:v>0.3000000000000001</c:v>
                </c:pt>
                <c:pt idx="3">
                  <c:v>0.25</c:v>
                </c:pt>
              </c:numCache>
            </c:numRef>
          </c:val>
          <c:extLst xmlns:c16r2="http://schemas.microsoft.com/office/drawing/2015/06/chart">
            <c:ext xmlns:c16="http://schemas.microsoft.com/office/drawing/2014/chart" uri="{C3380CC4-5D6E-409C-BE32-E72D297353CC}">
              <c16:uniqueId val="{00000001-61C2-4529-8FA5-6288F790620A}"/>
            </c:ext>
          </c:extLst>
        </c:ser>
        <c:shape val="box"/>
        <c:axId val="141723520"/>
        <c:axId val="141725056"/>
        <c:axId val="0"/>
      </c:bar3DChart>
      <c:catAx>
        <c:axId val="141723520"/>
        <c:scaling>
          <c:orientation val="minMax"/>
        </c:scaling>
        <c:axPos val="b"/>
        <c:numFmt formatCode="General" sourceLinked="1"/>
        <c:majorTickMark val="none"/>
        <c:tickLblPos val="nextTo"/>
        <c:spPr>
          <a:noFill/>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1725056"/>
        <c:crosses val="autoZero"/>
        <c:auto val="1"/>
        <c:lblAlgn val="ctr"/>
        <c:lblOffset val="100"/>
      </c:catAx>
      <c:valAx>
        <c:axId val="141725056"/>
        <c:scaling>
          <c:orientation val="minMax"/>
          <c:max val="1"/>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1723520"/>
        <c:crosses val="autoZero"/>
        <c:crossBetween val="between"/>
      </c:valAx>
      <c:dTable>
        <c:showHorzBorder val="1"/>
        <c:showVertBorder val="1"/>
        <c:showOutline val="1"/>
        <c:showKeys val="1"/>
        <c:txPr>
          <a:bodyPr/>
          <a:lstStyle/>
          <a:p>
            <a:pPr rtl="0">
              <a:defRPr>
                <a:latin typeface="Times New Roman" panose="02020603050405020304" pitchFamily="18" charset="0"/>
                <a:cs typeface="Times New Roman" panose="02020603050405020304" pitchFamily="18" charset="0"/>
              </a:defRPr>
            </a:pPr>
            <a:endParaRPr lang="ru-RU"/>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300" b="1">
                <a:solidFill>
                  <a:sysClr val="windowText" lastClr="000000"/>
                </a:solidFill>
                <a:latin typeface="Times New Roman" panose="02020603050405020304" pitchFamily="18" charset="0"/>
                <a:cs typeface="Times New Roman" panose="02020603050405020304" pitchFamily="18" charset="0"/>
              </a:rPr>
              <a:t>Эксперименттен кейінгі </a:t>
            </a:r>
            <a:r>
              <a:rPr lang="ru-RU" sz="1300" b="1" baseline="0">
                <a:solidFill>
                  <a:sysClr val="windowText" lastClr="000000"/>
                </a:solidFill>
                <a:latin typeface="Times New Roman" panose="02020603050405020304" pitchFamily="18" charset="0"/>
                <a:cs typeface="Times New Roman" panose="02020603050405020304" pitchFamily="18" charset="0"/>
              </a:rPr>
              <a:t>зерттелуші топтардың инновациялық даярлық деңгейлері </a:t>
            </a:r>
            <a:endParaRPr lang="ru-RU" sz="1300" b="1">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Лист1!$E$44</c:f>
              <c:strCache>
                <c:ptCount val="1"/>
                <c:pt idx="0">
                  <c:v>Бақылау тобы</c:v>
                </c:pt>
              </c:strCache>
            </c:strRef>
          </c:tx>
          <c:spPr>
            <a:solidFill>
              <a:srgbClr val="FFFF00"/>
            </a:solidFill>
            <a:ln>
              <a:solidFill>
                <a:srgbClr val="FFFF00"/>
              </a:solidFill>
            </a:ln>
            <a:effectLst/>
            <a:sp3d/>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Лист1!$D$45:$D$47</c:f>
              <c:strCache>
                <c:ptCount val="3"/>
                <c:pt idx="0">
                  <c:v>Жоғары</c:v>
                </c:pt>
                <c:pt idx="1">
                  <c:v>Орташа</c:v>
                </c:pt>
                <c:pt idx="2">
                  <c:v>Төмен</c:v>
                </c:pt>
              </c:strCache>
            </c:strRef>
          </c:cat>
          <c:val>
            <c:numRef>
              <c:f>Лист1!$E$45:$E$47</c:f>
              <c:numCache>
                <c:formatCode>0%</c:formatCode>
                <c:ptCount val="3"/>
                <c:pt idx="0">
                  <c:v>0.17</c:v>
                </c:pt>
                <c:pt idx="1">
                  <c:v>0.56000000000000005</c:v>
                </c:pt>
                <c:pt idx="2">
                  <c:v>0.27</c:v>
                </c:pt>
              </c:numCache>
            </c:numRef>
          </c:val>
          <c:extLst xmlns:c16r2="http://schemas.microsoft.com/office/drawing/2015/06/chart">
            <c:ext xmlns:c16="http://schemas.microsoft.com/office/drawing/2014/chart" uri="{C3380CC4-5D6E-409C-BE32-E72D297353CC}">
              <c16:uniqueId val="{00000000-8249-4E92-907F-F75C3EEA4FE1}"/>
            </c:ext>
          </c:extLst>
        </c:ser>
        <c:ser>
          <c:idx val="1"/>
          <c:order val="1"/>
          <c:tx>
            <c:strRef>
              <c:f>Лист1!$F$44</c:f>
              <c:strCache>
                <c:ptCount val="1"/>
                <c:pt idx="0">
                  <c:v>Эксперименттік топ</c:v>
                </c:pt>
              </c:strCache>
            </c:strRef>
          </c:tx>
          <c:spPr>
            <a:solidFill>
              <a:srgbClr val="7030A0"/>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Лист1!$D$45:$D$47</c:f>
              <c:strCache>
                <c:ptCount val="3"/>
                <c:pt idx="0">
                  <c:v>Жоғары</c:v>
                </c:pt>
                <c:pt idx="1">
                  <c:v>Орташа</c:v>
                </c:pt>
                <c:pt idx="2">
                  <c:v>Төмен</c:v>
                </c:pt>
              </c:strCache>
            </c:strRef>
          </c:cat>
          <c:val>
            <c:numRef>
              <c:f>Лист1!$F$45:$F$47</c:f>
              <c:numCache>
                <c:formatCode>0%</c:formatCode>
                <c:ptCount val="3"/>
                <c:pt idx="0">
                  <c:v>0.31000000000000011</c:v>
                </c:pt>
                <c:pt idx="1">
                  <c:v>0.63000000000000023</c:v>
                </c:pt>
                <c:pt idx="2">
                  <c:v>6.0000000000000019E-2</c:v>
                </c:pt>
              </c:numCache>
            </c:numRef>
          </c:val>
          <c:extLst xmlns:c16r2="http://schemas.microsoft.com/office/drawing/2015/06/chart">
            <c:ext xmlns:c16="http://schemas.microsoft.com/office/drawing/2014/chart" uri="{C3380CC4-5D6E-409C-BE32-E72D297353CC}">
              <c16:uniqueId val="{00000001-8249-4E92-907F-F75C3EEA4FE1}"/>
            </c:ext>
          </c:extLst>
        </c:ser>
        <c:shape val="box"/>
        <c:axId val="141910784"/>
        <c:axId val="141912320"/>
        <c:axId val="0"/>
      </c:bar3DChart>
      <c:catAx>
        <c:axId val="141910784"/>
        <c:scaling>
          <c:orientation val="minMax"/>
        </c:scaling>
        <c:delete val="1"/>
        <c:axPos val="b"/>
        <c:numFmt formatCode="General" sourceLinked="1"/>
        <c:majorTickMark val="none"/>
        <c:tickLblPos val="nextTo"/>
        <c:crossAx val="141912320"/>
        <c:crosses val="autoZero"/>
        <c:auto val="1"/>
        <c:lblAlgn val="ctr"/>
        <c:lblOffset val="100"/>
      </c:catAx>
      <c:valAx>
        <c:axId val="141912320"/>
        <c:scaling>
          <c:orientation val="minMax"/>
          <c:max val="1"/>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191078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be-BY" sz="1400" b="1" i="0" u="none" strike="noStrike" baseline="0">
                <a:effectLst/>
              </a:rPr>
              <a:t>Тәжірибелік-эксперименттік жұмыстың салыстырмалы нәтижесі</a:t>
            </a:r>
            <a:endParaRPr lang="ru-RU" sz="1400"/>
          </a:p>
        </c:rich>
      </c:tx>
      <c:layout>
        <c:manualLayout>
          <c:xMode val="edge"/>
          <c:yMode val="edge"/>
          <c:x val="0.13364588801399824"/>
          <c:y val="0"/>
        </c:manualLayout>
      </c:layout>
    </c:title>
    <c:view3D>
      <c:rAngAx val="1"/>
    </c:view3D>
    <c:plotArea>
      <c:layout/>
      <c:bar3DChart>
        <c:barDir val="col"/>
        <c:grouping val="clustered"/>
        <c:ser>
          <c:idx val="0"/>
          <c:order val="0"/>
          <c:tx>
            <c:strRef>
              <c:f>Лист1!$J$62</c:f>
              <c:strCache>
                <c:ptCount val="1"/>
                <c:pt idx="0">
                  <c:v>Жоғары</c:v>
                </c:pt>
              </c:strCache>
            </c:strRef>
          </c:tx>
          <c:spPr>
            <a:solidFill>
              <a:srgbClr val="FF0000"/>
            </a:solidFill>
          </c:spPr>
          <c:dLbls>
            <c:spPr>
              <a:noFill/>
              <a:ln>
                <a:noFill/>
              </a:ln>
              <a:effectLst/>
            </c:spPr>
            <c:showVal val="1"/>
            <c:extLst>
              <c:ext xmlns:c15="http://schemas.microsoft.com/office/drawing/2012/chart" uri="{CE6537A1-D6FC-4f65-9D91-7224C49458BB}">
                <c15:showLeaderLines val="0"/>
              </c:ext>
            </c:extLst>
          </c:dLbls>
          <c:cat>
            <c:multiLvlStrRef>
              <c:f>Лист1!$K$59:$N$61</c:f>
              <c:multiLvlStrCache>
                <c:ptCount val="4"/>
                <c:lvl>
                  <c:pt idx="0">
                    <c:v>Экспериментке дейін</c:v>
                  </c:pt>
                  <c:pt idx="1">
                    <c:v>Эксперименттен кейін </c:v>
                  </c:pt>
                  <c:pt idx="2">
                    <c:v>Экспериментке дейін</c:v>
                  </c:pt>
                  <c:pt idx="3">
                    <c:v>Эксперименттен  кейін</c:v>
                  </c:pt>
                </c:lvl>
                <c:lvl>
                  <c:pt idx="0">
                    <c:v>Бақылау тобы (72 студент)</c:v>
                  </c:pt>
                  <c:pt idx="2">
                    <c:v>Эксперименттік топ (74 студент)</c:v>
                  </c:pt>
                </c:lvl>
              </c:multiLvlStrCache>
            </c:multiLvlStrRef>
          </c:cat>
          <c:val>
            <c:numRef>
              <c:f>Лист1!$K$62:$N$62</c:f>
              <c:numCache>
                <c:formatCode>0.0%</c:formatCode>
                <c:ptCount val="4"/>
                <c:pt idx="0">
                  <c:v>0.16600000000000001</c:v>
                </c:pt>
                <c:pt idx="1">
                  <c:v>0.191</c:v>
                </c:pt>
                <c:pt idx="2">
                  <c:v>0.125</c:v>
                </c:pt>
                <c:pt idx="3">
                  <c:v>0.3000000000000001</c:v>
                </c:pt>
              </c:numCache>
            </c:numRef>
          </c:val>
        </c:ser>
        <c:ser>
          <c:idx val="1"/>
          <c:order val="1"/>
          <c:tx>
            <c:strRef>
              <c:f>Лист1!$J$63</c:f>
              <c:strCache>
                <c:ptCount val="1"/>
                <c:pt idx="0">
                  <c:v>Орта</c:v>
                </c:pt>
              </c:strCache>
            </c:strRef>
          </c:tx>
          <c:spPr>
            <a:solidFill>
              <a:srgbClr val="00B0F0"/>
            </a:solidFill>
          </c:spPr>
          <c:dLbls>
            <c:spPr>
              <a:noFill/>
              <a:ln>
                <a:noFill/>
              </a:ln>
              <a:effectLst/>
            </c:spPr>
            <c:showVal val="1"/>
            <c:extLst>
              <c:ext xmlns:c15="http://schemas.microsoft.com/office/drawing/2012/chart" uri="{CE6537A1-D6FC-4f65-9D91-7224C49458BB}">
                <c15:showLeaderLines val="0"/>
              </c:ext>
            </c:extLst>
          </c:dLbls>
          <c:cat>
            <c:multiLvlStrRef>
              <c:f>Лист1!$K$59:$N$61</c:f>
              <c:multiLvlStrCache>
                <c:ptCount val="4"/>
                <c:lvl>
                  <c:pt idx="0">
                    <c:v>Экспериментке дейін</c:v>
                  </c:pt>
                  <c:pt idx="1">
                    <c:v>Эксперименттен кейін </c:v>
                  </c:pt>
                  <c:pt idx="2">
                    <c:v>Экспериментке дейін</c:v>
                  </c:pt>
                  <c:pt idx="3">
                    <c:v>Эксперименттен  кейін</c:v>
                  </c:pt>
                </c:lvl>
                <c:lvl>
                  <c:pt idx="0">
                    <c:v>Бақылау тобы (72 студент)</c:v>
                  </c:pt>
                  <c:pt idx="2">
                    <c:v>Эксперименттік топ (74 студент)</c:v>
                  </c:pt>
                </c:lvl>
              </c:multiLvlStrCache>
            </c:multiLvlStrRef>
          </c:cat>
          <c:val>
            <c:numRef>
              <c:f>Лист1!$K$63:$N$63</c:f>
              <c:numCache>
                <c:formatCode>0.0%</c:formatCode>
                <c:ptCount val="4"/>
                <c:pt idx="0">
                  <c:v>0.47200000000000009</c:v>
                </c:pt>
                <c:pt idx="1">
                  <c:v>0.5</c:v>
                </c:pt>
                <c:pt idx="2">
                  <c:v>0.51300000000000001</c:v>
                </c:pt>
                <c:pt idx="3">
                  <c:v>0.58799999999999997</c:v>
                </c:pt>
              </c:numCache>
            </c:numRef>
          </c:val>
        </c:ser>
        <c:ser>
          <c:idx val="2"/>
          <c:order val="2"/>
          <c:tx>
            <c:strRef>
              <c:f>Лист1!$J$64</c:f>
              <c:strCache>
                <c:ptCount val="1"/>
                <c:pt idx="0">
                  <c:v>Төмен</c:v>
                </c:pt>
              </c:strCache>
            </c:strRef>
          </c:tx>
          <c:spPr>
            <a:solidFill>
              <a:srgbClr val="FFFF00"/>
            </a:solidFill>
          </c:spPr>
          <c:dLbls>
            <c:spPr>
              <a:noFill/>
              <a:ln>
                <a:noFill/>
              </a:ln>
              <a:effectLst/>
            </c:spPr>
            <c:showVal val="1"/>
            <c:extLst>
              <c:ext xmlns:c15="http://schemas.microsoft.com/office/drawing/2012/chart" uri="{CE6537A1-D6FC-4f65-9D91-7224C49458BB}">
                <c15:showLeaderLines val="0"/>
              </c:ext>
            </c:extLst>
          </c:dLbls>
          <c:cat>
            <c:multiLvlStrRef>
              <c:f>Лист1!$K$59:$N$61</c:f>
              <c:multiLvlStrCache>
                <c:ptCount val="4"/>
                <c:lvl>
                  <c:pt idx="0">
                    <c:v>Экспериментке дейін</c:v>
                  </c:pt>
                  <c:pt idx="1">
                    <c:v>Эксперименттен кейін </c:v>
                  </c:pt>
                  <c:pt idx="2">
                    <c:v>Экспериментке дейін</c:v>
                  </c:pt>
                  <c:pt idx="3">
                    <c:v>Эксперименттен  кейін</c:v>
                  </c:pt>
                </c:lvl>
                <c:lvl>
                  <c:pt idx="0">
                    <c:v>Бақылау тобы (72 студент)</c:v>
                  </c:pt>
                  <c:pt idx="2">
                    <c:v>Эксперименттік топ (74 студент)</c:v>
                  </c:pt>
                </c:lvl>
              </c:multiLvlStrCache>
            </c:multiLvlStrRef>
          </c:cat>
          <c:val>
            <c:numRef>
              <c:f>Лист1!$K$64:$N$64</c:f>
              <c:numCache>
                <c:formatCode>0.0%</c:formatCode>
                <c:ptCount val="4"/>
                <c:pt idx="0">
                  <c:v>0.36200000000000015</c:v>
                </c:pt>
                <c:pt idx="1">
                  <c:v>0.30900000000000011</c:v>
                </c:pt>
                <c:pt idx="2">
                  <c:v>0.36200000000000015</c:v>
                </c:pt>
                <c:pt idx="3">
                  <c:v>0.112</c:v>
                </c:pt>
              </c:numCache>
            </c:numRef>
          </c:val>
        </c:ser>
        <c:dLbls>
          <c:showVal val="1"/>
        </c:dLbls>
        <c:shape val="box"/>
        <c:axId val="142021760"/>
        <c:axId val="142023296"/>
        <c:axId val="0"/>
      </c:bar3DChart>
      <c:catAx>
        <c:axId val="142021760"/>
        <c:scaling>
          <c:orientation val="minMax"/>
        </c:scaling>
        <c:axPos val="b"/>
        <c:numFmt formatCode="General" sourceLinked="0"/>
        <c:majorTickMark val="none"/>
        <c:tickLblPos val="nextTo"/>
        <c:crossAx val="142023296"/>
        <c:crosses val="autoZero"/>
        <c:auto val="1"/>
        <c:lblAlgn val="ctr"/>
        <c:lblOffset val="100"/>
      </c:catAx>
      <c:valAx>
        <c:axId val="142023296"/>
        <c:scaling>
          <c:orientation val="minMax"/>
        </c:scaling>
        <c:delete val="1"/>
        <c:axPos val="l"/>
        <c:numFmt formatCode="0.0%" sourceLinked="1"/>
        <c:majorTickMark val="none"/>
        <c:tickLblPos val="nextTo"/>
        <c:crossAx val="142021760"/>
        <c:crosses val="autoZero"/>
        <c:crossBetween val="between"/>
      </c:valAx>
    </c:plotArea>
    <c:legend>
      <c:legendPos val="t"/>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40"/>
  <c:chart>
    <c:autoTitleDeleted val="1"/>
    <c:view3D>
      <c:rAngAx val="1"/>
    </c:view3D>
    <c:plotArea>
      <c:layout/>
      <c:bar3DChart>
        <c:barDir val="col"/>
        <c:grouping val="standard"/>
        <c:ser>
          <c:idx val="0"/>
          <c:order val="0"/>
          <c:tx>
            <c:strRef>
              <c:f>Лист1!$J$31:$J$32</c:f>
              <c:strCache>
                <c:ptCount val="1"/>
                <c:pt idx="0">
                  <c:v>Бақылау тобы (72 студент)</c:v>
                </c:pt>
              </c:strCache>
            </c:strRef>
          </c:tx>
          <c:spPr>
            <a:solidFill>
              <a:srgbClr val="FFFF00"/>
            </a:solidFill>
          </c:spPr>
          <c:dLbls>
            <c:showVal val="1"/>
          </c:dLbls>
          <c:cat>
            <c:strRef>
              <c:f>Лист1!$I$33:$I$39</c:f>
              <c:strCache>
                <c:ptCount val="7"/>
                <c:pt idx="0">
                  <c:v>Тіршілікті қамтамасыз етуге бағдарлану</c:v>
                </c:pt>
                <c:pt idx="1">
                  <c:v>Комфортқа ұмтылу</c:v>
                </c:pt>
                <c:pt idx="2">
                  <c:v>Қоғамдық  бедел мен мәртебеге ұмтылу</c:v>
                </c:pt>
                <c:pt idx="3">
                  <c:v>Қарым-қатынасқа ұмтылу</c:v>
                </c:pt>
                <c:pt idx="4">
                  <c:v>Жалпы белсенділік</c:v>
                </c:pt>
                <c:pt idx="5">
                  <c:v>Шығармашылық белсенділік</c:v>
                </c:pt>
                <c:pt idx="6">
                  <c:v>Қоғамдық пайдалылық</c:v>
                </c:pt>
              </c:strCache>
            </c:strRef>
          </c:cat>
          <c:val>
            <c:numRef>
              <c:f>Лист1!$J$33:$J$39</c:f>
              <c:numCache>
                <c:formatCode>0.0%</c:formatCode>
                <c:ptCount val="7"/>
                <c:pt idx="0" formatCode="0%">
                  <c:v>0.18000000000000005</c:v>
                </c:pt>
                <c:pt idx="1">
                  <c:v>0.23700000000000004</c:v>
                </c:pt>
                <c:pt idx="2">
                  <c:v>0.16700000000000001</c:v>
                </c:pt>
                <c:pt idx="3">
                  <c:v>0.15300000000000005</c:v>
                </c:pt>
                <c:pt idx="4">
                  <c:v>0.125</c:v>
                </c:pt>
                <c:pt idx="5">
                  <c:v>8.3000000000000032E-2</c:v>
                </c:pt>
                <c:pt idx="6">
                  <c:v>5.5000000000000014E-2</c:v>
                </c:pt>
              </c:numCache>
            </c:numRef>
          </c:val>
        </c:ser>
        <c:ser>
          <c:idx val="1"/>
          <c:order val="1"/>
          <c:tx>
            <c:strRef>
              <c:f>Лист1!$K$31:$K$32</c:f>
              <c:strCache>
                <c:ptCount val="1"/>
                <c:pt idx="0">
                  <c:v>Эксперименттік топ (74студент)</c:v>
                </c:pt>
              </c:strCache>
            </c:strRef>
          </c:tx>
          <c:spPr>
            <a:solidFill>
              <a:srgbClr val="7030A0"/>
            </a:solidFill>
          </c:spPr>
          <c:dLbls>
            <c:showVal val="1"/>
          </c:dLbls>
          <c:cat>
            <c:strRef>
              <c:f>Лист1!$I$33:$I$39</c:f>
              <c:strCache>
                <c:ptCount val="7"/>
                <c:pt idx="0">
                  <c:v>Тіршілікті қамтамасыз етуге бағдарлану</c:v>
                </c:pt>
                <c:pt idx="1">
                  <c:v>Комфортқа ұмтылу</c:v>
                </c:pt>
                <c:pt idx="2">
                  <c:v>Қоғамдық  бедел мен мәртебеге ұмтылу</c:v>
                </c:pt>
                <c:pt idx="3">
                  <c:v>Қарым-қатынасқа ұмтылу</c:v>
                </c:pt>
                <c:pt idx="4">
                  <c:v>Жалпы белсенділік</c:v>
                </c:pt>
                <c:pt idx="5">
                  <c:v>Шығармашылық белсенділік</c:v>
                </c:pt>
                <c:pt idx="6">
                  <c:v>Қоғамдық пайдалылық</c:v>
                </c:pt>
              </c:strCache>
            </c:strRef>
          </c:cat>
          <c:val>
            <c:numRef>
              <c:f>Лист1!$K$33:$K$39</c:f>
              <c:numCache>
                <c:formatCode>0.0%</c:formatCode>
                <c:ptCount val="7"/>
                <c:pt idx="0" formatCode="0%">
                  <c:v>0.15000000000000005</c:v>
                </c:pt>
                <c:pt idx="1">
                  <c:v>0.23700000000000004</c:v>
                </c:pt>
                <c:pt idx="2">
                  <c:v>0.23700000000000004</c:v>
                </c:pt>
                <c:pt idx="3">
                  <c:v>0.15300000000000005</c:v>
                </c:pt>
                <c:pt idx="4" formatCode="0%">
                  <c:v>0.1</c:v>
                </c:pt>
                <c:pt idx="5">
                  <c:v>8.3000000000000032E-2</c:v>
                </c:pt>
                <c:pt idx="6" formatCode="0%">
                  <c:v>4.0000000000000015E-2</c:v>
                </c:pt>
              </c:numCache>
            </c:numRef>
          </c:val>
        </c:ser>
        <c:dLbls>
          <c:showVal val="1"/>
        </c:dLbls>
        <c:shape val="box"/>
        <c:axId val="132009984"/>
        <c:axId val="132011520"/>
        <c:axId val="130162176"/>
      </c:bar3DChart>
      <c:catAx>
        <c:axId val="132009984"/>
        <c:scaling>
          <c:orientation val="minMax"/>
        </c:scaling>
        <c:axPos val="b"/>
        <c:majorTickMark val="none"/>
        <c:tickLblPos val="nextTo"/>
        <c:crossAx val="132011520"/>
        <c:crosses val="autoZero"/>
        <c:auto val="1"/>
        <c:lblAlgn val="ctr"/>
        <c:lblOffset val="100"/>
      </c:catAx>
      <c:valAx>
        <c:axId val="132011520"/>
        <c:scaling>
          <c:orientation val="minMax"/>
        </c:scaling>
        <c:delete val="1"/>
        <c:axPos val="l"/>
        <c:numFmt formatCode="0%" sourceLinked="1"/>
        <c:majorTickMark val="none"/>
        <c:tickLblPos val="nextTo"/>
        <c:crossAx val="132009984"/>
        <c:crosses val="autoZero"/>
        <c:crossBetween val="between"/>
      </c:valAx>
      <c:serAx>
        <c:axId val="130162176"/>
        <c:scaling>
          <c:orientation val="minMax"/>
        </c:scaling>
        <c:delete val="1"/>
        <c:axPos val="b"/>
        <c:tickLblPos val="nextTo"/>
        <c:crossAx val="132011520"/>
        <c:crosses val="autoZero"/>
      </c:serAx>
    </c:plotArea>
    <c:legend>
      <c:legendPos val="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view3D>
      <c:rotX val="25"/>
      <c:rotY val="30"/>
      <c:perspective val="0"/>
    </c:view3D>
    <c:plotArea>
      <c:layout/>
      <c:bar3DChart>
        <c:barDir val="col"/>
        <c:grouping val="percentStacked"/>
        <c:ser>
          <c:idx val="0"/>
          <c:order val="0"/>
          <c:tx>
            <c:strRef>
              <c:f>Лист1!$D$101</c:f>
              <c:strCache>
                <c:ptCount val="1"/>
                <c:pt idx="0">
                  <c:v>Бақылау тобы (72 студент)</c:v>
                </c:pt>
              </c:strCache>
            </c:strRef>
          </c:tx>
          <c:spPr>
            <a:solidFill>
              <a:srgbClr val="FFFF00"/>
            </a:solidFill>
          </c:spPr>
          <c:dLbls>
            <c:spPr>
              <a:noFill/>
              <a:ln>
                <a:noFill/>
              </a:ln>
              <a:effectLst/>
            </c:spPr>
            <c:showVal val="1"/>
            <c:extLst>
              <c:ext xmlns:c15="http://schemas.microsoft.com/office/drawing/2012/chart" uri="{CE6537A1-D6FC-4f65-9D91-7224C49458BB}">
                <c15:showLeaderLines val="0"/>
              </c:ext>
            </c:extLst>
          </c:dLbls>
          <c:cat>
            <c:strRef>
              <c:f>Лист1!$E$99:$G$100</c:f>
              <c:strCache>
                <c:ptCount val="3"/>
                <c:pt idx="0">
                  <c:v>Жоғары</c:v>
                </c:pt>
                <c:pt idx="1">
                  <c:v>Орта</c:v>
                </c:pt>
                <c:pt idx="2">
                  <c:v>Төмен</c:v>
                </c:pt>
              </c:strCache>
            </c:strRef>
          </c:cat>
          <c:val>
            <c:numRef>
              <c:f>Лист1!$E$101:$G$101</c:f>
              <c:numCache>
                <c:formatCode>0.0%</c:formatCode>
                <c:ptCount val="3"/>
                <c:pt idx="0">
                  <c:v>0.113</c:v>
                </c:pt>
                <c:pt idx="1">
                  <c:v>0.37400000000000011</c:v>
                </c:pt>
                <c:pt idx="2">
                  <c:v>0.51300000000000001</c:v>
                </c:pt>
              </c:numCache>
            </c:numRef>
          </c:val>
        </c:ser>
        <c:ser>
          <c:idx val="1"/>
          <c:order val="1"/>
          <c:tx>
            <c:strRef>
              <c:f>Лист1!$D$102</c:f>
              <c:strCache>
                <c:ptCount val="1"/>
                <c:pt idx="0">
                  <c:v>Эксперименттік топ (74 студент)</c:v>
                </c:pt>
              </c:strCache>
            </c:strRef>
          </c:tx>
          <c:spPr>
            <a:solidFill>
              <a:srgbClr val="00B050"/>
            </a:solidFill>
          </c:spPr>
          <c:dLbls>
            <c:spPr>
              <a:noFill/>
              <a:ln>
                <a:noFill/>
              </a:ln>
              <a:effectLst/>
            </c:spPr>
            <c:showVal val="1"/>
            <c:extLst>
              <c:ext xmlns:c15="http://schemas.microsoft.com/office/drawing/2012/chart" uri="{CE6537A1-D6FC-4f65-9D91-7224C49458BB}">
                <c15:showLeaderLines val="0"/>
              </c:ext>
            </c:extLst>
          </c:dLbls>
          <c:cat>
            <c:strRef>
              <c:f>Лист1!$E$99:$G$100</c:f>
              <c:strCache>
                <c:ptCount val="3"/>
                <c:pt idx="0">
                  <c:v>Жоғары</c:v>
                </c:pt>
                <c:pt idx="1">
                  <c:v>Орта</c:v>
                </c:pt>
                <c:pt idx="2">
                  <c:v>Төмен</c:v>
                </c:pt>
              </c:strCache>
            </c:strRef>
          </c:cat>
          <c:val>
            <c:numRef>
              <c:f>Лист1!$E$102:$G$102</c:f>
              <c:numCache>
                <c:formatCode>0.0%</c:formatCode>
                <c:ptCount val="3"/>
                <c:pt idx="0">
                  <c:v>8.7000000000000022E-2</c:v>
                </c:pt>
                <c:pt idx="1">
                  <c:v>0.36300000000000016</c:v>
                </c:pt>
                <c:pt idx="2">
                  <c:v>0.55000000000000004</c:v>
                </c:pt>
              </c:numCache>
            </c:numRef>
          </c:val>
        </c:ser>
        <c:dLbls>
          <c:showVal val="1"/>
        </c:dLbls>
        <c:gapWidth val="95"/>
        <c:gapDepth val="95"/>
        <c:shape val="box"/>
        <c:axId val="132050944"/>
        <c:axId val="132052480"/>
        <c:axId val="0"/>
      </c:bar3DChart>
      <c:catAx>
        <c:axId val="132050944"/>
        <c:scaling>
          <c:orientation val="minMax"/>
        </c:scaling>
        <c:axPos val="b"/>
        <c:numFmt formatCode="General" sourceLinked="1"/>
        <c:majorTickMark val="none"/>
        <c:tickLblPos val="nextTo"/>
        <c:crossAx val="132052480"/>
        <c:crosses val="autoZero"/>
        <c:auto val="1"/>
        <c:lblAlgn val="ctr"/>
        <c:lblOffset val="100"/>
      </c:catAx>
      <c:valAx>
        <c:axId val="132052480"/>
        <c:scaling>
          <c:orientation val="minMax"/>
        </c:scaling>
        <c:delete val="1"/>
        <c:axPos val="l"/>
        <c:numFmt formatCode="0%" sourceLinked="1"/>
        <c:majorTickMark val="none"/>
        <c:tickLblPos val="nextTo"/>
        <c:crossAx val="132050944"/>
        <c:crosses val="autoZero"/>
        <c:crossBetween val="between"/>
      </c:valAx>
    </c:plotArea>
    <c:legend>
      <c:legendPos val="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30"/>
    </c:view3D>
    <c:plotArea>
      <c:layout/>
      <c:bar3DChart>
        <c:barDir val="col"/>
        <c:grouping val="stacked"/>
        <c:ser>
          <c:idx val="0"/>
          <c:order val="0"/>
          <c:tx>
            <c:strRef>
              <c:f>Лист1!$N$34</c:f>
              <c:strCache>
                <c:ptCount val="1"/>
                <c:pt idx="0">
                  <c:v>Бақылау тобы (72 студент)</c:v>
                </c:pt>
              </c:strCache>
            </c:strRef>
          </c:tx>
          <c:dLbls>
            <c:spPr>
              <a:noFill/>
              <a:ln>
                <a:noFill/>
              </a:ln>
              <a:effectLst/>
            </c:spPr>
            <c:showVal val="1"/>
            <c:extLst>
              <c:ext xmlns:c15="http://schemas.microsoft.com/office/drawing/2012/chart" uri="{CE6537A1-D6FC-4f65-9D91-7224C49458BB}">
                <c15:showLeaderLines val="0"/>
              </c:ext>
            </c:extLst>
          </c:dLbls>
          <c:val>
            <c:numRef>
              <c:f>Лист1!$O$34:$Q$34</c:f>
              <c:numCache>
                <c:formatCode>0.0%</c:formatCode>
                <c:ptCount val="3"/>
                <c:pt idx="0">
                  <c:v>0.14000000000000001</c:v>
                </c:pt>
                <c:pt idx="1">
                  <c:v>0.47200000000000009</c:v>
                </c:pt>
                <c:pt idx="2">
                  <c:v>0.38800000000000012</c:v>
                </c:pt>
              </c:numCache>
            </c:numRef>
          </c:val>
        </c:ser>
        <c:ser>
          <c:idx val="1"/>
          <c:order val="1"/>
          <c:tx>
            <c:strRef>
              <c:f>Лист1!$N$35</c:f>
              <c:strCache>
                <c:ptCount val="1"/>
              </c:strCache>
            </c:strRef>
          </c:tx>
          <c:dLbls>
            <c:spPr>
              <a:noFill/>
              <a:ln>
                <a:noFill/>
              </a:ln>
              <a:effectLst/>
            </c:spPr>
            <c:showVal val="1"/>
            <c:extLst>
              <c:ext xmlns:c15="http://schemas.microsoft.com/office/drawing/2012/chart" uri="{CE6537A1-D6FC-4f65-9D91-7224C49458BB}">
                <c15:showLeaderLines val="0"/>
              </c:ext>
            </c:extLst>
          </c:dLbls>
          <c:val>
            <c:numRef>
              <c:f>Лист1!$O$35:$Q$35</c:f>
              <c:numCache>
                <c:formatCode>General</c:formatCode>
                <c:ptCount val="3"/>
              </c:numCache>
            </c:numRef>
          </c:val>
        </c:ser>
        <c:ser>
          <c:idx val="2"/>
          <c:order val="2"/>
          <c:tx>
            <c:strRef>
              <c:f>Лист1!$N$36</c:f>
              <c:strCache>
                <c:ptCount val="1"/>
                <c:pt idx="0">
                  <c:v>Эксперименттік топ (74 студент)</c:v>
                </c:pt>
              </c:strCache>
            </c:strRef>
          </c:tx>
          <c:dLbls>
            <c:spPr>
              <a:noFill/>
              <a:ln>
                <a:noFill/>
              </a:ln>
              <a:effectLst/>
            </c:spPr>
            <c:showVal val="1"/>
            <c:extLst>
              <c:ext xmlns:c15="http://schemas.microsoft.com/office/drawing/2012/chart" uri="{CE6537A1-D6FC-4f65-9D91-7224C49458BB}">
                <c15:showLeaderLines val="0"/>
              </c:ext>
            </c:extLst>
          </c:dLbls>
          <c:val>
            <c:numRef>
              <c:f>Лист1!$O$36:$Q$36</c:f>
              <c:numCache>
                <c:formatCode>0.0%</c:formatCode>
                <c:ptCount val="3"/>
                <c:pt idx="0">
                  <c:v>0.17500000000000004</c:v>
                </c:pt>
                <c:pt idx="1">
                  <c:v>0.51200000000000001</c:v>
                </c:pt>
                <c:pt idx="2">
                  <c:v>0.31300000000000011</c:v>
                </c:pt>
              </c:numCache>
            </c:numRef>
          </c:val>
        </c:ser>
        <c:dLbls>
          <c:showVal val="1"/>
        </c:dLbls>
        <c:gapWidth val="75"/>
        <c:shape val="cylinder"/>
        <c:axId val="132161536"/>
        <c:axId val="132163072"/>
        <c:axId val="0"/>
      </c:bar3DChart>
      <c:catAx>
        <c:axId val="132161536"/>
        <c:scaling>
          <c:orientation val="minMax"/>
        </c:scaling>
        <c:axPos val="b"/>
        <c:majorTickMark val="none"/>
        <c:tickLblPos val="nextTo"/>
        <c:crossAx val="132163072"/>
        <c:crosses val="autoZero"/>
        <c:auto val="1"/>
        <c:lblAlgn val="ctr"/>
        <c:lblOffset val="100"/>
      </c:catAx>
      <c:valAx>
        <c:axId val="132163072"/>
        <c:scaling>
          <c:orientation val="minMax"/>
        </c:scaling>
        <c:axPos val="l"/>
        <c:numFmt formatCode="0.0%" sourceLinked="1"/>
        <c:majorTickMark val="none"/>
        <c:tickLblPos val="nextTo"/>
        <c:crossAx val="132161536"/>
        <c:crosses val="autoZero"/>
        <c:crossBetween val="between"/>
      </c:valAx>
    </c:plotArea>
    <c:legend>
      <c:legendPos val="b"/>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23"/>
  <c:chart>
    <c:autoTitleDeleted val="1"/>
    <c:view3D>
      <c:rAngAx val="1"/>
    </c:view3D>
    <c:plotArea>
      <c:layout/>
      <c:bar3DChart>
        <c:barDir val="col"/>
        <c:grouping val="stacked"/>
        <c:ser>
          <c:idx val="0"/>
          <c:order val="0"/>
          <c:tx>
            <c:strRef>
              <c:f>Лист1!$I$64</c:f>
              <c:strCache>
                <c:ptCount val="1"/>
                <c:pt idx="0">
                  <c:v>Бақылау тобы (n=72)</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Лист1!$J$63:$L$63</c:f>
              <c:strCache>
                <c:ptCount val="3"/>
                <c:pt idx="0">
                  <c:v>Жоғары</c:v>
                </c:pt>
                <c:pt idx="1">
                  <c:v>Орташа</c:v>
                </c:pt>
                <c:pt idx="2">
                  <c:v>Төмен</c:v>
                </c:pt>
              </c:strCache>
            </c:strRef>
          </c:cat>
          <c:val>
            <c:numRef>
              <c:f>Лист1!$J$64:$L$64</c:f>
              <c:numCache>
                <c:formatCode>0.00%</c:formatCode>
                <c:ptCount val="3"/>
                <c:pt idx="0">
                  <c:v>0.15100000000000005</c:v>
                </c:pt>
                <c:pt idx="1">
                  <c:v>0.56899999999999995</c:v>
                </c:pt>
                <c:pt idx="2" formatCode="0%">
                  <c:v>0.28000000000000008</c:v>
                </c:pt>
              </c:numCache>
            </c:numRef>
          </c:val>
          <c:extLst xmlns:c16r2="http://schemas.microsoft.com/office/drawing/2015/06/chart">
            <c:ext xmlns:c16="http://schemas.microsoft.com/office/drawing/2014/chart" uri="{C3380CC4-5D6E-409C-BE32-E72D297353CC}">
              <c16:uniqueId val="{00000000-D96C-4800-8B2D-F47CF5687164}"/>
            </c:ext>
          </c:extLst>
        </c:ser>
        <c:ser>
          <c:idx val="1"/>
          <c:order val="1"/>
          <c:tx>
            <c:strRef>
              <c:f>Лист1!$I$65</c:f>
              <c:strCache>
                <c:ptCount val="1"/>
                <c:pt idx="0">
                  <c:v>Эксперименттік топ (n=80)</c:v>
                </c:pt>
              </c:strCache>
            </c:strRef>
          </c:tx>
          <c:spPr>
            <a:solidFill>
              <a:srgbClr val="FF0000"/>
            </a:solidFill>
          </c:spPr>
          <c:dLbls>
            <c:numFmt formatCode="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Лист1!$J$63:$L$63</c:f>
              <c:strCache>
                <c:ptCount val="3"/>
                <c:pt idx="0">
                  <c:v>Жоғары</c:v>
                </c:pt>
                <c:pt idx="1">
                  <c:v>Орташа</c:v>
                </c:pt>
                <c:pt idx="2">
                  <c:v>Төмен</c:v>
                </c:pt>
              </c:strCache>
            </c:strRef>
          </c:cat>
          <c:val>
            <c:numRef>
              <c:f>Лист1!$J$65:$L$65</c:f>
              <c:numCache>
                <c:formatCode>0.00%</c:formatCode>
                <c:ptCount val="3"/>
                <c:pt idx="0">
                  <c:v>0.13300000000000001</c:v>
                </c:pt>
                <c:pt idx="1">
                  <c:v>0.53700000000000003</c:v>
                </c:pt>
                <c:pt idx="2" formatCode="0%">
                  <c:v>0.33000000000000013</c:v>
                </c:pt>
              </c:numCache>
            </c:numRef>
          </c:val>
          <c:extLst xmlns:c16r2="http://schemas.microsoft.com/office/drawing/2015/06/chart">
            <c:ext xmlns:c16="http://schemas.microsoft.com/office/drawing/2014/chart" uri="{C3380CC4-5D6E-409C-BE32-E72D297353CC}">
              <c16:uniqueId val="{00000001-D96C-4800-8B2D-F47CF5687164}"/>
            </c:ext>
          </c:extLst>
        </c:ser>
        <c:dLbls>
          <c:showVal val="1"/>
        </c:dLbls>
        <c:gapWidth val="95"/>
        <c:gapDepth val="95"/>
        <c:shape val="box"/>
        <c:axId val="132185472"/>
        <c:axId val="132322432"/>
        <c:axId val="0"/>
      </c:bar3DChart>
      <c:catAx>
        <c:axId val="132185472"/>
        <c:scaling>
          <c:orientation val="minMax"/>
        </c:scaling>
        <c:delete val="1"/>
        <c:axPos val="b"/>
        <c:numFmt formatCode="General" sourceLinked="0"/>
        <c:majorTickMark val="none"/>
        <c:tickLblPos val="nextTo"/>
        <c:crossAx val="132322432"/>
        <c:crosses val="autoZero"/>
        <c:auto val="1"/>
        <c:lblAlgn val="ctr"/>
        <c:lblOffset val="100"/>
      </c:catAx>
      <c:valAx>
        <c:axId val="132322432"/>
        <c:scaling>
          <c:orientation val="minMax"/>
        </c:scaling>
        <c:delete val="1"/>
        <c:axPos val="l"/>
        <c:numFmt formatCode="0.00%" sourceLinked="1"/>
        <c:tickLblPos val="nextTo"/>
        <c:crossAx val="132185472"/>
        <c:crosses val="autoZero"/>
        <c:crossBetween val="between"/>
      </c:valAx>
    </c:plotArea>
    <c:legend>
      <c:legendPos val="t"/>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30"/>
    </c:view3D>
    <c:plotArea>
      <c:layout/>
      <c:bar3DChart>
        <c:barDir val="col"/>
        <c:grouping val="standard"/>
        <c:ser>
          <c:idx val="0"/>
          <c:order val="0"/>
          <c:tx>
            <c:strRef>
              <c:f>Лист1!$K$74</c:f>
              <c:strCache>
                <c:ptCount val="1"/>
                <c:pt idx="0">
                  <c:v>Бақылау тобы </c:v>
                </c:pt>
              </c:strCache>
            </c:strRef>
          </c:tx>
          <c:spPr>
            <a:solidFill>
              <a:srgbClr val="7030A0"/>
            </a:solidFill>
          </c:spPr>
          <c:dLbls>
            <c:spPr>
              <a:noFill/>
              <a:ln>
                <a:noFill/>
              </a:ln>
              <a:effectLst/>
            </c:spPr>
            <c:showVal val="1"/>
            <c:extLst>
              <c:ext xmlns:c15="http://schemas.microsoft.com/office/drawing/2012/chart" uri="{CE6537A1-D6FC-4f65-9D91-7224C49458BB}">
                <c15:showLeaderLines val="0"/>
              </c:ext>
            </c:extLst>
          </c:dLbls>
          <c:cat>
            <c:strRef>
              <c:f>Лист1!$L$71:$N$73</c:f>
              <c:strCache>
                <c:ptCount val="3"/>
                <c:pt idx="0">
                  <c:v>Жоғары</c:v>
                </c:pt>
                <c:pt idx="1">
                  <c:v>Орта</c:v>
                </c:pt>
                <c:pt idx="2">
                  <c:v>Төмен</c:v>
                </c:pt>
              </c:strCache>
            </c:strRef>
          </c:cat>
          <c:val>
            <c:numRef>
              <c:f>Лист1!$L$74:$N$74</c:f>
              <c:numCache>
                <c:formatCode>0%</c:formatCode>
                <c:ptCount val="3"/>
                <c:pt idx="0">
                  <c:v>0.28000000000000008</c:v>
                </c:pt>
                <c:pt idx="1">
                  <c:v>0.33000000000000013</c:v>
                </c:pt>
                <c:pt idx="2">
                  <c:v>0.39000000000000012</c:v>
                </c:pt>
              </c:numCache>
            </c:numRef>
          </c:val>
        </c:ser>
        <c:ser>
          <c:idx val="1"/>
          <c:order val="1"/>
          <c:tx>
            <c:strRef>
              <c:f>Лист1!$K$75</c:f>
              <c:strCache>
                <c:ptCount val="1"/>
                <c:pt idx="0">
                  <c:v>Эксперименттік топ </c:v>
                </c:pt>
              </c:strCache>
            </c:strRef>
          </c:tx>
          <c:spPr>
            <a:solidFill>
              <a:srgbClr val="FF0000"/>
            </a:solidFill>
          </c:spPr>
          <c:dLbls>
            <c:spPr>
              <a:noFill/>
              <a:ln>
                <a:noFill/>
              </a:ln>
              <a:effectLst/>
            </c:spPr>
            <c:showVal val="1"/>
            <c:extLst>
              <c:ext xmlns:c15="http://schemas.microsoft.com/office/drawing/2012/chart" uri="{CE6537A1-D6FC-4f65-9D91-7224C49458BB}">
                <c15:showLeaderLines val="0"/>
              </c:ext>
            </c:extLst>
          </c:dLbls>
          <c:cat>
            <c:strRef>
              <c:f>Лист1!$L$71:$N$73</c:f>
              <c:strCache>
                <c:ptCount val="3"/>
                <c:pt idx="0">
                  <c:v>Жоғары</c:v>
                </c:pt>
                <c:pt idx="1">
                  <c:v>Орта</c:v>
                </c:pt>
                <c:pt idx="2">
                  <c:v>Төмен</c:v>
                </c:pt>
              </c:strCache>
            </c:strRef>
          </c:cat>
          <c:val>
            <c:numRef>
              <c:f>Лист1!$L$75:$N$75</c:f>
              <c:numCache>
                <c:formatCode>0%</c:formatCode>
                <c:ptCount val="3"/>
                <c:pt idx="0">
                  <c:v>0.33000000000000013</c:v>
                </c:pt>
                <c:pt idx="1">
                  <c:v>0.33000000000000013</c:v>
                </c:pt>
                <c:pt idx="2">
                  <c:v>0.34</c:v>
                </c:pt>
              </c:numCache>
            </c:numRef>
          </c:val>
        </c:ser>
        <c:dLbls>
          <c:showVal val="1"/>
        </c:dLbls>
        <c:gapWidth val="75"/>
        <c:shape val="cone"/>
        <c:axId val="132356352"/>
        <c:axId val="132370432"/>
        <c:axId val="130160832"/>
      </c:bar3DChart>
      <c:catAx>
        <c:axId val="132356352"/>
        <c:scaling>
          <c:orientation val="minMax"/>
        </c:scaling>
        <c:axPos val="b"/>
        <c:numFmt formatCode="General" sourceLinked="0"/>
        <c:majorTickMark val="none"/>
        <c:tickLblPos val="nextTo"/>
        <c:crossAx val="132370432"/>
        <c:crosses val="autoZero"/>
        <c:auto val="1"/>
        <c:lblAlgn val="ctr"/>
        <c:lblOffset val="100"/>
      </c:catAx>
      <c:valAx>
        <c:axId val="132370432"/>
        <c:scaling>
          <c:orientation val="minMax"/>
        </c:scaling>
        <c:axPos val="l"/>
        <c:numFmt formatCode="0%" sourceLinked="1"/>
        <c:majorTickMark val="none"/>
        <c:tickLblPos val="nextTo"/>
        <c:crossAx val="132356352"/>
        <c:crosses val="autoZero"/>
        <c:crossBetween val="between"/>
      </c:valAx>
      <c:serAx>
        <c:axId val="130160832"/>
        <c:scaling>
          <c:orientation val="minMax"/>
        </c:scaling>
        <c:delete val="1"/>
        <c:axPos val="b"/>
        <c:majorTickMark val="none"/>
        <c:tickLblPos val="nextTo"/>
        <c:crossAx val="132370432"/>
        <c:crosses val="autoZero"/>
      </c:serAx>
    </c:plotArea>
    <c:legend>
      <c:legendPos val="b"/>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300" b="1" baseline="0">
                <a:solidFill>
                  <a:sysClr val="windowText" lastClr="000000"/>
                </a:solidFill>
                <a:latin typeface="Times New Roman" panose="02020603050405020304" pitchFamily="18" charset="0"/>
                <a:cs typeface="Times New Roman" panose="02020603050405020304" pitchFamily="18" charset="0"/>
              </a:rPr>
              <a:t>Анықтаушы эксперименттегі педагогтердің жаңашылдыққа бейімділігі көрсеткіштері</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Лист1!$D$56</c:f>
              <c:strCache>
                <c:ptCount val="1"/>
                <c:pt idx="0">
                  <c:v>Бақылау тобы</c:v>
                </c:pt>
              </c:strCache>
            </c:strRef>
          </c:tx>
          <c:spPr>
            <a:solidFill>
              <a:srgbClr val="FFFF00"/>
            </a:solidFill>
            <a:ln>
              <a:noFill/>
            </a:ln>
            <a:effectLst/>
            <a:sp3d/>
          </c:spPr>
          <c:cat>
            <c:strRef>
              <c:f>Лист1!$E$55:$H$55</c:f>
              <c:strCache>
                <c:ptCount val="4"/>
                <c:pt idx="0">
                  <c:v>Сыни деңгей</c:v>
                </c:pt>
                <c:pt idx="1">
                  <c:v>Төмен деңгей</c:v>
                </c:pt>
                <c:pt idx="2">
                  <c:v>Орташа деңгей</c:v>
                </c:pt>
                <c:pt idx="3">
                  <c:v>Оптималды деңгей</c:v>
                </c:pt>
              </c:strCache>
            </c:strRef>
          </c:cat>
          <c:val>
            <c:numRef>
              <c:f>Лист1!$E$56:$H$56</c:f>
              <c:numCache>
                <c:formatCode>0%</c:formatCode>
                <c:ptCount val="4"/>
                <c:pt idx="0">
                  <c:v>0.15000000000000005</c:v>
                </c:pt>
                <c:pt idx="1">
                  <c:v>0.25</c:v>
                </c:pt>
                <c:pt idx="2">
                  <c:v>0.35000000000000009</c:v>
                </c:pt>
                <c:pt idx="3">
                  <c:v>0.25</c:v>
                </c:pt>
              </c:numCache>
            </c:numRef>
          </c:val>
          <c:extLst xmlns:c16r2="http://schemas.microsoft.com/office/drawing/2015/06/chart">
            <c:ext xmlns:c16="http://schemas.microsoft.com/office/drawing/2014/chart" uri="{C3380CC4-5D6E-409C-BE32-E72D297353CC}">
              <c16:uniqueId val="{00000000-030B-43D1-AC36-D068A129CBE2}"/>
            </c:ext>
          </c:extLst>
        </c:ser>
        <c:ser>
          <c:idx val="1"/>
          <c:order val="1"/>
          <c:tx>
            <c:strRef>
              <c:f>Лист1!$D$57</c:f>
              <c:strCache>
                <c:ptCount val="1"/>
                <c:pt idx="0">
                  <c:v>Эксперименттік топ </c:v>
                </c:pt>
              </c:strCache>
            </c:strRef>
          </c:tx>
          <c:spPr>
            <a:solidFill>
              <a:srgbClr val="C00000"/>
            </a:solidFill>
            <a:ln>
              <a:noFill/>
            </a:ln>
            <a:effectLst/>
            <a:sp3d/>
          </c:spPr>
          <c:cat>
            <c:strRef>
              <c:f>Лист1!$E$55:$H$55</c:f>
              <c:strCache>
                <c:ptCount val="4"/>
                <c:pt idx="0">
                  <c:v>Сыни деңгей</c:v>
                </c:pt>
                <c:pt idx="1">
                  <c:v>Төмен деңгей</c:v>
                </c:pt>
                <c:pt idx="2">
                  <c:v>Орташа деңгей</c:v>
                </c:pt>
                <c:pt idx="3">
                  <c:v>Оптималды деңгей</c:v>
                </c:pt>
              </c:strCache>
            </c:strRef>
          </c:cat>
          <c:val>
            <c:numRef>
              <c:f>Лист1!$E$57:$H$57</c:f>
              <c:numCache>
                <c:formatCode>0%</c:formatCode>
                <c:ptCount val="4"/>
                <c:pt idx="0">
                  <c:v>0.2</c:v>
                </c:pt>
                <c:pt idx="1">
                  <c:v>0.25</c:v>
                </c:pt>
                <c:pt idx="2">
                  <c:v>0.3000000000000001</c:v>
                </c:pt>
                <c:pt idx="3">
                  <c:v>0.25</c:v>
                </c:pt>
              </c:numCache>
            </c:numRef>
          </c:val>
          <c:extLst xmlns:c16r2="http://schemas.microsoft.com/office/drawing/2015/06/chart">
            <c:ext xmlns:c16="http://schemas.microsoft.com/office/drawing/2014/chart" uri="{C3380CC4-5D6E-409C-BE32-E72D297353CC}">
              <c16:uniqueId val="{00000001-030B-43D1-AC36-D068A129CBE2}"/>
            </c:ext>
          </c:extLst>
        </c:ser>
        <c:shape val="box"/>
        <c:axId val="132490752"/>
        <c:axId val="132492288"/>
        <c:axId val="0"/>
      </c:bar3DChart>
      <c:catAx>
        <c:axId val="132490752"/>
        <c:scaling>
          <c:orientation val="minMax"/>
        </c:scaling>
        <c:axPos val="b"/>
        <c:numFmt formatCode="General" sourceLinked="1"/>
        <c:majorTickMark val="none"/>
        <c:tickLblPos val="nextTo"/>
        <c:spPr>
          <a:noFill/>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2492288"/>
        <c:crosses val="autoZero"/>
        <c:auto val="1"/>
        <c:lblAlgn val="ctr"/>
        <c:lblOffset val="100"/>
      </c:catAx>
      <c:valAx>
        <c:axId val="132492288"/>
        <c:scaling>
          <c:orientation val="minMax"/>
          <c:max val="1"/>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2490752"/>
        <c:crosses val="autoZero"/>
        <c:crossBetween val="between"/>
      </c:valAx>
      <c:dTable>
        <c:showHorzBorder val="1"/>
        <c:showVertBorder val="1"/>
        <c:showOutline val="1"/>
        <c:showKeys val="1"/>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Лист1!$Q$60:$Q$61</c:f>
              <c:strCache>
                <c:ptCount val="1"/>
                <c:pt idx="0">
                  <c:v>Бақылау тобы (72 студент)</c:v>
                </c:pt>
              </c:strCache>
            </c:strRef>
          </c:tx>
          <c:dLbls>
            <c:spPr>
              <a:noFill/>
              <a:ln>
                <a:noFill/>
              </a:ln>
              <a:effectLst/>
            </c:spPr>
            <c:showVal val="1"/>
            <c:extLst>
              <c:ext xmlns:c15="http://schemas.microsoft.com/office/drawing/2012/chart" uri="{CE6537A1-D6FC-4f65-9D91-7224C49458BB}">
                <c15:showLeaderLines val="0"/>
              </c:ext>
            </c:extLst>
          </c:dLbls>
          <c:cat>
            <c:strRef>
              <c:f>Лист1!$P$62:$P$67</c:f>
              <c:strCache>
                <c:ptCount val="5"/>
                <c:pt idx="0">
                  <c:v>Жоғары</c:v>
                </c:pt>
                <c:pt idx="2">
                  <c:v>Орта</c:v>
                </c:pt>
                <c:pt idx="4">
                  <c:v>Төмен</c:v>
                </c:pt>
              </c:strCache>
            </c:strRef>
          </c:cat>
          <c:val>
            <c:numRef>
              <c:f>Лист1!$Q$62:$Q$67</c:f>
              <c:numCache>
                <c:formatCode>General</c:formatCode>
                <c:ptCount val="6"/>
                <c:pt idx="0" formatCode="0.0%">
                  <c:v>0.16600000000000001</c:v>
                </c:pt>
                <c:pt idx="2" formatCode="0.0%">
                  <c:v>0.47200000000000009</c:v>
                </c:pt>
                <c:pt idx="4" formatCode="0.0%">
                  <c:v>0.36200000000000015</c:v>
                </c:pt>
              </c:numCache>
            </c:numRef>
          </c:val>
        </c:ser>
        <c:ser>
          <c:idx val="1"/>
          <c:order val="1"/>
          <c:tx>
            <c:strRef>
              <c:f>Лист1!$R$60:$R$61</c:f>
              <c:strCache>
                <c:ptCount val="1"/>
                <c:pt idx="0">
                  <c:v>Эксперименттік топ (74 студент)</c:v>
                </c:pt>
              </c:strCache>
            </c:strRef>
          </c:tx>
          <c:spPr>
            <a:solidFill>
              <a:srgbClr val="FFFF00"/>
            </a:solidFill>
          </c:spPr>
          <c:dLbls>
            <c:spPr>
              <a:noFill/>
              <a:ln>
                <a:noFill/>
              </a:ln>
              <a:effectLst/>
            </c:spPr>
            <c:showVal val="1"/>
            <c:extLst>
              <c:ext xmlns:c15="http://schemas.microsoft.com/office/drawing/2012/chart" uri="{CE6537A1-D6FC-4f65-9D91-7224C49458BB}">
                <c15:showLeaderLines val="0"/>
              </c:ext>
            </c:extLst>
          </c:dLbls>
          <c:cat>
            <c:strRef>
              <c:f>Лист1!$P$62:$P$67</c:f>
              <c:strCache>
                <c:ptCount val="5"/>
                <c:pt idx="0">
                  <c:v>Жоғары</c:v>
                </c:pt>
                <c:pt idx="2">
                  <c:v>Орта</c:v>
                </c:pt>
                <c:pt idx="4">
                  <c:v>Төмен</c:v>
                </c:pt>
              </c:strCache>
            </c:strRef>
          </c:cat>
          <c:val>
            <c:numRef>
              <c:f>Лист1!$R$62:$R$67</c:f>
              <c:numCache>
                <c:formatCode>General</c:formatCode>
                <c:ptCount val="6"/>
                <c:pt idx="0" formatCode="0.0%">
                  <c:v>0.125</c:v>
                </c:pt>
                <c:pt idx="2" formatCode="0.0%">
                  <c:v>0.51300000000000001</c:v>
                </c:pt>
                <c:pt idx="4" formatCode="0.0%">
                  <c:v>0.36200000000000015</c:v>
                </c:pt>
              </c:numCache>
            </c:numRef>
          </c:val>
        </c:ser>
        <c:dLbls>
          <c:showVal val="1"/>
        </c:dLbls>
        <c:gapWidth val="75"/>
        <c:shape val="cylinder"/>
        <c:axId val="132588288"/>
        <c:axId val="132589824"/>
        <c:axId val="0"/>
      </c:bar3DChart>
      <c:catAx>
        <c:axId val="132588288"/>
        <c:scaling>
          <c:orientation val="minMax"/>
        </c:scaling>
        <c:axPos val="b"/>
        <c:numFmt formatCode="General" sourceLinked="0"/>
        <c:majorTickMark val="none"/>
        <c:tickLblPos val="nextTo"/>
        <c:crossAx val="132589824"/>
        <c:crosses val="autoZero"/>
        <c:auto val="1"/>
        <c:lblAlgn val="ctr"/>
        <c:lblOffset val="100"/>
      </c:catAx>
      <c:valAx>
        <c:axId val="132589824"/>
        <c:scaling>
          <c:orientation val="minMax"/>
        </c:scaling>
        <c:axPos val="l"/>
        <c:numFmt formatCode="0.0%" sourceLinked="1"/>
        <c:majorTickMark val="none"/>
        <c:tickLblPos val="nextTo"/>
        <c:crossAx val="132588288"/>
        <c:crosses val="autoZero"/>
        <c:crossBetween val="between"/>
      </c:valAx>
    </c:plotArea>
    <c:legend>
      <c:legendPos val="b"/>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30"/>
    </c:view3D>
    <c:plotArea>
      <c:layout/>
      <c:bar3DChart>
        <c:barDir val="col"/>
        <c:grouping val="standard"/>
        <c:ser>
          <c:idx val="0"/>
          <c:order val="0"/>
          <c:tx>
            <c:strRef>
              <c:f>Лист1!$S$79:$S$80</c:f>
              <c:strCache>
                <c:ptCount val="1"/>
                <c:pt idx="0">
                  <c:v>Бақылау тобы (72 студент) </c:v>
                </c:pt>
              </c:strCache>
            </c:strRef>
          </c:tx>
          <c:cat>
            <c:strRef>
              <c:f>Лист1!$R$81:$R$83</c:f>
              <c:strCache>
                <c:ptCount val="3"/>
                <c:pt idx="0">
                  <c:v>Жоғары </c:v>
                </c:pt>
                <c:pt idx="1">
                  <c:v>Орта </c:v>
                </c:pt>
                <c:pt idx="2">
                  <c:v>Төмен</c:v>
                </c:pt>
              </c:strCache>
            </c:strRef>
          </c:cat>
          <c:val>
            <c:numRef>
              <c:f>Лист1!$S$81:$S$83</c:f>
              <c:numCache>
                <c:formatCode>0.0%</c:formatCode>
                <c:ptCount val="3"/>
                <c:pt idx="0">
                  <c:v>0.13800000000000001</c:v>
                </c:pt>
                <c:pt idx="1">
                  <c:v>0.45900000000000002</c:v>
                </c:pt>
                <c:pt idx="2">
                  <c:v>0.40300000000000002</c:v>
                </c:pt>
              </c:numCache>
            </c:numRef>
          </c:val>
        </c:ser>
        <c:ser>
          <c:idx val="1"/>
          <c:order val="1"/>
          <c:tx>
            <c:strRef>
              <c:f>Лист1!$T$79:$T$80</c:f>
              <c:strCache>
                <c:ptCount val="1"/>
                <c:pt idx="0">
                  <c:v>Эксперименттік топ (74 студент) </c:v>
                </c:pt>
              </c:strCache>
            </c:strRef>
          </c:tx>
          <c:spPr>
            <a:solidFill>
              <a:srgbClr val="7030A0"/>
            </a:solidFill>
          </c:spPr>
          <c:cat>
            <c:strRef>
              <c:f>Лист1!$R$81:$R$83</c:f>
              <c:strCache>
                <c:ptCount val="3"/>
                <c:pt idx="0">
                  <c:v>Жоғары </c:v>
                </c:pt>
                <c:pt idx="1">
                  <c:v>Орта </c:v>
                </c:pt>
                <c:pt idx="2">
                  <c:v>Төмен</c:v>
                </c:pt>
              </c:strCache>
            </c:strRef>
          </c:cat>
          <c:val>
            <c:numRef>
              <c:f>Лист1!$T$81:$T$83</c:f>
              <c:numCache>
                <c:formatCode>0.0%</c:formatCode>
                <c:ptCount val="3"/>
                <c:pt idx="0">
                  <c:v>0.45900000000000002</c:v>
                </c:pt>
                <c:pt idx="1">
                  <c:v>0.45400000000000001</c:v>
                </c:pt>
                <c:pt idx="2">
                  <c:v>8.7000000000000022E-2</c:v>
                </c:pt>
              </c:numCache>
            </c:numRef>
          </c:val>
        </c:ser>
        <c:shape val="box"/>
        <c:axId val="141347456"/>
        <c:axId val="141353344"/>
        <c:axId val="141254656"/>
      </c:bar3DChart>
      <c:catAx>
        <c:axId val="141347456"/>
        <c:scaling>
          <c:orientation val="minMax"/>
        </c:scaling>
        <c:axPos val="b"/>
        <c:numFmt formatCode="General" sourceLinked="0"/>
        <c:maj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41353344"/>
        <c:crosses val="autoZero"/>
        <c:auto val="1"/>
        <c:lblAlgn val="ctr"/>
        <c:lblOffset val="100"/>
      </c:catAx>
      <c:valAx>
        <c:axId val="141353344"/>
        <c:scaling>
          <c:orientation val="minMax"/>
        </c:scaling>
        <c:axPos val="l"/>
        <c:majorGridlines/>
        <c:numFmt formatCode="0.0%" sourceLinked="1"/>
        <c:majorTickMark val="none"/>
        <c:tickLblPos val="nextTo"/>
        <c:crossAx val="141347456"/>
        <c:crosses val="autoZero"/>
        <c:crossBetween val="between"/>
      </c:valAx>
      <c:serAx>
        <c:axId val="141254656"/>
        <c:scaling>
          <c:orientation val="minMax"/>
        </c:scaling>
        <c:axPos val="b"/>
        <c:maj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41353344"/>
        <c:crosses val="autoZero"/>
      </c:serAx>
      <c:dTable>
        <c:showHorzBorder val="1"/>
        <c:showVertBorder val="1"/>
        <c:showOutline val="1"/>
        <c:showKeys val="1"/>
        <c:txPr>
          <a:bodyPr/>
          <a:lstStyle/>
          <a:p>
            <a:pPr rtl="0">
              <a:defRPr>
                <a:latin typeface="Times New Roman" panose="02020603050405020304" pitchFamily="18" charset="0"/>
                <a:cs typeface="Times New Roman" panose="02020603050405020304" pitchFamily="18" charset="0"/>
              </a:defRPr>
            </a:pPr>
            <a:endParaRPr lang="ru-RU"/>
          </a:p>
        </c:txPr>
      </c:dTable>
    </c:plotArea>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13EB4E-96B6-4C06-BAEE-CB0DDB12CF90}" type="doc">
      <dgm:prSet loTypeId="urn:microsoft.com/office/officeart/2005/8/layout/radial4" loCatId="relationship" qsTypeId="urn:microsoft.com/office/officeart/2005/8/quickstyle/3d1" qsCatId="3D" csTypeId="urn:microsoft.com/office/officeart/2005/8/colors/colorful5" csCatId="colorful" phldr="1"/>
      <dgm:spPr/>
      <dgm:t>
        <a:bodyPr/>
        <a:lstStyle/>
        <a:p>
          <a:endParaRPr lang="ru-RU"/>
        </a:p>
      </dgm:t>
    </dgm:pt>
    <dgm:pt modelId="{48865295-6102-46FB-A3C0-9027EC6A4293}">
      <dgm:prSet phldrT="[Текст]" custT="1"/>
      <dgm:spPr>
        <a:xfrm>
          <a:off x="1563077" y="2180889"/>
          <a:ext cx="2024951" cy="1018413"/>
        </a:xfrm>
      </dgm:spPr>
      <dgm:t>
        <a:bodyPr/>
        <a:lstStyle/>
        <a:p>
          <a:pPr algn="ctr"/>
          <a:r>
            <a:rPr lang="kk-KZ" sz="1200" b="1">
              <a:latin typeface="Times New Roman" panose="02020603050405020304" pitchFamily="18" charset="0"/>
              <a:ea typeface="+mn-ea"/>
              <a:cs typeface="Times New Roman" panose="02020603050405020304" pitchFamily="18" charset="0"/>
            </a:rPr>
            <a:t>Инновация ұғымының мәні</a:t>
          </a:r>
          <a:endParaRPr lang="ru-RU" sz="1200" b="1">
            <a:latin typeface="Times New Roman" panose="02020603050405020304" pitchFamily="18" charset="0"/>
            <a:ea typeface="+mn-ea"/>
            <a:cs typeface="Times New Roman" panose="02020603050405020304" pitchFamily="18" charset="0"/>
          </a:endParaRPr>
        </a:p>
      </dgm:t>
    </dgm:pt>
    <dgm:pt modelId="{54DC94CC-A3C2-4038-98C6-9E40EFEA44CE}" type="parTrans" cxnId="{DB5C8161-10F2-4FEF-9A22-AEF33C3DD2D9}">
      <dgm:prSet/>
      <dgm:spPr/>
      <dgm:t>
        <a:bodyPr/>
        <a:lstStyle/>
        <a:p>
          <a:pPr algn="ctr"/>
          <a:endParaRPr lang="ru-RU"/>
        </a:p>
      </dgm:t>
    </dgm:pt>
    <dgm:pt modelId="{D907563B-EAE2-462D-A578-CAB72D8FD40B}" type="sibTrans" cxnId="{DB5C8161-10F2-4FEF-9A22-AEF33C3DD2D9}">
      <dgm:prSet/>
      <dgm:spPr/>
      <dgm:t>
        <a:bodyPr/>
        <a:lstStyle/>
        <a:p>
          <a:pPr algn="ctr"/>
          <a:endParaRPr lang="ru-RU"/>
        </a:p>
      </dgm:t>
    </dgm:pt>
    <dgm:pt modelId="{B72A327F-D5D6-412C-A28A-6D8A6E1B19C5}">
      <dgm:prSet phldrT="[Текст]" custT="1"/>
      <dgm:spPr>
        <a:xfrm>
          <a:off x="11316" y="2481143"/>
          <a:ext cx="1406594" cy="570311"/>
        </a:xfrm>
      </dgm:spPr>
      <dgm:t>
        <a:bodyPr/>
        <a:lstStyle/>
        <a:p>
          <a:pPr algn="ctr"/>
          <a:r>
            <a:rPr lang="kk-KZ" sz="1200" b="1">
              <a:latin typeface="Times New Roman" panose="02020603050405020304" pitchFamily="18" charset="0"/>
              <a:ea typeface="+mn-ea"/>
              <a:cs typeface="Times New Roman" panose="02020603050405020304" pitchFamily="18" charset="0"/>
            </a:rPr>
            <a:t>Жаңалық</a:t>
          </a:r>
          <a:endParaRPr lang="ru-RU" sz="1200" b="1">
            <a:latin typeface="Times New Roman" panose="02020603050405020304" pitchFamily="18" charset="0"/>
            <a:ea typeface="+mn-ea"/>
            <a:cs typeface="Times New Roman" panose="02020603050405020304" pitchFamily="18" charset="0"/>
          </a:endParaRPr>
        </a:p>
      </dgm:t>
    </dgm:pt>
    <dgm:pt modelId="{134F76A1-DAA2-436D-8573-1D703FB397E0}" type="parTrans" cxnId="{461D6743-3197-484B-A558-6D8CE5909F38}">
      <dgm:prSet/>
      <dgm:spPr>
        <a:xfrm rot="10659306">
          <a:off x="714276" y="2604694"/>
          <a:ext cx="805629" cy="290247"/>
        </a:xfrm>
      </dgm:spPr>
      <dgm:t>
        <a:bodyPr/>
        <a:lstStyle/>
        <a:p>
          <a:pPr algn="ctr"/>
          <a:endParaRPr lang="ru-RU"/>
        </a:p>
      </dgm:t>
    </dgm:pt>
    <dgm:pt modelId="{3A5ECC23-61A1-4029-A7EE-53B87F8AE099}" type="sibTrans" cxnId="{461D6743-3197-484B-A558-6D8CE5909F38}">
      <dgm:prSet/>
      <dgm:spPr/>
      <dgm:t>
        <a:bodyPr/>
        <a:lstStyle/>
        <a:p>
          <a:pPr algn="ctr"/>
          <a:endParaRPr lang="ru-RU"/>
        </a:p>
      </dgm:t>
    </dgm:pt>
    <dgm:pt modelId="{0AA90142-10CB-4459-9A0F-363D45692AC7}">
      <dgm:prSet phldrT="[Текст]" custT="1"/>
      <dgm:spPr>
        <a:xfrm>
          <a:off x="197844" y="1492323"/>
          <a:ext cx="1453808" cy="570311"/>
        </a:xfrm>
      </dgm:spPr>
      <dgm:t>
        <a:bodyPr/>
        <a:lstStyle/>
        <a:p>
          <a:pPr algn="ctr"/>
          <a:r>
            <a:rPr lang="kk-KZ" sz="1200" b="1">
              <a:latin typeface="Times New Roman" panose="02020603050405020304" pitchFamily="18" charset="0"/>
              <a:ea typeface="+mn-ea"/>
              <a:cs typeface="Times New Roman" panose="02020603050405020304" pitchFamily="18" charset="0"/>
            </a:rPr>
            <a:t>Шығармашылық</a:t>
          </a:r>
          <a:endParaRPr lang="ru-RU" sz="1200" b="1">
            <a:latin typeface="Times New Roman" panose="02020603050405020304" pitchFamily="18" charset="0"/>
            <a:ea typeface="+mn-ea"/>
            <a:cs typeface="Times New Roman" panose="02020603050405020304" pitchFamily="18" charset="0"/>
          </a:endParaRPr>
        </a:p>
      </dgm:t>
    </dgm:pt>
    <dgm:pt modelId="{46D395A5-3C31-45ED-975C-E207821559C1}" type="parTrans" cxnId="{5B53C1FC-79B5-4ADF-8342-07E6A4721376}">
      <dgm:prSet/>
      <dgm:spPr>
        <a:xfrm rot="12536112">
          <a:off x="859409" y="1885594"/>
          <a:ext cx="1046831" cy="290247"/>
        </a:xfrm>
      </dgm:spPr>
      <dgm:t>
        <a:bodyPr/>
        <a:lstStyle/>
        <a:p>
          <a:pPr algn="ctr"/>
          <a:endParaRPr lang="ru-RU"/>
        </a:p>
      </dgm:t>
    </dgm:pt>
    <dgm:pt modelId="{FF38D605-C577-47A2-813A-2248B6BA5A3F}" type="sibTrans" cxnId="{5B53C1FC-79B5-4ADF-8342-07E6A4721376}">
      <dgm:prSet/>
      <dgm:spPr/>
      <dgm:t>
        <a:bodyPr/>
        <a:lstStyle/>
        <a:p>
          <a:pPr algn="ctr"/>
          <a:endParaRPr lang="ru-RU"/>
        </a:p>
      </dgm:t>
    </dgm:pt>
    <dgm:pt modelId="{D7340A63-ABF8-4CF3-A5B0-C43A2ABA4F9A}">
      <dgm:prSet/>
      <dgm:spPr/>
      <dgm:t>
        <a:bodyPr/>
        <a:lstStyle/>
        <a:p>
          <a:pPr algn="ctr"/>
          <a:endParaRPr lang="ru-RU"/>
        </a:p>
      </dgm:t>
    </dgm:pt>
    <dgm:pt modelId="{A0502D7B-8621-40B6-A2D4-77B2BF73BCBA}" type="parTrans" cxnId="{A99DB594-AD06-4EF0-BABD-519F26C6D06B}">
      <dgm:prSet/>
      <dgm:spPr/>
      <dgm:t>
        <a:bodyPr/>
        <a:lstStyle/>
        <a:p>
          <a:pPr algn="ctr"/>
          <a:endParaRPr lang="ru-RU"/>
        </a:p>
      </dgm:t>
    </dgm:pt>
    <dgm:pt modelId="{916AF0BE-E522-47EB-B060-D8A4D0D7743D}" type="sibTrans" cxnId="{A99DB594-AD06-4EF0-BABD-519F26C6D06B}">
      <dgm:prSet/>
      <dgm:spPr/>
      <dgm:t>
        <a:bodyPr/>
        <a:lstStyle/>
        <a:p>
          <a:pPr algn="ctr"/>
          <a:endParaRPr lang="ru-RU"/>
        </a:p>
      </dgm:t>
    </dgm:pt>
    <dgm:pt modelId="{8DA61333-BB45-4BEB-AB35-CFDEE986AB37}">
      <dgm:prSet phldrT="[Текст]" custT="1"/>
      <dgm:spPr>
        <a:xfrm>
          <a:off x="1280172" y="239771"/>
          <a:ext cx="1108442" cy="570311"/>
        </a:xfrm>
      </dgm:spPr>
      <dgm:t>
        <a:bodyPr/>
        <a:lstStyle/>
        <a:p>
          <a:pPr algn="ctr"/>
          <a:r>
            <a:rPr lang="kk-KZ" sz="1200" b="1">
              <a:latin typeface="Times New Roman" panose="02020603050405020304" pitchFamily="18" charset="0"/>
              <a:ea typeface="+mn-ea"/>
              <a:cs typeface="Times New Roman" panose="02020603050405020304" pitchFamily="18" charset="0"/>
            </a:rPr>
            <a:t>Белсенділік</a:t>
          </a:r>
          <a:endParaRPr lang="ru-RU" sz="1200" b="1">
            <a:latin typeface="Times New Roman" panose="02020603050405020304" pitchFamily="18" charset="0"/>
            <a:ea typeface="+mn-ea"/>
            <a:cs typeface="Times New Roman" panose="02020603050405020304" pitchFamily="18" charset="0"/>
          </a:endParaRPr>
        </a:p>
      </dgm:t>
    </dgm:pt>
    <dgm:pt modelId="{3DE82A90-CA60-451D-9CC7-0CD7A26F7A4B}" type="parTrans" cxnId="{EF3F966F-183C-4983-AD45-6E8644AF5ADC}">
      <dgm:prSet/>
      <dgm:spPr>
        <a:xfrm rot="15066204">
          <a:off x="1272724" y="1165733"/>
          <a:ext cx="1661402" cy="290247"/>
        </a:xfrm>
      </dgm:spPr>
      <dgm:t>
        <a:bodyPr/>
        <a:lstStyle/>
        <a:p>
          <a:pPr algn="ctr"/>
          <a:endParaRPr lang="ru-RU"/>
        </a:p>
      </dgm:t>
    </dgm:pt>
    <dgm:pt modelId="{BC80DD6B-F508-4758-96D6-E63CDF282F36}" type="sibTrans" cxnId="{EF3F966F-183C-4983-AD45-6E8644AF5ADC}">
      <dgm:prSet/>
      <dgm:spPr/>
      <dgm:t>
        <a:bodyPr/>
        <a:lstStyle/>
        <a:p>
          <a:pPr algn="ctr"/>
          <a:endParaRPr lang="ru-RU"/>
        </a:p>
      </dgm:t>
    </dgm:pt>
    <dgm:pt modelId="{DC0E914F-935F-47AF-BF17-FE8D4BCABD42}">
      <dgm:prSet phldrT="[Текст]" custT="1"/>
      <dgm:spPr>
        <a:xfrm>
          <a:off x="2261033" y="58238"/>
          <a:ext cx="971974" cy="570311"/>
        </a:xfrm>
      </dgm:spPr>
      <dgm:t>
        <a:bodyPr/>
        <a:lstStyle/>
        <a:p>
          <a:pPr algn="ctr"/>
          <a:r>
            <a:rPr lang="ru-RU" sz="1200" b="1">
              <a:latin typeface="Times New Roman" panose="02020603050405020304" pitchFamily="18" charset="0"/>
              <a:ea typeface="+mn-ea"/>
              <a:cs typeface="Times New Roman" panose="02020603050405020304" pitchFamily="18" charset="0"/>
            </a:rPr>
            <a:t>Тапқырлық</a:t>
          </a:r>
        </a:p>
      </dgm:t>
    </dgm:pt>
    <dgm:pt modelId="{5339AFD6-B457-4C8C-8ED8-7FF0266C6401}" type="parTrans" cxnId="{E6009DA2-3883-4E2A-A113-004430351965}">
      <dgm:prSet/>
      <dgm:spPr>
        <a:xfrm rot="16450742">
          <a:off x="1812877" y="1066649"/>
          <a:ext cx="1741387" cy="290247"/>
        </a:xfrm>
      </dgm:spPr>
      <dgm:t>
        <a:bodyPr/>
        <a:lstStyle/>
        <a:p>
          <a:pPr algn="ctr"/>
          <a:endParaRPr lang="ru-RU"/>
        </a:p>
      </dgm:t>
    </dgm:pt>
    <dgm:pt modelId="{05254ADF-9F2E-4103-B4E2-2D2B786C2133}" type="sibTrans" cxnId="{E6009DA2-3883-4E2A-A113-004430351965}">
      <dgm:prSet/>
      <dgm:spPr/>
      <dgm:t>
        <a:bodyPr/>
        <a:lstStyle/>
        <a:p>
          <a:pPr algn="ctr"/>
          <a:endParaRPr lang="ru-RU"/>
        </a:p>
      </dgm:t>
    </dgm:pt>
    <dgm:pt modelId="{8838B28B-76CB-45FA-B6B9-3A453AE5A2D7}">
      <dgm:prSet phldrT="[Текст]" custT="1"/>
      <dgm:spPr>
        <a:xfrm>
          <a:off x="3061616" y="211198"/>
          <a:ext cx="1348458" cy="570311"/>
        </a:xfrm>
      </dgm:spPr>
      <dgm:t>
        <a:bodyPr/>
        <a:lstStyle/>
        <a:p>
          <a:pPr algn="ctr"/>
          <a:r>
            <a:rPr lang="ru-RU" sz="1200" b="1">
              <a:latin typeface="Times New Roman" panose="02020603050405020304" pitchFamily="18" charset="0"/>
              <a:ea typeface="+mn-ea"/>
              <a:cs typeface="Times New Roman" panose="02020603050405020304" pitchFamily="18" charset="0"/>
            </a:rPr>
            <a:t>Жаңару</a:t>
          </a:r>
        </a:p>
      </dgm:t>
    </dgm:pt>
    <dgm:pt modelId="{19B73FDC-7B94-41CA-807C-EE1237B023B5}" type="parTrans" cxnId="{4FA5FCE0-BCCE-4605-8632-078603007E1A}">
      <dgm:prSet/>
      <dgm:spPr>
        <a:xfrm rot="17872489">
          <a:off x="2401022" y="1155258"/>
          <a:ext cx="1819127" cy="290247"/>
        </a:xfrm>
      </dgm:spPr>
      <dgm:t>
        <a:bodyPr/>
        <a:lstStyle/>
        <a:p>
          <a:pPr algn="ctr"/>
          <a:endParaRPr lang="ru-RU"/>
        </a:p>
      </dgm:t>
    </dgm:pt>
    <dgm:pt modelId="{06D13665-692C-497D-8BA7-5C6909DC552A}" type="sibTrans" cxnId="{4FA5FCE0-BCCE-4605-8632-078603007E1A}">
      <dgm:prSet/>
      <dgm:spPr/>
      <dgm:t>
        <a:bodyPr/>
        <a:lstStyle/>
        <a:p>
          <a:pPr algn="ctr"/>
          <a:endParaRPr lang="ru-RU"/>
        </a:p>
      </dgm:t>
    </dgm:pt>
    <dgm:pt modelId="{20655036-77BF-4279-B2BE-A991BA9C35A4}">
      <dgm:prSet phldrT="[Текст]" custT="1"/>
      <dgm:spPr>
        <a:xfrm>
          <a:off x="3681252" y="756733"/>
          <a:ext cx="1504167" cy="570311"/>
        </a:xfrm>
      </dgm:spPr>
      <dgm:t>
        <a:bodyPr/>
        <a:lstStyle/>
        <a:p>
          <a:pPr algn="ctr"/>
          <a:r>
            <a:rPr lang="kk-KZ" sz="1200" b="1">
              <a:latin typeface="Times New Roman" panose="02020603050405020304" pitchFamily="18" charset="0"/>
              <a:ea typeface="+mn-ea"/>
              <a:cs typeface="Times New Roman" panose="02020603050405020304" pitchFamily="18" charset="0"/>
            </a:rPr>
            <a:t>Жақсарту</a:t>
          </a:r>
          <a:endParaRPr lang="ru-RU" sz="1200" b="1">
            <a:latin typeface="Times New Roman" panose="02020603050405020304" pitchFamily="18" charset="0"/>
            <a:ea typeface="+mn-ea"/>
            <a:cs typeface="Times New Roman" panose="02020603050405020304" pitchFamily="18" charset="0"/>
          </a:endParaRPr>
        </a:p>
      </dgm:t>
    </dgm:pt>
    <dgm:pt modelId="{E080521C-45D5-4E1F-B541-4C41DDEB6B52}" type="parTrans" cxnId="{3359B247-1BC2-4B62-93CC-4F776AC09553}">
      <dgm:prSet/>
      <dgm:spPr>
        <a:xfrm rot="19105254">
          <a:off x="2933374" y="1466234"/>
          <a:ext cx="1716165" cy="290247"/>
        </a:xfrm>
      </dgm:spPr>
      <dgm:t>
        <a:bodyPr/>
        <a:lstStyle/>
        <a:p>
          <a:pPr algn="ctr"/>
          <a:endParaRPr lang="ru-RU"/>
        </a:p>
      </dgm:t>
    </dgm:pt>
    <dgm:pt modelId="{C01344C5-2C98-4CFE-BFF9-9B378EABDF46}" type="sibTrans" cxnId="{3359B247-1BC2-4B62-93CC-4F776AC09553}">
      <dgm:prSet/>
      <dgm:spPr/>
      <dgm:t>
        <a:bodyPr/>
        <a:lstStyle/>
        <a:p>
          <a:pPr algn="ctr"/>
          <a:endParaRPr lang="ru-RU"/>
        </a:p>
      </dgm:t>
    </dgm:pt>
    <dgm:pt modelId="{45ACEB27-C85D-420B-99C7-426872AB606B}">
      <dgm:prSet phldrT="[Текст]" custT="1"/>
      <dgm:spPr>
        <a:xfrm>
          <a:off x="4004147" y="1511375"/>
          <a:ext cx="1358880" cy="570311"/>
        </a:xfrm>
      </dgm:spPr>
      <dgm:t>
        <a:bodyPr/>
        <a:lstStyle/>
        <a:p>
          <a:pPr algn="ctr"/>
          <a:r>
            <a:rPr lang="kk-KZ" sz="1200" b="1">
              <a:latin typeface="Times New Roman" panose="02020603050405020304" pitchFamily="18" charset="0"/>
              <a:ea typeface="+mn-ea"/>
              <a:cs typeface="Times New Roman" panose="02020603050405020304" pitchFamily="18" charset="0"/>
            </a:rPr>
            <a:t>Жаңа идея</a:t>
          </a:r>
          <a:endParaRPr lang="ru-RU" sz="1200" b="1">
            <a:latin typeface="Times New Roman" panose="02020603050405020304" pitchFamily="18" charset="0"/>
            <a:ea typeface="+mn-ea"/>
            <a:cs typeface="Times New Roman" panose="02020603050405020304" pitchFamily="18" charset="0"/>
          </a:endParaRPr>
        </a:p>
      </dgm:t>
    </dgm:pt>
    <dgm:pt modelId="{2CC7FFAF-EE90-482F-83F9-C7DAD90104C4}" type="parTrans" cxnId="{A924256F-0B7D-4A1D-9464-B6193138A679}">
      <dgm:prSet/>
      <dgm:spPr>
        <a:xfrm rot="20221718">
          <a:off x="3368810" y="1918559"/>
          <a:ext cx="1369060" cy="290247"/>
        </a:xfrm>
      </dgm:spPr>
      <dgm:t>
        <a:bodyPr/>
        <a:lstStyle/>
        <a:p>
          <a:pPr algn="ctr"/>
          <a:endParaRPr lang="ru-RU"/>
        </a:p>
      </dgm:t>
    </dgm:pt>
    <dgm:pt modelId="{8786ADA4-FC08-47CE-9D45-176343056349}" type="sibTrans" cxnId="{A924256F-0B7D-4A1D-9464-B6193138A679}">
      <dgm:prSet/>
      <dgm:spPr/>
      <dgm:t>
        <a:bodyPr/>
        <a:lstStyle/>
        <a:p>
          <a:pPr algn="ctr"/>
          <a:endParaRPr lang="ru-RU"/>
        </a:p>
      </dgm:t>
    </dgm:pt>
    <dgm:pt modelId="{238C74B4-9B8D-4AC0-995C-88D6D4D41EE1}">
      <dgm:prSet phldrT="[Текст]" custT="1"/>
      <dgm:spPr>
        <a:xfrm>
          <a:off x="4007555" y="2452574"/>
          <a:ext cx="1391310" cy="570311"/>
        </a:xfrm>
      </dgm:spPr>
      <dgm:t>
        <a:bodyPr/>
        <a:lstStyle/>
        <a:p>
          <a:pPr algn="ctr"/>
          <a:r>
            <a:rPr lang="kk-KZ" sz="1200" b="1">
              <a:latin typeface="Times New Roman" panose="02020603050405020304" pitchFamily="18" charset="0"/>
              <a:ea typeface="+mn-ea"/>
              <a:cs typeface="Times New Roman" panose="02020603050405020304" pitchFamily="18" charset="0"/>
            </a:rPr>
            <a:t>Рефлексия</a:t>
          </a:r>
          <a:endParaRPr lang="ru-RU" sz="1200" b="1">
            <a:latin typeface="Times New Roman" panose="02020603050405020304" pitchFamily="18" charset="0"/>
            <a:ea typeface="+mn-ea"/>
            <a:cs typeface="Times New Roman" panose="02020603050405020304" pitchFamily="18" charset="0"/>
          </a:endParaRPr>
        </a:p>
      </dgm:t>
    </dgm:pt>
    <dgm:pt modelId="{0AAB66DC-08A1-4D88-BA0E-314EEC0ACB15}" type="parTrans" cxnId="{76C9FBE8-0906-4FA9-8071-C299D6B8CE8F}">
      <dgm:prSet/>
      <dgm:spPr>
        <a:xfrm rot="76953">
          <a:off x="3648285" y="2580799"/>
          <a:ext cx="1055057" cy="290247"/>
        </a:xfrm>
      </dgm:spPr>
      <dgm:t>
        <a:bodyPr/>
        <a:lstStyle/>
        <a:p>
          <a:pPr algn="ctr"/>
          <a:endParaRPr lang="ru-RU"/>
        </a:p>
      </dgm:t>
    </dgm:pt>
    <dgm:pt modelId="{40B01439-3E86-44F4-960E-09713A1FBEA1}" type="sibTrans" cxnId="{76C9FBE8-0906-4FA9-8071-C299D6B8CE8F}">
      <dgm:prSet/>
      <dgm:spPr/>
      <dgm:t>
        <a:bodyPr/>
        <a:lstStyle/>
        <a:p>
          <a:pPr algn="ctr"/>
          <a:endParaRPr lang="ru-RU"/>
        </a:p>
      </dgm:t>
    </dgm:pt>
    <dgm:pt modelId="{01B547EB-8C02-42B1-B784-BE18C68FDF85}">
      <dgm:prSet phldrT="[Текст]" custT="1"/>
      <dgm:spPr>
        <a:xfrm>
          <a:off x="280049" y="756733"/>
          <a:ext cx="1561312" cy="570311"/>
        </a:xfrm>
      </dgm:spPr>
      <dgm:t>
        <a:bodyPr/>
        <a:lstStyle/>
        <a:p>
          <a:pPr algn="ctr"/>
          <a:r>
            <a:rPr lang="ru-RU" sz="1200" b="1">
              <a:latin typeface="Times New Roman" panose="02020603050405020304" pitchFamily="18" charset="0"/>
              <a:ea typeface="+mn-ea"/>
              <a:cs typeface="Times New Roman" panose="02020603050405020304" pitchFamily="18" charset="0"/>
            </a:rPr>
            <a:t>Креативтілік</a:t>
          </a:r>
        </a:p>
      </dgm:t>
    </dgm:pt>
    <dgm:pt modelId="{2BF7B223-FC56-4F22-ABB9-0BDF28D8D8DC}" type="sibTrans" cxnId="{0E5709CB-E5EE-447F-9EDB-CDCA4A5880CB}">
      <dgm:prSet/>
      <dgm:spPr/>
      <dgm:t>
        <a:bodyPr/>
        <a:lstStyle/>
        <a:p>
          <a:pPr algn="ctr"/>
          <a:endParaRPr lang="ru-RU"/>
        </a:p>
      </dgm:t>
    </dgm:pt>
    <dgm:pt modelId="{95D822CE-DE7C-44D4-A69D-C1D35ACB0974}" type="parTrans" cxnId="{0E5709CB-E5EE-447F-9EDB-CDCA4A5880CB}">
      <dgm:prSet/>
      <dgm:spPr>
        <a:xfrm rot="13644854">
          <a:off x="814632" y="1457145"/>
          <a:ext cx="1522224" cy="290247"/>
        </a:xfrm>
      </dgm:spPr>
      <dgm:t>
        <a:bodyPr/>
        <a:lstStyle/>
        <a:p>
          <a:pPr algn="ctr"/>
          <a:endParaRPr lang="ru-RU"/>
        </a:p>
      </dgm:t>
    </dgm:pt>
    <dgm:pt modelId="{B75AE9A9-9F63-4CD8-8F43-BB1696B9502C}" type="pres">
      <dgm:prSet presAssocID="{7113EB4E-96B6-4C06-BAEE-CB0DDB12CF90}" presName="cycle" presStyleCnt="0">
        <dgm:presLayoutVars>
          <dgm:chMax val="1"/>
          <dgm:dir/>
          <dgm:animLvl val="ctr"/>
          <dgm:resizeHandles val="exact"/>
        </dgm:presLayoutVars>
      </dgm:prSet>
      <dgm:spPr/>
      <dgm:t>
        <a:bodyPr/>
        <a:lstStyle/>
        <a:p>
          <a:endParaRPr lang="ru-RU"/>
        </a:p>
      </dgm:t>
    </dgm:pt>
    <dgm:pt modelId="{DC178DD2-FBA8-4436-A405-FF39E3D4F969}" type="pres">
      <dgm:prSet presAssocID="{48865295-6102-46FB-A3C0-9027EC6A4293}" presName="centerShape" presStyleLbl="node0" presStyleIdx="0" presStyleCnt="1" custScaleX="198834" custLinFactNeighborX="-1398" custLinFactNeighborY="-1997"/>
      <dgm:spPr>
        <a:prstGeom prst="ellipse">
          <a:avLst/>
        </a:prstGeom>
      </dgm:spPr>
      <dgm:t>
        <a:bodyPr/>
        <a:lstStyle/>
        <a:p>
          <a:endParaRPr lang="ru-RU"/>
        </a:p>
      </dgm:t>
    </dgm:pt>
    <dgm:pt modelId="{0525484F-30FD-428B-A289-81CE0A1E3205}" type="pres">
      <dgm:prSet presAssocID="{134F76A1-DAA2-436D-8573-1D703FB397E0}" presName="parTrans" presStyleLbl="bgSibTrans2D1" presStyleIdx="0" presStyleCnt="9" custScaleX="82751" custLinFactNeighborX="14188" custLinFactNeighborY="-6563"/>
      <dgm:spPr>
        <a:prstGeom prst="leftArrow">
          <a:avLst>
            <a:gd name="adj1" fmla="val 60000"/>
            <a:gd name="adj2" fmla="val 50000"/>
          </a:avLst>
        </a:prstGeom>
      </dgm:spPr>
      <dgm:t>
        <a:bodyPr/>
        <a:lstStyle/>
        <a:p>
          <a:endParaRPr lang="ru-RU"/>
        </a:p>
      </dgm:t>
    </dgm:pt>
    <dgm:pt modelId="{9F98F046-B7DD-4400-917D-2F79FDCE8C02}" type="pres">
      <dgm:prSet presAssocID="{B72A327F-D5D6-412C-A28A-6D8A6E1B19C5}" presName="node" presStyleLbl="node1" presStyleIdx="0" presStyleCnt="9" custScaleX="197309" custRadScaleRad="85721" custRadScaleInc="6675">
        <dgm:presLayoutVars>
          <dgm:bulletEnabled val="1"/>
        </dgm:presLayoutVars>
      </dgm:prSet>
      <dgm:spPr>
        <a:prstGeom prst="roundRect">
          <a:avLst>
            <a:gd name="adj" fmla="val 10000"/>
          </a:avLst>
        </a:prstGeom>
      </dgm:spPr>
      <dgm:t>
        <a:bodyPr/>
        <a:lstStyle/>
        <a:p>
          <a:endParaRPr lang="ru-RU"/>
        </a:p>
      </dgm:t>
    </dgm:pt>
    <dgm:pt modelId="{37849E6B-C605-4392-ADD0-9C0A91AC6B16}" type="pres">
      <dgm:prSet presAssocID="{46D395A5-3C31-45ED-975C-E207821559C1}" presName="parTrans" presStyleLbl="bgSibTrans2D1" presStyleIdx="1" presStyleCnt="9"/>
      <dgm:spPr>
        <a:prstGeom prst="leftArrow">
          <a:avLst>
            <a:gd name="adj1" fmla="val 60000"/>
            <a:gd name="adj2" fmla="val 50000"/>
          </a:avLst>
        </a:prstGeom>
      </dgm:spPr>
      <dgm:t>
        <a:bodyPr/>
        <a:lstStyle/>
        <a:p>
          <a:endParaRPr lang="ru-RU"/>
        </a:p>
      </dgm:t>
    </dgm:pt>
    <dgm:pt modelId="{D822B73D-1B5E-40BF-AA34-8905F11C900F}" type="pres">
      <dgm:prSet presAssocID="{0AA90142-10CB-4459-9A0F-363D45692AC7}" presName="node" presStyleLbl="node1" presStyleIdx="1" presStyleCnt="9" custScaleX="272616" custRadScaleRad="86186" custRadScaleInc="25261">
        <dgm:presLayoutVars>
          <dgm:bulletEnabled val="1"/>
        </dgm:presLayoutVars>
      </dgm:prSet>
      <dgm:spPr>
        <a:prstGeom prst="roundRect">
          <a:avLst>
            <a:gd name="adj" fmla="val 10000"/>
          </a:avLst>
        </a:prstGeom>
      </dgm:spPr>
      <dgm:t>
        <a:bodyPr/>
        <a:lstStyle/>
        <a:p>
          <a:endParaRPr lang="ru-RU"/>
        </a:p>
      </dgm:t>
    </dgm:pt>
    <dgm:pt modelId="{9EF2D67A-71C1-4790-AC16-C048844A1C3F}" type="pres">
      <dgm:prSet presAssocID="{95D822CE-DE7C-44D4-A69D-C1D35ACB0974}" presName="parTrans" presStyleLbl="bgSibTrans2D1" presStyleIdx="2" presStyleCnt="9"/>
      <dgm:spPr>
        <a:prstGeom prst="leftArrow">
          <a:avLst>
            <a:gd name="adj1" fmla="val 60000"/>
            <a:gd name="adj2" fmla="val 50000"/>
          </a:avLst>
        </a:prstGeom>
      </dgm:spPr>
      <dgm:t>
        <a:bodyPr/>
        <a:lstStyle/>
        <a:p>
          <a:endParaRPr lang="ru-RU"/>
        </a:p>
      </dgm:t>
    </dgm:pt>
    <dgm:pt modelId="{B61CC9E7-0A1B-4D1D-A9CF-B6C7403E120F}" type="pres">
      <dgm:prSet presAssocID="{01B547EB-8C02-42B1-B784-BE18C68FDF85}" presName="node" presStyleLbl="node1" presStyleIdx="2" presStyleCnt="9" custScaleX="219012" custRadScaleRad="103445" custRadScaleInc="-9387">
        <dgm:presLayoutVars>
          <dgm:bulletEnabled val="1"/>
        </dgm:presLayoutVars>
      </dgm:prSet>
      <dgm:spPr>
        <a:prstGeom prst="roundRect">
          <a:avLst>
            <a:gd name="adj" fmla="val 10000"/>
          </a:avLst>
        </a:prstGeom>
      </dgm:spPr>
      <dgm:t>
        <a:bodyPr/>
        <a:lstStyle/>
        <a:p>
          <a:endParaRPr lang="ru-RU"/>
        </a:p>
      </dgm:t>
    </dgm:pt>
    <dgm:pt modelId="{E6F9D426-0B52-486C-9692-367B7DDB7B07}" type="pres">
      <dgm:prSet presAssocID="{3DE82A90-CA60-451D-9CC7-0CD7A26F7A4B}" presName="parTrans" presStyleLbl="bgSibTrans2D1" presStyleIdx="3" presStyleCnt="9"/>
      <dgm:spPr>
        <a:prstGeom prst="leftArrow">
          <a:avLst>
            <a:gd name="adj1" fmla="val 60000"/>
            <a:gd name="adj2" fmla="val 50000"/>
          </a:avLst>
        </a:prstGeom>
      </dgm:spPr>
      <dgm:t>
        <a:bodyPr/>
        <a:lstStyle/>
        <a:p>
          <a:endParaRPr lang="ru-RU"/>
        </a:p>
      </dgm:t>
    </dgm:pt>
    <dgm:pt modelId="{94182414-F29F-4836-A56B-814FD5690D19}" type="pres">
      <dgm:prSet presAssocID="{8DA61333-BB45-4BEB-AB35-CFDEE986AB37}" presName="node" presStyleLbl="node1" presStyleIdx="3" presStyleCnt="9" custScaleX="155486" custRadScaleRad="102983" custRadScaleInc="-25947">
        <dgm:presLayoutVars>
          <dgm:bulletEnabled val="1"/>
        </dgm:presLayoutVars>
      </dgm:prSet>
      <dgm:spPr>
        <a:prstGeom prst="roundRect">
          <a:avLst>
            <a:gd name="adj" fmla="val 10000"/>
          </a:avLst>
        </a:prstGeom>
      </dgm:spPr>
      <dgm:t>
        <a:bodyPr/>
        <a:lstStyle/>
        <a:p>
          <a:endParaRPr lang="ru-RU"/>
        </a:p>
      </dgm:t>
    </dgm:pt>
    <dgm:pt modelId="{27280834-13C6-404B-A068-0AC8F4D5A880}" type="pres">
      <dgm:prSet presAssocID="{5339AFD6-B457-4C8C-8ED8-7FF0266C6401}" presName="parTrans" presStyleLbl="bgSibTrans2D1" presStyleIdx="4" presStyleCnt="9"/>
      <dgm:spPr>
        <a:prstGeom prst="leftArrow">
          <a:avLst>
            <a:gd name="adj1" fmla="val 60000"/>
            <a:gd name="adj2" fmla="val 50000"/>
          </a:avLst>
        </a:prstGeom>
      </dgm:spPr>
      <dgm:t>
        <a:bodyPr/>
        <a:lstStyle/>
        <a:p>
          <a:endParaRPr lang="ru-RU"/>
        </a:p>
      </dgm:t>
    </dgm:pt>
    <dgm:pt modelId="{239DFA31-0B6E-488A-9A70-A92B70C71596}" type="pres">
      <dgm:prSet presAssocID="{DC0E914F-935F-47AF-BF17-FE8D4BCABD42}" presName="node" presStyleLbl="node1" presStyleIdx="4" presStyleCnt="9" custScaleX="136343" custRadScaleRad="99743" custRadScaleInc="-29880">
        <dgm:presLayoutVars>
          <dgm:bulletEnabled val="1"/>
        </dgm:presLayoutVars>
      </dgm:prSet>
      <dgm:spPr>
        <a:prstGeom prst="roundRect">
          <a:avLst>
            <a:gd name="adj" fmla="val 10000"/>
          </a:avLst>
        </a:prstGeom>
      </dgm:spPr>
      <dgm:t>
        <a:bodyPr/>
        <a:lstStyle/>
        <a:p>
          <a:endParaRPr lang="ru-RU"/>
        </a:p>
      </dgm:t>
    </dgm:pt>
    <dgm:pt modelId="{5981613F-C948-44FB-B3F9-4F6E6F52BADD}" type="pres">
      <dgm:prSet presAssocID="{19B73FDC-7B94-41CA-807C-EE1237B023B5}" presName="parTrans" presStyleLbl="bgSibTrans2D1" presStyleIdx="5" presStyleCnt="9"/>
      <dgm:spPr>
        <a:prstGeom prst="leftArrow">
          <a:avLst>
            <a:gd name="adj1" fmla="val 60000"/>
            <a:gd name="adj2" fmla="val 50000"/>
          </a:avLst>
        </a:prstGeom>
      </dgm:spPr>
      <dgm:t>
        <a:bodyPr/>
        <a:lstStyle/>
        <a:p>
          <a:endParaRPr lang="ru-RU"/>
        </a:p>
      </dgm:t>
    </dgm:pt>
    <dgm:pt modelId="{610219BD-C13B-4CD1-9890-C6C5E9B57FB0}" type="pres">
      <dgm:prSet presAssocID="{8838B28B-76CB-45FA-B6B9-3A453AE5A2D7}" presName="node" presStyleLbl="node1" presStyleIdx="5" presStyleCnt="9" custScaleX="189154" custRadScaleRad="100587" custRadScaleInc="-1922">
        <dgm:presLayoutVars>
          <dgm:bulletEnabled val="1"/>
        </dgm:presLayoutVars>
      </dgm:prSet>
      <dgm:spPr>
        <a:prstGeom prst="roundRect">
          <a:avLst>
            <a:gd name="adj" fmla="val 10000"/>
          </a:avLst>
        </a:prstGeom>
      </dgm:spPr>
      <dgm:t>
        <a:bodyPr/>
        <a:lstStyle/>
        <a:p>
          <a:endParaRPr lang="ru-RU"/>
        </a:p>
      </dgm:t>
    </dgm:pt>
    <dgm:pt modelId="{595D643E-D212-4DA9-AB61-F92622C2C465}" type="pres">
      <dgm:prSet presAssocID="{E080521C-45D5-4E1F-B541-4C41DDEB6B52}" presName="parTrans" presStyleLbl="bgSibTrans2D1" presStyleIdx="6" presStyleCnt="9"/>
      <dgm:spPr>
        <a:prstGeom prst="leftArrow">
          <a:avLst>
            <a:gd name="adj1" fmla="val 60000"/>
            <a:gd name="adj2" fmla="val 50000"/>
          </a:avLst>
        </a:prstGeom>
      </dgm:spPr>
      <dgm:t>
        <a:bodyPr/>
        <a:lstStyle/>
        <a:p>
          <a:endParaRPr lang="ru-RU"/>
        </a:p>
      </dgm:t>
    </dgm:pt>
    <dgm:pt modelId="{C1C0EEBB-755A-45A7-B39D-606B05DE7AB6}" type="pres">
      <dgm:prSet presAssocID="{20655036-77BF-4279-B2BE-A991BA9C35A4}" presName="node" presStyleLbl="node1" presStyleIdx="6" presStyleCnt="9" custScaleX="210996">
        <dgm:presLayoutVars>
          <dgm:bulletEnabled val="1"/>
        </dgm:presLayoutVars>
      </dgm:prSet>
      <dgm:spPr>
        <a:prstGeom prst="roundRect">
          <a:avLst>
            <a:gd name="adj" fmla="val 10000"/>
          </a:avLst>
        </a:prstGeom>
      </dgm:spPr>
      <dgm:t>
        <a:bodyPr/>
        <a:lstStyle/>
        <a:p>
          <a:endParaRPr lang="ru-RU"/>
        </a:p>
      </dgm:t>
    </dgm:pt>
    <dgm:pt modelId="{FE289A33-2CD6-4E4F-848E-216E52712951}" type="pres">
      <dgm:prSet presAssocID="{2CC7FFAF-EE90-482F-83F9-C7DAD90104C4}" presName="parTrans" presStyleLbl="bgSibTrans2D1" presStyleIdx="7" presStyleCnt="9"/>
      <dgm:spPr>
        <a:prstGeom prst="leftArrow">
          <a:avLst>
            <a:gd name="adj1" fmla="val 60000"/>
            <a:gd name="adj2" fmla="val 50000"/>
          </a:avLst>
        </a:prstGeom>
      </dgm:spPr>
      <dgm:t>
        <a:bodyPr/>
        <a:lstStyle/>
        <a:p>
          <a:endParaRPr lang="ru-RU"/>
        </a:p>
      </dgm:t>
    </dgm:pt>
    <dgm:pt modelId="{46711588-EECB-4B65-9896-08135C017C2F}" type="pres">
      <dgm:prSet presAssocID="{45ACEB27-C85D-420B-99C7-426872AB606B}" presName="node" presStyleLbl="node1" presStyleIdx="7" presStyleCnt="9" custScaleX="190616" custRadScaleRad="90113" custRadScaleInc="-15960">
        <dgm:presLayoutVars>
          <dgm:bulletEnabled val="1"/>
        </dgm:presLayoutVars>
      </dgm:prSet>
      <dgm:spPr>
        <a:prstGeom prst="roundRect">
          <a:avLst>
            <a:gd name="adj" fmla="val 10000"/>
          </a:avLst>
        </a:prstGeom>
      </dgm:spPr>
      <dgm:t>
        <a:bodyPr/>
        <a:lstStyle/>
        <a:p>
          <a:endParaRPr lang="ru-RU"/>
        </a:p>
      </dgm:t>
    </dgm:pt>
    <dgm:pt modelId="{0A1C6533-65D4-495C-94E0-53D9710F58CD}" type="pres">
      <dgm:prSet presAssocID="{0AAB66DC-08A1-4D88-BA0E-314EEC0ACB15}" presName="parTrans" presStyleLbl="bgSibTrans2D1" presStyleIdx="8" presStyleCnt="9"/>
      <dgm:spPr>
        <a:prstGeom prst="leftArrow">
          <a:avLst>
            <a:gd name="adj1" fmla="val 60000"/>
            <a:gd name="adj2" fmla="val 50000"/>
          </a:avLst>
        </a:prstGeom>
      </dgm:spPr>
      <dgm:t>
        <a:bodyPr/>
        <a:lstStyle/>
        <a:p>
          <a:endParaRPr lang="ru-RU"/>
        </a:p>
      </dgm:t>
    </dgm:pt>
    <dgm:pt modelId="{DF5B783A-6DE9-4EA2-B0AD-ACA63D062750}" type="pres">
      <dgm:prSet presAssocID="{238C74B4-9B8D-4AC0-995C-88D6D4D41EE1}" presName="node" presStyleLbl="node1" presStyleIdx="8" presStyleCnt="9" custScaleX="195165" custRadScaleRad="83470" custRadScaleInc="-21954">
        <dgm:presLayoutVars>
          <dgm:bulletEnabled val="1"/>
        </dgm:presLayoutVars>
      </dgm:prSet>
      <dgm:spPr>
        <a:prstGeom prst="roundRect">
          <a:avLst>
            <a:gd name="adj" fmla="val 10000"/>
          </a:avLst>
        </a:prstGeom>
      </dgm:spPr>
      <dgm:t>
        <a:bodyPr/>
        <a:lstStyle/>
        <a:p>
          <a:endParaRPr lang="ru-RU"/>
        </a:p>
      </dgm:t>
    </dgm:pt>
  </dgm:ptLst>
  <dgm:cxnLst>
    <dgm:cxn modelId="{DB5C8161-10F2-4FEF-9A22-AEF33C3DD2D9}" srcId="{7113EB4E-96B6-4C06-BAEE-CB0DDB12CF90}" destId="{48865295-6102-46FB-A3C0-9027EC6A4293}" srcOrd="0" destOrd="0" parTransId="{54DC94CC-A3C2-4038-98C6-9E40EFEA44CE}" sibTransId="{D907563B-EAE2-462D-A578-CAB72D8FD40B}"/>
    <dgm:cxn modelId="{EA54D598-B54C-4C71-8EAB-4DC1BCF93FE4}" type="presOf" srcId="{46D395A5-3C31-45ED-975C-E207821559C1}" destId="{37849E6B-C605-4392-ADD0-9C0A91AC6B16}" srcOrd="0" destOrd="0" presId="urn:microsoft.com/office/officeart/2005/8/layout/radial4"/>
    <dgm:cxn modelId="{A9DF05C2-1B58-4410-92B2-02764A4F1E65}" type="presOf" srcId="{2CC7FFAF-EE90-482F-83F9-C7DAD90104C4}" destId="{FE289A33-2CD6-4E4F-848E-216E52712951}" srcOrd="0" destOrd="0" presId="urn:microsoft.com/office/officeart/2005/8/layout/radial4"/>
    <dgm:cxn modelId="{7458C7BF-6876-48A3-BA2E-7C61FEE83288}" type="presOf" srcId="{7113EB4E-96B6-4C06-BAEE-CB0DDB12CF90}" destId="{B75AE9A9-9F63-4CD8-8F43-BB1696B9502C}" srcOrd="0" destOrd="0" presId="urn:microsoft.com/office/officeart/2005/8/layout/radial4"/>
    <dgm:cxn modelId="{3359B247-1BC2-4B62-93CC-4F776AC09553}" srcId="{48865295-6102-46FB-A3C0-9027EC6A4293}" destId="{20655036-77BF-4279-B2BE-A991BA9C35A4}" srcOrd="6" destOrd="0" parTransId="{E080521C-45D5-4E1F-B541-4C41DDEB6B52}" sibTransId="{C01344C5-2C98-4CFE-BFF9-9B378EABDF46}"/>
    <dgm:cxn modelId="{461D6743-3197-484B-A558-6D8CE5909F38}" srcId="{48865295-6102-46FB-A3C0-9027EC6A4293}" destId="{B72A327F-D5D6-412C-A28A-6D8A6E1B19C5}" srcOrd="0" destOrd="0" parTransId="{134F76A1-DAA2-436D-8573-1D703FB397E0}" sibTransId="{3A5ECC23-61A1-4029-A7EE-53B87F8AE099}"/>
    <dgm:cxn modelId="{8DB4FD91-C6EA-49DE-BC16-131FD540E34C}" type="presOf" srcId="{0AA90142-10CB-4459-9A0F-363D45692AC7}" destId="{D822B73D-1B5E-40BF-AA34-8905F11C900F}" srcOrd="0" destOrd="0" presId="urn:microsoft.com/office/officeart/2005/8/layout/radial4"/>
    <dgm:cxn modelId="{8B375417-AD0D-4000-A307-9B734A36CE74}" type="presOf" srcId="{134F76A1-DAA2-436D-8573-1D703FB397E0}" destId="{0525484F-30FD-428B-A289-81CE0A1E3205}" srcOrd="0" destOrd="0" presId="urn:microsoft.com/office/officeart/2005/8/layout/radial4"/>
    <dgm:cxn modelId="{9CE034CC-8EBE-437A-962E-C6FE361A1C82}" type="presOf" srcId="{238C74B4-9B8D-4AC0-995C-88D6D4D41EE1}" destId="{DF5B783A-6DE9-4EA2-B0AD-ACA63D062750}" srcOrd="0" destOrd="0" presId="urn:microsoft.com/office/officeart/2005/8/layout/radial4"/>
    <dgm:cxn modelId="{5B53C1FC-79B5-4ADF-8342-07E6A4721376}" srcId="{48865295-6102-46FB-A3C0-9027EC6A4293}" destId="{0AA90142-10CB-4459-9A0F-363D45692AC7}" srcOrd="1" destOrd="0" parTransId="{46D395A5-3C31-45ED-975C-E207821559C1}" sibTransId="{FF38D605-C577-47A2-813A-2248B6BA5A3F}"/>
    <dgm:cxn modelId="{E6009DA2-3883-4E2A-A113-004430351965}" srcId="{48865295-6102-46FB-A3C0-9027EC6A4293}" destId="{DC0E914F-935F-47AF-BF17-FE8D4BCABD42}" srcOrd="4" destOrd="0" parTransId="{5339AFD6-B457-4C8C-8ED8-7FF0266C6401}" sibTransId="{05254ADF-9F2E-4103-B4E2-2D2B786C2133}"/>
    <dgm:cxn modelId="{78CAC5EB-61BF-4FEF-BBF3-A42E16906157}" type="presOf" srcId="{45ACEB27-C85D-420B-99C7-426872AB606B}" destId="{46711588-EECB-4B65-9896-08135C017C2F}" srcOrd="0" destOrd="0" presId="urn:microsoft.com/office/officeart/2005/8/layout/radial4"/>
    <dgm:cxn modelId="{3DDD7C72-E790-4893-8990-8BE1B84987AE}" type="presOf" srcId="{DC0E914F-935F-47AF-BF17-FE8D4BCABD42}" destId="{239DFA31-0B6E-488A-9A70-A92B70C71596}" srcOrd="0" destOrd="0" presId="urn:microsoft.com/office/officeart/2005/8/layout/radial4"/>
    <dgm:cxn modelId="{8A5FC7B8-5590-453D-B9EE-24899D4AE6C2}" type="presOf" srcId="{3DE82A90-CA60-451D-9CC7-0CD7A26F7A4B}" destId="{E6F9D426-0B52-486C-9692-367B7DDB7B07}" srcOrd="0" destOrd="0" presId="urn:microsoft.com/office/officeart/2005/8/layout/radial4"/>
    <dgm:cxn modelId="{B304CE16-D37E-46B6-9839-8277947DCA83}" type="presOf" srcId="{E080521C-45D5-4E1F-B541-4C41DDEB6B52}" destId="{595D643E-D212-4DA9-AB61-F92622C2C465}" srcOrd="0" destOrd="0" presId="urn:microsoft.com/office/officeart/2005/8/layout/radial4"/>
    <dgm:cxn modelId="{272C3C2C-F57E-48D8-955F-B0DF6DDD9B84}" type="presOf" srcId="{0AAB66DC-08A1-4D88-BA0E-314EEC0ACB15}" destId="{0A1C6533-65D4-495C-94E0-53D9710F58CD}" srcOrd="0" destOrd="0" presId="urn:microsoft.com/office/officeart/2005/8/layout/radial4"/>
    <dgm:cxn modelId="{A99DB594-AD06-4EF0-BABD-519F26C6D06B}" srcId="{7113EB4E-96B6-4C06-BAEE-CB0DDB12CF90}" destId="{D7340A63-ABF8-4CF3-A5B0-C43A2ABA4F9A}" srcOrd="1" destOrd="0" parTransId="{A0502D7B-8621-40B6-A2D4-77B2BF73BCBA}" sibTransId="{916AF0BE-E522-47EB-B060-D8A4D0D7743D}"/>
    <dgm:cxn modelId="{F93EDDD4-6AD6-465D-B047-89D25E64F3FE}" type="presOf" srcId="{B72A327F-D5D6-412C-A28A-6D8A6E1B19C5}" destId="{9F98F046-B7DD-4400-917D-2F79FDCE8C02}" srcOrd="0" destOrd="0" presId="urn:microsoft.com/office/officeart/2005/8/layout/radial4"/>
    <dgm:cxn modelId="{EF3F966F-183C-4983-AD45-6E8644AF5ADC}" srcId="{48865295-6102-46FB-A3C0-9027EC6A4293}" destId="{8DA61333-BB45-4BEB-AB35-CFDEE986AB37}" srcOrd="3" destOrd="0" parTransId="{3DE82A90-CA60-451D-9CC7-0CD7A26F7A4B}" sibTransId="{BC80DD6B-F508-4758-96D6-E63CDF282F36}"/>
    <dgm:cxn modelId="{0E5709CB-E5EE-447F-9EDB-CDCA4A5880CB}" srcId="{48865295-6102-46FB-A3C0-9027EC6A4293}" destId="{01B547EB-8C02-42B1-B784-BE18C68FDF85}" srcOrd="2" destOrd="0" parTransId="{95D822CE-DE7C-44D4-A69D-C1D35ACB0974}" sibTransId="{2BF7B223-FC56-4F22-ABB9-0BDF28D8D8DC}"/>
    <dgm:cxn modelId="{77D4A394-7491-43C7-83D8-30411F4F03CC}" type="presOf" srcId="{8DA61333-BB45-4BEB-AB35-CFDEE986AB37}" destId="{94182414-F29F-4836-A56B-814FD5690D19}" srcOrd="0" destOrd="0" presId="urn:microsoft.com/office/officeart/2005/8/layout/radial4"/>
    <dgm:cxn modelId="{43F3573B-F0E6-4AA1-993B-68ADBD1D4E29}" type="presOf" srcId="{48865295-6102-46FB-A3C0-9027EC6A4293}" destId="{DC178DD2-FBA8-4436-A405-FF39E3D4F969}" srcOrd="0" destOrd="0" presId="urn:microsoft.com/office/officeart/2005/8/layout/radial4"/>
    <dgm:cxn modelId="{55BB7956-B82C-4474-8A9E-18797358F9C1}" type="presOf" srcId="{20655036-77BF-4279-B2BE-A991BA9C35A4}" destId="{C1C0EEBB-755A-45A7-B39D-606B05DE7AB6}" srcOrd="0" destOrd="0" presId="urn:microsoft.com/office/officeart/2005/8/layout/radial4"/>
    <dgm:cxn modelId="{424BC811-593D-489B-A72C-A8F944A066B1}" type="presOf" srcId="{01B547EB-8C02-42B1-B784-BE18C68FDF85}" destId="{B61CC9E7-0A1B-4D1D-A9CF-B6C7403E120F}" srcOrd="0" destOrd="0" presId="urn:microsoft.com/office/officeart/2005/8/layout/radial4"/>
    <dgm:cxn modelId="{76C9FBE8-0906-4FA9-8071-C299D6B8CE8F}" srcId="{48865295-6102-46FB-A3C0-9027EC6A4293}" destId="{238C74B4-9B8D-4AC0-995C-88D6D4D41EE1}" srcOrd="8" destOrd="0" parTransId="{0AAB66DC-08A1-4D88-BA0E-314EEC0ACB15}" sibTransId="{40B01439-3E86-44F4-960E-09713A1FBEA1}"/>
    <dgm:cxn modelId="{4FA5FCE0-BCCE-4605-8632-078603007E1A}" srcId="{48865295-6102-46FB-A3C0-9027EC6A4293}" destId="{8838B28B-76CB-45FA-B6B9-3A453AE5A2D7}" srcOrd="5" destOrd="0" parTransId="{19B73FDC-7B94-41CA-807C-EE1237B023B5}" sibTransId="{06D13665-692C-497D-8BA7-5C6909DC552A}"/>
    <dgm:cxn modelId="{A924256F-0B7D-4A1D-9464-B6193138A679}" srcId="{48865295-6102-46FB-A3C0-9027EC6A4293}" destId="{45ACEB27-C85D-420B-99C7-426872AB606B}" srcOrd="7" destOrd="0" parTransId="{2CC7FFAF-EE90-482F-83F9-C7DAD90104C4}" sibTransId="{8786ADA4-FC08-47CE-9D45-176343056349}"/>
    <dgm:cxn modelId="{E4BD71A9-1010-4E3E-BE13-148D615C5D0A}" type="presOf" srcId="{95D822CE-DE7C-44D4-A69D-C1D35ACB0974}" destId="{9EF2D67A-71C1-4790-AC16-C048844A1C3F}" srcOrd="0" destOrd="0" presId="urn:microsoft.com/office/officeart/2005/8/layout/radial4"/>
    <dgm:cxn modelId="{7FB14BF1-B5B4-4FB8-BDBC-F65569800F3D}" type="presOf" srcId="{19B73FDC-7B94-41CA-807C-EE1237B023B5}" destId="{5981613F-C948-44FB-B3F9-4F6E6F52BADD}" srcOrd="0" destOrd="0" presId="urn:microsoft.com/office/officeart/2005/8/layout/radial4"/>
    <dgm:cxn modelId="{81660E06-6A22-4EF8-BF88-2FADA971CAD7}" type="presOf" srcId="{8838B28B-76CB-45FA-B6B9-3A453AE5A2D7}" destId="{610219BD-C13B-4CD1-9890-C6C5E9B57FB0}" srcOrd="0" destOrd="0" presId="urn:microsoft.com/office/officeart/2005/8/layout/radial4"/>
    <dgm:cxn modelId="{B47FC002-902C-4B3A-9C7A-8994EC8575A8}" type="presOf" srcId="{5339AFD6-B457-4C8C-8ED8-7FF0266C6401}" destId="{27280834-13C6-404B-A068-0AC8F4D5A880}" srcOrd="0" destOrd="0" presId="urn:microsoft.com/office/officeart/2005/8/layout/radial4"/>
    <dgm:cxn modelId="{C2944DC2-D319-4C51-838B-ECB43607196D}" type="presParOf" srcId="{B75AE9A9-9F63-4CD8-8F43-BB1696B9502C}" destId="{DC178DD2-FBA8-4436-A405-FF39E3D4F969}" srcOrd="0" destOrd="0" presId="urn:microsoft.com/office/officeart/2005/8/layout/radial4"/>
    <dgm:cxn modelId="{999E209A-BDDE-4B06-A1C2-0AEF82241CDF}" type="presParOf" srcId="{B75AE9A9-9F63-4CD8-8F43-BB1696B9502C}" destId="{0525484F-30FD-428B-A289-81CE0A1E3205}" srcOrd="1" destOrd="0" presId="urn:microsoft.com/office/officeart/2005/8/layout/radial4"/>
    <dgm:cxn modelId="{C03AC4C4-1256-44FF-9818-EC451AA0B76A}" type="presParOf" srcId="{B75AE9A9-9F63-4CD8-8F43-BB1696B9502C}" destId="{9F98F046-B7DD-4400-917D-2F79FDCE8C02}" srcOrd="2" destOrd="0" presId="urn:microsoft.com/office/officeart/2005/8/layout/radial4"/>
    <dgm:cxn modelId="{E93453DF-7E3D-47FA-9165-89AFEC76CA04}" type="presParOf" srcId="{B75AE9A9-9F63-4CD8-8F43-BB1696B9502C}" destId="{37849E6B-C605-4392-ADD0-9C0A91AC6B16}" srcOrd="3" destOrd="0" presId="urn:microsoft.com/office/officeart/2005/8/layout/radial4"/>
    <dgm:cxn modelId="{9A027585-EB81-4BA8-8DA7-574B67147B3A}" type="presParOf" srcId="{B75AE9A9-9F63-4CD8-8F43-BB1696B9502C}" destId="{D822B73D-1B5E-40BF-AA34-8905F11C900F}" srcOrd="4" destOrd="0" presId="urn:microsoft.com/office/officeart/2005/8/layout/radial4"/>
    <dgm:cxn modelId="{A6EB47B4-CE82-4167-9FCE-F19CE0487C8E}" type="presParOf" srcId="{B75AE9A9-9F63-4CD8-8F43-BB1696B9502C}" destId="{9EF2D67A-71C1-4790-AC16-C048844A1C3F}" srcOrd="5" destOrd="0" presId="urn:microsoft.com/office/officeart/2005/8/layout/radial4"/>
    <dgm:cxn modelId="{1236E46A-4EED-49A4-8492-16562CFE22E9}" type="presParOf" srcId="{B75AE9A9-9F63-4CD8-8F43-BB1696B9502C}" destId="{B61CC9E7-0A1B-4D1D-A9CF-B6C7403E120F}" srcOrd="6" destOrd="0" presId="urn:microsoft.com/office/officeart/2005/8/layout/radial4"/>
    <dgm:cxn modelId="{F81AF812-F126-48A9-9FA8-00E4A757B855}" type="presParOf" srcId="{B75AE9A9-9F63-4CD8-8F43-BB1696B9502C}" destId="{E6F9D426-0B52-486C-9692-367B7DDB7B07}" srcOrd="7" destOrd="0" presId="urn:microsoft.com/office/officeart/2005/8/layout/radial4"/>
    <dgm:cxn modelId="{C7BB789A-DEBF-471C-B300-0488FF6BF2C5}" type="presParOf" srcId="{B75AE9A9-9F63-4CD8-8F43-BB1696B9502C}" destId="{94182414-F29F-4836-A56B-814FD5690D19}" srcOrd="8" destOrd="0" presId="urn:microsoft.com/office/officeart/2005/8/layout/radial4"/>
    <dgm:cxn modelId="{292797A3-ED9F-47FC-85E4-13F34EC63700}" type="presParOf" srcId="{B75AE9A9-9F63-4CD8-8F43-BB1696B9502C}" destId="{27280834-13C6-404B-A068-0AC8F4D5A880}" srcOrd="9" destOrd="0" presId="urn:microsoft.com/office/officeart/2005/8/layout/radial4"/>
    <dgm:cxn modelId="{93C78C41-DE98-477E-AA4C-36C3B5CEE985}" type="presParOf" srcId="{B75AE9A9-9F63-4CD8-8F43-BB1696B9502C}" destId="{239DFA31-0B6E-488A-9A70-A92B70C71596}" srcOrd="10" destOrd="0" presId="urn:microsoft.com/office/officeart/2005/8/layout/radial4"/>
    <dgm:cxn modelId="{759EF70C-35BE-47A1-A2D9-F435009F638F}" type="presParOf" srcId="{B75AE9A9-9F63-4CD8-8F43-BB1696B9502C}" destId="{5981613F-C948-44FB-B3F9-4F6E6F52BADD}" srcOrd="11" destOrd="0" presId="urn:microsoft.com/office/officeart/2005/8/layout/radial4"/>
    <dgm:cxn modelId="{6C4B2BBD-8ABE-4EEF-8693-F3A21D1CCC12}" type="presParOf" srcId="{B75AE9A9-9F63-4CD8-8F43-BB1696B9502C}" destId="{610219BD-C13B-4CD1-9890-C6C5E9B57FB0}" srcOrd="12" destOrd="0" presId="urn:microsoft.com/office/officeart/2005/8/layout/radial4"/>
    <dgm:cxn modelId="{BCC10F2E-1C97-44EF-BA82-1E5619A5A0E9}" type="presParOf" srcId="{B75AE9A9-9F63-4CD8-8F43-BB1696B9502C}" destId="{595D643E-D212-4DA9-AB61-F92622C2C465}" srcOrd="13" destOrd="0" presId="urn:microsoft.com/office/officeart/2005/8/layout/radial4"/>
    <dgm:cxn modelId="{EF8B7478-641F-4402-856D-AA8F3F55851C}" type="presParOf" srcId="{B75AE9A9-9F63-4CD8-8F43-BB1696B9502C}" destId="{C1C0EEBB-755A-45A7-B39D-606B05DE7AB6}" srcOrd="14" destOrd="0" presId="urn:microsoft.com/office/officeart/2005/8/layout/radial4"/>
    <dgm:cxn modelId="{72304F76-2840-4E1A-90D5-C8A2B8795AEC}" type="presParOf" srcId="{B75AE9A9-9F63-4CD8-8F43-BB1696B9502C}" destId="{FE289A33-2CD6-4E4F-848E-216E52712951}" srcOrd="15" destOrd="0" presId="urn:microsoft.com/office/officeart/2005/8/layout/radial4"/>
    <dgm:cxn modelId="{0F4E57EE-4967-456D-AEED-135A550A683E}" type="presParOf" srcId="{B75AE9A9-9F63-4CD8-8F43-BB1696B9502C}" destId="{46711588-EECB-4B65-9896-08135C017C2F}" srcOrd="16" destOrd="0" presId="urn:microsoft.com/office/officeart/2005/8/layout/radial4"/>
    <dgm:cxn modelId="{3528B2A4-0D9E-4033-8FB0-BE201DB71DD0}" type="presParOf" srcId="{B75AE9A9-9F63-4CD8-8F43-BB1696B9502C}" destId="{0A1C6533-65D4-495C-94E0-53D9710F58CD}" srcOrd="17" destOrd="0" presId="urn:microsoft.com/office/officeart/2005/8/layout/radial4"/>
    <dgm:cxn modelId="{EBD48140-F826-4365-AE36-C332D982AD94}" type="presParOf" srcId="{B75AE9A9-9F63-4CD8-8F43-BB1696B9502C}" destId="{DF5B783A-6DE9-4EA2-B0AD-ACA63D062750}" srcOrd="18" destOrd="0" presId="urn:microsoft.com/office/officeart/2005/8/layout/radial4"/>
  </dgm:cxnLst>
  <dgm:bg>
    <a:noFill/>
  </dgm:bg>
  <dgm:whole/>
</dgm:dataModel>
</file>

<file path=word/diagrams/data2.xml><?xml version="1.0" encoding="utf-8"?>
<dgm:dataModel xmlns:dgm="http://schemas.openxmlformats.org/drawingml/2006/diagram" xmlns:a="http://schemas.openxmlformats.org/drawingml/2006/main">
  <dgm:ptLst>
    <dgm:pt modelId="{34D3503B-D815-409A-A6BF-B5B67D2C549A}" type="doc">
      <dgm:prSet loTypeId="urn:microsoft.com/office/officeart/2005/8/layout/arrow3" loCatId="relationship" qsTypeId="urn:microsoft.com/office/officeart/2005/8/quickstyle/simple4" qsCatId="simple" csTypeId="urn:microsoft.com/office/officeart/2005/8/colors/accent1_2" csCatId="accent1" phldr="1"/>
      <dgm:spPr/>
      <dgm:t>
        <a:bodyPr/>
        <a:lstStyle/>
        <a:p>
          <a:endParaRPr lang="ru-RU"/>
        </a:p>
      </dgm:t>
    </dgm:pt>
    <dgm:pt modelId="{1EC7963B-200D-4576-A3E2-F688E05A64EA}">
      <dgm:prSet phldrT="[Текст]"/>
      <dgm:spPr/>
      <dgm:t>
        <a:bodyPr/>
        <a:lstStyle/>
        <a:p>
          <a:r>
            <a:rPr lang="ru-RU"/>
            <a:t>Ішкі</a:t>
          </a:r>
        </a:p>
      </dgm:t>
    </dgm:pt>
    <dgm:pt modelId="{A63C5A9E-E540-47DC-8056-41CBBA35751A}" type="parTrans" cxnId="{4500942C-D52D-4254-8A4E-873BB5673CBC}">
      <dgm:prSet/>
      <dgm:spPr/>
      <dgm:t>
        <a:bodyPr/>
        <a:lstStyle/>
        <a:p>
          <a:endParaRPr lang="ru-RU"/>
        </a:p>
      </dgm:t>
    </dgm:pt>
    <dgm:pt modelId="{20237BAA-5828-4D9C-9C6D-572F8FB6A8E2}" type="sibTrans" cxnId="{4500942C-D52D-4254-8A4E-873BB5673CBC}">
      <dgm:prSet/>
      <dgm:spPr/>
      <dgm:t>
        <a:bodyPr/>
        <a:lstStyle/>
        <a:p>
          <a:endParaRPr lang="ru-RU"/>
        </a:p>
      </dgm:t>
    </dgm:pt>
    <dgm:pt modelId="{6FF13495-4141-4F70-8936-E1D8D35EE21C}">
      <dgm:prSet phldrT="[Текст]"/>
      <dgm:spPr/>
      <dgm:t>
        <a:bodyPr/>
        <a:lstStyle/>
        <a:p>
          <a:r>
            <a:rPr lang="ru-RU"/>
            <a:t>Сыртқы</a:t>
          </a:r>
        </a:p>
      </dgm:t>
    </dgm:pt>
    <dgm:pt modelId="{134E6BD0-3CA7-456D-8DEB-B9A2C18024CA}" type="parTrans" cxnId="{57D59FB2-8A96-4A96-931B-5E9638BCFAAE}">
      <dgm:prSet/>
      <dgm:spPr/>
      <dgm:t>
        <a:bodyPr/>
        <a:lstStyle/>
        <a:p>
          <a:endParaRPr lang="ru-RU"/>
        </a:p>
      </dgm:t>
    </dgm:pt>
    <dgm:pt modelId="{CB2AE78E-31AB-4A28-A6D7-1BA6FE2084F9}" type="sibTrans" cxnId="{57D59FB2-8A96-4A96-931B-5E9638BCFAAE}">
      <dgm:prSet/>
      <dgm:spPr/>
      <dgm:t>
        <a:bodyPr/>
        <a:lstStyle/>
        <a:p>
          <a:endParaRPr lang="ru-RU"/>
        </a:p>
      </dgm:t>
    </dgm:pt>
    <dgm:pt modelId="{9235BFA1-99DB-4BB6-9A4E-30EAF4ECFEF3}">
      <dgm:prSet phldrT="[Текст]"/>
      <dgm:spPr/>
      <dgm:t>
        <a:bodyPr/>
        <a:lstStyle/>
        <a:p>
          <a:endParaRPr lang="ru-RU"/>
        </a:p>
      </dgm:t>
    </dgm:pt>
    <dgm:pt modelId="{12DDCBF8-C805-40E7-A209-C7DD49561FC5}" type="parTrans" cxnId="{C0AFA479-802D-4FC7-9CFE-D12474AC2BC4}">
      <dgm:prSet/>
      <dgm:spPr/>
      <dgm:t>
        <a:bodyPr/>
        <a:lstStyle/>
        <a:p>
          <a:endParaRPr lang="ru-RU"/>
        </a:p>
      </dgm:t>
    </dgm:pt>
    <dgm:pt modelId="{BED7FCC6-94BF-4637-8ACD-085DDAD3A248}" type="sibTrans" cxnId="{C0AFA479-802D-4FC7-9CFE-D12474AC2BC4}">
      <dgm:prSet/>
      <dgm:spPr/>
      <dgm:t>
        <a:bodyPr/>
        <a:lstStyle/>
        <a:p>
          <a:endParaRPr lang="ru-RU"/>
        </a:p>
      </dgm:t>
    </dgm:pt>
    <dgm:pt modelId="{536D5AEC-51E0-46E2-9993-136EA9DDCDE9}" type="pres">
      <dgm:prSet presAssocID="{34D3503B-D815-409A-A6BF-B5B67D2C549A}" presName="compositeShape" presStyleCnt="0">
        <dgm:presLayoutVars>
          <dgm:chMax val="2"/>
          <dgm:dir/>
          <dgm:resizeHandles val="exact"/>
        </dgm:presLayoutVars>
      </dgm:prSet>
      <dgm:spPr/>
      <dgm:t>
        <a:bodyPr/>
        <a:lstStyle/>
        <a:p>
          <a:endParaRPr lang="ru-RU"/>
        </a:p>
      </dgm:t>
    </dgm:pt>
    <dgm:pt modelId="{5F2A2394-5A42-4C10-9B2F-61E109E6B61B}" type="pres">
      <dgm:prSet presAssocID="{34D3503B-D815-409A-A6BF-B5B67D2C549A}" presName="divider" presStyleLbl="fgShp" presStyleIdx="0" presStyleCnt="1"/>
      <dgm:spPr/>
    </dgm:pt>
    <dgm:pt modelId="{588521D8-CD1F-4385-AA3A-54675AA7C850}" type="pres">
      <dgm:prSet presAssocID="{1EC7963B-200D-4576-A3E2-F688E05A64EA}" presName="downArrow" presStyleLbl="node1" presStyleIdx="0" presStyleCnt="2"/>
      <dgm:spPr/>
    </dgm:pt>
    <dgm:pt modelId="{FAD6CB15-814F-4E49-AB98-C96DEA3CE59A}" type="pres">
      <dgm:prSet presAssocID="{1EC7963B-200D-4576-A3E2-F688E05A64EA}" presName="downArrowText" presStyleLbl="revTx" presStyleIdx="0" presStyleCnt="2">
        <dgm:presLayoutVars>
          <dgm:bulletEnabled val="1"/>
        </dgm:presLayoutVars>
      </dgm:prSet>
      <dgm:spPr/>
      <dgm:t>
        <a:bodyPr/>
        <a:lstStyle/>
        <a:p>
          <a:endParaRPr lang="ru-RU"/>
        </a:p>
      </dgm:t>
    </dgm:pt>
    <dgm:pt modelId="{B1292CF7-2D64-4ED8-94CC-9F481E7687BB}" type="pres">
      <dgm:prSet presAssocID="{6FF13495-4141-4F70-8936-E1D8D35EE21C}" presName="upArrow" presStyleLbl="node1" presStyleIdx="1" presStyleCnt="2"/>
      <dgm:spPr>
        <a:solidFill>
          <a:schemeClr val="accent2">
            <a:lumMod val="60000"/>
            <a:lumOff val="40000"/>
          </a:schemeClr>
        </a:solidFill>
      </dgm:spPr>
    </dgm:pt>
    <dgm:pt modelId="{210B49A6-99B5-4094-AAE9-B8334D5CF781}" type="pres">
      <dgm:prSet presAssocID="{6FF13495-4141-4F70-8936-E1D8D35EE21C}" presName="upArrowText" presStyleLbl="revTx" presStyleIdx="1" presStyleCnt="2">
        <dgm:presLayoutVars>
          <dgm:bulletEnabled val="1"/>
        </dgm:presLayoutVars>
      </dgm:prSet>
      <dgm:spPr/>
      <dgm:t>
        <a:bodyPr/>
        <a:lstStyle/>
        <a:p>
          <a:endParaRPr lang="ru-RU"/>
        </a:p>
      </dgm:t>
    </dgm:pt>
  </dgm:ptLst>
  <dgm:cxnLst>
    <dgm:cxn modelId="{F7C5971D-5EA0-46C6-8D7D-64582098965D}" type="presOf" srcId="{1EC7963B-200D-4576-A3E2-F688E05A64EA}" destId="{FAD6CB15-814F-4E49-AB98-C96DEA3CE59A}" srcOrd="0" destOrd="0" presId="urn:microsoft.com/office/officeart/2005/8/layout/arrow3"/>
    <dgm:cxn modelId="{BEA7E9A6-B962-4038-B353-CD6699E83E88}" type="presOf" srcId="{34D3503B-D815-409A-A6BF-B5B67D2C549A}" destId="{536D5AEC-51E0-46E2-9993-136EA9DDCDE9}" srcOrd="0" destOrd="0" presId="urn:microsoft.com/office/officeart/2005/8/layout/arrow3"/>
    <dgm:cxn modelId="{4500942C-D52D-4254-8A4E-873BB5673CBC}" srcId="{34D3503B-D815-409A-A6BF-B5B67D2C549A}" destId="{1EC7963B-200D-4576-A3E2-F688E05A64EA}" srcOrd="0" destOrd="0" parTransId="{A63C5A9E-E540-47DC-8056-41CBBA35751A}" sibTransId="{20237BAA-5828-4D9C-9C6D-572F8FB6A8E2}"/>
    <dgm:cxn modelId="{67A38B7E-076E-427B-8224-E1954633B57F}" type="presOf" srcId="{6FF13495-4141-4F70-8936-E1D8D35EE21C}" destId="{210B49A6-99B5-4094-AAE9-B8334D5CF781}" srcOrd="0" destOrd="0" presId="urn:microsoft.com/office/officeart/2005/8/layout/arrow3"/>
    <dgm:cxn modelId="{C0AFA479-802D-4FC7-9CFE-D12474AC2BC4}" srcId="{34D3503B-D815-409A-A6BF-B5B67D2C549A}" destId="{9235BFA1-99DB-4BB6-9A4E-30EAF4ECFEF3}" srcOrd="2" destOrd="0" parTransId="{12DDCBF8-C805-40E7-A209-C7DD49561FC5}" sibTransId="{BED7FCC6-94BF-4637-8ACD-085DDAD3A248}"/>
    <dgm:cxn modelId="{57D59FB2-8A96-4A96-931B-5E9638BCFAAE}" srcId="{34D3503B-D815-409A-A6BF-B5B67D2C549A}" destId="{6FF13495-4141-4F70-8936-E1D8D35EE21C}" srcOrd="1" destOrd="0" parTransId="{134E6BD0-3CA7-456D-8DEB-B9A2C18024CA}" sibTransId="{CB2AE78E-31AB-4A28-A6D7-1BA6FE2084F9}"/>
    <dgm:cxn modelId="{23A4F1A6-DBA6-4603-A59F-2717AAC03F2A}" type="presParOf" srcId="{536D5AEC-51E0-46E2-9993-136EA9DDCDE9}" destId="{5F2A2394-5A42-4C10-9B2F-61E109E6B61B}" srcOrd="0" destOrd="0" presId="urn:microsoft.com/office/officeart/2005/8/layout/arrow3"/>
    <dgm:cxn modelId="{DDDB3AB3-FEAB-4F0C-8487-96F79D38D2BF}" type="presParOf" srcId="{536D5AEC-51E0-46E2-9993-136EA9DDCDE9}" destId="{588521D8-CD1F-4385-AA3A-54675AA7C850}" srcOrd="1" destOrd="0" presId="urn:microsoft.com/office/officeart/2005/8/layout/arrow3"/>
    <dgm:cxn modelId="{724D829F-9413-4377-9335-3D4F3E206994}" type="presParOf" srcId="{536D5AEC-51E0-46E2-9993-136EA9DDCDE9}" destId="{FAD6CB15-814F-4E49-AB98-C96DEA3CE59A}" srcOrd="2" destOrd="0" presId="urn:microsoft.com/office/officeart/2005/8/layout/arrow3"/>
    <dgm:cxn modelId="{0BC7C0B3-6948-4E5D-BB05-635926C034AB}" type="presParOf" srcId="{536D5AEC-51E0-46E2-9993-136EA9DDCDE9}" destId="{B1292CF7-2D64-4ED8-94CC-9F481E7687BB}" srcOrd="3" destOrd="0" presId="urn:microsoft.com/office/officeart/2005/8/layout/arrow3"/>
    <dgm:cxn modelId="{2381AA40-1DB8-4564-AE9A-09C6263E7534}" type="presParOf" srcId="{536D5AEC-51E0-46E2-9993-136EA9DDCDE9}" destId="{210B49A6-99B5-4094-AAE9-B8334D5CF781}" srcOrd="4" destOrd="0" presId="urn:microsoft.com/office/officeart/2005/8/layout/arrow3"/>
  </dgm:cxnLst>
  <dgm:bg/>
  <dgm:whole/>
</dgm:dataModel>
</file>

<file path=word/diagrams/data3.xml><?xml version="1.0" encoding="utf-8"?>
<dgm:dataModel xmlns:dgm="http://schemas.openxmlformats.org/drawingml/2006/diagram" xmlns:a="http://schemas.openxmlformats.org/drawingml/2006/main">
  <dgm:ptLst>
    <dgm:pt modelId="{34D3503B-D815-409A-A6BF-B5B67D2C549A}" type="doc">
      <dgm:prSet loTypeId="urn:microsoft.com/office/officeart/2005/8/layout/arrow2" loCatId="process" qsTypeId="urn:microsoft.com/office/officeart/2005/8/quickstyle/3d3" qsCatId="3D" csTypeId="urn:microsoft.com/office/officeart/2005/8/colors/accent1_2" csCatId="accent1" phldr="1"/>
      <dgm:spPr/>
      <dgm:t>
        <a:bodyPr/>
        <a:lstStyle/>
        <a:p>
          <a:endParaRPr lang="ru-RU"/>
        </a:p>
      </dgm:t>
    </dgm:pt>
    <dgm:pt modelId="{1EC7963B-200D-4576-A3E2-F688E05A64EA}">
      <dgm:prSet phldrT="[Текст]"/>
      <dgm:spPr/>
      <dgm:t>
        <a:bodyPr/>
        <a:lstStyle/>
        <a:p>
          <a:r>
            <a:rPr lang="ru-RU">
              <a:latin typeface="Times New Roman" panose="02020603050405020304" pitchFamily="18" charset="0"/>
              <a:cs typeface="Times New Roman" panose="02020603050405020304" pitchFamily="18" charset="0"/>
            </a:rPr>
            <a:t>Мектеп жасына дейінгі балалардың дағдыларын дамыту</a:t>
          </a:r>
        </a:p>
      </dgm:t>
    </dgm:pt>
    <dgm:pt modelId="{A63C5A9E-E540-47DC-8056-41CBBA35751A}" type="parTrans" cxnId="{4500942C-D52D-4254-8A4E-873BB5673CBC}">
      <dgm:prSet/>
      <dgm:spPr/>
      <dgm:t>
        <a:bodyPr/>
        <a:lstStyle/>
        <a:p>
          <a:endParaRPr lang="ru-RU"/>
        </a:p>
      </dgm:t>
    </dgm:pt>
    <dgm:pt modelId="{20237BAA-5828-4D9C-9C6D-572F8FB6A8E2}" type="sibTrans" cxnId="{4500942C-D52D-4254-8A4E-873BB5673CBC}">
      <dgm:prSet/>
      <dgm:spPr/>
      <dgm:t>
        <a:bodyPr/>
        <a:lstStyle/>
        <a:p>
          <a:endParaRPr lang="ru-RU"/>
        </a:p>
      </dgm:t>
    </dgm:pt>
    <dgm:pt modelId="{6FF13495-4141-4F70-8936-E1D8D35EE21C}">
      <dgm:prSet phldrT="[Текст]"/>
      <dgm:spPr/>
      <dgm:t>
        <a:bodyPr/>
        <a:lstStyle/>
        <a:p>
          <a:r>
            <a:rPr lang="kk-KZ">
              <a:latin typeface="Times New Roman" panose="02020603050405020304" pitchFamily="18" charset="0"/>
              <a:cs typeface="Times New Roman" panose="02020603050405020304" pitchFamily="18" charset="0"/>
            </a:rPr>
            <a:t>Мектепке дейінгі ұйымды б</a:t>
          </a:r>
          <a:r>
            <a:rPr lang="ru-RU">
              <a:latin typeface="Times New Roman" panose="02020603050405020304" pitchFamily="18" charset="0"/>
              <a:cs typeface="Times New Roman" panose="02020603050405020304" pitchFamily="18" charset="0"/>
            </a:rPr>
            <a:t>асқаруды жетілдіру</a:t>
          </a:r>
        </a:p>
      </dgm:t>
    </dgm:pt>
    <dgm:pt modelId="{134E6BD0-3CA7-456D-8DEB-B9A2C18024CA}" type="parTrans" cxnId="{57D59FB2-8A96-4A96-931B-5E9638BCFAAE}">
      <dgm:prSet/>
      <dgm:spPr/>
      <dgm:t>
        <a:bodyPr/>
        <a:lstStyle/>
        <a:p>
          <a:endParaRPr lang="ru-RU"/>
        </a:p>
      </dgm:t>
    </dgm:pt>
    <dgm:pt modelId="{CB2AE78E-31AB-4A28-A6D7-1BA6FE2084F9}" type="sibTrans" cxnId="{57D59FB2-8A96-4A96-931B-5E9638BCFAAE}">
      <dgm:prSet/>
      <dgm:spPr/>
      <dgm:t>
        <a:bodyPr/>
        <a:lstStyle/>
        <a:p>
          <a:endParaRPr lang="ru-RU"/>
        </a:p>
      </dgm:t>
    </dgm:pt>
    <dgm:pt modelId="{8B5349EC-CE48-4491-92D1-D6DED7F5F7C4}">
      <dgm:prSet phldrT="[Текст]"/>
      <dgm:spPr/>
      <dgm:t>
        <a:bodyPr/>
        <a:lstStyle/>
        <a:p>
          <a:r>
            <a:rPr lang="ru-RU">
              <a:latin typeface="Times New Roman" panose="02020603050405020304" pitchFamily="18" charset="0"/>
              <a:cs typeface="Times New Roman" panose="02020603050405020304" pitchFamily="18" charset="0"/>
            </a:rPr>
            <a:t>Тұлғалық даму</a:t>
          </a:r>
        </a:p>
      </dgm:t>
    </dgm:pt>
    <dgm:pt modelId="{FB5AC638-458F-4F9D-A2CE-7E561FDEA2B3}" type="parTrans" cxnId="{C78400A4-6ACD-44AA-AE75-B845C5670F8C}">
      <dgm:prSet/>
      <dgm:spPr/>
      <dgm:t>
        <a:bodyPr/>
        <a:lstStyle/>
        <a:p>
          <a:endParaRPr lang="ru-RU"/>
        </a:p>
      </dgm:t>
    </dgm:pt>
    <dgm:pt modelId="{06ADA50B-E696-4ABA-B246-E3698328ED50}" type="sibTrans" cxnId="{C78400A4-6ACD-44AA-AE75-B845C5670F8C}">
      <dgm:prSet/>
      <dgm:spPr/>
      <dgm:t>
        <a:bodyPr/>
        <a:lstStyle/>
        <a:p>
          <a:endParaRPr lang="ru-RU"/>
        </a:p>
      </dgm:t>
    </dgm:pt>
    <dgm:pt modelId="{E3FAC439-7D4C-4CF2-BF49-3B5747CA9932}" type="pres">
      <dgm:prSet presAssocID="{34D3503B-D815-409A-A6BF-B5B67D2C549A}" presName="arrowDiagram" presStyleCnt="0">
        <dgm:presLayoutVars>
          <dgm:chMax val="5"/>
          <dgm:dir/>
          <dgm:resizeHandles val="exact"/>
        </dgm:presLayoutVars>
      </dgm:prSet>
      <dgm:spPr/>
      <dgm:t>
        <a:bodyPr/>
        <a:lstStyle/>
        <a:p>
          <a:endParaRPr lang="ru-RU"/>
        </a:p>
      </dgm:t>
    </dgm:pt>
    <dgm:pt modelId="{759853A3-15F7-4504-BD5C-2A1182269D14}" type="pres">
      <dgm:prSet presAssocID="{34D3503B-D815-409A-A6BF-B5B67D2C549A}" presName="arrow" presStyleLbl="bgShp" presStyleIdx="0" presStyleCnt="1"/>
      <dgm:spPr/>
    </dgm:pt>
    <dgm:pt modelId="{E982B212-7461-4A14-8522-62C36A88A582}" type="pres">
      <dgm:prSet presAssocID="{34D3503B-D815-409A-A6BF-B5B67D2C549A}" presName="arrowDiagram3" presStyleCnt="0"/>
      <dgm:spPr/>
    </dgm:pt>
    <dgm:pt modelId="{E24506A0-FABF-4D22-8722-6016C494B8BF}" type="pres">
      <dgm:prSet presAssocID="{1EC7963B-200D-4576-A3E2-F688E05A64EA}" presName="bullet3a" presStyleLbl="node1" presStyleIdx="0" presStyleCnt="3"/>
      <dgm:spPr/>
    </dgm:pt>
    <dgm:pt modelId="{D1D317B3-CB4D-406D-9FD5-E3C01A5EA531}" type="pres">
      <dgm:prSet presAssocID="{1EC7963B-200D-4576-A3E2-F688E05A64EA}" presName="textBox3a" presStyleLbl="revTx" presStyleIdx="0" presStyleCnt="3">
        <dgm:presLayoutVars>
          <dgm:bulletEnabled val="1"/>
        </dgm:presLayoutVars>
      </dgm:prSet>
      <dgm:spPr/>
      <dgm:t>
        <a:bodyPr/>
        <a:lstStyle/>
        <a:p>
          <a:endParaRPr lang="ru-RU"/>
        </a:p>
      </dgm:t>
    </dgm:pt>
    <dgm:pt modelId="{875A83A0-49DB-48D1-BCFD-7E931A537958}" type="pres">
      <dgm:prSet presAssocID="{6FF13495-4141-4F70-8936-E1D8D35EE21C}" presName="bullet3b" presStyleLbl="node1" presStyleIdx="1" presStyleCnt="3"/>
      <dgm:spPr/>
    </dgm:pt>
    <dgm:pt modelId="{F08463C9-C8C1-4583-9A08-4F062057F92C}" type="pres">
      <dgm:prSet presAssocID="{6FF13495-4141-4F70-8936-E1D8D35EE21C}" presName="textBox3b" presStyleLbl="revTx" presStyleIdx="1" presStyleCnt="3">
        <dgm:presLayoutVars>
          <dgm:bulletEnabled val="1"/>
        </dgm:presLayoutVars>
      </dgm:prSet>
      <dgm:spPr/>
      <dgm:t>
        <a:bodyPr/>
        <a:lstStyle/>
        <a:p>
          <a:endParaRPr lang="ru-RU"/>
        </a:p>
      </dgm:t>
    </dgm:pt>
    <dgm:pt modelId="{4183E7F1-5C0C-4A54-A613-224258660AB5}" type="pres">
      <dgm:prSet presAssocID="{8B5349EC-CE48-4491-92D1-D6DED7F5F7C4}" presName="bullet3c" presStyleLbl="node1" presStyleIdx="2" presStyleCnt="3"/>
      <dgm:spPr/>
    </dgm:pt>
    <dgm:pt modelId="{C009DD2D-BB60-4E51-986D-AE420845A19B}" type="pres">
      <dgm:prSet presAssocID="{8B5349EC-CE48-4491-92D1-D6DED7F5F7C4}" presName="textBox3c" presStyleLbl="revTx" presStyleIdx="2" presStyleCnt="3">
        <dgm:presLayoutVars>
          <dgm:bulletEnabled val="1"/>
        </dgm:presLayoutVars>
      </dgm:prSet>
      <dgm:spPr/>
      <dgm:t>
        <a:bodyPr/>
        <a:lstStyle/>
        <a:p>
          <a:endParaRPr lang="ru-RU"/>
        </a:p>
      </dgm:t>
    </dgm:pt>
  </dgm:ptLst>
  <dgm:cxnLst>
    <dgm:cxn modelId="{1B030FED-9DEC-4B80-9F8D-53473F39E44B}" type="presOf" srcId="{1EC7963B-200D-4576-A3E2-F688E05A64EA}" destId="{D1D317B3-CB4D-406D-9FD5-E3C01A5EA531}" srcOrd="0" destOrd="0" presId="urn:microsoft.com/office/officeart/2005/8/layout/arrow2"/>
    <dgm:cxn modelId="{4500942C-D52D-4254-8A4E-873BB5673CBC}" srcId="{34D3503B-D815-409A-A6BF-B5B67D2C549A}" destId="{1EC7963B-200D-4576-A3E2-F688E05A64EA}" srcOrd="0" destOrd="0" parTransId="{A63C5A9E-E540-47DC-8056-41CBBA35751A}" sibTransId="{20237BAA-5828-4D9C-9C6D-572F8FB6A8E2}"/>
    <dgm:cxn modelId="{C78400A4-6ACD-44AA-AE75-B845C5670F8C}" srcId="{34D3503B-D815-409A-A6BF-B5B67D2C549A}" destId="{8B5349EC-CE48-4491-92D1-D6DED7F5F7C4}" srcOrd="2" destOrd="0" parTransId="{FB5AC638-458F-4F9D-A2CE-7E561FDEA2B3}" sibTransId="{06ADA50B-E696-4ABA-B246-E3698328ED50}"/>
    <dgm:cxn modelId="{1ABA8EB3-144B-46B9-B175-AE00545AA023}" type="presOf" srcId="{8B5349EC-CE48-4491-92D1-D6DED7F5F7C4}" destId="{C009DD2D-BB60-4E51-986D-AE420845A19B}" srcOrd="0" destOrd="0" presId="urn:microsoft.com/office/officeart/2005/8/layout/arrow2"/>
    <dgm:cxn modelId="{A0BFF841-D9D8-4FA5-AB3D-67C47E3A720F}" type="presOf" srcId="{6FF13495-4141-4F70-8936-E1D8D35EE21C}" destId="{F08463C9-C8C1-4583-9A08-4F062057F92C}" srcOrd="0" destOrd="0" presId="urn:microsoft.com/office/officeart/2005/8/layout/arrow2"/>
    <dgm:cxn modelId="{7C447FFE-4CD0-4320-8BFC-D82FADFEF7E4}" type="presOf" srcId="{34D3503B-D815-409A-A6BF-B5B67D2C549A}" destId="{E3FAC439-7D4C-4CF2-BF49-3B5747CA9932}" srcOrd="0" destOrd="0" presId="urn:microsoft.com/office/officeart/2005/8/layout/arrow2"/>
    <dgm:cxn modelId="{57D59FB2-8A96-4A96-931B-5E9638BCFAAE}" srcId="{34D3503B-D815-409A-A6BF-B5B67D2C549A}" destId="{6FF13495-4141-4F70-8936-E1D8D35EE21C}" srcOrd="1" destOrd="0" parTransId="{134E6BD0-3CA7-456D-8DEB-B9A2C18024CA}" sibTransId="{CB2AE78E-31AB-4A28-A6D7-1BA6FE2084F9}"/>
    <dgm:cxn modelId="{26D237CE-BA38-461C-8665-E052526E08D6}" type="presParOf" srcId="{E3FAC439-7D4C-4CF2-BF49-3B5747CA9932}" destId="{759853A3-15F7-4504-BD5C-2A1182269D14}" srcOrd="0" destOrd="0" presId="urn:microsoft.com/office/officeart/2005/8/layout/arrow2"/>
    <dgm:cxn modelId="{C9624D2F-8AC4-4ADD-8D97-D65007E61B25}" type="presParOf" srcId="{E3FAC439-7D4C-4CF2-BF49-3B5747CA9932}" destId="{E982B212-7461-4A14-8522-62C36A88A582}" srcOrd="1" destOrd="0" presId="urn:microsoft.com/office/officeart/2005/8/layout/arrow2"/>
    <dgm:cxn modelId="{C7126673-C22A-4E5B-AF47-AA28A7030F49}" type="presParOf" srcId="{E982B212-7461-4A14-8522-62C36A88A582}" destId="{E24506A0-FABF-4D22-8722-6016C494B8BF}" srcOrd="0" destOrd="0" presId="urn:microsoft.com/office/officeart/2005/8/layout/arrow2"/>
    <dgm:cxn modelId="{529D8A54-2F5D-4355-B2FC-888C88A3C6C4}" type="presParOf" srcId="{E982B212-7461-4A14-8522-62C36A88A582}" destId="{D1D317B3-CB4D-406D-9FD5-E3C01A5EA531}" srcOrd="1" destOrd="0" presId="urn:microsoft.com/office/officeart/2005/8/layout/arrow2"/>
    <dgm:cxn modelId="{E7A6AB16-F769-4555-9E2E-A4B16ACAF588}" type="presParOf" srcId="{E982B212-7461-4A14-8522-62C36A88A582}" destId="{875A83A0-49DB-48D1-BCFD-7E931A537958}" srcOrd="2" destOrd="0" presId="urn:microsoft.com/office/officeart/2005/8/layout/arrow2"/>
    <dgm:cxn modelId="{ECAA14A2-FF78-45AF-9D2F-15B399E136A9}" type="presParOf" srcId="{E982B212-7461-4A14-8522-62C36A88A582}" destId="{F08463C9-C8C1-4583-9A08-4F062057F92C}" srcOrd="3" destOrd="0" presId="urn:microsoft.com/office/officeart/2005/8/layout/arrow2"/>
    <dgm:cxn modelId="{36B9E665-B57B-400E-A2E8-170BEF42D9A4}" type="presParOf" srcId="{E982B212-7461-4A14-8522-62C36A88A582}" destId="{4183E7F1-5C0C-4A54-A613-224258660AB5}" srcOrd="4" destOrd="0" presId="urn:microsoft.com/office/officeart/2005/8/layout/arrow2"/>
    <dgm:cxn modelId="{846C2196-7717-47D9-97A2-D45953EF7B64}" type="presParOf" srcId="{E982B212-7461-4A14-8522-62C36A88A582}" destId="{C009DD2D-BB60-4E51-986D-AE420845A19B}" srcOrd="5" destOrd="0" presId="urn:microsoft.com/office/officeart/2005/8/layout/arrow2"/>
  </dgm:cxnLst>
  <dgm:bg/>
  <dgm:whole/>
</dgm:dataModel>
</file>

<file path=word/diagrams/data4.xml><?xml version="1.0" encoding="utf-8"?>
<dgm:dataModel xmlns:dgm="http://schemas.openxmlformats.org/drawingml/2006/diagram" xmlns:a="http://schemas.openxmlformats.org/drawingml/2006/main">
  <dgm:ptLst>
    <dgm:pt modelId="{84C259D7-FCF5-404E-A1C7-A91A807428D7}" type="doc">
      <dgm:prSet loTypeId="urn:microsoft.com/office/officeart/2005/8/layout/hierarchy3" loCatId="" qsTypeId="urn:microsoft.com/office/officeart/2005/8/quickstyle/simple1" qsCatId="simple" csTypeId="urn:microsoft.com/office/officeart/2005/8/colors/colorful1#1" csCatId="colorful" phldr="1"/>
      <dgm:spPr/>
      <dgm:t>
        <a:bodyPr/>
        <a:lstStyle/>
        <a:p>
          <a:endParaRPr lang="en-US"/>
        </a:p>
      </dgm:t>
    </dgm:pt>
    <dgm:pt modelId="{98FAF285-EC50-404C-9270-0CBE7D188BD7}">
      <dgm:prSet phldrT="[Text]" custT="1"/>
      <dgm:spPr>
        <a:xfrm>
          <a:off x="2045" y="74489"/>
          <a:ext cx="1029808" cy="514904"/>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100" dirty="0">
              <a:solidFill>
                <a:sysClr val="windowText" lastClr="000000"/>
              </a:solidFill>
              <a:latin typeface="Times New Roman" panose="02020603050405020304" pitchFamily="18" charset="0"/>
              <a:ea typeface="+mn-ea"/>
              <a:cs typeface="Times New Roman" panose="02020603050405020304" pitchFamily="18" charset="0"/>
            </a:rPr>
            <a:t>проблеманы</a:t>
          </a:r>
          <a:r>
            <a:rPr lang="ru-RU" sz="1100" dirty="0">
              <a:solidFill>
                <a:sysClr val="window" lastClr="FFFFFF"/>
              </a:solidFill>
              <a:latin typeface="Times New Roman" panose="02020603050405020304" pitchFamily="18" charset="0"/>
              <a:ea typeface="+mn-ea"/>
              <a:cs typeface="Times New Roman" panose="02020603050405020304" pitchFamily="18" charset="0"/>
            </a:rPr>
            <a:t> </a:t>
          </a:r>
          <a:r>
            <a:rPr lang="ru-RU" sz="1100" dirty="0">
              <a:solidFill>
                <a:sysClr val="windowText" lastClr="000000"/>
              </a:solidFill>
              <a:latin typeface="Times New Roman" panose="02020603050405020304" pitchFamily="18" charset="0"/>
              <a:ea typeface="+mn-ea"/>
              <a:cs typeface="Times New Roman" panose="02020603050405020304" pitchFamily="18" charset="0"/>
            </a:rPr>
            <a:t>айқындау </a:t>
          </a:r>
          <a:endParaRPr lang="en-US" sz="11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FF11BD76-C44E-F949-9B16-2B4D54C26066}" type="parTrans" cxnId="{7F442CF8-BB3B-714A-99E1-590738DCAC6F}">
      <dgm:prSet/>
      <dgm:spPr/>
      <dgm:t>
        <a:bodyPr/>
        <a:lstStyle/>
        <a:p>
          <a:endParaRPr lang="en-US"/>
        </a:p>
      </dgm:t>
    </dgm:pt>
    <dgm:pt modelId="{CF5DCBBF-ADEE-654D-8F60-CC2706FE6812}" type="sibTrans" cxnId="{7F442CF8-BB3B-714A-99E1-590738DCAC6F}">
      <dgm:prSet/>
      <dgm:spPr/>
      <dgm:t>
        <a:bodyPr/>
        <a:lstStyle/>
        <a:p>
          <a:endParaRPr lang="en-US"/>
        </a:p>
      </dgm:t>
    </dgm:pt>
    <dgm:pt modelId="{B5ECE7D6-6EF1-C143-9250-39D8A2083078}">
      <dgm:prSet phldrT="[Text]" custT="1"/>
      <dgm:spPr>
        <a:xfrm>
          <a:off x="208006" y="718119"/>
          <a:ext cx="1040839" cy="82836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ru-RU" sz="11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балаларға ықпал ететін (тікелей немесе жанама) </a:t>
          </a:r>
          <a:endParaRPr lang="en-US" sz="11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1BD552A-98FE-364D-964D-BB71CEAE689B}" type="parTrans" cxnId="{CC4B3DE5-CC18-0848-86F4-281E6221F071}">
      <dgm:prSet/>
      <dgm:spPr>
        <a:xfrm>
          <a:off x="105026" y="589393"/>
          <a:ext cx="102980" cy="542907"/>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E9DDD622-32FF-FF42-A030-3F7987488337}" type="sibTrans" cxnId="{CC4B3DE5-CC18-0848-86F4-281E6221F071}">
      <dgm:prSet/>
      <dgm:spPr/>
      <dgm:t>
        <a:bodyPr/>
        <a:lstStyle/>
        <a:p>
          <a:endParaRPr lang="en-US"/>
        </a:p>
      </dgm:t>
    </dgm:pt>
    <dgm:pt modelId="{5D4ECB52-C45B-344E-8E63-637B07B86796}">
      <dgm:prSet phldrT="[Text]" custT="1"/>
      <dgm:spPr>
        <a:xfrm>
          <a:off x="208006" y="1675208"/>
          <a:ext cx="888666" cy="794357"/>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buNone/>
          </a:pPr>
          <a:r>
            <a:rPr lang="ru-RU" sz="11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іс-</a:t>
          </a:r>
          <a:r>
            <a:rPr lang="kk-KZ" sz="11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әрекетке  бастама болатын </a:t>
          </a:r>
          <a:endParaRPr lang="en-US" sz="11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393FE0E-0244-F54D-ACC8-E758F4826B92}" type="parTrans" cxnId="{95FC8B5B-0D33-B649-8BF0-6E893BEE9BF2}">
      <dgm:prSet/>
      <dgm:spPr>
        <a:xfrm>
          <a:off x="105026" y="589393"/>
          <a:ext cx="102980" cy="1482993"/>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9B822903-A0CA-4B43-9DE8-8146F238E6DF}" type="sibTrans" cxnId="{95FC8B5B-0D33-B649-8BF0-6E893BEE9BF2}">
      <dgm:prSet/>
      <dgm:spPr/>
      <dgm:t>
        <a:bodyPr/>
        <a:lstStyle/>
        <a:p>
          <a:endParaRPr lang="en-US"/>
        </a:p>
      </dgm:t>
    </dgm:pt>
    <dgm:pt modelId="{09028039-AE1D-5B4B-AC67-91C67620BC9F}">
      <dgm:prSet phldrT="[Text]" custT="1"/>
      <dgm:spPr>
        <a:xfrm>
          <a:off x="1300336" y="74489"/>
          <a:ext cx="1029808" cy="514904"/>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sz="1100" dirty="0">
              <a:solidFill>
                <a:sysClr val="windowText" lastClr="000000"/>
              </a:solidFill>
              <a:latin typeface="Times New Roman" panose="02020603050405020304" pitchFamily="18" charset="0"/>
              <a:ea typeface="+mn-ea"/>
              <a:cs typeface="Times New Roman" panose="02020603050405020304" pitchFamily="18" charset="0"/>
            </a:rPr>
            <a:t>проблеманың шеңбері </a:t>
          </a:r>
          <a:endParaRPr lang="en-US" sz="11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AA92D9E8-CF30-6744-94E2-1D769EF2FC26}" type="parTrans" cxnId="{9CCC3FC8-24B1-164F-9B10-58B28AF34278}">
      <dgm:prSet/>
      <dgm:spPr/>
      <dgm:t>
        <a:bodyPr/>
        <a:lstStyle/>
        <a:p>
          <a:endParaRPr lang="en-US"/>
        </a:p>
      </dgm:t>
    </dgm:pt>
    <dgm:pt modelId="{F87C5C9C-407C-704C-9807-9C48F1C1ABD4}" type="sibTrans" cxnId="{9CCC3FC8-24B1-164F-9B10-58B28AF34278}">
      <dgm:prSet/>
      <dgm:spPr/>
      <dgm:t>
        <a:bodyPr/>
        <a:lstStyle/>
        <a:p>
          <a:endParaRPr lang="en-US"/>
        </a:p>
      </dgm:t>
    </dgm:pt>
    <dgm:pt modelId="{975042E8-56F8-3641-9F32-AA88C70A4260}">
      <dgm:prSet phldrT="[Text]" custT="1"/>
      <dgm:spPr>
        <a:xfrm>
          <a:off x="1506298" y="718119"/>
          <a:ext cx="823846" cy="514904"/>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None/>
          </a:pPr>
          <a:r>
            <a:rPr lang="ru-RU" sz="11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шешімін табуға әрекеттену </a:t>
          </a:r>
          <a:endParaRPr lang="en-US" sz="11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7EB504C-52EF-8445-9809-53612649DEB6}" type="parTrans" cxnId="{960C78D1-D1CA-734C-98DB-CFBFDA0671C9}">
      <dgm:prSet/>
      <dgm:spPr>
        <a:xfrm>
          <a:off x="1403317" y="589393"/>
          <a:ext cx="102980" cy="386178"/>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1B3E83FF-F9FE-0C48-BE53-4120702EDFEF}" type="sibTrans" cxnId="{960C78D1-D1CA-734C-98DB-CFBFDA0671C9}">
      <dgm:prSet/>
      <dgm:spPr/>
      <dgm:t>
        <a:bodyPr/>
        <a:lstStyle/>
        <a:p>
          <a:endParaRPr lang="en-US"/>
        </a:p>
      </dgm:t>
    </dgm:pt>
    <dgm:pt modelId="{007C39E4-91C3-6342-AE94-B7C933E91058}">
      <dgm:prSet phldrT="[Text]" custT="1"/>
      <dgm:spPr>
        <a:xfrm>
          <a:off x="2587597" y="74489"/>
          <a:ext cx="1029808" cy="514904"/>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100" dirty="0">
              <a:solidFill>
                <a:sysClr val="windowText" lastClr="000000"/>
              </a:solidFill>
              <a:latin typeface="Times New Roman" panose="02020603050405020304" pitchFamily="18" charset="0"/>
              <a:ea typeface="+mn-ea"/>
              <a:cs typeface="Times New Roman" panose="02020603050405020304" pitchFamily="18" charset="0"/>
            </a:rPr>
            <a:t>проблеманы бақылау </a:t>
          </a:r>
          <a:endParaRPr lang="en-US" sz="11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A7A83AD8-6F5E-0F40-B9A5-C2BCC350B01F}" type="parTrans" cxnId="{A06F9B18-C9C7-894B-B04D-7D0F5F000611}">
      <dgm:prSet/>
      <dgm:spPr/>
      <dgm:t>
        <a:bodyPr/>
        <a:lstStyle/>
        <a:p>
          <a:endParaRPr lang="en-US"/>
        </a:p>
      </dgm:t>
    </dgm:pt>
    <dgm:pt modelId="{0C0C133D-0CE4-874E-9630-5E253D409486}" type="sibTrans" cxnId="{A06F9B18-C9C7-894B-B04D-7D0F5F000611}">
      <dgm:prSet/>
      <dgm:spPr/>
      <dgm:t>
        <a:bodyPr/>
        <a:lstStyle/>
        <a:p>
          <a:endParaRPr lang="en-US"/>
        </a:p>
      </dgm:t>
    </dgm:pt>
    <dgm:pt modelId="{9431A1C4-BCC5-8E41-A5F8-B6AD93AF8603}">
      <dgm:prSet phldrT="[Text]" custT="1"/>
      <dgm:spPr>
        <a:xfrm>
          <a:off x="2793558" y="718119"/>
          <a:ext cx="823846" cy="514904"/>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None/>
          </a:pPr>
          <a:r>
            <a:rPr lang="ru-RU" sz="11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сипаттамалық, бірақ бағалаушы емес </a:t>
          </a:r>
          <a:endParaRPr lang="en-US" sz="11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29780EB-E6B4-DF4E-B7AD-7C5F763C947A}" type="parTrans" cxnId="{B49F886A-607D-3849-95BD-B80534245614}">
      <dgm:prSet/>
      <dgm:spPr>
        <a:xfrm>
          <a:off x="2690577" y="589393"/>
          <a:ext cx="102980" cy="386178"/>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676A0725-120F-9C4B-BE38-BBC376AE1C27}" type="sibTrans" cxnId="{B49F886A-607D-3849-95BD-B80534245614}">
      <dgm:prSet/>
      <dgm:spPr/>
      <dgm:t>
        <a:bodyPr/>
        <a:lstStyle/>
        <a:p>
          <a:endParaRPr lang="en-US"/>
        </a:p>
      </dgm:t>
    </dgm:pt>
    <dgm:pt modelId="{BDFC0C5F-0DB6-E340-A559-998AF3068646}">
      <dgm:prSet phldrT="[Text]" custT="1"/>
      <dgm:spPr>
        <a:xfrm>
          <a:off x="2793558" y="1361749"/>
          <a:ext cx="823846" cy="51490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ru-RU" sz="11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нақты </a:t>
          </a:r>
          <a:endParaRPr lang="en-US" sz="11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32C72F2-FAF1-7443-A6C8-812294B7E69C}" type="parTrans" cxnId="{CCDBCBF3-E0F3-B74A-830D-C3CAF1221B06}">
      <dgm:prSet/>
      <dgm:spPr>
        <a:xfrm>
          <a:off x="2690577" y="589393"/>
          <a:ext cx="102980" cy="1029808"/>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041DA0D9-70F0-874A-A38F-84AB76DB38B5}" type="sibTrans" cxnId="{CCDBCBF3-E0F3-B74A-830D-C3CAF1221B06}">
      <dgm:prSet/>
      <dgm:spPr/>
      <dgm:t>
        <a:bodyPr/>
        <a:lstStyle/>
        <a:p>
          <a:endParaRPr lang="en-US"/>
        </a:p>
      </dgm:t>
    </dgm:pt>
    <dgm:pt modelId="{367D93FA-D33E-6143-8680-790084A4F5B5}">
      <dgm:prSet phldrT="[Text]" custT="1"/>
      <dgm:spPr>
        <a:xfrm>
          <a:off x="1506298" y="2005379"/>
          <a:ext cx="823846" cy="752573"/>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buNone/>
          </a:pPr>
          <a:r>
            <a:rPr lang="ru-RU" sz="11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семинар бойынша нәтижелер </a:t>
          </a:r>
        </a:p>
        <a:p>
          <a:pPr>
            <a:buNone/>
          </a:pPr>
          <a:r>
            <a:rPr lang="en-US" sz="11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(POP</a:t>
          </a:r>
          <a:r>
            <a:rPr lang="kk-KZ" sz="11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қатыст</a:t>
          </a:r>
          <a:r>
            <a:rPr lang="en-US" sz="11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p>
      </dgm:t>
    </dgm:pt>
    <dgm:pt modelId="{B2C9DC5E-36E8-1A47-A9B1-9307907484A8}" type="parTrans" cxnId="{3FBCC962-1795-894B-A168-CC41231C340A}">
      <dgm:prSet/>
      <dgm:spPr>
        <a:xfrm>
          <a:off x="1403317" y="589393"/>
          <a:ext cx="102980" cy="1792272"/>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8D2504FF-8FB3-AB46-A9C0-09F209633BBE}" type="sibTrans" cxnId="{3FBCC962-1795-894B-A168-CC41231C340A}">
      <dgm:prSet/>
      <dgm:spPr/>
      <dgm:t>
        <a:bodyPr/>
        <a:lstStyle/>
        <a:p>
          <a:endParaRPr lang="en-US"/>
        </a:p>
      </dgm:t>
    </dgm:pt>
    <dgm:pt modelId="{E922E80A-9F90-C846-BC4D-E520B432AA49}">
      <dgm:prSet phldrT="[Text]" custT="1"/>
      <dgm:spPr>
        <a:xfrm>
          <a:off x="1506298" y="1361749"/>
          <a:ext cx="823846" cy="514904"/>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ru-RU" sz="11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көшбасшылықтың рөлі </a:t>
          </a:r>
          <a:endParaRPr lang="en-US" sz="11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5D6615E-A21E-BE4D-8099-28DD9AD23D93}" type="parTrans" cxnId="{07F7FF66-8E08-4D42-9CEA-5D8F7F6E7BC2}">
      <dgm:prSet/>
      <dgm:spPr>
        <a:xfrm>
          <a:off x="1403317" y="589393"/>
          <a:ext cx="102980" cy="1029808"/>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5DA659B7-F789-264E-8DC2-9ED988E37891}" type="sibTrans" cxnId="{07F7FF66-8E08-4D42-9CEA-5D8F7F6E7BC2}">
      <dgm:prSet/>
      <dgm:spPr/>
      <dgm:t>
        <a:bodyPr/>
        <a:lstStyle/>
        <a:p>
          <a:endParaRPr lang="en-US"/>
        </a:p>
      </dgm:t>
    </dgm:pt>
    <dgm:pt modelId="{B55D53CD-B4F1-024F-8C2F-3E0DCCA0B81A}">
      <dgm:prSet phldrT="[Text]" custT="1"/>
      <dgm:spPr>
        <a:xfrm>
          <a:off x="2793558" y="2005379"/>
          <a:ext cx="823846" cy="514904"/>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None/>
          </a:pPr>
          <a:r>
            <a:rPr lang="ru-RU" sz="11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проблемаға қатысты</a:t>
          </a:r>
          <a:endParaRPr lang="en-US" sz="11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2F8DB8C-8200-F140-979D-97870E4343C5}" type="parTrans" cxnId="{8F287AE4-FCCF-A047-8EC8-A01EAA2C3AFC}">
      <dgm:prSet/>
      <dgm:spPr>
        <a:xfrm>
          <a:off x="2690577" y="589393"/>
          <a:ext cx="102980" cy="1673438"/>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6B3512B6-D5A5-1D47-9706-37336FAB2553}" type="sibTrans" cxnId="{8F287AE4-FCCF-A047-8EC8-A01EAA2C3AFC}">
      <dgm:prSet/>
      <dgm:spPr/>
      <dgm:t>
        <a:bodyPr/>
        <a:lstStyle/>
        <a:p>
          <a:endParaRPr lang="en-US"/>
        </a:p>
      </dgm:t>
    </dgm:pt>
    <dgm:pt modelId="{ABB060DA-3CA9-AA43-A93D-AA5E769B4F92}">
      <dgm:prSet phldrT="[Text]" custT="1"/>
      <dgm:spPr>
        <a:xfrm>
          <a:off x="3874857" y="74489"/>
          <a:ext cx="1029808" cy="51490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100" dirty="0">
              <a:solidFill>
                <a:sysClr val="windowText" lastClr="000000"/>
              </a:solidFill>
              <a:latin typeface="Times New Roman" panose="02020603050405020304" pitchFamily="18" charset="0"/>
              <a:ea typeface="+mn-ea"/>
              <a:cs typeface="Times New Roman" panose="02020603050405020304" pitchFamily="18" charset="0"/>
            </a:rPr>
            <a:t>бақылағаныңызды талдаңыз </a:t>
          </a:r>
          <a:endParaRPr lang="en-US" sz="11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99BAA3BD-AC36-8E41-BA48-66C8E15AA0C5}" type="parTrans" cxnId="{747325A2-9C75-A643-A59F-12A63AD550A7}">
      <dgm:prSet/>
      <dgm:spPr/>
      <dgm:t>
        <a:bodyPr/>
        <a:lstStyle/>
        <a:p>
          <a:endParaRPr lang="en-US"/>
        </a:p>
      </dgm:t>
    </dgm:pt>
    <dgm:pt modelId="{E697BFA0-07FE-694C-B3DD-F9191F082A93}" type="sibTrans" cxnId="{747325A2-9C75-A643-A59F-12A63AD550A7}">
      <dgm:prSet/>
      <dgm:spPr/>
      <dgm:t>
        <a:bodyPr/>
        <a:lstStyle/>
        <a:p>
          <a:endParaRPr lang="en-US"/>
        </a:p>
      </dgm:t>
    </dgm:pt>
    <dgm:pt modelId="{360B4A68-7B29-D04B-B00D-66D0389DFDCD}">
      <dgm:prSet phldrT="[Text]" custT="1"/>
      <dgm:spPr>
        <a:xfrm>
          <a:off x="4080818" y="718119"/>
          <a:ext cx="823846" cy="514904"/>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бақылағаныңызды жазыңыз </a:t>
          </a:r>
          <a:endParaRPr lang="en-US" sz="11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2F14EF9-07D9-6E42-B6A5-E074DF868DAA}" type="parTrans" cxnId="{7C596502-7D31-5F4B-9CE7-4A7912A8E02D}">
      <dgm:prSet/>
      <dgm:spPr>
        <a:xfrm>
          <a:off x="3977838" y="589393"/>
          <a:ext cx="102980" cy="386178"/>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4C155989-1518-8E44-961D-EF538A4DCC5C}" type="sibTrans" cxnId="{7C596502-7D31-5F4B-9CE7-4A7912A8E02D}">
      <dgm:prSet/>
      <dgm:spPr/>
      <dgm:t>
        <a:bodyPr/>
        <a:lstStyle/>
        <a:p>
          <a:endParaRPr lang="en-US"/>
        </a:p>
      </dgm:t>
    </dgm:pt>
    <dgm:pt modelId="{6EEB461D-0A48-EE44-9B05-85EFEF4C5EBE}">
      <dgm:prSet phldrT="[Text]" custT="1"/>
      <dgm:spPr>
        <a:xfrm>
          <a:off x="4080818" y="1361749"/>
          <a:ext cx="823846" cy="807786"/>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buNone/>
          </a:pPr>
          <a:r>
            <a:rPr lang="ru-RU" sz="11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фактілерді (жолдарын, әсерін және т.б.) талдаңыз </a:t>
          </a:r>
          <a:endParaRPr lang="en-US" sz="11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BC7346F-7491-914A-904C-66F35E19E6EC}" type="parTrans" cxnId="{A0B757A7-D271-A443-BA8C-B4515A2700AB}">
      <dgm:prSet/>
      <dgm:spPr>
        <a:xfrm>
          <a:off x="3977838" y="589393"/>
          <a:ext cx="102980" cy="1176249"/>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10D7C028-1A19-1745-B051-D13AAD2DE32E}" type="sibTrans" cxnId="{A0B757A7-D271-A443-BA8C-B4515A2700AB}">
      <dgm:prSet/>
      <dgm:spPr/>
      <dgm:t>
        <a:bodyPr/>
        <a:lstStyle/>
        <a:p>
          <a:endParaRPr lang="en-US"/>
        </a:p>
      </dgm:t>
    </dgm:pt>
    <dgm:pt modelId="{FD4DFB13-8EA0-6C4E-9331-07DF6AE55C41}">
      <dgm:prSet phldrT="[Text]" custT="1"/>
      <dgm:spPr>
        <a:xfrm>
          <a:off x="5368079" y="718119"/>
          <a:ext cx="823846" cy="514904"/>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None/>
          </a:pPr>
          <a:r>
            <a:rPr lang="ru-RU" sz="11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 іске асырған жағдайда </a:t>
          </a:r>
          <a:endParaRPr lang="en-US" sz="11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C1B35AE-0E0C-4042-9C18-96FA125224C7}" type="parTrans" cxnId="{0090A50C-0037-C841-A1D5-6986A970AEB8}">
      <dgm:prSet/>
      <dgm:spPr>
        <a:xfrm>
          <a:off x="5265098" y="589393"/>
          <a:ext cx="102980" cy="386178"/>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B350DDBD-FA47-8047-85A2-EFF26307B4EC}" type="sibTrans" cxnId="{0090A50C-0037-C841-A1D5-6986A970AEB8}">
      <dgm:prSet/>
      <dgm:spPr/>
      <dgm:t>
        <a:bodyPr/>
        <a:lstStyle/>
        <a:p>
          <a:endParaRPr lang="en-US"/>
        </a:p>
      </dgm:t>
    </dgm:pt>
    <dgm:pt modelId="{2A32CA9B-B6FD-E94B-A2E2-4CA9D428DCF2}">
      <dgm:prSet phldrT="[Text]" custT="1"/>
      <dgm:spPr>
        <a:xfrm>
          <a:off x="5162117" y="74489"/>
          <a:ext cx="1029808" cy="514904"/>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100" dirty="0">
              <a:solidFill>
                <a:sysClr val="windowText" lastClr="000000"/>
              </a:solidFill>
              <a:latin typeface="Times New Roman" panose="02020603050405020304" pitchFamily="18" charset="0"/>
              <a:ea typeface="+mn-ea"/>
              <a:cs typeface="Times New Roman" panose="02020603050405020304" pitchFamily="18" charset="0"/>
            </a:rPr>
            <a:t>әрекет ету теориясын дайындаңыз </a:t>
          </a:r>
          <a:endParaRPr lang="en-US" sz="1100"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79097EF6-278E-4F42-A219-272285E07355}" type="parTrans" cxnId="{9546B4D8-E6B6-F44E-9746-1CFAED29342C}">
      <dgm:prSet/>
      <dgm:spPr/>
      <dgm:t>
        <a:bodyPr/>
        <a:lstStyle/>
        <a:p>
          <a:endParaRPr lang="en-US"/>
        </a:p>
      </dgm:t>
    </dgm:pt>
    <dgm:pt modelId="{106B6B21-6584-494F-BD69-9F5363BD8C0A}" type="sibTrans" cxnId="{9546B4D8-E6B6-F44E-9746-1CFAED29342C}">
      <dgm:prSet/>
      <dgm:spPr/>
      <dgm:t>
        <a:bodyPr/>
        <a:lstStyle/>
        <a:p>
          <a:endParaRPr lang="en-US"/>
        </a:p>
      </dgm:t>
    </dgm:pt>
    <dgm:pt modelId="{F404AA0F-9C59-D64A-8283-081838658C50}">
      <dgm:prSet custT="1"/>
      <dgm:spPr>
        <a:xfrm>
          <a:off x="5368079" y="1361749"/>
          <a:ext cx="823846" cy="51490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ru-RU" sz="11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педагогтер іске асырады </a:t>
          </a:r>
          <a:endParaRPr lang="en-US" sz="11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AA32269-08D7-1748-87FD-0A8AD2799DFA}" type="parTrans" cxnId="{0DC89728-9527-A64A-9FED-9398E9B2FF7D}">
      <dgm:prSet/>
      <dgm:spPr>
        <a:xfrm>
          <a:off x="5265098" y="589393"/>
          <a:ext cx="102980" cy="1029808"/>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38E09FD6-878B-3047-AC04-F2875CCC39AA}" type="sibTrans" cxnId="{0DC89728-9527-A64A-9FED-9398E9B2FF7D}">
      <dgm:prSet/>
      <dgm:spPr/>
      <dgm:t>
        <a:bodyPr/>
        <a:lstStyle/>
        <a:p>
          <a:endParaRPr lang="en-US"/>
        </a:p>
      </dgm:t>
    </dgm:pt>
    <dgm:pt modelId="{876DE0CB-C20D-4A4C-B426-1B5622A9235C}">
      <dgm:prSet custT="1"/>
      <dgm:spPr>
        <a:xfrm>
          <a:off x="5368079" y="2005379"/>
          <a:ext cx="823846" cy="514904"/>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None/>
          </a:pPr>
          <a:r>
            <a:rPr lang="ru-RU" sz="11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балаларға көмектеседі </a:t>
          </a:r>
          <a:endParaRPr lang="en-US" sz="11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3EFE560-BFF8-8F41-BC13-F2D49BF81346}" type="parTrans" cxnId="{F2612D31-4E33-AE49-8557-90A3EAFE61C3}">
      <dgm:prSet/>
      <dgm:spPr>
        <a:xfrm>
          <a:off x="5265098" y="589393"/>
          <a:ext cx="102980" cy="1673438"/>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55468427-F712-AC43-89B6-4DAD177E438D}" type="sibTrans" cxnId="{F2612D31-4E33-AE49-8557-90A3EAFE61C3}">
      <dgm:prSet/>
      <dgm:spPr/>
      <dgm:t>
        <a:bodyPr/>
        <a:lstStyle/>
        <a:p>
          <a:endParaRPr lang="en-US"/>
        </a:p>
      </dgm:t>
    </dgm:pt>
    <dgm:pt modelId="{7A8388FF-67C0-6C4D-954C-5AED0D333E26}">
      <dgm:prSet phldrT="[Text]" custT="1"/>
      <dgm:spPr>
        <a:xfrm>
          <a:off x="208006" y="2598292"/>
          <a:ext cx="823846" cy="743959"/>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None/>
          </a:pPr>
          <a:r>
            <a:rPr lang="ru-RU" sz="11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анағұрлым ауқымды жақсарту стратегиясымен байланысты </a:t>
          </a:r>
          <a:endParaRPr lang="en-US" sz="11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3BFC79E-923C-F044-B259-5B1801A76414}" type="parTrans" cxnId="{D4DDF90A-2358-C341-B8A4-095B95A682FB}">
      <dgm:prSet/>
      <dgm:spPr>
        <a:xfrm>
          <a:off x="105026" y="589393"/>
          <a:ext cx="102980" cy="2380877"/>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47DEF45C-2174-1843-A3AB-1BE00FB3AEE6}" type="sibTrans" cxnId="{D4DDF90A-2358-C341-B8A4-095B95A682FB}">
      <dgm:prSet/>
      <dgm:spPr/>
      <dgm:t>
        <a:bodyPr/>
        <a:lstStyle/>
        <a:p>
          <a:endParaRPr lang="en-US"/>
        </a:p>
      </dgm:t>
    </dgm:pt>
    <dgm:pt modelId="{E5D52415-3216-9348-B9E2-BC8A36A31C5E}">
      <dgm:prSet phldrT="[Text]" custT="1"/>
      <dgm:spPr>
        <a:xfrm>
          <a:off x="229748" y="3545466"/>
          <a:ext cx="823846" cy="51490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ru-RU" sz="11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бейімделетін</a:t>
          </a:r>
          <a:endParaRPr lang="en-US" sz="11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7DCBA9C-39C5-494D-B2A6-C38B6CE67456}" type="parTrans" cxnId="{62CD01F9-5C1C-224A-B636-D6550530E264}">
      <dgm:prSet/>
      <dgm:spPr>
        <a:xfrm>
          <a:off x="105026" y="589393"/>
          <a:ext cx="124722" cy="3213525"/>
        </a:xfrm>
        <a:noFill/>
        <a:ln w="12700" cap="flat" cmpd="sng" algn="ctr">
          <a:solidFill>
            <a:srgbClr val="ED7D31">
              <a:hueOff val="0"/>
              <a:satOff val="0"/>
              <a:lumOff val="0"/>
              <a:alphaOff val="0"/>
            </a:srgbClr>
          </a:solidFill>
          <a:prstDash val="solid"/>
          <a:miter lim="800000"/>
        </a:ln>
        <a:effectLst/>
      </dgm:spPr>
      <dgm:t>
        <a:bodyPr/>
        <a:lstStyle/>
        <a:p>
          <a:endParaRPr lang="en-US"/>
        </a:p>
      </dgm:t>
    </dgm:pt>
    <dgm:pt modelId="{BD95F6E9-7987-5442-AC18-5207E4A37696}" type="sibTrans" cxnId="{62CD01F9-5C1C-224A-B636-D6550530E264}">
      <dgm:prSet/>
      <dgm:spPr/>
      <dgm:t>
        <a:bodyPr/>
        <a:lstStyle/>
        <a:p>
          <a:endParaRPr lang="en-US"/>
        </a:p>
      </dgm:t>
    </dgm:pt>
    <dgm:pt modelId="{AEFA3B10-35BC-B345-89DE-9E6DDC84528F}" type="pres">
      <dgm:prSet presAssocID="{84C259D7-FCF5-404E-A1C7-A91A807428D7}" presName="diagram" presStyleCnt="0">
        <dgm:presLayoutVars>
          <dgm:chPref val="1"/>
          <dgm:dir/>
          <dgm:animOne val="branch"/>
          <dgm:animLvl val="lvl"/>
          <dgm:resizeHandles/>
        </dgm:presLayoutVars>
      </dgm:prSet>
      <dgm:spPr/>
      <dgm:t>
        <a:bodyPr/>
        <a:lstStyle/>
        <a:p>
          <a:endParaRPr lang="ru-RU"/>
        </a:p>
      </dgm:t>
    </dgm:pt>
    <dgm:pt modelId="{528E97A3-E764-6D47-88F3-7AA9AE26482E}" type="pres">
      <dgm:prSet presAssocID="{98FAF285-EC50-404C-9270-0CBE7D188BD7}" presName="root" presStyleCnt="0"/>
      <dgm:spPr/>
    </dgm:pt>
    <dgm:pt modelId="{7322B212-9384-7748-96CA-D66F8FCD32E4}" type="pres">
      <dgm:prSet presAssocID="{98FAF285-EC50-404C-9270-0CBE7D188BD7}" presName="rootComposite" presStyleCnt="0"/>
      <dgm:spPr/>
    </dgm:pt>
    <dgm:pt modelId="{59B2E366-82EF-8F4D-8EB2-D348362A4EA1}" type="pres">
      <dgm:prSet presAssocID="{98FAF285-EC50-404C-9270-0CBE7D188BD7}" presName="rootText" presStyleLbl="node1" presStyleIdx="0" presStyleCnt="5" custScaleX="168065" custScaleY="185535"/>
      <dgm:spPr>
        <a:prstGeom prst="roundRect">
          <a:avLst>
            <a:gd name="adj" fmla="val 10000"/>
          </a:avLst>
        </a:prstGeom>
      </dgm:spPr>
      <dgm:t>
        <a:bodyPr/>
        <a:lstStyle/>
        <a:p>
          <a:endParaRPr lang="ru-RU"/>
        </a:p>
      </dgm:t>
    </dgm:pt>
    <dgm:pt modelId="{4CFAB587-B3BF-DD43-98C6-7BFA1FEC7ED3}" type="pres">
      <dgm:prSet presAssocID="{98FAF285-EC50-404C-9270-0CBE7D188BD7}" presName="rootConnector" presStyleLbl="node1" presStyleIdx="0" presStyleCnt="5"/>
      <dgm:spPr/>
      <dgm:t>
        <a:bodyPr/>
        <a:lstStyle/>
        <a:p>
          <a:endParaRPr lang="ru-RU"/>
        </a:p>
      </dgm:t>
    </dgm:pt>
    <dgm:pt modelId="{F35B9C63-25F6-C345-9C08-E0EE19C222D1}" type="pres">
      <dgm:prSet presAssocID="{98FAF285-EC50-404C-9270-0CBE7D188BD7}" presName="childShape" presStyleCnt="0"/>
      <dgm:spPr/>
    </dgm:pt>
    <dgm:pt modelId="{A88F5C6E-5AD9-5F43-930D-0A2E9938AF6D}" type="pres">
      <dgm:prSet presAssocID="{F1BD552A-98FE-364D-964D-BB71CEAE689B}" presName="Name13" presStyleLbl="parChTrans1D2" presStyleIdx="0" presStyleCnt="15"/>
      <dgm:spPr>
        <a:custGeom>
          <a:avLst/>
          <a:gdLst/>
          <a:ahLst/>
          <a:cxnLst/>
          <a:rect l="0" t="0" r="0" b="0"/>
          <a:pathLst>
            <a:path>
              <a:moveTo>
                <a:pt x="0" y="0"/>
              </a:moveTo>
              <a:lnTo>
                <a:pt x="0" y="542907"/>
              </a:lnTo>
              <a:lnTo>
                <a:pt x="102980" y="542907"/>
              </a:lnTo>
            </a:path>
          </a:pathLst>
        </a:custGeom>
      </dgm:spPr>
      <dgm:t>
        <a:bodyPr/>
        <a:lstStyle/>
        <a:p>
          <a:endParaRPr lang="ru-RU"/>
        </a:p>
      </dgm:t>
    </dgm:pt>
    <dgm:pt modelId="{47DDE72F-2C26-D945-95F3-36DC8C993BB9}" type="pres">
      <dgm:prSet presAssocID="{B5ECE7D6-6EF1-C143-9250-39D8A2083078}" presName="childText" presStyleLbl="bgAcc1" presStyleIdx="0" presStyleCnt="15" custScaleX="241575" custScaleY="160877">
        <dgm:presLayoutVars>
          <dgm:bulletEnabled val="1"/>
        </dgm:presLayoutVars>
      </dgm:prSet>
      <dgm:spPr>
        <a:prstGeom prst="roundRect">
          <a:avLst>
            <a:gd name="adj" fmla="val 10000"/>
          </a:avLst>
        </a:prstGeom>
      </dgm:spPr>
      <dgm:t>
        <a:bodyPr/>
        <a:lstStyle/>
        <a:p>
          <a:endParaRPr lang="ru-RU"/>
        </a:p>
      </dgm:t>
    </dgm:pt>
    <dgm:pt modelId="{B192E7ED-007E-8244-8C6C-F5E435EA28C3}" type="pres">
      <dgm:prSet presAssocID="{9393FE0E-0244-F54D-ACC8-E758F4826B92}" presName="Name13" presStyleLbl="parChTrans1D2" presStyleIdx="1" presStyleCnt="15"/>
      <dgm:spPr>
        <a:custGeom>
          <a:avLst/>
          <a:gdLst/>
          <a:ahLst/>
          <a:cxnLst/>
          <a:rect l="0" t="0" r="0" b="0"/>
          <a:pathLst>
            <a:path>
              <a:moveTo>
                <a:pt x="0" y="0"/>
              </a:moveTo>
              <a:lnTo>
                <a:pt x="0" y="1482993"/>
              </a:lnTo>
              <a:lnTo>
                <a:pt x="102980" y="1482993"/>
              </a:lnTo>
            </a:path>
          </a:pathLst>
        </a:custGeom>
      </dgm:spPr>
      <dgm:t>
        <a:bodyPr/>
        <a:lstStyle/>
        <a:p>
          <a:endParaRPr lang="ru-RU"/>
        </a:p>
      </dgm:t>
    </dgm:pt>
    <dgm:pt modelId="{E1728D1B-D9E8-4544-BACE-E1BB83BD62B6}" type="pres">
      <dgm:prSet presAssocID="{5D4ECB52-C45B-344E-8E63-637B07B86796}" presName="childText" presStyleLbl="bgAcc1" presStyleIdx="1" presStyleCnt="15" custScaleX="256633" custScaleY="154273">
        <dgm:presLayoutVars>
          <dgm:bulletEnabled val="1"/>
        </dgm:presLayoutVars>
      </dgm:prSet>
      <dgm:spPr>
        <a:prstGeom prst="roundRect">
          <a:avLst>
            <a:gd name="adj" fmla="val 10000"/>
          </a:avLst>
        </a:prstGeom>
      </dgm:spPr>
      <dgm:t>
        <a:bodyPr/>
        <a:lstStyle/>
        <a:p>
          <a:endParaRPr lang="ru-RU"/>
        </a:p>
      </dgm:t>
    </dgm:pt>
    <dgm:pt modelId="{1B8884DF-E13F-1F42-A214-2AB0D3BCB7FA}" type="pres">
      <dgm:prSet presAssocID="{E3BFC79E-923C-F044-B259-5B1801A76414}" presName="Name13" presStyleLbl="parChTrans1D2" presStyleIdx="2" presStyleCnt="15"/>
      <dgm:spPr>
        <a:custGeom>
          <a:avLst/>
          <a:gdLst/>
          <a:ahLst/>
          <a:cxnLst/>
          <a:rect l="0" t="0" r="0" b="0"/>
          <a:pathLst>
            <a:path>
              <a:moveTo>
                <a:pt x="0" y="0"/>
              </a:moveTo>
              <a:lnTo>
                <a:pt x="0" y="2380877"/>
              </a:lnTo>
              <a:lnTo>
                <a:pt x="102980" y="2380877"/>
              </a:lnTo>
            </a:path>
          </a:pathLst>
        </a:custGeom>
      </dgm:spPr>
      <dgm:t>
        <a:bodyPr/>
        <a:lstStyle/>
        <a:p>
          <a:endParaRPr lang="ru-RU"/>
        </a:p>
      </dgm:t>
    </dgm:pt>
    <dgm:pt modelId="{302CCD7F-27AE-C544-86D0-1F170BC5D9EC}" type="pres">
      <dgm:prSet presAssocID="{7A8388FF-67C0-6C4D-954C-5AED0D333E26}" presName="childText" presStyleLbl="bgAcc1" presStyleIdx="2" presStyleCnt="15" custScaleX="235359" custScaleY="271312">
        <dgm:presLayoutVars>
          <dgm:bulletEnabled val="1"/>
        </dgm:presLayoutVars>
      </dgm:prSet>
      <dgm:spPr>
        <a:prstGeom prst="roundRect">
          <a:avLst>
            <a:gd name="adj" fmla="val 10000"/>
          </a:avLst>
        </a:prstGeom>
      </dgm:spPr>
      <dgm:t>
        <a:bodyPr/>
        <a:lstStyle/>
        <a:p>
          <a:endParaRPr lang="ru-RU"/>
        </a:p>
      </dgm:t>
    </dgm:pt>
    <dgm:pt modelId="{E2356D91-CEC0-C849-926A-A947CF2BE31C}" type="pres">
      <dgm:prSet presAssocID="{47DCBA9C-39C5-494D-B2A6-C38B6CE67456}" presName="Name13" presStyleLbl="parChTrans1D2" presStyleIdx="3" presStyleCnt="15"/>
      <dgm:spPr>
        <a:custGeom>
          <a:avLst/>
          <a:gdLst/>
          <a:ahLst/>
          <a:cxnLst/>
          <a:rect l="0" t="0" r="0" b="0"/>
          <a:pathLst>
            <a:path>
              <a:moveTo>
                <a:pt x="0" y="0"/>
              </a:moveTo>
              <a:lnTo>
                <a:pt x="0" y="3213525"/>
              </a:lnTo>
              <a:lnTo>
                <a:pt x="124722" y="3213525"/>
              </a:lnTo>
            </a:path>
          </a:pathLst>
        </a:custGeom>
      </dgm:spPr>
      <dgm:t>
        <a:bodyPr/>
        <a:lstStyle/>
        <a:p>
          <a:endParaRPr lang="ru-RU"/>
        </a:p>
      </dgm:t>
    </dgm:pt>
    <dgm:pt modelId="{D1F69A63-8517-8949-946E-0969B0575834}" type="pres">
      <dgm:prSet presAssocID="{E5D52415-3216-9348-B9E2-BC8A36A31C5E}" presName="childText" presStyleLbl="bgAcc1" presStyleIdx="3" presStyleCnt="15" custScaleX="239690" custScaleY="223081" custLinFactNeighborX="2639" custLinFactNeighborY="69664">
        <dgm:presLayoutVars>
          <dgm:bulletEnabled val="1"/>
        </dgm:presLayoutVars>
      </dgm:prSet>
      <dgm:spPr>
        <a:prstGeom prst="roundRect">
          <a:avLst>
            <a:gd name="adj" fmla="val 10000"/>
          </a:avLst>
        </a:prstGeom>
      </dgm:spPr>
      <dgm:t>
        <a:bodyPr/>
        <a:lstStyle/>
        <a:p>
          <a:endParaRPr lang="ru-RU"/>
        </a:p>
      </dgm:t>
    </dgm:pt>
    <dgm:pt modelId="{B8BAC94D-6E22-8F46-8C70-58E64D8A685B}" type="pres">
      <dgm:prSet presAssocID="{09028039-AE1D-5B4B-AC67-91C67620BC9F}" presName="root" presStyleCnt="0"/>
      <dgm:spPr/>
    </dgm:pt>
    <dgm:pt modelId="{5F0F7283-CC37-824C-A2C4-49CB62B09AD5}" type="pres">
      <dgm:prSet presAssocID="{09028039-AE1D-5B4B-AC67-91C67620BC9F}" presName="rootComposite" presStyleCnt="0"/>
      <dgm:spPr/>
    </dgm:pt>
    <dgm:pt modelId="{1AA40D25-26D5-814B-8EE9-FEE215C8B5D2}" type="pres">
      <dgm:prSet presAssocID="{09028039-AE1D-5B4B-AC67-91C67620BC9F}" presName="rootText" presStyleLbl="node1" presStyleIdx="1" presStyleCnt="5" custScaleX="167378" custScaleY="249939"/>
      <dgm:spPr>
        <a:prstGeom prst="roundRect">
          <a:avLst>
            <a:gd name="adj" fmla="val 10000"/>
          </a:avLst>
        </a:prstGeom>
      </dgm:spPr>
      <dgm:t>
        <a:bodyPr/>
        <a:lstStyle/>
        <a:p>
          <a:endParaRPr lang="ru-RU"/>
        </a:p>
      </dgm:t>
    </dgm:pt>
    <dgm:pt modelId="{24E9C0D5-46CA-3245-B741-47B632A01388}" type="pres">
      <dgm:prSet presAssocID="{09028039-AE1D-5B4B-AC67-91C67620BC9F}" presName="rootConnector" presStyleLbl="node1" presStyleIdx="1" presStyleCnt="5"/>
      <dgm:spPr/>
      <dgm:t>
        <a:bodyPr/>
        <a:lstStyle/>
        <a:p>
          <a:endParaRPr lang="ru-RU"/>
        </a:p>
      </dgm:t>
    </dgm:pt>
    <dgm:pt modelId="{1EE423FF-6369-E845-B70C-3D5801D7501D}" type="pres">
      <dgm:prSet presAssocID="{09028039-AE1D-5B4B-AC67-91C67620BC9F}" presName="childShape" presStyleCnt="0"/>
      <dgm:spPr/>
    </dgm:pt>
    <dgm:pt modelId="{8ADAD044-7FDA-2F4B-812B-1F628A1CFCE2}" type="pres">
      <dgm:prSet presAssocID="{E7EB504C-52EF-8445-9809-53612649DEB6}" presName="Name13" presStyleLbl="parChTrans1D2" presStyleIdx="4" presStyleCnt="15"/>
      <dgm:spPr>
        <a:custGeom>
          <a:avLst/>
          <a:gdLst/>
          <a:ahLst/>
          <a:cxnLst/>
          <a:rect l="0" t="0" r="0" b="0"/>
          <a:pathLst>
            <a:path>
              <a:moveTo>
                <a:pt x="0" y="0"/>
              </a:moveTo>
              <a:lnTo>
                <a:pt x="0" y="386178"/>
              </a:lnTo>
              <a:lnTo>
                <a:pt x="102980" y="386178"/>
              </a:lnTo>
            </a:path>
          </a:pathLst>
        </a:custGeom>
      </dgm:spPr>
      <dgm:t>
        <a:bodyPr/>
        <a:lstStyle/>
        <a:p>
          <a:endParaRPr lang="ru-RU"/>
        </a:p>
      </dgm:t>
    </dgm:pt>
    <dgm:pt modelId="{9CC3C797-4FBA-AE47-8F01-1B135E42B293}" type="pres">
      <dgm:prSet presAssocID="{975042E8-56F8-3641-9F32-AA88C70A4260}" presName="childText" presStyleLbl="bgAcc1" presStyleIdx="4" presStyleCnt="15" custScaleX="152298" custScaleY="254334">
        <dgm:presLayoutVars>
          <dgm:bulletEnabled val="1"/>
        </dgm:presLayoutVars>
      </dgm:prSet>
      <dgm:spPr>
        <a:prstGeom prst="roundRect">
          <a:avLst>
            <a:gd name="adj" fmla="val 10000"/>
          </a:avLst>
        </a:prstGeom>
      </dgm:spPr>
      <dgm:t>
        <a:bodyPr/>
        <a:lstStyle/>
        <a:p>
          <a:endParaRPr lang="ru-RU"/>
        </a:p>
      </dgm:t>
    </dgm:pt>
    <dgm:pt modelId="{04885598-29D6-B543-AA88-C12FE5CAF1DD}" type="pres">
      <dgm:prSet presAssocID="{C5D6615E-A21E-BE4D-8099-28DD9AD23D93}" presName="Name13" presStyleLbl="parChTrans1D2" presStyleIdx="5" presStyleCnt="15"/>
      <dgm:spPr>
        <a:custGeom>
          <a:avLst/>
          <a:gdLst/>
          <a:ahLst/>
          <a:cxnLst/>
          <a:rect l="0" t="0" r="0" b="0"/>
          <a:pathLst>
            <a:path>
              <a:moveTo>
                <a:pt x="0" y="0"/>
              </a:moveTo>
              <a:lnTo>
                <a:pt x="0" y="1029808"/>
              </a:lnTo>
              <a:lnTo>
                <a:pt x="102980" y="1029808"/>
              </a:lnTo>
            </a:path>
          </a:pathLst>
        </a:custGeom>
      </dgm:spPr>
      <dgm:t>
        <a:bodyPr/>
        <a:lstStyle/>
        <a:p>
          <a:endParaRPr lang="ru-RU"/>
        </a:p>
      </dgm:t>
    </dgm:pt>
    <dgm:pt modelId="{4737372F-D555-274B-855A-E181BFDD11C9}" type="pres">
      <dgm:prSet presAssocID="{E922E80A-9F90-C846-BC4D-E520B432AA49}" presName="childText" presStyleLbl="bgAcc1" presStyleIdx="5" presStyleCnt="15" custScaleX="172923" custScaleY="227040">
        <dgm:presLayoutVars>
          <dgm:bulletEnabled val="1"/>
        </dgm:presLayoutVars>
      </dgm:prSet>
      <dgm:spPr>
        <a:prstGeom prst="roundRect">
          <a:avLst>
            <a:gd name="adj" fmla="val 10000"/>
          </a:avLst>
        </a:prstGeom>
      </dgm:spPr>
      <dgm:t>
        <a:bodyPr/>
        <a:lstStyle/>
        <a:p>
          <a:endParaRPr lang="ru-RU"/>
        </a:p>
      </dgm:t>
    </dgm:pt>
    <dgm:pt modelId="{849E1D39-BF87-8542-80F3-AA561148AE5E}" type="pres">
      <dgm:prSet presAssocID="{B2C9DC5E-36E8-1A47-A9B1-9307907484A8}" presName="Name13" presStyleLbl="parChTrans1D2" presStyleIdx="6" presStyleCnt="15"/>
      <dgm:spPr>
        <a:custGeom>
          <a:avLst/>
          <a:gdLst/>
          <a:ahLst/>
          <a:cxnLst/>
          <a:rect l="0" t="0" r="0" b="0"/>
          <a:pathLst>
            <a:path>
              <a:moveTo>
                <a:pt x="0" y="0"/>
              </a:moveTo>
              <a:lnTo>
                <a:pt x="0" y="1792272"/>
              </a:lnTo>
              <a:lnTo>
                <a:pt x="102980" y="1792272"/>
              </a:lnTo>
            </a:path>
          </a:pathLst>
        </a:custGeom>
      </dgm:spPr>
      <dgm:t>
        <a:bodyPr/>
        <a:lstStyle/>
        <a:p>
          <a:endParaRPr lang="ru-RU"/>
        </a:p>
      </dgm:t>
    </dgm:pt>
    <dgm:pt modelId="{19B7CA03-DFC0-6B44-975F-8B9FF1E33D44}" type="pres">
      <dgm:prSet presAssocID="{367D93FA-D33E-6143-8680-790084A4F5B5}" presName="childText" presStyleLbl="bgAcc1" presStyleIdx="6" presStyleCnt="15" custScaleX="175902" custScaleY="326734">
        <dgm:presLayoutVars>
          <dgm:bulletEnabled val="1"/>
        </dgm:presLayoutVars>
      </dgm:prSet>
      <dgm:spPr>
        <a:prstGeom prst="roundRect">
          <a:avLst>
            <a:gd name="adj" fmla="val 10000"/>
          </a:avLst>
        </a:prstGeom>
      </dgm:spPr>
      <dgm:t>
        <a:bodyPr/>
        <a:lstStyle/>
        <a:p>
          <a:endParaRPr lang="ru-RU"/>
        </a:p>
      </dgm:t>
    </dgm:pt>
    <dgm:pt modelId="{FD6044EC-270C-4346-B56A-96D46ECB3353}" type="pres">
      <dgm:prSet presAssocID="{007C39E4-91C3-6342-AE94-B7C933E91058}" presName="root" presStyleCnt="0"/>
      <dgm:spPr/>
    </dgm:pt>
    <dgm:pt modelId="{7B71123B-FED3-984B-B136-33D4E39838C0}" type="pres">
      <dgm:prSet presAssocID="{007C39E4-91C3-6342-AE94-B7C933E91058}" presName="rootComposite" presStyleCnt="0"/>
      <dgm:spPr/>
    </dgm:pt>
    <dgm:pt modelId="{B8AFC348-7591-3544-BB87-ADA05A56910E}" type="pres">
      <dgm:prSet presAssocID="{007C39E4-91C3-6342-AE94-B7C933E91058}" presName="rootText" presStyleLbl="node1" presStyleIdx="2" presStyleCnt="5" custScaleY="192692"/>
      <dgm:spPr>
        <a:prstGeom prst="roundRect">
          <a:avLst>
            <a:gd name="adj" fmla="val 10000"/>
          </a:avLst>
        </a:prstGeom>
      </dgm:spPr>
      <dgm:t>
        <a:bodyPr/>
        <a:lstStyle/>
        <a:p>
          <a:endParaRPr lang="ru-RU"/>
        </a:p>
      </dgm:t>
    </dgm:pt>
    <dgm:pt modelId="{0CA1AB8C-746E-1D42-8CA0-FD643A0059B5}" type="pres">
      <dgm:prSet presAssocID="{007C39E4-91C3-6342-AE94-B7C933E91058}" presName="rootConnector" presStyleLbl="node1" presStyleIdx="2" presStyleCnt="5"/>
      <dgm:spPr/>
      <dgm:t>
        <a:bodyPr/>
        <a:lstStyle/>
        <a:p>
          <a:endParaRPr lang="ru-RU"/>
        </a:p>
      </dgm:t>
    </dgm:pt>
    <dgm:pt modelId="{4083E215-3138-B54A-815F-99B0FFD14FFB}" type="pres">
      <dgm:prSet presAssocID="{007C39E4-91C3-6342-AE94-B7C933E91058}" presName="childShape" presStyleCnt="0"/>
      <dgm:spPr/>
    </dgm:pt>
    <dgm:pt modelId="{E00C2B1F-84E6-3A4A-A8FC-FD5BA5E038F5}" type="pres">
      <dgm:prSet presAssocID="{929780EB-E6B4-DF4E-B7AD-7C5F763C947A}" presName="Name13" presStyleLbl="parChTrans1D2" presStyleIdx="7" presStyleCnt="15"/>
      <dgm:spPr>
        <a:custGeom>
          <a:avLst/>
          <a:gdLst/>
          <a:ahLst/>
          <a:cxnLst/>
          <a:rect l="0" t="0" r="0" b="0"/>
          <a:pathLst>
            <a:path>
              <a:moveTo>
                <a:pt x="0" y="0"/>
              </a:moveTo>
              <a:lnTo>
                <a:pt x="0" y="386178"/>
              </a:lnTo>
              <a:lnTo>
                <a:pt x="102980" y="386178"/>
              </a:lnTo>
            </a:path>
          </a:pathLst>
        </a:custGeom>
      </dgm:spPr>
      <dgm:t>
        <a:bodyPr/>
        <a:lstStyle/>
        <a:p>
          <a:endParaRPr lang="ru-RU"/>
        </a:p>
      </dgm:t>
    </dgm:pt>
    <dgm:pt modelId="{B47B6BB8-E8B9-FA44-A458-E24872FEF30B}" type="pres">
      <dgm:prSet presAssocID="{9431A1C4-BCC5-8E41-A5F8-B6AD93AF8603}" presName="childText" presStyleLbl="bgAcc1" presStyleIdx="7" presStyleCnt="15" custScaleX="152692" custScaleY="246949">
        <dgm:presLayoutVars>
          <dgm:bulletEnabled val="1"/>
        </dgm:presLayoutVars>
      </dgm:prSet>
      <dgm:spPr>
        <a:prstGeom prst="roundRect">
          <a:avLst>
            <a:gd name="adj" fmla="val 10000"/>
          </a:avLst>
        </a:prstGeom>
      </dgm:spPr>
      <dgm:t>
        <a:bodyPr/>
        <a:lstStyle/>
        <a:p>
          <a:endParaRPr lang="ru-RU"/>
        </a:p>
      </dgm:t>
    </dgm:pt>
    <dgm:pt modelId="{0631B163-5598-D64D-BA7D-E0C70099BC4C}" type="pres">
      <dgm:prSet presAssocID="{932C72F2-FAF1-7443-A6C8-812294B7E69C}" presName="Name13" presStyleLbl="parChTrans1D2" presStyleIdx="8" presStyleCnt="15"/>
      <dgm:spPr>
        <a:custGeom>
          <a:avLst/>
          <a:gdLst/>
          <a:ahLst/>
          <a:cxnLst/>
          <a:rect l="0" t="0" r="0" b="0"/>
          <a:pathLst>
            <a:path>
              <a:moveTo>
                <a:pt x="0" y="0"/>
              </a:moveTo>
              <a:lnTo>
                <a:pt x="0" y="1029808"/>
              </a:lnTo>
              <a:lnTo>
                <a:pt x="102980" y="1029808"/>
              </a:lnTo>
            </a:path>
          </a:pathLst>
        </a:custGeom>
      </dgm:spPr>
      <dgm:t>
        <a:bodyPr/>
        <a:lstStyle/>
        <a:p>
          <a:endParaRPr lang="ru-RU"/>
        </a:p>
      </dgm:t>
    </dgm:pt>
    <dgm:pt modelId="{61040568-FF45-BF45-BF0D-0C39434C22FC}" type="pres">
      <dgm:prSet presAssocID="{BDFC0C5F-0DB6-E340-A559-998AF3068646}" presName="childText" presStyleLbl="bgAcc1" presStyleIdx="8" presStyleCnt="15" custScaleX="85123" custScaleY="271550">
        <dgm:presLayoutVars>
          <dgm:bulletEnabled val="1"/>
        </dgm:presLayoutVars>
      </dgm:prSet>
      <dgm:spPr>
        <a:prstGeom prst="roundRect">
          <a:avLst>
            <a:gd name="adj" fmla="val 10000"/>
          </a:avLst>
        </a:prstGeom>
      </dgm:spPr>
      <dgm:t>
        <a:bodyPr/>
        <a:lstStyle/>
        <a:p>
          <a:endParaRPr lang="ru-RU"/>
        </a:p>
      </dgm:t>
    </dgm:pt>
    <dgm:pt modelId="{05547997-08DA-B44D-A43C-0F43F1D14ECA}" type="pres">
      <dgm:prSet presAssocID="{72F8DB8C-8200-F140-979D-97870E4343C5}" presName="Name13" presStyleLbl="parChTrans1D2" presStyleIdx="9" presStyleCnt="15"/>
      <dgm:spPr>
        <a:custGeom>
          <a:avLst/>
          <a:gdLst/>
          <a:ahLst/>
          <a:cxnLst/>
          <a:rect l="0" t="0" r="0" b="0"/>
          <a:pathLst>
            <a:path>
              <a:moveTo>
                <a:pt x="0" y="0"/>
              </a:moveTo>
              <a:lnTo>
                <a:pt x="0" y="1673438"/>
              </a:lnTo>
              <a:lnTo>
                <a:pt x="102980" y="1673438"/>
              </a:lnTo>
            </a:path>
          </a:pathLst>
        </a:custGeom>
      </dgm:spPr>
      <dgm:t>
        <a:bodyPr/>
        <a:lstStyle/>
        <a:p>
          <a:endParaRPr lang="ru-RU"/>
        </a:p>
      </dgm:t>
    </dgm:pt>
    <dgm:pt modelId="{4DB70C0D-451B-3D4D-8DCD-E85D74DEF3D6}" type="pres">
      <dgm:prSet presAssocID="{B55D53CD-B4F1-024F-8C2F-3E0DCCA0B81A}" presName="childText" presStyleLbl="bgAcc1" presStyleIdx="9" presStyleCnt="15" custScaleX="161647" custScaleY="467389">
        <dgm:presLayoutVars>
          <dgm:bulletEnabled val="1"/>
        </dgm:presLayoutVars>
      </dgm:prSet>
      <dgm:spPr>
        <a:prstGeom prst="roundRect">
          <a:avLst>
            <a:gd name="adj" fmla="val 10000"/>
          </a:avLst>
        </a:prstGeom>
      </dgm:spPr>
      <dgm:t>
        <a:bodyPr/>
        <a:lstStyle/>
        <a:p>
          <a:endParaRPr lang="ru-RU"/>
        </a:p>
      </dgm:t>
    </dgm:pt>
    <dgm:pt modelId="{FE99FF16-ABE6-9F42-8C92-E4D56E9A9D36}" type="pres">
      <dgm:prSet presAssocID="{ABB060DA-3CA9-AA43-A93D-AA5E769B4F92}" presName="root" presStyleCnt="0"/>
      <dgm:spPr/>
    </dgm:pt>
    <dgm:pt modelId="{98CAB516-A8A0-CA4D-95B5-50DE4A82663B}" type="pres">
      <dgm:prSet presAssocID="{ABB060DA-3CA9-AA43-A93D-AA5E769B4F92}" presName="rootComposite" presStyleCnt="0"/>
      <dgm:spPr/>
    </dgm:pt>
    <dgm:pt modelId="{0C87F42E-7B6E-364D-ACFB-BC37B5CF04B5}" type="pres">
      <dgm:prSet presAssocID="{ABB060DA-3CA9-AA43-A93D-AA5E769B4F92}" presName="rootText" presStyleLbl="node1" presStyleIdx="3" presStyleCnt="5" custScaleX="141199"/>
      <dgm:spPr>
        <a:prstGeom prst="roundRect">
          <a:avLst>
            <a:gd name="adj" fmla="val 10000"/>
          </a:avLst>
        </a:prstGeom>
      </dgm:spPr>
      <dgm:t>
        <a:bodyPr/>
        <a:lstStyle/>
        <a:p>
          <a:endParaRPr lang="ru-RU"/>
        </a:p>
      </dgm:t>
    </dgm:pt>
    <dgm:pt modelId="{0D45B1E5-6465-3541-A329-36A0302C3E87}" type="pres">
      <dgm:prSet presAssocID="{ABB060DA-3CA9-AA43-A93D-AA5E769B4F92}" presName="rootConnector" presStyleLbl="node1" presStyleIdx="3" presStyleCnt="5"/>
      <dgm:spPr/>
      <dgm:t>
        <a:bodyPr/>
        <a:lstStyle/>
        <a:p>
          <a:endParaRPr lang="ru-RU"/>
        </a:p>
      </dgm:t>
    </dgm:pt>
    <dgm:pt modelId="{CE645F60-1C5E-E84E-8A44-9D5CA3AE39E8}" type="pres">
      <dgm:prSet presAssocID="{ABB060DA-3CA9-AA43-A93D-AA5E769B4F92}" presName="childShape" presStyleCnt="0"/>
      <dgm:spPr/>
    </dgm:pt>
    <dgm:pt modelId="{F159E9AF-1C9B-6342-A380-2B3123772F40}" type="pres">
      <dgm:prSet presAssocID="{02F14EF9-07D9-6E42-B6A5-E074DF868DAA}" presName="Name13" presStyleLbl="parChTrans1D2" presStyleIdx="10" presStyleCnt="15"/>
      <dgm:spPr>
        <a:custGeom>
          <a:avLst/>
          <a:gdLst/>
          <a:ahLst/>
          <a:cxnLst/>
          <a:rect l="0" t="0" r="0" b="0"/>
          <a:pathLst>
            <a:path>
              <a:moveTo>
                <a:pt x="0" y="0"/>
              </a:moveTo>
              <a:lnTo>
                <a:pt x="0" y="386178"/>
              </a:lnTo>
              <a:lnTo>
                <a:pt x="102980" y="386178"/>
              </a:lnTo>
            </a:path>
          </a:pathLst>
        </a:custGeom>
      </dgm:spPr>
      <dgm:t>
        <a:bodyPr/>
        <a:lstStyle/>
        <a:p>
          <a:endParaRPr lang="ru-RU"/>
        </a:p>
      </dgm:t>
    </dgm:pt>
    <dgm:pt modelId="{DFC20D7C-2BEE-F841-825B-5F918DEC97B9}" type="pres">
      <dgm:prSet presAssocID="{360B4A68-7B29-D04B-B00D-66D0389DFDCD}" presName="childText" presStyleLbl="bgAcc1" presStyleIdx="10" presStyleCnt="15" custScaleX="180181" custScaleY="188298">
        <dgm:presLayoutVars>
          <dgm:bulletEnabled val="1"/>
        </dgm:presLayoutVars>
      </dgm:prSet>
      <dgm:spPr>
        <a:prstGeom prst="roundRect">
          <a:avLst>
            <a:gd name="adj" fmla="val 10000"/>
          </a:avLst>
        </a:prstGeom>
      </dgm:spPr>
      <dgm:t>
        <a:bodyPr/>
        <a:lstStyle/>
        <a:p>
          <a:endParaRPr lang="ru-RU"/>
        </a:p>
      </dgm:t>
    </dgm:pt>
    <dgm:pt modelId="{20E6AA79-A464-9D4A-8723-3B0908CFB2AF}" type="pres">
      <dgm:prSet presAssocID="{2BC7346F-7491-914A-904C-66F35E19E6EC}" presName="Name13" presStyleLbl="parChTrans1D2" presStyleIdx="11" presStyleCnt="15"/>
      <dgm:spPr>
        <a:custGeom>
          <a:avLst/>
          <a:gdLst/>
          <a:ahLst/>
          <a:cxnLst/>
          <a:rect l="0" t="0" r="0" b="0"/>
          <a:pathLst>
            <a:path>
              <a:moveTo>
                <a:pt x="0" y="0"/>
              </a:moveTo>
              <a:lnTo>
                <a:pt x="0" y="1176249"/>
              </a:lnTo>
              <a:lnTo>
                <a:pt x="102980" y="1176249"/>
              </a:lnTo>
            </a:path>
          </a:pathLst>
        </a:custGeom>
      </dgm:spPr>
      <dgm:t>
        <a:bodyPr/>
        <a:lstStyle/>
        <a:p>
          <a:endParaRPr lang="ru-RU"/>
        </a:p>
      </dgm:t>
    </dgm:pt>
    <dgm:pt modelId="{E106F357-126F-5F4C-A739-E9F403B568C0}" type="pres">
      <dgm:prSet presAssocID="{6EEB461D-0A48-EE44-9B05-85EFEF4C5EBE}" presName="childText" presStyleLbl="bgAcc1" presStyleIdx="11" presStyleCnt="15" custScaleX="161281" custScaleY="840396">
        <dgm:presLayoutVars>
          <dgm:bulletEnabled val="1"/>
        </dgm:presLayoutVars>
      </dgm:prSet>
      <dgm:spPr>
        <a:prstGeom prst="roundRect">
          <a:avLst>
            <a:gd name="adj" fmla="val 10000"/>
          </a:avLst>
        </a:prstGeom>
      </dgm:spPr>
      <dgm:t>
        <a:bodyPr/>
        <a:lstStyle/>
        <a:p>
          <a:endParaRPr lang="ru-RU"/>
        </a:p>
      </dgm:t>
    </dgm:pt>
    <dgm:pt modelId="{D2FEF633-8D8D-A644-B81E-F87C70298380}" type="pres">
      <dgm:prSet presAssocID="{2A32CA9B-B6FD-E94B-A2E2-4CA9D428DCF2}" presName="root" presStyleCnt="0"/>
      <dgm:spPr/>
    </dgm:pt>
    <dgm:pt modelId="{995507CB-3886-8B46-97BD-28AACBCF2F73}" type="pres">
      <dgm:prSet presAssocID="{2A32CA9B-B6FD-E94B-A2E2-4CA9D428DCF2}" presName="rootComposite" presStyleCnt="0"/>
      <dgm:spPr/>
    </dgm:pt>
    <dgm:pt modelId="{227D92F1-92BE-A447-A0E9-4DBDF211DA98}" type="pres">
      <dgm:prSet presAssocID="{2A32CA9B-B6FD-E94B-A2E2-4CA9D428DCF2}" presName="rootText" presStyleLbl="node1" presStyleIdx="4" presStyleCnt="5" custScaleX="196103" custScaleY="131383"/>
      <dgm:spPr>
        <a:prstGeom prst="roundRect">
          <a:avLst>
            <a:gd name="adj" fmla="val 10000"/>
          </a:avLst>
        </a:prstGeom>
      </dgm:spPr>
      <dgm:t>
        <a:bodyPr/>
        <a:lstStyle/>
        <a:p>
          <a:endParaRPr lang="ru-RU"/>
        </a:p>
      </dgm:t>
    </dgm:pt>
    <dgm:pt modelId="{AE6DC2DF-519D-C946-81BC-B15424A41B8D}" type="pres">
      <dgm:prSet presAssocID="{2A32CA9B-B6FD-E94B-A2E2-4CA9D428DCF2}" presName="rootConnector" presStyleLbl="node1" presStyleIdx="4" presStyleCnt="5"/>
      <dgm:spPr/>
      <dgm:t>
        <a:bodyPr/>
        <a:lstStyle/>
        <a:p>
          <a:endParaRPr lang="ru-RU"/>
        </a:p>
      </dgm:t>
    </dgm:pt>
    <dgm:pt modelId="{40080879-6C17-FE4A-9A2F-DEF42175B8D8}" type="pres">
      <dgm:prSet presAssocID="{2A32CA9B-B6FD-E94B-A2E2-4CA9D428DCF2}" presName="childShape" presStyleCnt="0"/>
      <dgm:spPr/>
    </dgm:pt>
    <dgm:pt modelId="{43013F15-5B30-A044-A562-7D23AA133139}" type="pres">
      <dgm:prSet presAssocID="{EC1B35AE-0E0C-4042-9C18-96FA125224C7}" presName="Name13" presStyleLbl="parChTrans1D2" presStyleIdx="12" presStyleCnt="15"/>
      <dgm:spPr>
        <a:custGeom>
          <a:avLst/>
          <a:gdLst/>
          <a:ahLst/>
          <a:cxnLst/>
          <a:rect l="0" t="0" r="0" b="0"/>
          <a:pathLst>
            <a:path>
              <a:moveTo>
                <a:pt x="0" y="0"/>
              </a:moveTo>
              <a:lnTo>
                <a:pt x="0" y="386178"/>
              </a:lnTo>
              <a:lnTo>
                <a:pt x="102980" y="386178"/>
              </a:lnTo>
            </a:path>
          </a:pathLst>
        </a:custGeom>
      </dgm:spPr>
      <dgm:t>
        <a:bodyPr/>
        <a:lstStyle/>
        <a:p>
          <a:endParaRPr lang="ru-RU"/>
        </a:p>
      </dgm:t>
    </dgm:pt>
    <dgm:pt modelId="{932EC5DB-B8DE-3D45-9060-738DE1BF5EA6}" type="pres">
      <dgm:prSet presAssocID="{FD4DFB13-8EA0-6C4E-9331-07DF6AE55C41}" presName="childText" presStyleLbl="bgAcc1" presStyleIdx="12" presStyleCnt="15" custScaleX="141130" custScaleY="313102">
        <dgm:presLayoutVars>
          <dgm:bulletEnabled val="1"/>
        </dgm:presLayoutVars>
      </dgm:prSet>
      <dgm:spPr>
        <a:prstGeom prst="roundRect">
          <a:avLst>
            <a:gd name="adj" fmla="val 10000"/>
          </a:avLst>
        </a:prstGeom>
      </dgm:spPr>
      <dgm:t>
        <a:bodyPr/>
        <a:lstStyle/>
        <a:p>
          <a:endParaRPr lang="ru-RU"/>
        </a:p>
      </dgm:t>
    </dgm:pt>
    <dgm:pt modelId="{869A29A3-6BE9-044D-92F4-DE3F99B83142}" type="pres">
      <dgm:prSet presAssocID="{9AA32269-08D7-1748-87FD-0A8AD2799DFA}" presName="Name13" presStyleLbl="parChTrans1D2" presStyleIdx="13" presStyleCnt="15"/>
      <dgm:spPr>
        <a:custGeom>
          <a:avLst/>
          <a:gdLst/>
          <a:ahLst/>
          <a:cxnLst/>
          <a:rect l="0" t="0" r="0" b="0"/>
          <a:pathLst>
            <a:path>
              <a:moveTo>
                <a:pt x="0" y="0"/>
              </a:moveTo>
              <a:lnTo>
                <a:pt x="0" y="1029808"/>
              </a:lnTo>
              <a:lnTo>
                <a:pt x="102980" y="1029808"/>
              </a:lnTo>
            </a:path>
          </a:pathLst>
        </a:custGeom>
      </dgm:spPr>
      <dgm:t>
        <a:bodyPr/>
        <a:lstStyle/>
        <a:p>
          <a:endParaRPr lang="ru-RU"/>
        </a:p>
      </dgm:t>
    </dgm:pt>
    <dgm:pt modelId="{3CFEFC71-3D42-B64B-9567-1EC47127D6B3}" type="pres">
      <dgm:prSet presAssocID="{F404AA0F-9C59-D64A-8283-081838658C50}" presName="childText" presStyleLbl="bgAcc1" presStyleIdx="13" presStyleCnt="15" custScaleX="196833" custScaleY="334622">
        <dgm:presLayoutVars>
          <dgm:bulletEnabled val="1"/>
        </dgm:presLayoutVars>
      </dgm:prSet>
      <dgm:spPr>
        <a:prstGeom prst="roundRect">
          <a:avLst>
            <a:gd name="adj" fmla="val 10000"/>
          </a:avLst>
        </a:prstGeom>
      </dgm:spPr>
      <dgm:t>
        <a:bodyPr/>
        <a:lstStyle/>
        <a:p>
          <a:endParaRPr lang="ru-RU"/>
        </a:p>
      </dgm:t>
    </dgm:pt>
    <dgm:pt modelId="{D1FBD610-A958-3C43-BB35-A8F9AD9FE8A6}" type="pres">
      <dgm:prSet presAssocID="{53EFE560-BFF8-8F41-BC13-F2D49BF81346}" presName="Name13" presStyleLbl="parChTrans1D2" presStyleIdx="14" presStyleCnt="15"/>
      <dgm:spPr>
        <a:custGeom>
          <a:avLst/>
          <a:gdLst/>
          <a:ahLst/>
          <a:cxnLst/>
          <a:rect l="0" t="0" r="0" b="0"/>
          <a:pathLst>
            <a:path>
              <a:moveTo>
                <a:pt x="0" y="0"/>
              </a:moveTo>
              <a:lnTo>
                <a:pt x="0" y="1673438"/>
              </a:lnTo>
              <a:lnTo>
                <a:pt x="102980" y="1673438"/>
              </a:lnTo>
            </a:path>
          </a:pathLst>
        </a:custGeom>
      </dgm:spPr>
      <dgm:t>
        <a:bodyPr/>
        <a:lstStyle/>
        <a:p>
          <a:endParaRPr lang="ru-RU"/>
        </a:p>
      </dgm:t>
    </dgm:pt>
    <dgm:pt modelId="{58F1BFC4-5592-2E47-B7DF-2523659C6815}" type="pres">
      <dgm:prSet presAssocID="{876DE0CB-C20D-4A4C-B426-1B5622A9235C}" presName="childText" presStyleLbl="bgAcc1" presStyleIdx="14" presStyleCnt="15" custScaleX="134707" custScaleY="378770" custLinFactNeighborX="-2349" custLinFactNeighborY="86455">
        <dgm:presLayoutVars>
          <dgm:bulletEnabled val="1"/>
        </dgm:presLayoutVars>
      </dgm:prSet>
      <dgm:spPr>
        <a:prstGeom prst="roundRect">
          <a:avLst>
            <a:gd name="adj" fmla="val 10000"/>
          </a:avLst>
        </a:prstGeom>
      </dgm:spPr>
      <dgm:t>
        <a:bodyPr/>
        <a:lstStyle/>
        <a:p>
          <a:endParaRPr lang="ru-RU"/>
        </a:p>
      </dgm:t>
    </dgm:pt>
  </dgm:ptLst>
  <dgm:cxnLst>
    <dgm:cxn modelId="{4FE5FB70-48E9-44DF-BAC8-6E483643257B}" type="presOf" srcId="{7A8388FF-67C0-6C4D-954C-5AED0D333E26}" destId="{302CCD7F-27AE-C544-86D0-1F170BC5D9EC}" srcOrd="0" destOrd="0" presId="urn:microsoft.com/office/officeart/2005/8/layout/hierarchy3"/>
    <dgm:cxn modelId="{8E0C18A9-7F70-4B7B-A29B-89001B948253}" type="presOf" srcId="{360B4A68-7B29-D04B-B00D-66D0389DFDCD}" destId="{DFC20D7C-2BEE-F841-825B-5F918DEC97B9}" srcOrd="0" destOrd="0" presId="urn:microsoft.com/office/officeart/2005/8/layout/hierarchy3"/>
    <dgm:cxn modelId="{07F7FF66-8E08-4D42-9CEA-5D8F7F6E7BC2}" srcId="{09028039-AE1D-5B4B-AC67-91C67620BC9F}" destId="{E922E80A-9F90-C846-BC4D-E520B432AA49}" srcOrd="1" destOrd="0" parTransId="{C5D6615E-A21E-BE4D-8099-28DD9AD23D93}" sibTransId="{5DA659B7-F789-264E-8DC2-9ED988E37891}"/>
    <dgm:cxn modelId="{CB2215ED-B7A0-49EC-BC94-01707560B024}" type="presOf" srcId="{9431A1C4-BCC5-8E41-A5F8-B6AD93AF8603}" destId="{B47B6BB8-E8B9-FA44-A458-E24872FEF30B}" srcOrd="0" destOrd="0" presId="urn:microsoft.com/office/officeart/2005/8/layout/hierarchy3"/>
    <dgm:cxn modelId="{DDC0FB90-6568-4504-91C3-317D917E298B}" type="presOf" srcId="{2A32CA9B-B6FD-E94B-A2E2-4CA9D428DCF2}" destId="{AE6DC2DF-519D-C946-81BC-B15424A41B8D}" srcOrd="1" destOrd="0" presId="urn:microsoft.com/office/officeart/2005/8/layout/hierarchy3"/>
    <dgm:cxn modelId="{9DA87781-928D-4B70-ADEB-F1F653D78FF5}" type="presOf" srcId="{007C39E4-91C3-6342-AE94-B7C933E91058}" destId="{B8AFC348-7591-3544-BB87-ADA05A56910E}" srcOrd="0" destOrd="0" presId="urn:microsoft.com/office/officeart/2005/8/layout/hierarchy3"/>
    <dgm:cxn modelId="{55C0658C-0FBD-4F75-85D5-13467428C865}" type="presOf" srcId="{09028039-AE1D-5B4B-AC67-91C67620BC9F}" destId="{24E9C0D5-46CA-3245-B741-47B632A01388}" srcOrd="1" destOrd="0" presId="urn:microsoft.com/office/officeart/2005/8/layout/hierarchy3"/>
    <dgm:cxn modelId="{1EC358D6-6DA8-400D-B79F-9DDB9A8BA48D}" type="presOf" srcId="{876DE0CB-C20D-4A4C-B426-1B5622A9235C}" destId="{58F1BFC4-5592-2E47-B7DF-2523659C6815}" srcOrd="0" destOrd="0" presId="urn:microsoft.com/office/officeart/2005/8/layout/hierarchy3"/>
    <dgm:cxn modelId="{5D1EA1E1-F8D2-4DF6-AE2B-DC620CC58053}" type="presOf" srcId="{E5D52415-3216-9348-B9E2-BC8A36A31C5E}" destId="{D1F69A63-8517-8949-946E-0969B0575834}" srcOrd="0" destOrd="0" presId="urn:microsoft.com/office/officeart/2005/8/layout/hierarchy3"/>
    <dgm:cxn modelId="{D8F0FDF9-7FEB-4D8C-83E2-5D410EFD06FE}" type="presOf" srcId="{98FAF285-EC50-404C-9270-0CBE7D188BD7}" destId="{4CFAB587-B3BF-DD43-98C6-7BFA1FEC7ED3}" srcOrd="1" destOrd="0" presId="urn:microsoft.com/office/officeart/2005/8/layout/hierarchy3"/>
    <dgm:cxn modelId="{9546B4D8-E6B6-F44E-9746-1CFAED29342C}" srcId="{84C259D7-FCF5-404E-A1C7-A91A807428D7}" destId="{2A32CA9B-B6FD-E94B-A2E2-4CA9D428DCF2}" srcOrd="4" destOrd="0" parTransId="{79097EF6-278E-4F42-A219-272285E07355}" sibTransId="{106B6B21-6584-494F-BD69-9F5363BD8C0A}"/>
    <dgm:cxn modelId="{F6670822-2921-4587-9BC8-EE6C721E6470}" type="presOf" srcId="{B5ECE7D6-6EF1-C143-9250-39D8A2083078}" destId="{47DDE72F-2C26-D945-95F3-36DC8C993BB9}" srcOrd="0" destOrd="0" presId="urn:microsoft.com/office/officeart/2005/8/layout/hierarchy3"/>
    <dgm:cxn modelId="{A64AAE51-F31E-453F-92B2-838B9096141F}" type="presOf" srcId="{E3BFC79E-923C-F044-B259-5B1801A76414}" destId="{1B8884DF-E13F-1F42-A214-2AB0D3BCB7FA}" srcOrd="0" destOrd="0" presId="urn:microsoft.com/office/officeart/2005/8/layout/hierarchy3"/>
    <dgm:cxn modelId="{E5B69160-73C7-4618-AF83-C6411BDF7999}" type="presOf" srcId="{F404AA0F-9C59-D64A-8283-081838658C50}" destId="{3CFEFC71-3D42-B64B-9567-1EC47127D6B3}" srcOrd="0" destOrd="0" presId="urn:microsoft.com/office/officeart/2005/8/layout/hierarchy3"/>
    <dgm:cxn modelId="{A06F9B18-C9C7-894B-B04D-7D0F5F000611}" srcId="{84C259D7-FCF5-404E-A1C7-A91A807428D7}" destId="{007C39E4-91C3-6342-AE94-B7C933E91058}" srcOrd="2" destOrd="0" parTransId="{A7A83AD8-6F5E-0F40-B9A5-C2BCC350B01F}" sibTransId="{0C0C133D-0CE4-874E-9630-5E253D409486}"/>
    <dgm:cxn modelId="{7C596502-7D31-5F4B-9CE7-4A7912A8E02D}" srcId="{ABB060DA-3CA9-AA43-A93D-AA5E769B4F92}" destId="{360B4A68-7B29-D04B-B00D-66D0389DFDCD}" srcOrd="0" destOrd="0" parTransId="{02F14EF9-07D9-6E42-B6A5-E074DF868DAA}" sibTransId="{4C155989-1518-8E44-961D-EF538A4DCC5C}"/>
    <dgm:cxn modelId="{1BC1DF76-5449-4F7D-965C-171BB427D427}" type="presOf" srcId="{5D4ECB52-C45B-344E-8E63-637B07B86796}" destId="{E1728D1B-D9E8-4544-BACE-E1BB83BD62B6}" srcOrd="0" destOrd="0" presId="urn:microsoft.com/office/officeart/2005/8/layout/hierarchy3"/>
    <dgm:cxn modelId="{0090A50C-0037-C841-A1D5-6986A970AEB8}" srcId="{2A32CA9B-B6FD-E94B-A2E2-4CA9D428DCF2}" destId="{FD4DFB13-8EA0-6C4E-9331-07DF6AE55C41}" srcOrd="0" destOrd="0" parTransId="{EC1B35AE-0E0C-4042-9C18-96FA125224C7}" sibTransId="{B350DDBD-FA47-8047-85A2-EFF26307B4EC}"/>
    <dgm:cxn modelId="{95FC8B5B-0D33-B649-8BF0-6E893BEE9BF2}" srcId="{98FAF285-EC50-404C-9270-0CBE7D188BD7}" destId="{5D4ECB52-C45B-344E-8E63-637B07B86796}" srcOrd="1" destOrd="0" parTransId="{9393FE0E-0244-F54D-ACC8-E758F4826B92}" sibTransId="{9B822903-A0CA-4B43-9DE8-8146F238E6DF}"/>
    <dgm:cxn modelId="{16B7BC11-6E1A-4478-A365-2CAD54A8CD35}" type="presOf" srcId="{02F14EF9-07D9-6E42-B6A5-E074DF868DAA}" destId="{F159E9AF-1C9B-6342-A380-2B3123772F40}" srcOrd="0" destOrd="0" presId="urn:microsoft.com/office/officeart/2005/8/layout/hierarchy3"/>
    <dgm:cxn modelId="{25AC9D07-8633-409B-83AD-19E2B7385ECB}" type="presOf" srcId="{53EFE560-BFF8-8F41-BC13-F2D49BF81346}" destId="{D1FBD610-A958-3C43-BB35-A8F9AD9FE8A6}" srcOrd="0" destOrd="0" presId="urn:microsoft.com/office/officeart/2005/8/layout/hierarchy3"/>
    <dgm:cxn modelId="{B7AE4813-967C-4E46-A8C7-E82C94DCD7B6}" type="presOf" srcId="{47DCBA9C-39C5-494D-B2A6-C38B6CE67456}" destId="{E2356D91-CEC0-C849-926A-A947CF2BE31C}" srcOrd="0" destOrd="0" presId="urn:microsoft.com/office/officeart/2005/8/layout/hierarchy3"/>
    <dgm:cxn modelId="{D4DDF90A-2358-C341-B8A4-095B95A682FB}" srcId="{98FAF285-EC50-404C-9270-0CBE7D188BD7}" destId="{7A8388FF-67C0-6C4D-954C-5AED0D333E26}" srcOrd="2" destOrd="0" parTransId="{E3BFC79E-923C-F044-B259-5B1801A76414}" sibTransId="{47DEF45C-2174-1843-A3AB-1BE00FB3AEE6}"/>
    <dgm:cxn modelId="{D2C9913C-EA7A-47F8-900C-42A5EBB024BA}" type="presOf" srcId="{007C39E4-91C3-6342-AE94-B7C933E91058}" destId="{0CA1AB8C-746E-1D42-8CA0-FD643A0059B5}" srcOrd="1" destOrd="0" presId="urn:microsoft.com/office/officeart/2005/8/layout/hierarchy3"/>
    <dgm:cxn modelId="{34271DAC-E18A-4E50-89CD-E4C01A7CC220}" type="presOf" srcId="{C5D6615E-A21E-BE4D-8099-28DD9AD23D93}" destId="{04885598-29D6-B543-AA88-C12FE5CAF1DD}" srcOrd="0" destOrd="0" presId="urn:microsoft.com/office/officeart/2005/8/layout/hierarchy3"/>
    <dgm:cxn modelId="{B49F886A-607D-3849-95BD-B80534245614}" srcId="{007C39E4-91C3-6342-AE94-B7C933E91058}" destId="{9431A1C4-BCC5-8E41-A5F8-B6AD93AF8603}" srcOrd="0" destOrd="0" parTransId="{929780EB-E6B4-DF4E-B7AD-7C5F763C947A}" sibTransId="{676A0725-120F-9C4B-BE38-BBC376AE1C27}"/>
    <dgm:cxn modelId="{960C78D1-D1CA-734C-98DB-CFBFDA0671C9}" srcId="{09028039-AE1D-5B4B-AC67-91C67620BC9F}" destId="{975042E8-56F8-3641-9F32-AA88C70A4260}" srcOrd="0" destOrd="0" parTransId="{E7EB504C-52EF-8445-9809-53612649DEB6}" sibTransId="{1B3E83FF-F9FE-0C48-BE53-4120702EDFEF}"/>
    <dgm:cxn modelId="{53CD7668-D953-47D0-ADCB-893BEF3C80FF}" type="presOf" srcId="{EC1B35AE-0E0C-4042-9C18-96FA125224C7}" destId="{43013F15-5B30-A044-A562-7D23AA133139}" srcOrd="0" destOrd="0" presId="urn:microsoft.com/office/officeart/2005/8/layout/hierarchy3"/>
    <dgm:cxn modelId="{F2612D31-4E33-AE49-8557-90A3EAFE61C3}" srcId="{2A32CA9B-B6FD-E94B-A2E2-4CA9D428DCF2}" destId="{876DE0CB-C20D-4A4C-B426-1B5622A9235C}" srcOrd="2" destOrd="0" parTransId="{53EFE560-BFF8-8F41-BC13-F2D49BF81346}" sibTransId="{55468427-F712-AC43-89B6-4DAD177E438D}"/>
    <dgm:cxn modelId="{C5B8B62A-BC22-487F-96FA-9CF03805A9CE}" type="presOf" srcId="{72F8DB8C-8200-F140-979D-97870E4343C5}" destId="{05547997-08DA-B44D-A43C-0F43F1D14ECA}" srcOrd="0" destOrd="0" presId="urn:microsoft.com/office/officeart/2005/8/layout/hierarchy3"/>
    <dgm:cxn modelId="{51842157-764A-4C9E-B3C9-985421613E27}" type="presOf" srcId="{9AA32269-08D7-1748-87FD-0A8AD2799DFA}" destId="{869A29A3-6BE9-044D-92F4-DE3F99B83142}" srcOrd="0" destOrd="0" presId="urn:microsoft.com/office/officeart/2005/8/layout/hierarchy3"/>
    <dgm:cxn modelId="{F2DB2E4E-7E33-4CE6-9FB2-A9CAA965171A}" type="presOf" srcId="{98FAF285-EC50-404C-9270-0CBE7D188BD7}" destId="{59B2E366-82EF-8F4D-8EB2-D348362A4EA1}" srcOrd="0" destOrd="0" presId="urn:microsoft.com/office/officeart/2005/8/layout/hierarchy3"/>
    <dgm:cxn modelId="{A0B757A7-D271-A443-BA8C-B4515A2700AB}" srcId="{ABB060DA-3CA9-AA43-A93D-AA5E769B4F92}" destId="{6EEB461D-0A48-EE44-9B05-85EFEF4C5EBE}" srcOrd="1" destOrd="0" parTransId="{2BC7346F-7491-914A-904C-66F35E19E6EC}" sibTransId="{10D7C028-1A19-1745-B051-D13AAD2DE32E}"/>
    <dgm:cxn modelId="{96B49311-3E6A-4AE2-A167-BD05C75C3832}" type="presOf" srcId="{E7EB504C-52EF-8445-9809-53612649DEB6}" destId="{8ADAD044-7FDA-2F4B-812B-1F628A1CFCE2}" srcOrd="0" destOrd="0" presId="urn:microsoft.com/office/officeart/2005/8/layout/hierarchy3"/>
    <dgm:cxn modelId="{4C998AE7-16CB-4D7E-86E9-603A633A2CBF}" type="presOf" srcId="{2A32CA9B-B6FD-E94B-A2E2-4CA9D428DCF2}" destId="{227D92F1-92BE-A447-A0E9-4DBDF211DA98}" srcOrd="0" destOrd="0" presId="urn:microsoft.com/office/officeart/2005/8/layout/hierarchy3"/>
    <dgm:cxn modelId="{C40DBD6E-F5DF-410F-BE2E-284F6C4409FD}" type="presOf" srcId="{B55D53CD-B4F1-024F-8C2F-3E0DCCA0B81A}" destId="{4DB70C0D-451B-3D4D-8DCD-E85D74DEF3D6}" srcOrd="0" destOrd="0" presId="urn:microsoft.com/office/officeart/2005/8/layout/hierarchy3"/>
    <dgm:cxn modelId="{62CD01F9-5C1C-224A-B636-D6550530E264}" srcId="{98FAF285-EC50-404C-9270-0CBE7D188BD7}" destId="{E5D52415-3216-9348-B9E2-BC8A36A31C5E}" srcOrd="3" destOrd="0" parTransId="{47DCBA9C-39C5-494D-B2A6-C38B6CE67456}" sibTransId="{BD95F6E9-7987-5442-AC18-5207E4A37696}"/>
    <dgm:cxn modelId="{AB6F2368-FFCA-4C64-B9CE-C687A113450B}" type="presOf" srcId="{B2C9DC5E-36E8-1A47-A9B1-9307907484A8}" destId="{849E1D39-BF87-8542-80F3-AA561148AE5E}" srcOrd="0" destOrd="0" presId="urn:microsoft.com/office/officeart/2005/8/layout/hierarchy3"/>
    <dgm:cxn modelId="{4CED8B99-0126-4A42-BB99-32B4CD8D4309}" type="presOf" srcId="{F1BD552A-98FE-364D-964D-BB71CEAE689B}" destId="{A88F5C6E-5AD9-5F43-930D-0A2E9938AF6D}" srcOrd="0" destOrd="0" presId="urn:microsoft.com/office/officeart/2005/8/layout/hierarchy3"/>
    <dgm:cxn modelId="{57D006C4-D231-446C-9409-78A912F6C893}" type="presOf" srcId="{E922E80A-9F90-C846-BC4D-E520B432AA49}" destId="{4737372F-D555-274B-855A-E181BFDD11C9}" srcOrd="0" destOrd="0" presId="urn:microsoft.com/office/officeart/2005/8/layout/hierarchy3"/>
    <dgm:cxn modelId="{486D707A-9B92-46A9-9B31-8DB3AB6F6AF7}" type="presOf" srcId="{9393FE0E-0244-F54D-ACC8-E758F4826B92}" destId="{B192E7ED-007E-8244-8C6C-F5E435EA28C3}" srcOrd="0" destOrd="0" presId="urn:microsoft.com/office/officeart/2005/8/layout/hierarchy3"/>
    <dgm:cxn modelId="{F4F512B2-0CEA-4AD4-9A2E-48026860780C}" type="presOf" srcId="{ABB060DA-3CA9-AA43-A93D-AA5E769B4F92}" destId="{0C87F42E-7B6E-364D-ACFB-BC37B5CF04B5}" srcOrd="0" destOrd="0" presId="urn:microsoft.com/office/officeart/2005/8/layout/hierarchy3"/>
    <dgm:cxn modelId="{7F442CF8-BB3B-714A-99E1-590738DCAC6F}" srcId="{84C259D7-FCF5-404E-A1C7-A91A807428D7}" destId="{98FAF285-EC50-404C-9270-0CBE7D188BD7}" srcOrd="0" destOrd="0" parTransId="{FF11BD76-C44E-F949-9B16-2B4D54C26066}" sibTransId="{CF5DCBBF-ADEE-654D-8F60-CC2706FE6812}"/>
    <dgm:cxn modelId="{747325A2-9C75-A643-A59F-12A63AD550A7}" srcId="{84C259D7-FCF5-404E-A1C7-A91A807428D7}" destId="{ABB060DA-3CA9-AA43-A93D-AA5E769B4F92}" srcOrd="3" destOrd="0" parTransId="{99BAA3BD-AC36-8E41-BA48-66C8E15AA0C5}" sibTransId="{E697BFA0-07FE-694C-B3DD-F9191F082A93}"/>
    <dgm:cxn modelId="{0DC89728-9527-A64A-9FED-9398E9B2FF7D}" srcId="{2A32CA9B-B6FD-E94B-A2E2-4CA9D428DCF2}" destId="{F404AA0F-9C59-D64A-8283-081838658C50}" srcOrd="1" destOrd="0" parTransId="{9AA32269-08D7-1748-87FD-0A8AD2799DFA}" sibTransId="{38E09FD6-878B-3047-AC04-F2875CCC39AA}"/>
    <dgm:cxn modelId="{9CCC3FC8-24B1-164F-9B10-58B28AF34278}" srcId="{84C259D7-FCF5-404E-A1C7-A91A807428D7}" destId="{09028039-AE1D-5B4B-AC67-91C67620BC9F}" srcOrd="1" destOrd="0" parTransId="{AA92D9E8-CF30-6744-94E2-1D769EF2FC26}" sibTransId="{F87C5C9C-407C-704C-9807-9C48F1C1ABD4}"/>
    <dgm:cxn modelId="{3FBCC962-1795-894B-A168-CC41231C340A}" srcId="{09028039-AE1D-5B4B-AC67-91C67620BC9F}" destId="{367D93FA-D33E-6143-8680-790084A4F5B5}" srcOrd="2" destOrd="0" parTransId="{B2C9DC5E-36E8-1A47-A9B1-9307907484A8}" sibTransId="{8D2504FF-8FB3-AB46-A9C0-09F209633BBE}"/>
    <dgm:cxn modelId="{610F59EB-0AAB-4C24-A26F-97CADFB124D5}" type="presOf" srcId="{367D93FA-D33E-6143-8680-790084A4F5B5}" destId="{19B7CA03-DFC0-6B44-975F-8B9FF1E33D44}" srcOrd="0" destOrd="0" presId="urn:microsoft.com/office/officeart/2005/8/layout/hierarchy3"/>
    <dgm:cxn modelId="{CCDBCBF3-E0F3-B74A-830D-C3CAF1221B06}" srcId="{007C39E4-91C3-6342-AE94-B7C933E91058}" destId="{BDFC0C5F-0DB6-E340-A559-998AF3068646}" srcOrd="1" destOrd="0" parTransId="{932C72F2-FAF1-7443-A6C8-812294B7E69C}" sibTransId="{041DA0D9-70F0-874A-A38F-84AB76DB38B5}"/>
    <dgm:cxn modelId="{9287B34D-C35C-49F3-8E08-49946862B264}" type="presOf" srcId="{09028039-AE1D-5B4B-AC67-91C67620BC9F}" destId="{1AA40D25-26D5-814B-8EE9-FEE215C8B5D2}" srcOrd="0" destOrd="0" presId="urn:microsoft.com/office/officeart/2005/8/layout/hierarchy3"/>
    <dgm:cxn modelId="{5B16C6A9-452E-4210-8619-1D23DFFE5D1B}" type="presOf" srcId="{FD4DFB13-8EA0-6C4E-9331-07DF6AE55C41}" destId="{932EC5DB-B8DE-3D45-9060-738DE1BF5EA6}" srcOrd="0" destOrd="0" presId="urn:microsoft.com/office/officeart/2005/8/layout/hierarchy3"/>
    <dgm:cxn modelId="{13248F29-A2AD-4AA9-8840-CCF7B1C88C07}" type="presOf" srcId="{ABB060DA-3CA9-AA43-A93D-AA5E769B4F92}" destId="{0D45B1E5-6465-3541-A329-36A0302C3E87}" srcOrd="1" destOrd="0" presId="urn:microsoft.com/office/officeart/2005/8/layout/hierarchy3"/>
    <dgm:cxn modelId="{5CD69BF9-A921-4EF1-87BC-A7E4639D8119}" type="presOf" srcId="{6EEB461D-0A48-EE44-9B05-85EFEF4C5EBE}" destId="{E106F357-126F-5F4C-A739-E9F403B568C0}" srcOrd="0" destOrd="0" presId="urn:microsoft.com/office/officeart/2005/8/layout/hierarchy3"/>
    <dgm:cxn modelId="{3D6A79EB-8524-4DFD-98AD-88E00A0F9688}" type="presOf" srcId="{932C72F2-FAF1-7443-A6C8-812294B7E69C}" destId="{0631B163-5598-D64D-BA7D-E0C70099BC4C}" srcOrd="0" destOrd="0" presId="urn:microsoft.com/office/officeart/2005/8/layout/hierarchy3"/>
    <dgm:cxn modelId="{0D96C820-2A5D-4654-BCC1-C38FF0600FAF}" type="presOf" srcId="{2BC7346F-7491-914A-904C-66F35E19E6EC}" destId="{20E6AA79-A464-9D4A-8723-3B0908CFB2AF}" srcOrd="0" destOrd="0" presId="urn:microsoft.com/office/officeart/2005/8/layout/hierarchy3"/>
    <dgm:cxn modelId="{6268B1D9-1DFD-42D3-9967-EB1D06A13622}" type="presOf" srcId="{929780EB-E6B4-DF4E-B7AD-7C5F763C947A}" destId="{E00C2B1F-84E6-3A4A-A8FC-FD5BA5E038F5}" srcOrd="0" destOrd="0" presId="urn:microsoft.com/office/officeart/2005/8/layout/hierarchy3"/>
    <dgm:cxn modelId="{2108228D-09AE-4B47-9693-695FF6EC58D0}" type="presOf" srcId="{BDFC0C5F-0DB6-E340-A559-998AF3068646}" destId="{61040568-FF45-BF45-BF0D-0C39434C22FC}" srcOrd="0" destOrd="0" presId="urn:microsoft.com/office/officeart/2005/8/layout/hierarchy3"/>
    <dgm:cxn modelId="{CC4B3DE5-CC18-0848-86F4-281E6221F071}" srcId="{98FAF285-EC50-404C-9270-0CBE7D188BD7}" destId="{B5ECE7D6-6EF1-C143-9250-39D8A2083078}" srcOrd="0" destOrd="0" parTransId="{F1BD552A-98FE-364D-964D-BB71CEAE689B}" sibTransId="{E9DDD622-32FF-FF42-A030-3F7987488337}"/>
    <dgm:cxn modelId="{8F287AE4-FCCF-A047-8EC8-A01EAA2C3AFC}" srcId="{007C39E4-91C3-6342-AE94-B7C933E91058}" destId="{B55D53CD-B4F1-024F-8C2F-3E0DCCA0B81A}" srcOrd="2" destOrd="0" parTransId="{72F8DB8C-8200-F140-979D-97870E4343C5}" sibTransId="{6B3512B6-D5A5-1D47-9706-37336FAB2553}"/>
    <dgm:cxn modelId="{9056A1D4-A04E-47D3-8C60-4D374D914B7C}" type="presOf" srcId="{975042E8-56F8-3641-9F32-AA88C70A4260}" destId="{9CC3C797-4FBA-AE47-8F01-1B135E42B293}" srcOrd="0" destOrd="0" presId="urn:microsoft.com/office/officeart/2005/8/layout/hierarchy3"/>
    <dgm:cxn modelId="{45CC7CA1-C13B-4F05-A478-87EEB0F568FA}" type="presOf" srcId="{84C259D7-FCF5-404E-A1C7-A91A807428D7}" destId="{AEFA3B10-35BC-B345-89DE-9E6DDC84528F}" srcOrd="0" destOrd="0" presId="urn:microsoft.com/office/officeart/2005/8/layout/hierarchy3"/>
    <dgm:cxn modelId="{049582F4-3A51-4A22-AE51-AD3B3AB646D5}" type="presParOf" srcId="{AEFA3B10-35BC-B345-89DE-9E6DDC84528F}" destId="{528E97A3-E764-6D47-88F3-7AA9AE26482E}" srcOrd="0" destOrd="0" presId="urn:microsoft.com/office/officeart/2005/8/layout/hierarchy3"/>
    <dgm:cxn modelId="{A6CF6F2D-6C7E-4329-B6B5-47B02ADD5EA3}" type="presParOf" srcId="{528E97A3-E764-6D47-88F3-7AA9AE26482E}" destId="{7322B212-9384-7748-96CA-D66F8FCD32E4}" srcOrd="0" destOrd="0" presId="urn:microsoft.com/office/officeart/2005/8/layout/hierarchy3"/>
    <dgm:cxn modelId="{4B297EC6-D983-4FB9-A4BC-6ECBB7227C11}" type="presParOf" srcId="{7322B212-9384-7748-96CA-D66F8FCD32E4}" destId="{59B2E366-82EF-8F4D-8EB2-D348362A4EA1}" srcOrd="0" destOrd="0" presId="urn:microsoft.com/office/officeart/2005/8/layout/hierarchy3"/>
    <dgm:cxn modelId="{D45328AF-42FD-4AB7-B0C3-11C69001CC99}" type="presParOf" srcId="{7322B212-9384-7748-96CA-D66F8FCD32E4}" destId="{4CFAB587-B3BF-DD43-98C6-7BFA1FEC7ED3}" srcOrd="1" destOrd="0" presId="urn:microsoft.com/office/officeart/2005/8/layout/hierarchy3"/>
    <dgm:cxn modelId="{ED17D527-72B8-4C8B-B512-C4197BA800AC}" type="presParOf" srcId="{528E97A3-E764-6D47-88F3-7AA9AE26482E}" destId="{F35B9C63-25F6-C345-9C08-E0EE19C222D1}" srcOrd="1" destOrd="0" presId="urn:microsoft.com/office/officeart/2005/8/layout/hierarchy3"/>
    <dgm:cxn modelId="{4E2038D7-5699-4833-94C5-B1C92D394B59}" type="presParOf" srcId="{F35B9C63-25F6-C345-9C08-E0EE19C222D1}" destId="{A88F5C6E-5AD9-5F43-930D-0A2E9938AF6D}" srcOrd="0" destOrd="0" presId="urn:microsoft.com/office/officeart/2005/8/layout/hierarchy3"/>
    <dgm:cxn modelId="{86F074FE-639E-4B15-8E36-2CD0C923F42E}" type="presParOf" srcId="{F35B9C63-25F6-C345-9C08-E0EE19C222D1}" destId="{47DDE72F-2C26-D945-95F3-36DC8C993BB9}" srcOrd="1" destOrd="0" presId="urn:microsoft.com/office/officeart/2005/8/layout/hierarchy3"/>
    <dgm:cxn modelId="{66796A38-46F4-4B90-9527-F43949457DDF}" type="presParOf" srcId="{F35B9C63-25F6-C345-9C08-E0EE19C222D1}" destId="{B192E7ED-007E-8244-8C6C-F5E435EA28C3}" srcOrd="2" destOrd="0" presId="urn:microsoft.com/office/officeart/2005/8/layout/hierarchy3"/>
    <dgm:cxn modelId="{4DBBF02E-3CA5-454F-8C1C-2CE0B5553A55}" type="presParOf" srcId="{F35B9C63-25F6-C345-9C08-E0EE19C222D1}" destId="{E1728D1B-D9E8-4544-BACE-E1BB83BD62B6}" srcOrd="3" destOrd="0" presId="urn:microsoft.com/office/officeart/2005/8/layout/hierarchy3"/>
    <dgm:cxn modelId="{48F7039E-D3BB-459B-8617-0B54A0478DF9}" type="presParOf" srcId="{F35B9C63-25F6-C345-9C08-E0EE19C222D1}" destId="{1B8884DF-E13F-1F42-A214-2AB0D3BCB7FA}" srcOrd="4" destOrd="0" presId="urn:microsoft.com/office/officeart/2005/8/layout/hierarchy3"/>
    <dgm:cxn modelId="{E9D55909-B25E-4C75-B0B0-F715B2D8499A}" type="presParOf" srcId="{F35B9C63-25F6-C345-9C08-E0EE19C222D1}" destId="{302CCD7F-27AE-C544-86D0-1F170BC5D9EC}" srcOrd="5" destOrd="0" presId="urn:microsoft.com/office/officeart/2005/8/layout/hierarchy3"/>
    <dgm:cxn modelId="{805CACC6-50C8-46F0-A6EF-122DFBC00DDC}" type="presParOf" srcId="{F35B9C63-25F6-C345-9C08-E0EE19C222D1}" destId="{E2356D91-CEC0-C849-926A-A947CF2BE31C}" srcOrd="6" destOrd="0" presId="urn:microsoft.com/office/officeart/2005/8/layout/hierarchy3"/>
    <dgm:cxn modelId="{71F2F387-6455-43DC-BFD4-485994C6373C}" type="presParOf" srcId="{F35B9C63-25F6-C345-9C08-E0EE19C222D1}" destId="{D1F69A63-8517-8949-946E-0969B0575834}" srcOrd="7" destOrd="0" presId="urn:microsoft.com/office/officeart/2005/8/layout/hierarchy3"/>
    <dgm:cxn modelId="{7AB4827F-6958-42B7-92BD-3DC6CBD2659D}" type="presParOf" srcId="{AEFA3B10-35BC-B345-89DE-9E6DDC84528F}" destId="{B8BAC94D-6E22-8F46-8C70-58E64D8A685B}" srcOrd="1" destOrd="0" presId="urn:microsoft.com/office/officeart/2005/8/layout/hierarchy3"/>
    <dgm:cxn modelId="{B3722842-D674-4BE4-90F8-49D05B1BF312}" type="presParOf" srcId="{B8BAC94D-6E22-8F46-8C70-58E64D8A685B}" destId="{5F0F7283-CC37-824C-A2C4-49CB62B09AD5}" srcOrd="0" destOrd="0" presId="urn:microsoft.com/office/officeart/2005/8/layout/hierarchy3"/>
    <dgm:cxn modelId="{84B97B20-6D8D-4DE2-966A-6171E588A06E}" type="presParOf" srcId="{5F0F7283-CC37-824C-A2C4-49CB62B09AD5}" destId="{1AA40D25-26D5-814B-8EE9-FEE215C8B5D2}" srcOrd="0" destOrd="0" presId="urn:microsoft.com/office/officeart/2005/8/layout/hierarchy3"/>
    <dgm:cxn modelId="{B56E2F08-3830-4BB6-8376-6F4B7F48BBCF}" type="presParOf" srcId="{5F0F7283-CC37-824C-A2C4-49CB62B09AD5}" destId="{24E9C0D5-46CA-3245-B741-47B632A01388}" srcOrd="1" destOrd="0" presId="urn:microsoft.com/office/officeart/2005/8/layout/hierarchy3"/>
    <dgm:cxn modelId="{4CA776F5-0471-4A9F-9188-3BBCCE2D09D8}" type="presParOf" srcId="{B8BAC94D-6E22-8F46-8C70-58E64D8A685B}" destId="{1EE423FF-6369-E845-B70C-3D5801D7501D}" srcOrd="1" destOrd="0" presId="urn:microsoft.com/office/officeart/2005/8/layout/hierarchy3"/>
    <dgm:cxn modelId="{CA31AE3D-F624-45E4-B3BC-F5E7DED6362E}" type="presParOf" srcId="{1EE423FF-6369-E845-B70C-3D5801D7501D}" destId="{8ADAD044-7FDA-2F4B-812B-1F628A1CFCE2}" srcOrd="0" destOrd="0" presId="urn:microsoft.com/office/officeart/2005/8/layout/hierarchy3"/>
    <dgm:cxn modelId="{1C7B4F3C-B9D8-4529-9C41-6365DAEB5A0D}" type="presParOf" srcId="{1EE423FF-6369-E845-B70C-3D5801D7501D}" destId="{9CC3C797-4FBA-AE47-8F01-1B135E42B293}" srcOrd="1" destOrd="0" presId="urn:microsoft.com/office/officeart/2005/8/layout/hierarchy3"/>
    <dgm:cxn modelId="{5CADEA11-CA29-4947-9A58-08236BEFF4B8}" type="presParOf" srcId="{1EE423FF-6369-E845-B70C-3D5801D7501D}" destId="{04885598-29D6-B543-AA88-C12FE5CAF1DD}" srcOrd="2" destOrd="0" presId="urn:microsoft.com/office/officeart/2005/8/layout/hierarchy3"/>
    <dgm:cxn modelId="{81925235-3E57-4C82-AAB9-E50935E5ACF3}" type="presParOf" srcId="{1EE423FF-6369-E845-B70C-3D5801D7501D}" destId="{4737372F-D555-274B-855A-E181BFDD11C9}" srcOrd="3" destOrd="0" presId="urn:microsoft.com/office/officeart/2005/8/layout/hierarchy3"/>
    <dgm:cxn modelId="{EAAAFF6F-955E-4058-BC82-90D0B470A126}" type="presParOf" srcId="{1EE423FF-6369-E845-B70C-3D5801D7501D}" destId="{849E1D39-BF87-8542-80F3-AA561148AE5E}" srcOrd="4" destOrd="0" presId="urn:microsoft.com/office/officeart/2005/8/layout/hierarchy3"/>
    <dgm:cxn modelId="{E0B651F5-93BC-4879-8CDA-CA7D26679BBB}" type="presParOf" srcId="{1EE423FF-6369-E845-B70C-3D5801D7501D}" destId="{19B7CA03-DFC0-6B44-975F-8B9FF1E33D44}" srcOrd="5" destOrd="0" presId="urn:microsoft.com/office/officeart/2005/8/layout/hierarchy3"/>
    <dgm:cxn modelId="{44AC19E6-D7B8-42EB-962C-C3D0032FC920}" type="presParOf" srcId="{AEFA3B10-35BC-B345-89DE-9E6DDC84528F}" destId="{FD6044EC-270C-4346-B56A-96D46ECB3353}" srcOrd="2" destOrd="0" presId="urn:microsoft.com/office/officeart/2005/8/layout/hierarchy3"/>
    <dgm:cxn modelId="{C9098A82-953F-4F18-8165-D3E016139A6F}" type="presParOf" srcId="{FD6044EC-270C-4346-B56A-96D46ECB3353}" destId="{7B71123B-FED3-984B-B136-33D4E39838C0}" srcOrd="0" destOrd="0" presId="urn:microsoft.com/office/officeart/2005/8/layout/hierarchy3"/>
    <dgm:cxn modelId="{31327751-F40D-4D65-A6C8-887F3A0BE3F4}" type="presParOf" srcId="{7B71123B-FED3-984B-B136-33D4E39838C0}" destId="{B8AFC348-7591-3544-BB87-ADA05A56910E}" srcOrd="0" destOrd="0" presId="urn:microsoft.com/office/officeart/2005/8/layout/hierarchy3"/>
    <dgm:cxn modelId="{78AAAC98-6FA0-468E-90A2-6CB7D0F736E7}" type="presParOf" srcId="{7B71123B-FED3-984B-B136-33D4E39838C0}" destId="{0CA1AB8C-746E-1D42-8CA0-FD643A0059B5}" srcOrd="1" destOrd="0" presId="urn:microsoft.com/office/officeart/2005/8/layout/hierarchy3"/>
    <dgm:cxn modelId="{9C25B6A1-C46B-4643-8A44-FAA16FE5B449}" type="presParOf" srcId="{FD6044EC-270C-4346-B56A-96D46ECB3353}" destId="{4083E215-3138-B54A-815F-99B0FFD14FFB}" srcOrd="1" destOrd="0" presId="urn:microsoft.com/office/officeart/2005/8/layout/hierarchy3"/>
    <dgm:cxn modelId="{4022E755-4E12-4F79-A6AF-154C7970B1CF}" type="presParOf" srcId="{4083E215-3138-B54A-815F-99B0FFD14FFB}" destId="{E00C2B1F-84E6-3A4A-A8FC-FD5BA5E038F5}" srcOrd="0" destOrd="0" presId="urn:microsoft.com/office/officeart/2005/8/layout/hierarchy3"/>
    <dgm:cxn modelId="{9BCD38D6-DC0C-404F-B716-7082218AA538}" type="presParOf" srcId="{4083E215-3138-B54A-815F-99B0FFD14FFB}" destId="{B47B6BB8-E8B9-FA44-A458-E24872FEF30B}" srcOrd="1" destOrd="0" presId="urn:microsoft.com/office/officeart/2005/8/layout/hierarchy3"/>
    <dgm:cxn modelId="{AA06DB60-DBD2-4D51-BB56-ACD9C92E2BE6}" type="presParOf" srcId="{4083E215-3138-B54A-815F-99B0FFD14FFB}" destId="{0631B163-5598-D64D-BA7D-E0C70099BC4C}" srcOrd="2" destOrd="0" presId="urn:microsoft.com/office/officeart/2005/8/layout/hierarchy3"/>
    <dgm:cxn modelId="{7E05D5EB-8B36-43EC-8128-D7A591D1251E}" type="presParOf" srcId="{4083E215-3138-B54A-815F-99B0FFD14FFB}" destId="{61040568-FF45-BF45-BF0D-0C39434C22FC}" srcOrd="3" destOrd="0" presId="urn:microsoft.com/office/officeart/2005/8/layout/hierarchy3"/>
    <dgm:cxn modelId="{44EE7C2B-CCB0-4BB7-ABED-D611AFCD1E69}" type="presParOf" srcId="{4083E215-3138-B54A-815F-99B0FFD14FFB}" destId="{05547997-08DA-B44D-A43C-0F43F1D14ECA}" srcOrd="4" destOrd="0" presId="urn:microsoft.com/office/officeart/2005/8/layout/hierarchy3"/>
    <dgm:cxn modelId="{C1138A85-ABF3-4641-9EF5-19A8226221E7}" type="presParOf" srcId="{4083E215-3138-B54A-815F-99B0FFD14FFB}" destId="{4DB70C0D-451B-3D4D-8DCD-E85D74DEF3D6}" srcOrd="5" destOrd="0" presId="urn:microsoft.com/office/officeart/2005/8/layout/hierarchy3"/>
    <dgm:cxn modelId="{8927E0CE-2B5D-4FB0-A204-5E20195D81C9}" type="presParOf" srcId="{AEFA3B10-35BC-B345-89DE-9E6DDC84528F}" destId="{FE99FF16-ABE6-9F42-8C92-E4D56E9A9D36}" srcOrd="3" destOrd="0" presId="urn:microsoft.com/office/officeart/2005/8/layout/hierarchy3"/>
    <dgm:cxn modelId="{FDA23C17-4A96-44A5-BF02-20F816DCDF5C}" type="presParOf" srcId="{FE99FF16-ABE6-9F42-8C92-E4D56E9A9D36}" destId="{98CAB516-A8A0-CA4D-95B5-50DE4A82663B}" srcOrd="0" destOrd="0" presId="urn:microsoft.com/office/officeart/2005/8/layout/hierarchy3"/>
    <dgm:cxn modelId="{1C8FDA9E-1095-4DFB-85E6-11600D167B29}" type="presParOf" srcId="{98CAB516-A8A0-CA4D-95B5-50DE4A82663B}" destId="{0C87F42E-7B6E-364D-ACFB-BC37B5CF04B5}" srcOrd="0" destOrd="0" presId="urn:microsoft.com/office/officeart/2005/8/layout/hierarchy3"/>
    <dgm:cxn modelId="{DFFB82A1-C4ED-475D-8D0C-10DACF875F88}" type="presParOf" srcId="{98CAB516-A8A0-CA4D-95B5-50DE4A82663B}" destId="{0D45B1E5-6465-3541-A329-36A0302C3E87}" srcOrd="1" destOrd="0" presId="urn:microsoft.com/office/officeart/2005/8/layout/hierarchy3"/>
    <dgm:cxn modelId="{47EFFC95-9BF7-4E63-9DEC-A62A702B4890}" type="presParOf" srcId="{FE99FF16-ABE6-9F42-8C92-E4D56E9A9D36}" destId="{CE645F60-1C5E-E84E-8A44-9D5CA3AE39E8}" srcOrd="1" destOrd="0" presId="urn:microsoft.com/office/officeart/2005/8/layout/hierarchy3"/>
    <dgm:cxn modelId="{E7AC45FF-E7A8-46E3-A92A-F511E597417C}" type="presParOf" srcId="{CE645F60-1C5E-E84E-8A44-9D5CA3AE39E8}" destId="{F159E9AF-1C9B-6342-A380-2B3123772F40}" srcOrd="0" destOrd="0" presId="urn:microsoft.com/office/officeart/2005/8/layout/hierarchy3"/>
    <dgm:cxn modelId="{07C0C967-2B9F-4A65-B8A6-2D48C10029DB}" type="presParOf" srcId="{CE645F60-1C5E-E84E-8A44-9D5CA3AE39E8}" destId="{DFC20D7C-2BEE-F841-825B-5F918DEC97B9}" srcOrd="1" destOrd="0" presId="urn:microsoft.com/office/officeart/2005/8/layout/hierarchy3"/>
    <dgm:cxn modelId="{43AA1E27-ECEA-4B2E-93C3-5350A8EF3F4D}" type="presParOf" srcId="{CE645F60-1C5E-E84E-8A44-9D5CA3AE39E8}" destId="{20E6AA79-A464-9D4A-8723-3B0908CFB2AF}" srcOrd="2" destOrd="0" presId="urn:microsoft.com/office/officeart/2005/8/layout/hierarchy3"/>
    <dgm:cxn modelId="{E5E35444-8C72-423A-BD15-025516F42698}" type="presParOf" srcId="{CE645F60-1C5E-E84E-8A44-9D5CA3AE39E8}" destId="{E106F357-126F-5F4C-A739-E9F403B568C0}" srcOrd="3" destOrd="0" presId="urn:microsoft.com/office/officeart/2005/8/layout/hierarchy3"/>
    <dgm:cxn modelId="{62BDCDB6-6BA3-432F-9E9B-4FFE74B9B4AF}" type="presParOf" srcId="{AEFA3B10-35BC-B345-89DE-9E6DDC84528F}" destId="{D2FEF633-8D8D-A644-B81E-F87C70298380}" srcOrd="4" destOrd="0" presId="urn:microsoft.com/office/officeart/2005/8/layout/hierarchy3"/>
    <dgm:cxn modelId="{2012C0C8-CBA2-4356-AE54-B1097DCC3FC5}" type="presParOf" srcId="{D2FEF633-8D8D-A644-B81E-F87C70298380}" destId="{995507CB-3886-8B46-97BD-28AACBCF2F73}" srcOrd="0" destOrd="0" presId="urn:microsoft.com/office/officeart/2005/8/layout/hierarchy3"/>
    <dgm:cxn modelId="{AFF1C6DB-300F-43E6-9BC4-1019F9745034}" type="presParOf" srcId="{995507CB-3886-8B46-97BD-28AACBCF2F73}" destId="{227D92F1-92BE-A447-A0E9-4DBDF211DA98}" srcOrd="0" destOrd="0" presId="urn:microsoft.com/office/officeart/2005/8/layout/hierarchy3"/>
    <dgm:cxn modelId="{B1369EAB-85C7-41B5-B008-9AC43A149213}" type="presParOf" srcId="{995507CB-3886-8B46-97BD-28AACBCF2F73}" destId="{AE6DC2DF-519D-C946-81BC-B15424A41B8D}" srcOrd="1" destOrd="0" presId="urn:microsoft.com/office/officeart/2005/8/layout/hierarchy3"/>
    <dgm:cxn modelId="{E31E7050-2CC5-4482-BF6B-B0E730202E53}" type="presParOf" srcId="{D2FEF633-8D8D-A644-B81E-F87C70298380}" destId="{40080879-6C17-FE4A-9A2F-DEF42175B8D8}" srcOrd="1" destOrd="0" presId="urn:microsoft.com/office/officeart/2005/8/layout/hierarchy3"/>
    <dgm:cxn modelId="{61B6CDA2-5177-4E4D-8EC4-53972692B7EB}" type="presParOf" srcId="{40080879-6C17-FE4A-9A2F-DEF42175B8D8}" destId="{43013F15-5B30-A044-A562-7D23AA133139}" srcOrd="0" destOrd="0" presId="urn:microsoft.com/office/officeart/2005/8/layout/hierarchy3"/>
    <dgm:cxn modelId="{E3D62ACF-F68F-4F2D-AB74-7CF2BBC0A7C3}" type="presParOf" srcId="{40080879-6C17-FE4A-9A2F-DEF42175B8D8}" destId="{932EC5DB-B8DE-3D45-9060-738DE1BF5EA6}" srcOrd="1" destOrd="0" presId="urn:microsoft.com/office/officeart/2005/8/layout/hierarchy3"/>
    <dgm:cxn modelId="{CF2DBD55-E66D-4030-90F6-2E90FDDC3B95}" type="presParOf" srcId="{40080879-6C17-FE4A-9A2F-DEF42175B8D8}" destId="{869A29A3-6BE9-044D-92F4-DE3F99B83142}" srcOrd="2" destOrd="0" presId="urn:microsoft.com/office/officeart/2005/8/layout/hierarchy3"/>
    <dgm:cxn modelId="{F428F977-0DBB-47D3-9336-A1EB2FAC228B}" type="presParOf" srcId="{40080879-6C17-FE4A-9A2F-DEF42175B8D8}" destId="{3CFEFC71-3D42-B64B-9567-1EC47127D6B3}" srcOrd="3" destOrd="0" presId="urn:microsoft.com/office/officeart/2005/8/layout/hierarchy3"/>
    <dgm:cxn modelId="{3836AA44-3D08-4D99-A207-7CC1472441A9}" type="presParOf" srcId="{40080879-6C17-FE4A-9A2F-DEF42175B8D8}" destId="{D1FBD610-A958-3C43-BB35-A8F9AD9FE8A6}" srcOrd="4" destOrd="0" presId="urn:microsoft.com/office/officeart/2005/8/layout/hierarchy3"/>
    <dgm:cxn modelId="{CC5D074A-8A74-4312-8235-C23BC082108F}" type="presParOf" srcId="{40080879-6C17-FE4A-9A2F-DEF42175B8D8}" destId="{58F1BFC4-5592-2E47-B7DF-2523659C6815}" srcOrd="5" destOrd="0" presId="urn:microsoft.com/office/officeart/2005/8/layout/hierarchy3"/>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178DD2-FBA8-4436-A405-FF39E3D4F969}">
      <dsp:nvSpPr>
        <dsp:cNvPr id="0" name=""/>
        <dsp:cNvSpPr/>
      </dsp:nvSpPr>
      <dsp:spPr>
        <a:xfrm>
          <a:off x="2361656" y="1557224"/>
          <a:ext cx="1527686" cy="768322"/>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b="1" kern="1200">
              <a:latin typeface="Times New Roman" panose="02020603050405020304" pitchFamily="18" charset="0"/>
              <a:ea typeface="+mn-ea"/>
              <a:cs typeface="Times New Roman" panose="02020603050405020304" pitchFamily="18" charset="0"/>
            </a:rPr>
            <a:t>Инновация ұғымының мәні</a:t>
          </a:r>
          <a:endParaRPr lang="ru-RU" sz="1200" b="1" kern="1200">
            <a:latin typeface="Times New Roman" panose="02020603050405020304" pitchFamily="18" charset="0"/>
            <a:ea typeface="+mn-ea"/>
            <a:cs typeface="Times New Roman" panose="02020603050405020304" pitchFamily="18" charset="0"/>
          </a:endParaRPr>
        </a:p>
      </dsp:txBody>
      <dsp:txXfrm>
        <a:off x="2585380" y="1669742"/>
        <a:ext cx="1080238" cy="543286"/>
      </dsp:txXfrm>
    </dsp:sp>
    <dsp:sp modelId="{0525484F-30FD-428B-A289-81CE0A1E3205}">
      <dsp:nvSpPr>
        <dsp:cNvPr id="0" name=""/>
        <dsp:cNvSpPr/>
      </dsp:nvSpPr>
      <dsp:spPr>
        <a:xfrm rot="10717210">
          <a:off x="1792235" y="1845142"/>
          <a:ext cx="568644" cy="218971"/>
        </a:xfrm>
        <a:prstGeom prst="leftArrow">
          <a:avLst>
            <a:gd name="adj1" fmla="val 60000"/>
            <a:gd name="adj2" fmla="val 5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9F98F046-B7DD-4400-917D-2F79FDCE8C02}">
      <dsp:nvSpPr>
        <dsp:cNvPr id="0" name=""/>
        <dsp:cNvSpPr/>
      </dsp:nvSpPr>
      <dsp:spPr>
        <a:xfrm>
          <a:off x="1104983" y="1762143"/>
          <a:ext cx="1061178" cy="430260"/>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k-KZ" sz="1200" b="1" kern="1200">
              <a:latin typeface="Times New Roman" panose="02020603050405020304" pitchFamily="18" charset="0"/>
              <a:ea typeface="+mn-ea"/>
              <a:cs typeface="Times New Roman" panose="02020603050405020304" pitchFamily="18" charset="0"/>
            </a:rPr>
            <a:t>Жаңалық</a:t>
          </a:r>
          <a:endParaRPr lang="ru-RU" sz="1200" b="1" kern="1200">
            <a:latin typeface="Times New Roman" panose="02020603050405020304" pitchFamily="18" charset="0"/>
            <a:ea typeface="+mn-ea"/>
            <a:cs typeface="Times New Roman" panose="02020603050405020304" pitchFamily="18" charset="0"/>
          </a:endParaRPr>
        </a:p>
      </dsp:txBody>
      <dsp:txXfrm>
        <a:off x="1117585" y="1774745"/>
        <a:ext cx="1035974" cy="405056"/>
      </dsp:txXfrm>
    </dsp:sp>
    <dsp:sp modelId="{37849E6B-C605-4392-ADD0-9C0A91AC6B16}">
      <dsp:nvSpPr>
        <dsp:cNvPr id="0" name=""/>
        <dsp:cNvSpPr/>
      </dsp:nvSpPr>
      <dsp:spPr>
        <a:xfrm rot="12358761">
          <a:off x="1761332" y="1365514"/>
          <a:ext cx="814121" cy="218971"/>
        </a:xfrm>
        <a:prstGeom prst="leftArrow">
          <a:avLst>
            <a:gd name="adj1" fmla="val 60000"/>
            <a:gd name="adj2" fmla="val 50000"/>
          </a:avLst>
        </a:prstGeom>
        <a:gradFill rotWithShape="0">
          <a:gsLst>
            <a:gs pos="0">
              <a:schemeClr val="accent5">
                <a:hueOff val="-1241735"/>
                <a:satOff val="4976"/>
                <a:lumOff val="1078"/>
                <a:alphaOff val="0"/>
                <a:shade val="51000"/>
                <a:satMod val="130000"/>
              </a:schemeClr>
            </a:gs>
            <a:gs pos="80000">
              <a:schemeClr val="accent5">
                <a:hueOff val="-1241735"/>
                <a:satOff val="4976"/>
                <a:lumOff val="1078"/>
                <a:alphaOff val="0"/>
                <a:shade val="93000"/>
                <a:satMod val="130000"/>
              </a:schemeClr>
            </a:gs>
            <a:gs pos="100000">
              <a:schemeClr val="accent5">
                <a:hueOff val="-1241735"/>
                <a:satOff val="4976"/>
                <a:lumOff val="107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D822B73D-1B5E-40BF-AA34-8905F11C900F}">
      <dsp:nvSpPr>
        <dsp:cNvPr id="0" name=""/>
        <dsp:cNvSpPr/>
      </dsp:nvSpPr>
      <dsp:spPr>
        <a:xfrm>
          <a:off x="1069365" y="1081557"/>
          <a:ext cx="1466198" cy="430260"/>
        </a:xfrm>
        <a:prstGeom prst="roundRect">
          <a:avLst>
            <a:gd name="adj" fmla="val 10000"/>
          </a:avLst>
        </a:prstGeom>
        <a:gradFill rotWithShape="0">
          <a:gsLst>
            <a:gs pos="0">
              <a:schemeClr val="accent5">
                <a:hueOff val="-1241735"/>
                <a:satOff val="4976"/>
                <a:lumOff val="1078"/>
                <a:alphaOff val="0"/>
                <a:shade val="51000"/>
                <a:satMod val="130000"/>
              </a:schemeClr>
            </a:gs>
            <a:gs pos="80000">
              <a:schemeClr val="accent5">
                <a:hueOff val="-1241735"/>
                <a:satOff val="4976"/>
                <a:lumOff val="1078"/>
                <a:alphaOff val="0"/>
                <a:shade val="93000"/>
                <a:satMod val="130000"/>
              </a:schemeClr>
            </a:gs>
            <a:gs pos="100000">
              <a:schemeClr val="accent5">
                <a:hueOff val="-1241735"/>
                <a:satOff val="4976"/>
                <a:lumOff val="107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k-KZ" sz="1200" b="1" kern="1200">
              <a:latin typeface="Times New Roman" panose="02020603050405020304" pitchFamily="18" charset="0"/>
              <a:ea typeface="+mn-ea"/>
              <a:cs typeface="Times New Roman" panose="02020603050405020304" pitchFamily="18" charset="0"/>
            </a:rPr>
            <a:t>Шығармашылық</a:t>
          </a:r>
          <a:endParaRPr lang="ru-RU" sz="1200" b="1" kern="1200">
            <a:latin typeface="Times New Roman" panose="02020603050405020304" pitchFamily="18" charset="0"/>
            <a:ea typeface="+mn-ea"/>
            <a:cs typeface="Times New Roman" panose="02020603050405020304" pitchFamily="18" charset="0"/>
          </a:endParaRPr>
        </a:p>
      </dsp:txBody>
      <dsp:txXfrm>
        <a:off x="1081967" y="1094159"/>
        <a:ext cx="1440994" cy="405056"/>
      </dsp:txXfrm>
    </dsp:sp>
    <dsp:sp modelId="{9EF2D67A-71C1-4790-AC16-C048844A1C3F}">
      <dsp:nvSpPr>
        <dsp:cNvPr id="0" name=""/>
        <dsp:cNvSpPr/>
      </dsp:nvSpPr>
      <dsp:spPr>
        <a:xfrm rot="13352380">
          <a:off x="1660198" y="1040223"/>
          <a:ext cx="1205077" cy="218971"/>
        </a:xfrm>
        <a:prstGeom prst="leftArrow">
          <a:avLst>
            <a:gd name="adj1" fmla="val 60000"/>
            <a:gd name="adj2" fmla="val 50000"/>
          </a:avLst>
        </a:prstGeom>
        <a:gradFill rotWithShape="0">
          <a:gsLst>
            <a:gs pos="0">
              <a:schemeClr val="accent5">
                <a:hueOff val="-2483469"/>
                <a:satOff val="9953"/>
                <a:lumOff val="2157"/>
                <a:alphaOff val="0"/>
                <a:shade val="51000"/>
                <a:satMod val="130000"/>
              </a:schemeClr>
            </a:gs>
            <a:gs pos="80000">
              <a:schemeClr val="accent5">
                <a:hueOff val="-2483469"/>
                <a:satOff val="9953"/>
                <a:lumOff val="2157"/>
                <a:alphaOff val="0"/>
                <a:shade val="93000"/>
                <a:satMod val="130000"/>
              </a:schemeClr>
            </a:gs>
            <a:gs pos="100000">
              <a:schemeClr val="accent5">
                <a:hueOff val="-2483469"/>
                <a:satOff val="9953"/>
                <a:lumOff val="215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B61CC9E7-0A1B-4D1D-A9CF-B6C7403E120F}">
      <dsp:nvSpPr>
        <dsp:cNvPr id="0" name=""/>
        <dsp:cNvSpPr/>
      </dsp:nvSpPr>
      <dsp:spPr>
        <a:xfrm>
          <a:off x="1229830" y="527202"/>
          <a:ext cx="1177902" cy="430260"/>
        </a:xfrm>
        <a:prstGeom prst="roundRect">
          <a:avLst>
            <a:gd name="adj" fmla="val 10000"/>
          </a:avLst>
        </a:prstGeom>
        <a:gradFill rotWithShape="0">
          <a:gsLst>
            <a:gs pos="0">
              <a:schemeClr val="accent5">
                <a:hueOff val="-2483469"/>
                <a:satOff val="9953"/>
                <a:lumOff val="2157"/>
                <a:alphaOff val="0"/>
                <a:shade val="51000"/>
                <a:satMod val="130000"/>
              </a:schemeClr>
            </a:gs>
            <a:gs pos="80000">
              <a:schemeClr val="accent5">
                <a:hueOff val="-2483469"/>
                <a:satOff val="9953"/>
                <a:lumOff val="2157"/>
                <a:alphaOff val="0"/>
                <a:shade val="93000"/>
                <a:satMod val="130000"/>
              </a:schemeClr>
            </a:gs>
            <a:gs pos="100000">
              <a:schemeClr val="accent5">
                <a:hueOff val="-2483469"/>
                <a:satOff val="9953"/>
                <a:lumOff val="215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ea typeface="+mn-ea"/>
              <a:cs typeface="Times New Roman" panose="02020603050405020304" pitchFamily="18" charset="0"/>
            </a:rPr>
            <a:t>Креативтілік</a:t>
          </a:r>
        </a:p>
      </dsp:txBody>
      <dsp:txXfrm>
        <a:off x="1242432" y="539804"/>
        <a:ext cx="1152698" cy="405056"/>
      </dsp:txXfrm>
    </dsp:sp>
    <dsp:sp modelId="{E6F9D426-0B52-486C-9692-367B7DDB7B07}">
      <dsp:nvSpPr>
        <dsp:cNvPr id="0" name=""/>
        <dsp:cNvSpPr/>
      </dsp:nvSpPr>
      <dsp:spPr>
        <a:xfrm rot="14560348">
          <a:off x="1971833" y="829577"/>
          <a:ext cx="1271438" cy="218971"/>
        </a:xfrm>
        <a:prstGeom prst="leftArrow">
          <a:avLst>
            <a:gd name="adj1" fmla="val 60000"/>
            <a:gd name="adj2" fmla="val 50000"/>
          </a:avLst>
        </a:prstGeom>
        <a:gradFill rotWithShape="0">
          <a:gsLst>
            <a:gs pos="0">
              <a:schemeClr val="accent5">
                <a:hueOff val="-3725204"/>
                <a:satOff val="14929"/>
                <a:lumOff val="3235"/>
                <a:alphaOff val="0"/>
                <a:shade val="51000"/>
                <a:satMod val="130000"/>
              </a:schemeClr>
            </a:gs>
            <a:gs pos="80000">
              <a:schemeClr val="accent5">
                <a:hueOff val="-3725204"/>
                <a:satOff val="14929"/>
                <a:lumOff val="3235"/>
                <a:alphaOff val="0"/>
                <a:shade val="93000"/>
                <a:satMod val="130000"/>
              </a:schemeClr>
            </a:gs>
            <a:gs pos="100000">
              <a:schemeClr val="accent5">
                <a:hueOff val="-3725204"/>
                <a:satOff val="14929"/>
                <a:lumOff val="323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94182414-F29F-4836-A56B-814FD5690D19}">
      <dsp:nvSpPr>
        <dsp:cNvPr id="0" name=""/>
        <dsp:cNvSpPr/>
      </dsp:nvSpPr>
      <dsp:spPr>
        <a:xfrm>
          <a:off x="1897587" y="159162"/>
          <a:ext cx="836243" cy="430260"/>
        </a:xfrm>
        <a:prstGeom prst="roundRect">
          <a:avLst>
            <a:gd name="adj" fmla="val 10000"/>
          </a:avLst>
        </a:prstGeom>
        <a:gradFill rotWithShape="0">
          <a:gsLst>
            <a:gs pos="0">
              <a:schemeClr val="accent5">
                <a:hueOff val="-3725204"/>
                <a:satOff val="14929"/>
                <a:lumOff val="3235"/>
                <a:alphaOff val="0"/>
                <a:shade val="51000"/>
                <a:satMod val="130000"/>
              </a:schemeClr>
            </a:gs>
            <a:gs pos="80000">
              <a:schemeClr val="accent5">
                <a:hueOff val="-3725204"/>
                <a:satOff val="14929"/>
                <a:lumOff val="3235"/>
                <a:alphaOff val="0"/>
                <a:shade val="93000"/>
                <a:satMod val="130000"/>
              </a:schemeClr>
            </a:gs>
            <a:gs pos="100000">
              <a:schemeClr val="accent5">
                <a:hueOff val="-3725204"/>
                <a:satOff val="14929"/>
                <a:lumOff val="323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k-KZ" sz="1200" b="1" kern="1200">
              <a:latin typeface="Times New Roman" panose="02020603050405020304" pitchFamily="18" charset="0"/>
              <a:ea typeface="+mn-ea"/>
              <a:cs typeface="Times New Roman" panose="02020603050405020304" pitchFamily="18" charset="0"/>
            </a:rPr>
            <a:t>Белсенділік</a:t>
          </a:r>
          <a:endParaRPr lang="ru-RU" sz="1200" b="1" kern="1200">
            <a:latin typeface="Times New Roman" panose="02020603050405020304" pitchFamily="18" charset="0"/>
            <a:ea typeface="+mn-ea"/>
            <a:cs typeface="Times New Roman" panose="02020603050405020304" pitchFamily="18" charset="0"/>
          </a:endParaRPr>
        </a:p>
      </dsp:txBody>
      <dsp:txXfrm>
        <a:off x="1910189" y="171764"/>
        <a:ext cx="811039" cy="405056"/>
      </dsp:txXfrm>
    </dsp:sp>
    <dsp:sp modelId="{27280834-13C6-404B-A068-0AC8F4D5A880}">
      <dsp:nvSpPr>
        <dsp:cNvPr id="0" name=""/>
        <dsp:cNvSpPr/>
      </dsp:nvSpPr>
      <dsp:spPr>
        <a:xfrm rot="15926574">
          <a:off x="2409999" y="747934"/>
          <a:ext cx="1258206" cy="218971"/>
        </a:xfrm>
        <a:prstGeom prst="leftArrow">
          <a:avLst>
            <a:gd name="adj1" fmla="val 60000"/>
            <a:gd name="adj2" fmla="val 50000"/>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239DFA31-0B6E-488A-9A70-A92B70C71596}">
      <dsp:nvSpPr>
        <dsp:cNvPr id="0" name=""/>
        <dsp:cNvSpPr/>
      </dsp:nvSpPr>
      <dsp:spPr>
        <a:xfrm>
          <a:off x="2622475" y="15176"/>
          <a:ext cx="733287" cy="430260"/>
        </a:xfrm>
        <a:prstGeom prst="roundRect">
          <a:avLst>
            <a:gd name="adj" fmla="val 10000"/>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ea typeface="+mn-ea"/>
              <a:cs typeface="Times New Roman" panose="02020603050405020304" pitchFamily="18" charset="0"/>
            </a:rPr>
            <a:t>Тапқырлық</a:t>
          </a:r>
        </a:p>
      </dsp:txBody>
      <dsp:txXfrm>
        <a:off x="2635077" y="27778"/>
        <a:ext cx="708083" cy="405056"/>
      </dsp:txXfrm>
    </dsp:sp>
    <dsp:sp modelId="{5981613F-C948-44FB-B3F9-4F6E6F52BADD}">
      <dsp:nvSpPr>
        <dsp:cNvPr id="0" name=""/>
        <dsp:cNvSpPr/>
      </dsp:nvSpPr>
      <dsp:spPr>
        <a:xfrm rot="17670552">
          <a:off x="2953707" y="809400"/>
          <a:ext cx="1275940" cy="218971"/>
        </a:xfrm>
        <a:prstGeom prst="leftArrow">
          <a:avLst>
            <a:gd name="adj1" fmla="val 60000"/>
            <a:gd name="adj2" fmla="val 50000"/>
          </a:avLst>
        </a:prstGeom>
        <a:gradFill rotWithShape="0">
          <a:gsLst>
            <a:gs pos="0">
              <a:schemeClr val="accent5">
                <a:hueOff val="-6208672"/>
                <a:satOff val="24882"/>
                <a:lumOff val="5392"/>
                <a:alphaOff val="0"/>
                <a:shade val="51000"/>
                <a:satMod val="130000"/>
              </a:schemeClr>
            </a:gs>
            <a:gs pos="80000">
              <a:schemeClr val="accent5">
                <a:hueOff val="-6208672"/>
                <a:satOff val="24882"/>
                <a:lumOff val="5392"/>
                <a:alphaOff val="0"/>
                <a:shade val="93000"/>
                <a:satMod val="130000"/>
              </a:schemeClr>
            </a:gs>
            <a:gs pos="100000">
              <a:schemeClr val="accent5">
                <a:hueOff val="-6208672"/>
                <a:satOff val="24882"/>
                <a:lumOff val="539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610219BD-C13B-4CD1-9890-C6C5E9B57FB0}">
      <dsp:nvSpPr>
        <dsp:cNvPr id="0" name=""/>
        <dsp:cNvSpPr/>
      </dsp:nvSpPr>
      <dsp:spPr>
        <a:xfrm>
          <a:off x="3347673" y="123270"/>
          <a:ext cx="1017318" cy="430260"/>
        </a:xfrm>
        <a:prstGeom prst="roundRect">
          <a:avLst>
            <a:gd name="adj" fmla="val 10000"/>
          </a:avLst>
        </a:prstGeom>
        <a:gradFill rotWithShape="0">
          <a:gsLst>
            <a:gs pos="0">
              <a:schemeClr val="accent5">
                <a:hueOff val="-6208672"/>
                <a:satOff val="24882"/>
                <a:lumOff val="5392"/>
                <a:alphaOff val="0"/>
                <a:shade val="51000"/>
                <a:satMod val="130000"/>
              </a:schemeClr>
            </a:gs>
            <a:gs pos="80000">
              <a:schemeClr val="accent5">
                <a:hueOff val="-6208672"/>
                <a:satOff val="24882"/>
                <a:lumOff val="5392"/>
                <a:alphaOff val="0"/>
                <a:shade val="93000"/>
                <a:satMod val="130000"/>
              </a:schemeClr>
            </a:gs>
            <a:gs pos="100000">
              <a:schemeClr val="accent5">
                <a:hueOff val="-6208672"/>
                <a:satOff val="24882"/>
                <a:lumOff val="539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ea typeface="+mn-ea"/>
              <a:cs typeface="Times New Roman" panose="02020603050405020304" pitchFamily="18" charset="0"/>
            </a:rPr>
            <a:t>Жаңару</a:t>
          </a:r>
        </a:p>
      </dsp:txBody>
      <dsp:txXfrm>
        <a:off x="3360275" y="135872"/>
        <a:ext cx="992114" cy="405056"/>
      </dsp:txXfrm>
    </dsp:sp>
    <dsp:sp modelId="{595D643E-D212-4DA9-AB61-F92622C2C465}">
      <dsp:nvSpPr>
        <dsp:cNvPr id="0" name=""/>
        <dsp:cNvSpPr/>
      </dsp:nvSpPr>
      <dsp:spPr>
        <a:xfrm rot="19066335">
          <a:off x="3390555" y="1040632"/>
          <a:ext cx="1213483" cy="218971"/>
        </a:xfrm>
        <a:prstGeom prst="leftArrow">
          <a:avLst>
            <a:gd name="adj1" fmla="val 60000"/>
            <a:gd name="adj2" fmla="val 50000"/>
          </a:avLst>
        </a:prstGeom>
        <a:gradFill rotWithShape="0">
          <a:gsLst>
            <a:gs pos="0">
              <a:schemeClr val="accent5">
                <a:hueOff val="-7450407"/>
                <a:satOff val="29858"/>
                <a:lumOff val="6471"/>
                <a:alphaOff val="0"/>
                <a:shade val="51000"/>
                <a:satMod val="130000"/>
              </a:schemeClr>
            </a:gs>
            <a:gs pos="80000">
              <a:schemeClr val="accent5">
                <a:hueOff val="-7450407"/>
                <a:satOff val="29858"/>
                <a:lumOff val="6471"/>
                <a:alphaOff val="0"/>
                <a:shade val="93000"/>
                <a:satMod val="130000"/>
              </a:schemeClr>
            </a:gs>
            <a:gs pos="100000">
              <a:schemeClr val="accent5">
                <a:hueOff val="-7450407"/>
                <a:satOff val="29858"/>
                <a:lumOff val="647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1C0EEBB-755A-45A7-B39D-606B05DE7AB6}">
      <dsp:nvSpPr>
        <dsp:cNvPr id="0" name=""/>
        <dsp:cNvSpPr/>
      </dsp:nvSpPr>
      <dsp:spPr>
        <a:xfrm>
          <a:off x="3879181" y="527209"/>
          <a:ext cx="1134790" cy="430260"/>
        </a:xfrm>
        <a:prstGeom prst="roundRect">
          <a:avLst>
            <a:gd name="adj" fmla="val 10000"/>
          </a:avLst>
        </a:prstGeom>
        <a:gradFill rotWithShape="0">
          <a:gsLst>
            <a:gs pos="0">
              <a:schemeClr val="accent5">
                <a:hueOff val="-7450407"/>
                <a:satOff val="29858"/>
                <a:lumOff val="6471"/>
                <a:alphaOff val="0"/>
                <a:shade val="51000"/>
                <a:satMod val="130000"/>
              </a:schemeClr>
            </a:gs>
            <a:gs pos="80000">
              <a:schemeClr val="accent5">
                <a:hueOff val="-7450407"/>
                <a:satOff val="29858"/>
                <a:lumOff val="6471"/>
                <a:alphaOff val="0"/>
                <a:shade val="93000"/>
                <a:satMod val="130000"/>
              </a:schemeClr>
            </a:gs>
            <a:gs pos="100000">
              <a:schemeClr val="accent5">
                <a:hueOff val="-7450407"/>
                <a:satOff val="29858"/>
                <a:lumOff val="647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k-KZ" sz="1200" b="1" kern="1200">
              <a:latin typeface="Times New Roman" panose="02020603050405020304" pitchFamily="18" charset="0"/>
              <a:ea typeface="+mn-ea"/>
              <a:cs typeface="Times New Roman" panose="02020603050405020304" pitchFamily="18" charset="0"/>
            </a:rPr>
            <a:t>Жақсарту</a:t>
          </a:r>
          <a:endParaRPr lang="ru-RU" sz="1200" b="1" kern="1200">
            <a:latin typeface="Times New Roman" panose="02020603050405020304" pitchFamily="18" charset="0"/>
            <a:ea typeface="+mn-ea"/>
            <a:cs typeface="Times New Roman" panose="02020603050405020304" pitchFamily="18" charset="0"/>
          </a:endParaRPr>
        </a:p>
      </dsp:txBody>
      <dsp:txXfrm>
        <a:off x="3891783" y="539811"/>
        <a:ext cx="1109586" cy="405056"/>
      </dsp:txXfrm>
    </dsp:sp>
    <dsp:sp modelId="{FE289A33-2CD6-4E4F-848E-216E52712951}">
      <dsp:nvSpPr>
        <dsp:cNvPr id="0" name=""/>
        <dsp:cNvSpPr/>
      </dsp:nvSpPr>
      <dsp:spPr>
        <a:xfrm rot="20240267">
          <a:off x="3727465" y="1383450"/>
          <a:ext cx="944151" cy="218971"/>
        </a:xfrm>
        <a:prstGeom prst="leftArrow">
          <a:avLst>
            <a:gd name="adj1" fmla="val 60000"/>
            <a:gd name="adj2" fmla="val 50000"/>
          </a:avLst>
        </a:prstGeom>
        <a:gradFill rotWithShape="0">
          <a:gsLst>
            <a:gs pos="0">
              <a:schemeClr val="accent5">
                <a:hueOff val="-8692142"/>
                <a:satOff val="34835"/>
                <a:lumOff val="7549"/>
                <a:alphaOff val="0"/>
                <a:shade val="51000"/>
                <a:satMod val="130000"/>
              </a:schemeClr>
            </a:gs>
            <a:gs pos="80000">
              <a:schemeClr val="accent5">
                <a:hueOff val="-8692142"/>
                <a:satOff val="34835"/>
                <a:lumOff val="7549"/>
                <a:alphaOff val="0"/>
                <a:shade val="93000"/>
                <a:satMod val="130000"/>
              </a:schemeClr>
            </a:gs>
            <a:gs pos="100000">
              <a:schemeClr val="accent5">
                <a:hueOff val="-8692142"/>
                <a:satOff val="34835"/>
                <a:lumOff val="754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46711588-EECB-4B65-9896-08135C017C2F}">
      <dsp:nvSpPr>
        <dsp:cNvPr id="0" name=""/>
        <dsp:cNvSpPr/>
      </dsp:nvSpPr>
      <dsp:spPr>
        <a:xfrm>
          <a:off x="4122577" y="1095916"/>
          <a:ext cx="1025181" cy="430260"/>
        </a:xfrm>
        <a:prstGeom prst="roundRect">
          <a:avLst>
            <a:gd name="adj" fmla="val 10000"/>
          </a:avLst>
        </a:prstGeom>
        <a:gradFill rotWithShape="0">
          <a:gsLst>
            <a:gs pos="0">
              <a:schemeClr val="accent5">
                <a:hueOff val="-8692142"/>
                <a:satOff val="34835"/>
                <a:lumOff val="7549"/>
                <a:alphaOff val="0"/>
                <a:shade val="51000"/>
                <a:satMod val="130000"/>
              </a:schemeClr>
            </a:gs>
            <a:gs pos="80000">
              <a:schemeClr val="accent5">
                <a:hueOff val="-8692142"/>
                <a:satOff val="34835"/>
                <a:lumOff val="7549"/>
                <a:alphaOff val="0"/>
                <a:shade val="93000"/>
                <a:satMod val="130000"/>
              </a:schemeClr>
            </a:gs>
            <a:gs pos="100000">
              <a:schemeClr val="accent5">
                <a:hueOff val="-8692142"/>
                <a:satOff val="34835"/>
                <a:lumOff val="754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k-KZ" sz="1200" b="1" kern="1200">
              <a:latin typeface="Times New Roman" panose="02020603050405020304" pitchFamily="18" charset="0"/>
              <a:ea typeface="+mn-ea"/>
              <a:cs typeface="Times New Roman" panose="02020603050405020304" pitchFamily="18" charset="0"/>
            </a:rPr>
            <a:t>Жаңа идея</a:t>
          </a:r>
          <a:endParaRPr lang="ru-RU" sz="1200" b="1" kern="1200">
            <a:latin typeface="Times New Roman" panose="02020603050405020304" pitchFamily="18" charset="0"/>
            <a:ea typeface="+mn-ea"/>
            <a:cs typeface="Times New Roman" panose="02020603050405020304" pitchFamily="18" charset="0"/>
          </a:endParaRPr>
        </a:p>
      </dsp:txBody>
      <dsp:txXfrm>
        <a:off x="4135179" y="1108518"/>
        <a:ext cx="999977" cy="405056"/>
      </dsp:txXfrm>
    </dsp:sp>
    <dsp:sp modelId="{0A1C6533-65D4-495C-94E0-53D9710F58CD}">
      <dsp:nvSpPr>
        <dsp:cNvPr id="0" name=""/>
        <dsp:cNvSpPr/>
      </dsp:nvSpPr>
      <dsp:spPr>
        <a:xfrm rot="21504256">
          <a:off x="3931112" y="1799141"/>
          <a:ext cx="740518" cy="218971"/>
        </a:xfrm>
        <a:prstGeom prst="leftArrow">
          <a:avLst>
            <a:gd name="adj1" fmla="val 60000"/>
            <a:gd name="adj2" fmla="val 50000"/>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DF5B783A-6DE9-4EA2-B0AD-ACA63D062750}">
      <dsp:nvSpPr>
        <dsp:cNvPr id="0" name=""/>
        <dsp:cNvSpPr/>
      </dsp:nvSpPr>
      <dsp:spPr>
        <a:xfrm>
          <a:off x="4146663" y="1683186"/>
          <a:ext cx="1049647" cy="430260"/>
        </a:xfrm>
        <a:prstGeom prst="roundRect">
          <a:avLst>
            <a:gd name="adj" fmla="val 10000"/>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k-KZ" sz="1200" b="1" kern="1200">
              <a:latin typeface="Times New Roman" panose="02020603050405020304" pitchFamily="18" charset="0"/>
              <a:ea typeface="+mn-ea"/>
              <a:cs typeface="Times New Roman" panose="02020603050405020304" pitchFamily="18" charset="0"/>
            </a:rPr>
            <a:t>Рефлексия</a:t>
          </a:r>
          <a:endParaRPr lang="ru-RU" sz="1200" b="1" kern="1200">
            <a:latin typeface="Times New Roman" panose="02020603050405020304" pitchFamily="18" charset="0"/>
            <a:ea typeface="+mn-ea"/>
            <a:cs typeface="Times New Roman" panose="02020603050405020304" pitchFamily="18" charset="0"/>
          </a:endParaRPr>
        </a:p>
      </dsp:txBody>
      <dsp:txXfrm>
        <a:off x="4159265" y="1695788"/>
        <a:ext cx="1024443" cy="4050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2A2394-5A42-4C10-9B2F-61E109E6B61B}">
      <dsp:nvSpPr>
        <dsp:cNvPr id="0" name=""/>
        <dsp:cNvSpPr/>
      </dsp:nvSpPr>
      <dsp:spPr>
        <a:xfrm rot="21300000">
          <a:off x="16330" y="1050883"/>
          <a:ext cx="5453739" cy="612857"/>
        </a:xfrm>
        <a:prstGeom prst="mathMinus">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sp>
    <dsp:sp modelId="{588521D8-CD1F-4385-AA3A-54675AA7C850}">
      <dsp:nvSpPr>
        <dsp:cNvPr id="0" name=""/>
        <dsp:cNvSpPr/>
      </dsp:nvSpPr>
      <dsp:spPr>
        <a:xfrm>
          <a:off x="658368" y="135731"/>
          <a:ext cx="1645920" cy="1085850"/>
        </a:xfrm>
        <a:prstGeom prst="downArrow">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AD6CB15-814F-4E49-AB98-C96DEA3CE59A}">
      <dsp:nvSpPr>
        <dsp:cNvPr id="0" name=""/>
        <dsp:cNvSpPr/>
      </dsp:nvSpPr>
      <dsp:spPr>
        <a:xfrm>
          <a:off x="2907792" y="0"/>
          <a:ext cx="1755648" cy="11401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0472" tIns="220472" rIns="220472" bIns="220472" numCol="1" spcCol="1270" anchor="ctr" anchorCtr="0">
          <a:noAutofit/>
        </a:bodyPr>
        <a:lstStyle/>
        <a:p>
          <a:pPr lvl="0" algn="ctr" defTabSz="1377950">
            <a:lnSpc>
              <a:spcPct val="90000"/>
            </a:lnSpc>
            <a:spcBef>
              <a:spcPct val="0"/>
            </a:spcBef>
            <a:spcAft>
              <a:spcPct val="35000"/>
            </a:spcAft>
          </a:pPr>
          <a:r>
            <a:rPr lang="ru-RU" sz="3100" kern="1200"/>
            <a:t>Ішкі</a:t>
          </a:r>
        </a:p>
      </dsp:txBody>
      <dsp:txXfrm>
        <a:off x="2907792" y="0"/>
        <a:ext cx="1755648" cy="1140142"/>
      </dsp:txXfrm>
    </dsp:sp>
    <dsp:sp modelId="{B1292CF7-2D64-4ED8-94CC-9F481E7687BB}">
      <dsp:nvSpPr>
        <dsp:cNvPr id="0" name=""/>
        <dsp:cNvSpPr/>
      </dsp:nvSpPr>
      <dsp:spPr>
        <a:xfrm>
          <a:off x="3182112" y="1493043"/>
          <a:ext cx="1645920" cy="1085850"/>
        </a:xfrm>
        <a:prstGeom prst="upArrow">
          <a:avLst/>
        </a:prstGeom>
        <a:solidFill>
          <a:schemeClr val="accent2">
            <a:lumMod val="60000"/>
            <a:lumOff val="4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10B49A6-99B5-4094-AAE9-B8334D5CF781}">
      <dsp:nvSpPr>
        <dsp:cNvPr id="0" name=""/>
        <dsp:cNvSpPr/>
      </dsp:nvSpPr>
      <dsp:spPr>
        <a:xfrm>
          <a:off x="822960" y="1574482"/>
          <a:ext cx="1755648" cy="11401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0472" tIns="220472" rIns="220472" bIns="220472" numCol="1" spcCol="1270" anchor="ctr" anchorCtr="0">
          <a:noAutofit/>
        </a:bodyPr>
        <a:lstStyle/>
        <a:p>
          <a:pPr lvl="0" algn="ctr" defTabSz="1377950">
            <a:lnSpc>
              <a:spcPct val="90000"/>
            </a:lnSpc>
            <a:spcBef>
              <a:spcPct val="0"/>
            </a:spcBef>
            <a:spcAft>
              <a:spcPct val="35000"/>
            </a:spcAft>
          </a:pPr>
          <a:r>
            <a:rPr lang="ru-RU" sz="3100" kern="1200"/>
            <a:t>Сыртқы</a:t>
          </a:r>
        </a:p>
      </dsp:txBody>
      <dsp:txXfrm>
        <a:off x="822960" y="1574482"/>
        <a:ext cx="1755648" cy="11401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9853A3-15F7-4504-BD5C-2A1182269D14}">
      <dsp:nvSpPr>
        <dsp:cNvPr id="0" name=""/>
        <dsp:cNvSpPr/>
      </dsp:nvSpPr>
      <dsp:spPr>
        <a:xfrm>
          <a:off x="721519" y="0"/>
          <a:ext cx="4457699" cy="2786062"/>
        </a:xfrm>
        <a:prstGeom prst="swooshArrow">
          <a:avLst>
            <a:gd name="adj1" fmla="val 25000"/>
            <a:gd name="adj2" fmla="val 25000"/>
          </a:avLst>
        </a:prstGeom>
        <a:solidFill>
          <a:schemeClr val="accent1">
            <a:tint val="4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sp>
    <dsp:sp modelId="{E24506A0-FABF-4D22-8722-6016C494B8BF}">
      <dsp:nvSpPr>
        <dsp:cNvPr id="0" name=""/>
        <dsp:cNvSpPr/>
      </dsp:nvSpPr>
      <dsp:spPr>
        <a:xfrm>
          <a:off x="1287647" y="1922939"/>
          <a:ext cx="115900" cy="115900"/>
        </a:xfrm>
        <a:prstGeom prst="ellipse">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D1D317B3-CB4D-406D-9FD5-E3C01A5EA531}">
      <dsp:nvSpPr>
        <dsp:cNvPr id="0" name=""/>
        <dsp:cNvSpPr/>
      </dsp:nvSpPr>
      <dsp:spPr>
        <a:xfrm>
          <a:off x="1345597" y="1980890"/>
          <a:ext cx="1038643" cy="805171"/>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61413" tIns="0" rIns="0" bIns="0" numCol="1" spcCol="1270" anchor="t" anchorCtr="0">
          <a:noAutofit/>
        </a:bodyPr>
        <a:lstStyle/>
        <a:p>
          <a:pPr lvl="0" algn="l"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Мектеп жасына дейінгі балалардың дағдыларын дамыту</a:t>
          </a:r>
        </a:p>
      </dsp:txBody>
      <dsp:txXfrm>
        <a:off x="1345597" y="1980890"/>
        <a:ext cx="1038643" cy="805171"/>
      </dsp:txXfrm>
    </dsp:sp>
    <dsp:sp modelId="{875A83A0-49DB-48D1-BCFD-7E931A537958}">
      <dsp:nvSpPr>
        <dsp:cNvPr id="0" name=""/>
        <dsp:cNvSpPr/>
      </dsp:nvSpPr>
      <dsp:spPr>
        <a:xfrm>
          <a:off x="2310689" y="1165688"/>
          <a:ext cx="209511" cy="209511"/>
        </a:xfrm>
        <a:prstGeom prst="ellipse">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F08463C9-C8C1-4583-9A08-4F062057F92C}">
      <dsp:nvSpPr>
        <dsp:cNvPr id="0" name=""/>
        <dsp:cNvSpPr/>
      </dsp:nvSpPr>
      <dsp:spPr>
        <a:xfrm>
          <a:off x="2415445" y="1270444"/>
          <a:ext cx="1069847" cy="1515617"/>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11016" tIns="0" rIns="0" bIns="0" numCol="1" spcCol="1270" anchor="t" anchorCtr="0">
          <a:noAutofit/>
        </a:bodyPr>
        <a:lstStyle/>
        <a:p>
          <a:pPr lvl="0" algn="l"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Мектепке дейінгі ұйымды б</a:t>
          </a:r>
          <a:r>
            <a:rPr lang="ru-RU" sz="1100" kern="1200">
              <a:latin typeface="Times New Roman" panose="02020603050405020304" pitchFamily="18" charset="0"/>
              <a:cs typeface="Times New Roman" panose="02020603050405020304" pitchFamily="18" charset="0"/>
            </a:rPr>
            <a:t>асқаруды жетілдіру</a:t>
          </a:r>
        </a:p>
      </dsp:txBody>
      <dsp:txXfrm>
        <a:off x="2415445" y="1270444"/>
        <a:ext cx="1069847" cy="1515617"/>
      </dsp:txXfrm>
    </dsp:sp>
    <dsp:sp modelId="{4183E7F1-5C0C-4A54-A613-224258660AB5}">
      <dsp:nvSpPr>
        <dsp:cNvPr id="0" name=""/>
        <dsp:cNvSpPr/>
      </dsp:nvSpPr>
      <dsp:spPr>
        <a:xfrm>
          <a:off x="3541014" y="704873"/>
          <a:ext cx="289750" cy="289750"/>
        </a:xfrm>
        <a:prstGeom prst="ellipse">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C009DD2D-BB60-4E51-986D-AE420845A19B}">
      <dsp:nvSpPr>
        <dsp:cNvPr id="0" name=""/>
        <dsp:cNvSpPr/>
      </dsp:nvSpPr>
      <dsp:spPr>
        <a:xfrm>
          <a:off x="3685889" y="849748"/>
          <a:ext cx="1069847" cy="1936313"/>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53533" tIns="0" rIns="0" bIns="0" numCol="1" spcCol="1270" anchor="t" anchorCtr="0">
          <a:noAutofit/>
        </a:bodyPr>
        <a:lstStyle/>
        <a:p>
          <a:pPr lvl="0" algn="l"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Тұлғалық даму</a:t>
          </a:r>
        </a:p>
      </dsp:txBody>
      <dsp:txXfrm>
        <a:off x="3685889" y="849748"/>
        <a:ext cx="1069847" cy="193631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B2E366-82EF-8F4D-8EB2-D348362A4EA1}">
      <dsp:nvSpPr>
        <dsp:cNvPr id="0" name=""/>
        <dsp:cNvSpPr/>
      </dsp:nvSpPr>
      <dsp:spPr>
        <a:xfrm>
          <a:off x="675" y="105474"/>
          <a:ext cx="1056702" cy="58327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buNone/>
          </a:pPr>
          <a:r>
            <a:rPr lang="ru-RU" sz="1100" kern="1200" dirty="0">
              <a:solidFill>
                <a:sysClr val="windowText" lastClr="000000"/>
              </a:solidFill>
              <a:latin typeface="Times New Roman" panose="02020603050405020304" pitchFamily="18" charset="0"/>
              <a:ea typeface="+mn-ea"/>
              <a:cs typeface="Times New Roman" panose="02020603050405020304" pitchFamily="18" charset="0"/>
            </a:rPr>
            <a:t>проблеманы</a:t>
          </a:r>
          <a:r>
            <a:rPr lang="ru-RU" sz="1100" kern="1200" dirty="0">
              <a:solidFill>
                <a:sysClr val="window" lastClr="FFFFFF"/>
              </a:solidFill>
              <a:latin typeface="Times New Roman" panose="02020603050405020304" pitchFamily="18" charset="0"/>
              <a:ea typeface="+mn-ea"/>
              <a:cs typeface="Times New Roman" panose="02020603050405020304" pitchFamily="18" charset="0"/>
            </a:rPr>
            <a:t> </a:t>
          </a:r>
          <a:r>
            <a:rPr lang="ru-RU" sz="1100" kern="1200" dirty="0">
              <a:solidFill>
                <a:sysClr val="windowText" lastClr="000000"/>
              </a:solidFill>
              <a:latin typeface="Times New Roman" panose="02020603050405020304" pitchFamily="18" charset="0"/>
              <a:ea typeface="+mn-ea"/>
              <a:cs typeface="Times New Roman" panose="02020603050405020304" pitchFamily="18" charset="0"/>
            </a:rPr>
            <a:t>айқындау </a:t>
          </a:r>
          <a:endParaRPr lang="en-US" sz="11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17758" y="122557"/>
        <a:ext cx="1022536" cy="549106"/>
      </dsp:txXfrm>
    </dsp:sp>
    <dsp:sp modelId="{A88F5C6E-5AD9-5F43-930D-0A2E9938AF6D}">
      <dsp:nvSpPr>
        <dsp:cNvPr id="0" name=""/>
        <dsp:cNvSpPr/>
      </dsp:nvSpPr>
      <dsp:spPr>
        <a:xfrm>
          <a:off x="106346" y="688747"/>
          <a:ext cx="105670" cy="331470"/>
        </a:xfrm>
        <a:custGeom>
          <a:avLst/>
          <a:gdLst/>
          <a:ahLst/>
          <a:cxnLst/>
          <a:rect l="0" t="0" r="0" b="0"/>
          <a:pathLst>
            <a:path>
              <a:moveTo>
                <a:pt x="0" y="0"/>
              </a:moveTo>
              <a:lnTo>
                <a:pt x="0" y="542907"/>
              </a:lnTo>
              <a:lnTo>
                <a:pt x="102980" y="542907"/>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7DDE72F-2C26-D945-95F3-36DC8C993BB9}">
      <dsp:nvSpPr>
        <dsp:cNvPr id="0" name=""/>
        <dsp:cNvSpPr/>
      </dsp:nvSpPr>
      <dsp:spPr>
        <a:xfrm>
          <a:off x="212016" y="767340"/>
          <a:ext cx="1215115" cy="505754"/>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buNone/>
          </a:pPr>
          <a:r>
            <a:rPr lang="ru-RU"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балаларға ықпал ететін (тікелей немесе жанама) </a:t>
          </a:r>
          <a:endParaRPr lang="en-US"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26829" y="782153"/>
        <a:ext cx="1185489" cy="476128"/>
      </dsp:txXfrm>
    </dsp:sp>
    <dsp:sp modelId="{B192E7ED-007E-8244-8C6C-F5E435EA28C3}">
      <dsp:nvSpPr>
        <dsp:cNvPr id="0" name=""/>
        <dsp:cNvSpPr/>
      </dsp:nvSpPr>
      <dsp:spPr>
        <a:xfrm>
          <a:off x="106346" y="688747"/>
          <a:ext cx="105670" cy="905437"/>
        </a:xfrm>
        <a:custGeom>
          <a:avLst/>
          <a:gdLst/>
          <a:ahLst/>
          <a:cxnLst/>
          <a:rect l="0" t="0" r="0" b="0"/>
          <a:pathLst>
            <a:path>
              <a:moveTo>
                <a:pt x="0" y="0"/>
              </a:moveTo>
              <a:lnTo>
                <a:pt x="0" y="1482993"/>
              </a:lnTo>
              <a:lnTo>
                <a:pt x="102980" y="1482993"/>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1728D1B-D9E8-4544-BACE-E1BB83BD62B6}">
      <dsp:nvSpPr>
        <dsp:cNvPr id="0" name=""/>
        <dsp:cNvSpPr/>
      </dsp:nvSpPr>
      <dsp:spPr>
        <a:xfrm>
          <a:off x="212016" y="1351688"/>
          <a:ext cx="1290856" cy="484993"/>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buNone/>
          </a:pPr>
          <a:r>
            <a:rPr lang="ru-RU"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іс-</a:t>
          </a:r>
          <a:r>
            <a:rPr lang="kk-KZ"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әрекетке  бастама болатын </a:t>
          </a:r>
          <a:endParaRPr lang="en-US"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26221" y="1365893"/>
        <a:ext cx="1262446" cy="456583"/>
      </dsp:txXfrm>
    </dsp:sp>
    <dsp:sp modelId="{1B8884DF-E13F-1F42-A214-2AB0D3BCB7FA}">
      <dsp:nvSpPr>
        <dsp:cNvPr id="0" name=""/>
        <dsp:cNvSpPr/>
      </dsp:nvSpPr>
      <dsp:spPr>
        <a:xfrm>
          <a:off x="106346" y="688747"/>
          <a:ext cx="105670" cy="1652993"/>
        </a:xfrm>
        <a:custGeom>
          <a:avLst/>
          <a:gdLst/>
          <a:ahLst/>
          <a:cxnLst/>
          <a:rect l="0" t="0" r="0" b="0"/>
          <a:pathLst>
            <a:path>
              <a:moveTo>
                <a:pt x="0" y="0"/>
              </a:moveTo>
              <a:lnTo>
                <a:pt x="0" y="2380877"/>
              </a:lnTo>
              <a:lnTo>
                <a:pt x="102980" y="2380877"/>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02CCD7F-27AE-C544-86D0-1F170BC5D9EC}">
      <dsp:nvSpPr>
        <dsp:cNvPr id="0" name=""/>
        <dsp:cNvSpPr/>
      </dsp:nvSpPr>
      <dsp:spPr>
        <a:xfrm>
          <a:off x="212016" y="1915274"/>
          <a:ext cx="1183849" cy="852932"/>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buNone/>
          </a:pPr>
          <a:r>
            <a:rPr lang="ru-RU"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анағұрлым ауқымды жақсарту стратегиясымен байланысты </a:t>
          </a:r>
          <a:endParaRPr lang="en-US"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36998" y="1940256"/>
        <a:ext cx="1133885" cy="802968"/>
      </dsp:txXfrm>
    </dsp:sp>
    <dsp:sp modelId="{E2356D91-CEC0-C849-926A-A947CF2BE31C}">
      <dsp:nvSpPr>
        <dsp:cNvPr id="0" name=""/>
        <dsp:cNvSpPr/>
      </dsp:nvSpPr>
      <dsp:spPr>
        <a:xfrm>
          <a:off x="106346" y="688747"/>
          <a:ext cx="118944" cy="2727711"/>
        </a:xfrm>
        <a:custGeom>
          <a:avLst/>
          <a:gdLst/>
          <a:ahLst/>
          <a:cxnLst/>
          <a:rect l="0" t="0" r="0" b="0"/>
          <a:pathLst>
            <a:path>
              <a:moveTo>
                <a:pt x="0" y="0"/>
              </a:moveTo>
              <a:lnTo>
                <a:pt x="0" y="3213525"/>
              </a:lnTo>
              <a:lnTo>
                <a:pt x="124722" y="3213525"/>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1F69A63-8517-8949-946E-0969B0575834}">
      <dsp:nvSpPr>
        <dsp:cNvPr id="0" name=""/>
        <dsp:cNvSpPr/>
      </dsp:nvSpPr>
      <dsp:spPr>
        <a:xfrm>
          <a:off x="225290" y="3065805"/>
          <a:ext cx="1205634" cy="7013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buNone/>
          </a:pPr>
          <a:r>
            <a:rPr lang="ru-RU"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бейімделетін</a:t>
          </a:r>
          <a:endParaRPr lang="en-US"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45831" y="3086346"/>
        <a:ext cx="1164552" cy="660225"/>
      </dsp:txXfrm>
    </dsp:sp>
    <dsp:sp modelId="{1AA40D25-26D5-814B-8EE9-FEE215C8B5D2}">
      <dsp:nvSpPr>
        <dsp:cNvPr id="0" name=""/>
        <dsp:cNvSpPr/>
      </dsp:nvSpPr>
      <dsp:spPr>
        <a:xfrm>
          <a:off x="1584318" y="105474"/>
          <a:ext cx="1052383" cy="785741"/>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buNone/>
          </a:pPr>
          <a:r>
            <a:rPr lang="ru-RU" sz="1100" kern="1200" dirty="0">
              <a:solidFill>
                <a:sysClr val="windowText" lastClr="000000"/>
              </a:solidFill>
              <a:latin typeface="Times New Roman" panose="02020603050405020304" pitchFamily="18" charset="0"/>
              <a:ea typeface="+mn-ea"/>
              <a:cs typeface="Times New Roman" panose="02020603050405020304" pitchFamily="18" charset="0"/>
            </a:rPr>
            <a:t>проблеманың шеңбері </a:t>
          </a:r>
          <a:endParaRPr lang="en-US" sz="11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1607332" y="128488"/>
        <a:ext cx="1006355" cy="739713"/>
      </dsp:txXfrm>
    </dsp:sp>
    <dsp:sp modelId="{8ADAD044-7FDA-2F4B-812B-1F628A1CFCE2}">
      <dsp:nvSpPr>
        <dsp:cNvPr id="0" name=""/>
        <dsp:cNvSpPr/>
      </dsp:nvSpPr>
      <dsp:spPr>
        <a:xfrm>
          <a:off x="1689556" y="891216"/>
          <a:ext cx="105238" cy="478372"/>
        </a:xfrm>
        <a:custGeom>
          <a:avLst/>
          <a:gdLst/>
          <a:ahLst/>
          <a:cxnLst/>
          <a:rect l="0" t="0" r="0" b="0"/>
          <a:pathLst>
            <a:path>
              <a:moveTo>
                <a:pt x="0" y="0"/>
              </a:moveTo>
              <a:lnTo>
                <a:pt x="0" y="386178"/>
              </a:lnTo>
              <a:lnTo>
                <a:pt x="102980" y="386178"/>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CC3C797-4FBA-AE47-8F01-1B135E42B293}">
      <dsp:nvSpPr>
        <dsp:cNvPr id="0" name=""/>
        <dsp:cNvSpPr/>
      </dsp:nvSpPr>
      <dsp:spPr>
        <a:xfrm>
          <a:off x="1794795" y="969809"/>
          <a:ext cx="766054" cy="799558"/>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buNone/>
          </a:pPr>
          <a:r>
            <a:rPr lang="ru-RU"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шешімін табуға әрекеттену </a:t>
          </a:r>
          <a:endParaRPr lang="en-US"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817232" y="992246"/>
        <a:ext cx="721180" cy="754684"/>
      </dsp:txXfrm>
    </dsp:sp>
    <dsp:sp modelId="{04885598-29D6-B543-AA88-C12FE5CAF1DD}">
      <dsp:nvSpPr>
        <dsp:cNvPr id="0" name=""/>
        <dsp:cNvSpPr/>
      </dsp:nvSpPr>
      <dsp:spPr>
        <a:xfrm>
          <a:off x="1689556" y="891216"/>
          <a:ext cx="105238" cy="1313621"/>
        </a:xfrm>
        <a:custGeom>
          <a:avLst/>
          <a:gdLst/>
          <a:ahLst/>
          <a:cxnLst/>
          <a:rect l="0" t="0" r="0" b="0"/>
          <a:pathLst>
            <a:path>
              <a:moveTo>
                <a:pt x="0" y="0"/>
              </a:moveTo>
              <a:lnTo>
                <a:pt x="0" y="1029808"/>
              </a:lnTo>
              <a:lnTo>
                <a:pt x="102980" y="1029808"/>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737372F-D555-274B-855A-E181BFDD11C9}">
      <dsp:nvSpPr>
        <dsp:cNvPr id="0" name=""/>
        <dsp:cNvSpPr/>
      </dsp:nvSpPr>
      <dsp:spPr>
        <a:xfrm>
          <a:off x="1794795" y="1847960"/>
          <a:ext cx="869797" cy="713753"/>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buNone/>
          </a:pPr>
          <a:r>
            <a:rPr lang="ru-RU"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көшбасшылықтың рөлі </a:t>
          </a:r>
          <a:endParaRPr lang="en-US"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815700" y="1868865"/>
        <a:ext cx="827987" cy="671943"/>
      </dsp:txXfrm>
    </dsp:sp>
    <dsp:sp modelId="{849E1D39-BF87-8542-80F3-AA561148AE5E}">
      <dsp:nvSpPr>
        <dsp:cNvPr id="0" name=""/>
        <dsp:cNvSpPr/>
      </dsp:nvSpPr>
      <dsp:spPr>
        <a:xfrm>
          <a:off x="1689556" y="891216"/>
          <a:ext cx="105238" cy="2262673"/>
        </a:xfrm>
        <a:custGeom>
          <a:avLst/>
          <a:gdLst/>
          <a:ahLst/>
          <a:cxnLst/>
          <a:rect l="0" t="0" r="0" b="0"/>
          <a:pathLst>
            <a:path>
              <a:moveTo>
                <a:pt x="0" y="0"/>
              </a:moveTo>
              <a:lnTo>
                <a:pt x="0" y="1792272"/>
              </a:lnTo>
              <a:lnTo>
                <a:pt x="102980" y="1792272"/>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9B7CA03-DFC0-6B44-975F-8B9FF1E33D44}">
      <dsp:nvSpPr>
        <dsp:cNvPr id="0" name=""/>
        <dsp:cNvSpPr/>
      </dsp:nvSpPr>
      <dsp:spPr>
        <a:xfrm>
          <a:off x="1794795" y="2640307"/>
          <a:ext cx="884782" cy="1027164"/>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buNone/>
          </a:pPr>
          <a:r>
            <a:rPr lang="ru-RU"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семинар бойынша нәтижелер </a:t>
          </a:r>
        </a:p>
        <a:p>
          <a:pPr lvl="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(POP</a:t>
          </a:r>
          <a:r>
            <a:rPr lang="kk-KZ"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қатыст</a:t>
          </a:r>
          <a:r>
            <a:rPr lang="en-US"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p>
      </dsp:txBody>
      <dsp:txXfrm>
        <a:off x="1820709" y="2666221"/>
        <a:ext cx="832954" cy="975336"/>
      </dsp:txXfrm>
    </dsp:sp>
    <dsp:sp modelId="{B8AFC348-7591-3544-BB87-ADA05A56910E}">
      <dsp:nvSpPr>
        <dsp:cNvPr id="0" name=""/>
        <dsp:cNvSpPr/>
      </dsp:nvSpPr>
      <dsp:spPr>
        <a:xfrm>
          <a:off x="2793888" y="105474"/>
          <a:ext cx="628746" cy="605772"/>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buNone/>
          </a:pPr>
          <a:r>
            <a:rPr lang="ru-RU" sz="1100" kern="1200" dirty="0">
              <a:solidFill>
                <a:sysClr val="windowText" lastClr="000000"/>
              </a:solidFill>
              <a:latin typeface="Times New Roman" panose="02020603050405020304" pitchFamily="18" charset="0"/>
              <a:ea typeface="+mn-ea"/>
              <a:cs typeface="Times New Roman" panose="02020603050405020304" pitchFamily="18" charset="0"/>
            </a:rPr>
            <a:t>проблеманы бақылау </a:t>
          </a:r>
          <a:endParaRPr lang="en-US" sz="11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811630" y="123216"/>
        <a:ext cx="593262" cy="570288"/>
      </dsp:txXfrm>
    </dsp:sp>
    <dsp:sp modelId="{E00C2B1F-84E6-3A4A-A8FC-FD5BA5E038F5}">
      <dsp:nvSpPr>
        <dsp:cNvPr id="0" name=""/>
        <dsp:cNvSpPr/>
      </dsp:nvSpPr>
      <dsp:spPr>
        <a:xfrm>
          <a:off x="2811043" y="711246"/>
          <a:ext cx="91440" cy="466764"/>
        </a:xfrm>
        <a:custGeom>
          <a:avLst/>
          <a:gdLst/>
          <a:ahLst/>
          <a:cxnLst/>
          <a:rect l="0" t="0" r="0" b="0"/>
          <a:pathLst>
            <a:path>
              <a:moveTo>
                <a:pt x="0" y="0"/>
              </a:moveTo>
              <a:lnTo>
                <a:pt x="0" y="386178"/>
              </a:lnTo>
              <a:lnTo>
                <a:pt x="102980" y="386178"/>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47B6BB8-E8B9-FA44-A458-E24872FEF30B}">
      <dsp:nvSpPr>
        <dsp:cNvPr id="0" name=""/>
        <dsp:cNvSpPr/>
      </dsp:nvSpPr>
      <dsp:spPr>
        <a:xfrm>
          <a:off x="2919637" y="789840"/>
          <a:ext cx="768036" cy="776341"/>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buNone/>
          </a:pPr>
          <a:r>
            <a:rPr lang="ru-RU"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сипаттамалық, бірақ бағалаушы емес </a:t>
          </a:r>
          <a:endParaRPr lang="en-US"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942132" y="812335"/>
        <a:ext cx="723046" cy="731351"/>
      </dsp:txXfrm>
    </dsp:sp>
    <dsp:sp modelId="{0631B163-5598-D64D-BA7D-E0C70099BC4C}">
      <dsp:nvSpPr>
        <dsp:cNvPr id="0" name=""/>
        <dsp:cNvSpPr/>
      </dsp:nvSpPr>
      <dsp:spPr>
        <a:xfrm>
          <a:off x="2811043" y="711246"/>
          <a:ext cx="91440" cy="1360368"/>
        </a:xfrm>
        <a:custGeom>
          <a:avLst/>
          <a:gdLst/>
          <a:ahLst/>
          <a:cxnLst/>
          <a:rect l="0" t="0" r="0" b="0"/>
          <a:pathLst>
            <a:path>
              <a:moveTo>
                <a:pt x="0" y="0"/>
              </a:moveTo>
              <a:lnTo>
                <a:pt x="0" y="1029808"/>
              </a:lnTo>
              <a:lnTo>
                <a:pt x="102980" y="1029808"/>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1040568-FF45-BF45-BF0D-0C39434C22FC}">
      <dsp:nvSpPr>
        <dsp:cNvPr id="0" name=""/>
        <dsp:cNvSpPr/>
      </dsp:nvSpPr>
      <dsp:spPr>
        <a:xfrm>
          <a:off x="2919637" y="1644775"/>
          <a:ext cx="428166" cy="85368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buNone/>
          </a:pPr>
          <a:r>
            <a:rPr lang="ru-RU"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нақты </a:t>
          </a:r>
          <a:endParaRPr lang="en-US"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932178" y="1657316"/>
        <a:ext cx="403084" cy="828598"/>
      </dsp:txXfrm>
    </dsp:sp>
    <dsp:sp modelId="{05547997-08DA-B44D-A43C-0F43F1D14ECA}">
      <dsp:nvSpPr>
        <dsp:cNvPr id="0" name=""/>
        <dsp:cNvSpPr/>
      </dsp:nvSpPr>
      <dsp:spPr>
        <a:xfrm>
          <a:off x="2811043" y="711246"/>
          <a:ext cx="91440" cy="2600475"/>
        </a:xfrm>
        <a:custGeom>
          <a:avLst/>
          <a:gdLst/>
          <a:ahLst/>
          <a:cxnLst/>
          <a:rect l="0" t="0" r="0" b="0"/>
          <a:pathLst>
            <a:path>
              <a:moveTo>
                <a:pt x="0" y="0"/>
              </a:moveTo>
              <a:lnTo>
                <a:pt x="0" y="1673438"/>
              </a:lnTo>
              <a:lnTo>
                <a:pt x="102980" y="1673438"/>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DB70C0D-451B-3D4D-8DCD-E85D74DEF3D6}">
      <dsp:nvSpPr>
        <dsp:cNvPr id="0" name=""/>
        <dsp:cNvSpPr/>
      </dsp:nvSpPr>
      <dsp:spPr>
        <a:xfrm>
          <a:off x="2919637" y="2577049"/>
          <a:ext cx="813079" cy="1469346"/>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buNone/>
          </a:pPr>
          <a:r>
            <a:rPr lang="ru-RU"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проблемаға қатысты</a:t>
          </a:r>
          <a:endParaRPr lang="en-US"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943451" y="2600863"/>
        <a:ext cx="765451" cy="1421718"/>
      </dsp:txXfrm>
    </dsp:sp>
    <dsp:sp modelId="{0C87F42E-7B6E-364D-ACFB-BC37B5CF04B5}">
      <dsp:nvSpPr>
        <dsp:cNvPr id="0" name=""/>
        <dsp:cNvSpPr/>
      </dsp:nvSpPr>
      <dsp:spPr>
        <a:xfrm>
          <a:off x="3712347" y="105474"/>
          <a:ext cx="887783" cy="31437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buNone/>
          </a:pPr>
          <a:r>
            <a:rPr lang="ru-RU" sz="1100" kern="1200" dirty="0">
              <a:solidFill>
                <a:sysClr val="windowText" lastClr="000000"/>
              </a:solidFill>
              <a:latin typeface="Times New Roman" panose="02020603050405020304" pitchFamily="18" charset="0"/>
              <a:ea typeface="+mn-ea"/>
              <a:cs typeface="Times New Roman" panose="02020603050405020304" pitchFamily="18" charset="0"/>
            </a:rPr>
            <a:t>бақылағаныңызды талдаңыз </a:t>
          </a:r>
          <a:endParaRPr lang="en-US" sz="11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3721555" y="114682"/>
        <a:ext cx="869367" cy="295957"/>
      </dsp:txXfrm>
    </dsp:sp>
    <dsp:sp modelId="{F159E9AF-1C9B-6342-A380-2B3123772F40}">
      <dsp:nvSpPr>
        <dsp:cNvPr id="0" name=""/>
        <dsp:cNvSpPr/>
      </dsp:nvSpPr>
      <dsp:spPr>
        <a:xfrm>
          <a:off x="3755406" y="419848"/>
          <a:ext cx="91440" cy="374572"/>
        </a:xfrm>
        <a:custGeom>
          <a:avLst/>
          <a:gdLst/>
          <a:ahLst/>
          <a:cxnLst/>
          <a:rect l="0" t="0" r="0" b="0"/>
          <a:pathLst>
            <a:path>
              <a:moveTo>
                <a:pt x="0" y="0"/>
              </a:moveTo>
              <a:lnTo>
                <a:pt x="0" y="386178"/>
              </a:lnTo>
              <a:lnTo>
                <a:pt x="102980" y="386178"/>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FC20D7C-2BEE-F841-825B-5F918DEC97B9}">
      <dsp:nvSpPr>
        <dsp:cNvPr id="0" name=""/>
        <dsp:cNvSpPr/>
      </dsp:nvSpPr>
      <dsp:spPr>
        <a:xfrm>
          <a:off x="3889904" y="498441"/>
          <a:ext cx="906305" cy="591958"/>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buNone/>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бақылағаныңызды жазыңыз </a:t>
          </a:r>
          <a:endParaRPr lang="en-US"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907242" y="515779"/>
        <a:ext cx="871629" cy="557282"/>
      </dsp:txXfrm>
    </dsp:sp>
    <dsp:sp modelId="{20E6AA79-A464-9D4A-8723-3B0908CFB2AF}">
      <dsp:nvSpPr>
        <dsp:cNvPr id="0" name=""/>
        <dsp:cNvSpPr/>
      </dsp:nvSpPr>
      <dsp:spPr>
        <a:xfrm>
          <a:off x="3755406" y="419848"/>
          <a:ext cx="91440" cy="2070135"/>
        </a:xfrm>
        <a:custGeom>
          <a:avLst/>
          <a:gdLst/>
          <a:ahLst/>
          <a:cxnLst/>
          <a:rect l="0" t="0" r="0" b="0"/>
          <a:pathLst>
            <a:path>
              <a:moveTo>
                <a:pt x="0" y="0"/>
              </a:moveTo>
              <a:lnTo>
                <a:pt x="0" y="1176249"/>
              </a:lnTo>
              <a:lnTo>
                <a:pt x="102980" y="1176249"/>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106F357-126F-5F4C-A739-E9F403B568C0}">
      <dsp:nvSpPr>
        <dsp:cNvPr id="0" name=""/>
        <dsp:cNvSpPr/>
      </dsp:nvSpPr>
      <dsp:spPr>
        <a:xfrm>
          <a:off x="3889904" y="1168993"/>
          <a:ext cx="811238" cy="2641980"/>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buNone/>
          </a:pPr>
          <a:r>
            <a:rPr lang="ru-RU"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фактілерді (жолдарын, әсерін және т.б.) талдаңыз </a:t>
          </a:r>
          <a:endParaRPr lang="en-US"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913664" y="1192753"/>
        <a:ext cx="763718" cy="2594460"/>
      </dsp:txXfrm>
    </dsp:sp>
    <dsp:sp modelId="{227D92F1-92BE-A447-A0E9-4DBDF211DA98}">
      <dsp:nvSpPr>
        <dsp:cNvPr id="0" name=""/>
        <dsp:cNvSpPr/>
      </dsp:nvSpPr>
      <dsp:spPr>
        <a:xfrm>
          <a:off x="4953396" y="105474"/>
          <a:ext cx="1232990" cy="413033"/>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buNone/>
          </a:pPr>
          <a:r>
            <a:rPr lang="ru-RU" sz="1100" kern="1200" dirty="0">
              <a:solidFill>
                <a:sysClr val="windowText" lastClr="000000"/>
              </a:solidFill>
              <a:latin typeface="Times New Roman" panose="02020603050405020304" pitchFamily="18" charset="0"/>
              <a:ea typeface="+mn-ea"/>
              <a:cs typeface="Times New Roman" panose="02020603050405020304" pitchFamily="18" charset="0"/>
            </a:rPr>
            <a:t>әрекет ету теориясын дайындаңыз </a:t>
          </a:r>
          <a:endParaRPr lang="en-US" sz="1100"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4965493" y="117571"/>
        <a:ext cx="1208796" cy="388839"/>
      </dsp:txXfrm>
    </dsp:sp>
    <dsp:sp modelId="{43013F15-5B30-A044-A562-7D23AA133139}">
      <dsp:nvSpPr>
        <dsp:cNvPr id="0" name=""/>
        <dsp:cNvSpPr/>
      </dsp:nvSpPr>
      <dsp:spPr>
        <a:xfrm>
          <a:off x="5076695" y="518507"/>
          <a:ext cx="123299" cy="570747"/>
        </a:xfrm>
        <a:custGeom>
          <a:avLst/>
          <a:gdLst/>
          <a:ahLst/>
          <a:cxnLst/>
          <a:rect l="0" t="0" r="0" b="0"/>
          <a:pathLst>
            <a:path>
              <a:moveTo>
                <a:pt x="0" y="0"/>
              </a:moveTo>
              <a:lnTo>
                <a:pt x="0" y="386178"/>
              </a:lnTo>
              <a:lnTo>
                <a:pt x="102980" y="386178"/>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32EC5DB-B8DE-3D45-9060-738DE1BF5EA6}">
      <dsp:nvSpPr>
        <dsp:cNvPr id="0" name=""/>
        <dsp:cNvSpPr/>
      </dsp:nvSpPr>
      <dsp:spPr>
        <a:xfrm>
          <a:off x="5199994" y="597101"/>
          <a:ext cx="709879" cy="984308"/>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buNone/>
          </a:pPr>
          <a:r>
            <a:rPr lang="ru-RU"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 іске асырған жағдайда </a:t>
          </a:r>
          <a:endParaRPr lang="en-US"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5220786" y="617893"/>
        <a:ext cx="668295" cy="942724"/>
      </dsp:txXfrm>
    </dsp:sp>
    <dsp:sp modelId="{869A29A3-6BE9-044D-92F4-DE3F99B83142}">
      <dsp:nvSpPr>
        <dsp:cNvPr id="0" name=""/>
        <dsp:cNvSpPr/>
      </dsp:nvSpPr>
      <dsp:spPr>
        <a:xfrm>
          <a:off x="5076695" y="518507"/>
          <a:ext cx="123299" cy="1667476"/>
        </a:xfrm>
        <a:custGeom>
          <a:avLst/>
          <a:gdLst/>
          <a:ahLst/>
          <a:cxnLst/>
          <a:rect l="0" t="0" r="0" b="0"/>
          <a:pathLst>
            <a:path>
              <a:moveTo>
                <a:pt x="0" y="0"/>
              </a:moveTo>
              <a:lnTo>
                <a:pt x="0" y="1029808"/>
              </a:lnTo>
              <a:lnTo>
                <a:pt x="102980" y="1029808"/>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CFEFC71-3D42-B64B-9567-1EC47127D6B3}">
      <dsp:nvSpPr>
        <dsp:cNvPr id="0" name=""/>
        <dsp:cNvSpPr/>
      </dsp:nvSpPr>
      <dsp:spPr>
        <a:xfrm>
          <a:off x="5199994" y="1660003"/>
          <a:ext cx="990064" cy="105196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buNone/>
          </a:pPr>
          <a:r>
            <a:rPr lang="ru-RU"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педагогтер іске асырады </a:t>
          </a:r>
          <a:endParaRPr lang="en-US"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5228992" y="1689001"/>
        <a:ext cx="932068" cy="993966"/>
      </dsp:txXfrm>
    </dsp:sp>
    <dsp:sp modelId="{D1FBD610-A958-3C43-BB35-A8F9AD9FE8A6}">
      <dsp:nvSpPr>
        <dsp:cNvPr id="0" name=""/>
        <dsp:cNvSpPr/>
      </dsp:nvSpPr>
      <dsp:spPr>
        <a:xfrm>
          <a:off x="5076695" y="518507"/>
          <a:ext cx="111483" cy="3037986"/>
        </a:xfrm>
        <a:custGeom>
          <a:avLst/>
          <a:gdLst/>
          <a:ahLst/>
          <a:cxnLst/>
          <a:rect l="0" t="0" r="0" b="0"/>
          <a:pathLst>
            <a:path>
              <a:moveTo>
                <a:pt x="0" y="0"/>
              </a:moveTo>
              <a:lnTo>
                <a:pt x="0" y="1673438"/>
              </a:lnTo>
              <a:lnTo>
                <a:pt x="102980" y="1673438"/>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8F1BFC4-5592-2E47-B7DF-2523659C6815}">
      <dsp:nvSpPr>
        <dsp:cNvPr id="0" name=""/>
        <dsp:cNvSpPr/>
      </dsp:nvSpPr>
      <dsp:spPr>
        <a:xfrm>
          <a:off x="5188179" y="2961118"/>
          <a:ext cx="677572" cy="1190751"/>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buNone/>
          </a:pPr>
          <a:r>
            <a:rPr lang="ru-RU"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балаларға көмектеседі </a:t>
          </a:r>
          <a:endParaRPr lang="en-US"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5208024" y="2980963"/>
        <a:ext cx="637882" cy="1151061"/>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9720E-C3A8-40FC-8D80-B9CB5615E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TotalTime>
  <Pages>224</Pages>
  <Words>72646</Words>
  <Characters>414083</Characters>
  <Application>Microsoft Office Word</Application>
  <DocSecurity>0</DocSecurity>
  <Lines>3450</Lines>
  <Paragraphs>971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485758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Асия</cp:lastModifiedBy>
  <cp:revision>49</cp:revision>
  <cp:lastPrinted>2023-05-05T08:34:00Z</cp:lastPrinted>
  <dcterms:created xsi:type="dcterms:W3CDTF">2023-05-16T05:20:00Z</dcterms:created>
  <dcterms:modified xsi:type="dcterms:W3CDTF">2023-05-25T10:11:00Z</dcterms:modified>
</cp:coreProperties>
</file>