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20FDFB" w14:textId="23EC3BFF" w:rsidR="0045365B" w:rsidRPr="000227FE" w:rsidRDefault="0038739B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НАО «</w:t>
      </w:r>
      <w:r w:rsidR="005E71BE" w:rsidRPr="000227FE">
        <w:rPr>
          <w:rFonts w:ascii="Times New Roman" w:hAnsi="Times New Roman" w:cs="Times New Roman"/>
          <w:sz w:val="28"/>
          <w:szCs w:val="28"/>
          <w:lang w:val="ru-RU"/>
        </w:rPr>
        <w:t>Казахский Национальный Аграрный Исслед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овательский Университет»</w:t>
      </w:r>
    </w:p>
    <w:p w14:paraId="38C669BF" w14:textId="77777777" w:rsidR="0038739B" w:rsidRPr="000227FE" w:rsidRDefault="0038739B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9"/>
        <w:gridCol w:w="4819"/>
      </w:tblGrid>
      <w:tr w:rsidR="0038739B" w:rsidRPr="000227FE" w14:paraId="3F74C577" w14:textId="77777777" w:rsidTr="0038739B">
        <w:tc>
          <w:tcPr>
            <w:tcW w:w="4839" w:type="dxa"/>
          </w:tcPr>
          <w:p w14:paraId="254939B5" w14:textId="1DF7CFA5" w:rsidR="0038739B" w:rsidRPr="000227FE" w:rsidRDefault="0038739B" w:rsidP="0038739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УДК </w:t>
            </w:r>
            <w:r w:rsidR="00F22F21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633.112.1:</w:t>
            </w:r>
            <w:r w:rsidR="008114BA">
              <w:rPr>
                <w:rFonts w:ascii="Times New Roman" w:hAnsi="Times New Roman" w:cs="Times New Roman"/>
                <w:sz w:val="28"/>
                <w:szCs w:val="28"/>
              </w:rPr>
              <w:t>332.6(</w:t>
            </w:r>
            <w:proofErr w:type="gramStart"/>
            <w:r w:rsidR="008114BA">
              <w:rPr>
                <w:rFonts w:ascii="Times New Roman" w:hAnsi="Times New Roman" w:cs="Times New Roman"/>
                <w:sz w:val="28"/>
                <w:szCs w:val="28"/>
              </w:rPr>
              <w:t>574)(</w:t>
            </w:r>
            <w:proofErr w:type="gramEnd"/>
            <w:r w:rsidR="008114BA">
              <w:rPr>
                <w:rFonts w:ascii="Times New Roman" w:hAnsi="Times New Roman" w:cs="Times New Roman"/>
                <w:sz w:val="28"/>
                <w:szCs w:val="28"/>
              </w:rPr>
              <w:t>470)</w:t>
            </w:r>
          </w:p>
        </w:tc>
        <w:tc>
          <w:tcPr>
            <w:tcW w:w="4840" w:type="dxa"/>
          </w:tcPr>
          <w:p w14:paraId="05378EFA" w14:textId="4448C04D" w:rsidR="0038739B" w:rsidRPr="000227FE" w:rsidRDefault="0038739B" w:rsidP="0038739B">
            <w:pPr>
              <w:jc w:val="righ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 правах рукописи</w:t>
            </w:r>
          </w:p>
        </w:tc>
      </w:tr>
    </w:tbl>
    <w:p w14:paraId="3852CF31" w14:textId="77777777" w:rsidR="0038739B" w:rsidRPr="000227FE" w:rsidRDefault="0038739B" w:rsidP="0045365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716BEFF6" w14:textId="77777777" w:rsidR="0045365B" w:rsidRPr="000227FE" w:rsidRDefault="0045365B" w:rsidP="0045365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E00E83C" w14:textId="77777777" w:rsidR="0045365B" w:rsidRPr="000227FE" w:rsidRDefault="0045365B" w:rsidP="0045365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544407C8" w14:textId="6C9951F4" w:rsidR="0045365B" w:rsidRPr="009F1232" w:rsidRDefault="0038739B" w:rsidP="0045365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ТАДЖИБАЕВ ДАНИЯР ГАДЕЛЬЖАНОВИЧ</w:t>
      </w:r>
    </w:p>
    <w:p w14:paraId="50E9FBE5" w14:textId="3B717382" w:rsidR="0038739B" w:rsidRPr="000227FE" w:rsidRDefault="0038739B" w:rsidP="0045365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0A690A9C" w14:textId="77777777" w:rsidR="0038739B" w:rsidRPr="000227FE" w:rsidRDefault="0038739B" w:rsidP="0045365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73909EB9" w14:textId="17C5FB81" w:rsidR="0045365B" w:rsidRPr="000227FE" w:rsidRDefault="0038739B" w:rsidP="0045365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Оценка твердой пшеницы сети КАСИБ (Казахстан - Сибирь) и идентификация генов, влияющих на хозяйственно-ценные признаки</w:t>
      </w:r>
    </w:p>
    <w:p w14:paraId="67A9AFA6" w14:textId="77777777" w:rsidR="0045365B" w:rsidRPr="000227FE" w:rsidRDefault="0045365B" w:rsidP="0045365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52AFB27A" w14:textId="4E2F9C39" w:rsidR="0045365B" w:rsidRPr="000227FE" w:rsidRDefault="0038739B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8D08101 – «Агрономия»</w:t>
      </w:r>
    </w:p>
    <w:p w14:paraId="03B15F3F" w14:textId="77777777" w:rsidR="0045365B" w:rsidRPr="000227FE" w:rsidRDefault="0045365B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31B8C87" w14:textId="0907D648" w:rsidR="0045365B" w:rsidRPr="000227FE" w:rsidRDefault="0038739B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Диссертация на соискание степени доктора философии (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Ph.D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.),</w:t>
      </w:r>
    </w:p>
    <w:p w14:paraId="0DC57635" w14:textId="77777777" w:rsidR="0045365B" w:rsidRPr="000227FE" w:rsidRDefault="0045365B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77DE233" w14:textId="77777777" w:rsidR="0045365B" w:rsidRPr="000227FE" w:rsidRDefault="0045365B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8D718B3" w14:textId="7AC96276" w:rsidR="0045365B" w:rsidRPr="00102210" w:rsidRDefault="00037E1D" w:rsidP="00A914DF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Научные консультанты</w:t>
      </w:r>
      <w:r w:rsidR="00102210" w:rsidRPr="00102210"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14:paraId="763176EC" w14:textId="705B2928" w:rsidR="0045365B" w:rsidRPr="000227FE" w:rsidRDefault="00037E1D" w:rsidP="00A914DF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Кененбаев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С.Б. д.с.-х.н., профессор</w:t>
      </w:r>
      <w:r w:rsidR="001A0321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1A0321" w:rsidRPr="001A0321">
        <w:rPr>
          <w:rFonts w:ascii="Times New Roman" w:hAnsi="Times New Roman" w:cs="Times New Roman"/>
          <w:sz w:val="28"/>
          <w:szCs w:val="28"/>
          <w:lang w:val="ru-RU"/>
        </w:rPr>
        <w:t xml:space="preserve">академик </w:t>
      </w:r>
      <w:r w:rsidR="00B144BE">
        <w:rPr>
          <w:rFonts w:ascii="Times New Roman" w:hAnsi="Times New Roman" w:cs="Times New Roman"/>
          <w:sz w:val="28"/>
          <w:szCs w:val="28"/>
          <w:lang w:val="ru-RU"/>
        </w:rPr>
        <w:t>НАН</w:t>
      </w:r>
      <w:r w:rsidR="001A0321" w:rsidRPr="001A0321">
        <w:rPr>
          <w:rFonts w:ascii="Times New Roman" w:hAnsi="Times New Roman" w:cs="Times New Roman"/>
          <w:sz w:val="28"/>
          <w:szCs w:val="28"/>
          <w:lang w:val="ru-RU"/>
        </w:rPr>
        <w:t xml:space="preserve"> РК</w:t>
      </w:r>
    </w:p>
    <w:p w14:paraId="012B9E7A" w14:textId="63236EDE" w:rsidR="0045365B" w:rsidRPr="000227FE" w:rsidRDefault="00037E1D" w:rsidP="00A914DF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Ур</w:t>
      </w:r>
      <w:r w:rsidR="00685258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залиев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Р.А. </w:t>
      </w:r>
      <w:r w:rsidR="00593D63">
        <w:rPr>
          <w:rFonts w:ascii="Times New Roman" w:hAnsi="Times New Roman" w:cs="Times New Roman"/>
          <w:sz w:val="28"/>
          <w:szCs w:val="28"/>
          <w:lang w:val="ru-RU"/>
        </w:rPr>
        <w:t xml:space="preserve">д.б.н. академик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УААН, РАН</w:t>
      </w:r>
      <w:r w:rsidR="00A124C7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НАН РК</w:t>
      </w:r>
    </w:p>
    <w:p w14:paraId="387E7414" w14:textId="4BB8CC35" w:rsidR="00102210" w:rsidRPr="004C3642" w:rsidRDefault="00152D5A" w:rsidP="00A914DF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Зарубежный консультант:</w:t>
      </w:r>
    </w:p>
    <w:p w14:paraId="109EF4C2" w14:textId="1AD3555C" w:rsidR="0045365B" w:rsidRPr="004C3642" w:rsidRDefault="00A914DF" w:rsidP="00A914DF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</w:rPr>
        <w:t>Dr</w:t>
      </w:r>
      <w:r w:rsidRPr="004C3642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0227FE">
        <w:rPr>
          <w:rFonts w:ascii="Times New Roman" w:hAnsi="Times New Roman" w:cs="Times New Roman"/>
          <w:sz w:val="28"/>
          <w:szCs w:val="28"/>
        </w:rPr>
        <w:t>Abdelfattah</w:t>
      </w:r>
      <w:r w:rsidRPr="004C364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A</w:t>
      </w:r>
      <w:r w:rsidRPr="004C3642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0227FE">
        <w:rPr>
          <w:rFonts w:ascii="Times New Roman" w:hAnsi="Times New Roman" w:cs="Times New Roman"/>
          <w:sz w:val="28"/>
          <w:szCs w:val="28"/>
        </w:rPr>
        <w:t>DABABAT</w:t>
      </w:r>
      <w:r w:rsidRPr="004C364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2143CC97" w14:textId="7B65E71E" w:rsidR="0045365B" w:rsidRPr="004C3642" w:rsidRDefault="00A914DF" w:rsidP="00A914DF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4C3642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0227FE">
        <w:rPr>
          <w:rFonts w:ascii="Times New Roman" w:hAnsi="Times New Roman" w:cs="Times New Roman"/>
          <w:sz w:val="28"/>
          <w:szCs w:val="28"/>
        </w:rPr>
        <w:t>CIMMYT</w:t>
      </w:r>
      <w:r w:rsidRPr="004C3642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</w:rPr>
        <w:t>Turkey</w:t>
      </w:r>
      <w:r w:rsidRPr="004C3642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14:paraId="173547EC" w14:textId="7C2CDC0A" w:rsidR="0045365B" w:rsidRPr="004C3642" w:rsidRDefault="0045365B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600275A6" w14:textId="39E75A62" w:rsidR="00A914DF" w:rsidRPr="004C3642" w:rsidRDefault="00A914DF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919796E" w14:textId="6637EBF2" w:rsidR="00534A7B" w:rsidRPr="004C3642" w:rsidRDefault="00534A7B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0A63841A" w14:textId="77777777" w:rsidR="00102210" w:rsidRPr="004C3642" w:rsidRDefault="00102210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667A8BF" w14:textId="3A021E76" w:rsidR="0045365B" w:rsidRPr="000227FE" w:rsidRDefault="00A914DF" w:rsidP="0045365B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Республика Казахстан</w:t>
      </w:r>
    </w:p>
    <w:p w14:paraId="12102552" w14:textId="26CF7D1D" w:rsidR="00A914DF" w:rsidRPr="000227FE" w:rsidRDefault="00A914DF" w:rsidP="00102210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Алматы, 2023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794C7EBA" w14:textId="63B4A7DE" w:rsidR="0045365B" w:rsidRPr="000227FE" w:rsidRDefault="0045365B" w:rsidP="0045365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СОДЕРЖАНИЕ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77"/>
        <w:gridCol w:w="859"/>
      </w:tblGrid>
      <w:tr w:rsidR="00460A83" w:rsidRPr="000227FE" w14:paraId="656452AA" w14:textId="77777777" w:rsidTr="00946D06">
        <w:trPr>
          <w:jc w:val="center"/>
        </w:trPr>
        <w:tc>
          <w:tcPr>
            <w:tcW w:w="8777" w:type="dxa"/>
          </w:tcPr>
          <w:p w14:paraId="66B1004D" w14:textId="1E897B99" w:rsidR="00E971E4" w:rsidRPr="000227FE" w:rsidRDefault="004A789D" w:rsidP="0045365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НОРМАТИВНЫЕ ССЫЛКИ</w:t>
            </w:r>
          </w:p>
        </w:tc>
        <w:tc>
          <w:tcPr>
            <w:tcW w:w="859" w:type="dxa"/>
            <w:vAlign w:val="center"/>
          </w:tcPr>
          <w:p w14:paraId="2F6589CD" w14:textId="37B19910" w:rsidR="00E971E4" w:rsidRPr="00144E64" w:rsidRDefault="001E6A89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</w:tr>
      <w:tr w:rsidR="00460A83" w:rsidRPr="000227FE" w14:paraId="1FCE0398" w14:textId="77777777" w:rsidTr="00946D06">
        <w:trPr>
          <w:jc w:val="center"/>
        </w:trPr>
        <w:tc>
          <w:tcPr>
            <w:tcW w:w="8777" w:type="dxa"/>
          </w:tcPr>
          <w:p w14:paraId="54C431C0" w14:textId="02EE7B5D" w:rsidR="00E971E4" w:rsidRPr="000227FE" w:rsidRDefault="004A789D" w:rsidP="0045365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ОПРЕДЕЛЕНИЯ</w:t>
            </w:r>
          </w:p>
        </w:tc>
        <w:tc>
          <w:tcPr>
            <w:tcW w:w="859" w:type="dxa"/>
            <w:vAlign w:val="center"/>
          </w:tcPr>
          <w:p w14:paraId="05B58578" w14:textId="3349CE5C" w:rsidR="00E971E4" w:rsidRPr="00144E64" w:rsidRDefault="001E6A89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460A83" w:rsidRPr="000227FE" w14:paraId="671A057B" w14:textId="77777777" w:rsidTr="00946D06">
        <w:trPr>
          <w:jc w:val="center"/>
        </w:trPr>
        <w:tc>
          <w:tcPr>
            <w:tcW w:w="8777" w:type="dxa"/>
          </w:tcPr>
          <w:p w14:paraId="3D6C9E22" w14:textId="114A02D6" w:rsidR="00E971E4" w:rsidRPr="000227FE" w:rsidRDefault="004A789D" w:rsidP="0045365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ОБОЗНАЧЕНИЯ И СОКРАЩЕНИЯ</w:t>
            </w:r>
          </w:p>
        </w:tc>
        <w:tc>
          <w:tcPr>
            <w:tcW w:w="859" w:type="dxa"/>
            <w:vAlign w:val="center"/>
          </w:tcPr>
          <w:p w14:paraId="0AFB55DF" w14:textId="317E6734" w:rsidR="00E971E4" w:rsidRPr="00144E64" w:rsidRDefault="001E6A89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</w:tr>
      <w:tr w:rsidR="00460A83" w:rsidRPr="000227FE" w14:paraId="2128F157" w14:textId="77777777" w:rsidTr="00946D06">
        <w:trPr>
          <w:jc w:val="center"/>
        </w:trPr>
        <w:tc>
          <w:tcPr>
            <w:tcW w:w="8777" w:type="dxa"/>
          </w:tcPr>
          <w:p w14:paraId="6C5125BC" w14:textId="284207E1" w:rsidR="00E971E4" w:rsidRPr="000227FE" w:rsidRDefault="004A789D" w:rsidP="0045365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ВВЕДЕНИЕ</w:t>
            </w:r>
          </w:p>
        </w:tc>
        <w:tc>
          <w:tcPr>
            <w:tcW w:w="859" w:type="dxa"/>
            <w:vAlign w:val="center"/>
          </w:tcPr>
          <w:p w14:paraId="00218647" w14:textId="095B89D5" w:rsidR="00E971E4" w:rsidRPr="00144E64" w:rsidRDefault="001E6A89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</w:t>
            </w:r>
          </w:p>
        </w:tc>
      </w:tr>
      <w:tr w:rsidR="001D4725" w:rsidRPr="000227FE" w14:paraId="72641338" w14:textId="77777777" w:rsidTr="00946D06">
        <w:trPr>
          <w:jc w:val="center"/>
        </w:trPr>
        <w:tc>
          <w:tcPr>
            <w:tcW w:w="8777" w:type="dxa"/>
          </w:tcPr>
          <w:p w14:paraId="41AC861F" w14:textId="61EB63CA" w:rsidR="001D4725" w:rsidRPr="000227FE" w:rsidRDefault="001D4725" w:rsidP="0045365B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Актуальность исследований</w:t>
            </w:r>
          </w:p>
        </w:tc>
        <w:tc>
          <w:tcPr>
            <w:tcW w:w="859" w:type="dxa"/>
            <w:vAlign w:val="center"/>
          </w:tcPr>
          <w:p w14:paraId="12A22B4E" w14:textId="3FD48378" w:rsidR="001D4725" w:rsidRPr="00144E64" w:rsidRDefault="001E6A89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</w:t>
            </w:r>
          </w:p>
        </w:tc>
      </w:tr>
      <w:tr w:rsidR="001D4725" w:rsidRPr="000227FE" w14:paraId="49AC12B3" w14:textId="77777777" w:rsidTr="00946D06">
        <w:trPr>
          <w:jc w:val="center"/>
        </w:trPr>
        <w:tc>
          <w:tcPr>
            <w:tcW w:w="8777" w:type="dxa"/>
          </w:tcPr>
          <w:p w14:paraId="250E5232" w14:textId="7757AC92" w:rsidR="001D4725" w:rsidRPr="000227FE" w:rsidRDefault="001D4725" w:rsidP="0045365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ОСНОВНАЯ ЧАСТЬ</w:t>
            </w:r>
          </w:p>
        </w:tc>
        <w:tc>
          <w:tcPr>
            <w:tcW w:w="859" w:type="dxa"/>
            <w:vAlign w:val="center"/>
          </w:tcPr>
          <w:p w14:paraId="3173FC8A" w14:textId="6CB92003" w:rsidR="001D4725" w:rsidRPr="00144E64" w:rsidRDefault="001E6A89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 w:rsidR="00E87A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460A83" w:rsidRPr="000227FE" w14:paraId="3662C041" w14:textId="77777777" w:rsidTr="00946D06">
        <w:trPr>
          <w:jc w:val="center"/>
        </w:trPr>
        <w:tc>
          <w:tcPr>
            <w:tcW w:w="8777" w:type="dxa"/>
          </w:tcPr>
          <w:p w14:paraId="6A98CAB9" w14:textId="29EF1412" w:rsidR="00ED30D9" w:rsidRPr="000227FE" w:rsidRDefault="004A789D" w:rsidP="0045365B">
            <w:pPr>
              <w:pStyle w:val="a4"/>
              <w:numPr>
                <w:ilvl w:val="0"/>
                <w:numId w:val="1"/>
              </w:numPr>
              <w:ind w:left="341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ВЫБОР НАПРАВЛЕНИЯ ИССЛЕДОВАНИЙ </w:t>
            </w:r>
          </w:p>
        </w:tc>
        <w:tc>
          <w:tcPr>
            <w:tcW w:w="859" w:type="dxa"/>
            <w:vAlign w:val="center"/>
          </w:tcPr>
          <w:p w14:paraId="02A606E2" w14:textId="554C7558" w:rsidR="00ED30D9" w:rsidRPr="00144E64" w:rsidRDefault="001E6A89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 w:rsidR="00E87A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8346F7" w:rsidRPr="000227FE" w14:paraId="368CA64D" w14:textId="77777777" w:rsidTr="00946D06">
        <w:trPr>
          <w:jc w:val="center"/>
        </w:trPr>
        <w:tc>
          <w:tcPr>
            <w:tcW w:w="8777" w:type="dxa"/>
          </w:tcPr>
          <w:p w14:paraId="6C94B50C" w14:textId="01755FBB" w:rsidR="008346F7" w:rsidRPr="000227FE" w:rsidRDefault="004D28BF" w:rsidP="008346F7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7614E2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Твердая пшеница</w:t>
            </w:r>
            <w:r w:rsidR="00D266F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D266F9" w:rsidRPr="00D266F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как объект исследования</w:t>
            </w:r>
          </w:p>
        </w:tc>
        <w:tc>
          <w:tcPr>
            <w:tcW w:w="859" w:type="dxa"/>
            <w:vAlign w:val="center"/>
          </w:tcPr>
          <w:p w14:paraId="1FF2895E" w14:textId="07E712CC" w:rsidR="008346F7" w:rsidRPr="00144E64" w:rsidRDefault="001E6A89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 w:rsidR="00E87A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8346F7" w:rsidRPr="000227FE" w14:paraId="3C5D10D5" w14:textId="77777777" w:rsidTr="00946D06">
        <w:trPr>
          <w:jc w:val="center"/>
        </w:trPr>
        <w:tc>
          <w:tcPr>
            <w:tcW w:w="8777" w:type="dxa"/>
          </w:tcPr>
          <w:p w14:paraId="10D5A7D9" w14:textId="44E4D5E9" w:rsidR="008346F7" w:rsidRPr="000227FE" w:rsidRDefault="004D28BF" w:rsidP="008346F7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7614E2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Высокоэффективное </w:t>
            </w:r>
            <w:proofErr w:type="spellStart"/>
            <w:r w:rsidR="007614E2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фенотипирование</w:t>
            </w:r>
            <w:proofErr w:type="spellEnd"/>
          </w:p>
        </w:tc>
        <w:tc>
          <w:tcPr>
            <w:tcW w:w="859" w:type="dxa"/>
            <w:vAlign w:val="center"/>
          </w:tcPr>
          <w:p w14:paraId="6F94D931" w14:textId="0D6ADEEE" w:rsidR="008346F7" w:rsidRPr="00144E64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</w:t>
            </w:r>
          </w:p>
        </w:tc>
      </w:tr>
      <w:tr w:rsidR="008346F7" w:rsidRPr="000227FE" w14:paraId="34C7ED7B" w14:textId="77777777" w:rsidTr="00946D06">
        <w:trPr>
          <w:jc w:val="center"/>
        </w:trPr>
        <w:tc>
          <w:tcPr>
            <w:tcW w:w="8777" w:type="dxa"/>
          </w:tcPr>
          <w:p w14:paraId="092B8246" w14:textId="368BCDF0" w:rsidR="008346F7" w:rsidRPr="000227FE" w:rsidRDefault="004D28BF" w:rsidP="008346F7">
            <w:pPr>
              <w:pStyle w:val="a4"/>
              <w:numPr>
                <w:ilvl w:val="1"/>
                <w:numId w:val="1"/>
              </w:num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D266F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Выбор м</w:t>
            </w:r>
            <w:r w:rsidR="007614E2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олекулярны</w:t>
            </w:r>
            <w:r w:rsidR="00D266F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</w:t>
            </w:r>
            <w:r w:rsidR="007614E2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маркер</w:t>
            </w:r>
            <w:r w:rsidR="00D266F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ов</w:t>
            </w: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859" w:type="dxa"/>
            <w:vAlign w:val="center"/>
          </w:tcPr>
          <w:p w14:paraId="653170F9" w14:textId="0FAE73AF" w:rsidR="008346F7" w:rsidRPr="00144E64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23</w:t>
            </w:r>
          </w:p>
        </w:tc>
      </w:tr>
      <w:tr w:rsidR="00460A83" w:rsidRPr="000227FE" w14:paraId="3EE8EFAF" w14:textId="77777777" w:rsidTr="00946D06">
        <w:trPr>
          <w:jc w:val="center"/>
        </w:trPr>
        <w:tc>
          <w:tcPr>
            <w:tcW w:w="8777" w:type="dxa"/>
          </w:tcPr>
          <w:p w14:paraId="31E9D06C" w14:textId="46A41ADB" w:rsidR="00ED30D9" w:rsidRPr="000227FE" w:rsidRDefault="004A789D" w:rsidP="0045365B">
            <w:pPr>
              <w:pStyle w:val="a4"/>
              <w:numPr>
                <w:ilvl w:val="0"/>
                <w:numId w:val="1"/>
              </w:numPr>
              <w:ind w:left="341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УСЛОВИЯ ПРОВЕДЕНИЯ </w:t>
            </w:r>
            <w:r w:rsidR="009C418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ИССЛЕДОВАНИЙ</w:t>
            </w:r>
          </w:p>
        </w:tc>
        <w:tc>
          <w:tcPr>
            <w:tcW w:w="859" w:type="dxa"/>
            <w:vAlign w:val="center"/>
          </w:tcPr>
          <w:p w14:paraId="71ED7D33" w14:textId="198C9872" w:rsidR="00ED30D9" w:rsidRPr="00144E64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26</w:t>
            </w:r>
          </w:p>
        </w:tc>
      </w:tr>
      <w:tr w:rsidR="00460A83" w:rsidRPr="000227FE" w14:paraId="782848A1" w14:textId="77777777" w:rsidTr="00946D06">
        <w:trPr>
          <w:jc w:val="center"/>
        </w:trPr>
        <w:tc>
          <w:tcPr>
            <w:tcW w:w="8777" w:type="dxa"/>
          </w:tcPr>
          <w:p w14:paraId="7C11E4EF" w14:textId="3C6FE775" w:rsidR="004A789D" w:rsidRPr="000227FE" w:rsidRDefault="006E1CC1" w:rsidP="008346F7">
            <w:pPr>
              <w:ind w:firstLine="615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2.1Почвенные условия</w:t>
            </w:r>
          </w:p>
        </w:tc>
        <w:tc>
          <w:tcPr>
            <w:tcW w:w="859" w:type="dxa"/>
            <w:vAlign w:val="center"/>
          </w:tcPr>
          <w:p w14:paraId="5588B22D" w14:textId="62C99ADC" w:rsidR="004A789D" w:rsidRPr="00144E64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26</w:t>
            </w:r>
          </w:p>
        </w:tc>
      </w:tr>
      <w:tr w:rsidR="00460A83" w:rsidRPr="000227FE" w14:paraId="0085D0F2" w14:textId="77777777" w:rsidTr="00946D06">
        <w:trPr>
          <w:jc w:val="center"/>
        </w:trPr>
        <w:tc>
          <w:tcPr>
            <w:tcW w:w="8777" w:type="dxa"/>
          </w:tcPr>
          <w:p w14:paraId="10096A19" w14:textId="7FB6A1F0" w:rsidR="004A789D" w:rsidRPr="000227FE" w:rsidRDefault="006E1CC1" w:rsidP="008346F7">
            <w:pPr>
              <w:ind w:firstLine="615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2.2Климатические условия</w:t>
            </w:r>
          </w:p>
        </w:tc>
        <w:tc>
          <w:tcPr>
            <w:tcW w:w="859" w:type="dxa"/>
            <w:vAlign w:val="center"/>
          </w:tcPr>
          <w:p w14:paraId="5437ECD7" w14:textId="7B093DDA" w:rsidR="004A789D" w:rsidRPr="00144E64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26</w:t>
            </w:r>
          </w:p>
        </w:tc>
      </w:tr>
      <w:tr w:rsidR="00460A83" w:rsidRPr="000227FE" w14:paraId="4EF89E12" w14:textId="77777777" w:rsidTr="00946D06">
        <w:trPr>
          <w:jc w:val="center"/>
        </w:trPr>
        <w:tc>
          <w:tcPr>
            <w:tcW w:w="8777" w:type="dxa"/>
          </w:tcPr>
          <w:p w14:paraId="1F7A08BB" w14:textId="412C36F1" w:rsidR="004A789D" w:rsidRPr="000227FE" w:rsidRDefault="006E1CC1" w:rsidP="008346F7">
            <w:pPr>
              <w:ind w:firstLine="615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2.3</w:t>
            </w:r>
            <w:r w:rsidR="00A139F1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Материалы и мето</w:t>
            </w:r>
            <w:r w:rsidR="00844316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</w:t>
            </w:r>
            <w:r w:rsidR="00A139F1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ы</w:t>
            </w:r>
            <w:r w:rsidR="00844316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исследований</w:t>
            </w:r>
          </w:p>
        </w:tc>
        <w:tc>
          <w:tcPr>
            <w:tcW w:w="859" w:type="dxa"/>
            <w:vAlign w:val="center"/>
          </w:tcPr>
          <w:p w14:paraId="27ADBB56" w14:textId="706E4EB7" w:rsidR="004A789D" w:rsidRPr="00144E64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29</w:t>
            </w:r>
          </w:p>
        </w:tc>
      </w:tr>
      <w:tr w:rsidR="00C93484" w:rsidRPr="000227FE" w14:paraId="5E01C285" w14:textId="77777777" w:rsidTr="00946D06">
        <w:trPr>
          <w:jc w:val="center"/>
        </w:trPr>
        <w:tc>
          <w:tcPr>
            <w:tcW w:w="8777" w:type="dxa"/>
          </w:tcPr>
          <w:p w14:paraId="382148FD" w14:textId="4A15DA20" w:rsidR="00C93484" w:rsidRPr="00195EAA" w:rsidRDefault="00C93484" w:rsidP="00054CB0">
            <w:pPr>
              <w:ind w:firstLine="1065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2.3.1 </w:t>
            </w:r>
            <w:r w:rsidR="00195EA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Генотипы яровой твердой пшеницы</w:t>
            </w:r>
          </w:p>
        </w:tc>
        <w:tc>
          <w:tcPr>
            <w:tcW w:w="859" w:type="dxa"/>
            <w:vAlign w:val="center"/>
          </w:tcPr>
          <w:p w14:paraId="6FF9D232" w14:textId="64D25CEC" w:rsidR="00C93484" w:rsidRPr="00144E64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29</w:t>
            </w:r>
          </w:p>
        </w:tc>
      </w:tr>
      <w:tr w:rsidR="00C93484" w:rsidRPr="000227FE" w14:paraId="691C4F81" w14:textId="77777777" w:rsidTr="00946D06">
        <w:trPr>
          <w:jc w:val="center"/>
        </w:trPr>
        <w:tc>
          <w:tcPr>
            <w:tcW w:w="8777" w:type="dxa"/>
          </w:tcPr>
          <w:p w14:paraId="25E96681" w14:textId="6BB29DE2" w:rsidR="00C93484" w:rsidRPr="000227FE" w:rsidRDefault="00C93484" w:rsidP="00054CB0">
            <w:pPr>
              <w:ind w:firstLine="1065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2.3.2</w:t>
            </w:r>
            <w:r w:rsidR="003B615F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Фенологические наблюдения с помощью цифровых технологий.</w:t>
            </w:r>
          </w:p>
        </w:tc>
        <w:tc>
          <w:tcPr>
            <w:tcW w:w="859" w:type="dxa"/>
            <w:vAlign w:val="center"/>
          </w:tcPr>
          <w:p w14:paraId="060E2E8B" w14:textId="03FC9E54" w:rsidR="00C93484" w:rsidRPr="00144E64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31</w:t>
            </w:r>
          </w:p>
        </w:tc>
      </w:tr>
      <w:tr w:rsidR="00C93484" w:rsidRPr="000227FE" w14:paraId="3CDC88A2" w14:textId="77777777" w:rsidTr="00946D06">
        <w:trPr>
          <w:jc w:val="center"/>
        </w:trPr>
        <w:tc>
          <w:tcPr>
            <w:tcW w:w="8777" w:type="dxa"/>
          </w:tcPr>
          <w:p w14:paraId="08C909DA" w14:textId="7EF9D409" w:rsidR="00C93484" w:rsidRPr="000227FE" w:rsidRDefault="00C93484" w:rsidP="00054CB0">
            <w:pPr>
              <w:ind w:firstLine="1065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2.3.3</w:t>
            </w:r>
            <w:r w:rsidR="00054CB0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ДНК маркеры </w:t>
            </w:r>
            <w:proofErr w:type="spellStart"/>
            <w:r w:rsidR="00054CB0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iPBS</w:t>
            </w:r>
            <w:proofErr w:type="spellEnd"/>
            <w:r w:rsidR="00054CB0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="00054CB0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ретротранспозоны</w:t>
            </w:r>
            <w:proofErr w:type="spellEnd"/>
          </w:p>
        </w:tc>
        <w:tc>
          <w:tcPr>
            <w:tcW w:w="859" w:type="dxa"/>
            <w:vAlign w:val="center"/>
          </w:tcPr>
          <w:p w14:paraId="238B94EA" w14:textId="2A1D0F49" w:rsidR="00C93484" w:rsidRPr="00144E64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34</w:t>
            </w:r>
          </w:p>
        </w:tc>
      </w:tr>
      <w:tr w:rsidR="002E00F7" w:rsidRPr="000227FE" w14:paraId="0BC8C360" w14:textId="77777777" w:rsidTr="00946D06">
        <w:trPr>
          <w:jc w:val="center"/>
        </w:trPr>
        <w:tc>
          <w:tcPr>
            <w:tcW w:w="8777" w:type="dxa"/>
          </w:tcPr>
          <w:p w14:paraId="349EC099" w14:textId="6BA34AA4" w:rsidR="002E00F7" w:rsidRPr="000227FE" w:rsidRDefault="002E00F7" w:rsidP="00054CB0">
            <w:pPr>
              <w:ind w:firstLine="1065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2.3.4 Статистические анализы</w:t>
            </w:r>
          </w:p>
        </w:tc>
        <w:tc>
          <w:tcPr>
            <w:tcW w:w="859" w:type="dxa"/>
            <w:vAlign w:val="center"/>
          </w:tcPr>
          <w:p w14:paraId="494F8C5E" w14:textId="3087C521" w:rsidR="002E00F7" w:rsidRPr="00144E64" w:rsidRDefault="001E5060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  <w:r w:rsidR="00E87AA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</w:tr>
      <w:tr w:rsidR="00460A83" w:rsidRPr="000227FE" w14:paraId="4E805EA9" w14:textId="77777777" w:rsidTr="00946D06">
        <w:trPr>
          <w:jc w:val="center"/>
        </w:trPr>
        <w:tc>
          <w:tcPr>
            <w:tcW w:w="8777" w:type="dxa"/>
          </w:tcPr>
          <w:p w14:paraId="215A8058" w14:textId="5DCE3EAE" w:rsidR="00E971E4" w:rsidRPr="000227FE" w:rsidRDefault="001754FA" w:rsidP="0045365B">
            <w:pPr>
              <w:pStyle w:val="a4"/>
              <w:numPr>
                <w:ilvl w:val="0"/>
                <w:numId w:val="1"/>
              </w:numPr>
              <w:ind w:left="431" w:hanging="431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bookmarkStart w:id="0" w:name="_Hlk134621317"/>
            <w:r w:rsidRPr="001754F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СРАВНИТЕЛЬНЫЙ АНАЛИЗ АГРОНОМИЧЕСКИХ ПОКАЗАТЕЛЕЙ ЯРОВОЙ ТВЕРДОЙ ПШЕНИЦЫ В АЛМАТИНСКОЙ И АКМОЛИНСКОЙ ОБЛАСТЯХ</w:t>
            </w:r>
            <w:bookmarkEnd w:id="0"/>
          </w:p>
        </w:tc>
        <w:tc>
          <w:tcPr>
            <w:tcW w:w="859" w:type="dxa"/>
            <w:vAlign w:val="center"/>
          </w:tcPr>
          <w:p w14:paraId="27FA75A7" w14:textId="3B8FAFDB" w:rsidR="00E971E4" w:rsidRPr="00E87AAE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39</w:t>
            </w:r>
          </w:p>
        </w:tc>
      </w:tr>
      <w:tr w:rsidR="00460A83" w:rsidRPr="000227FE" w14:paraId="1842F754" w14:textId="77777777" w:rsidTr="00946D06">
        <w:trPr>
          <w:jc w:val="center"/>
        </w:trPr>
        <w:tc>
          <w:tcPr>
            <w:tcW w:w="8777" w:type="dxa"/>
          </w:tcPr>
          <w:p w14:paraId="299C3058" w14:textId="652F6304" w:rsidR="004A789D" w:rsidRPr="000227FE" w:rsidRDefault="003C1731" w:rsidP="003C1731">
            <w:pPr>
              <w:ind w:firstLine="61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3.1 </w:t>
            </w:r>
            <w:r w:rsidR="00C504DE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Результаты агрономических испытаний</w:t>
            </w:r>
          </w:p>
        </w:tc>
        <w:tc>
          <w:tcPr>
            <w:tcW w:w="859" w:type="dxa"/>
            <w:vAlign w:val="center"/>
          </w:tcPr>
          <w:p w14:paraId="67F760A1" w14:textId="33C73292" w:rsidR="004A789D" w:rsidRPr="00E87AAE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39</w:t>
            </w:r>
          </w:p>
        </w:tc>
      </w:tr>
      <w:tr w:rsidR="00C504DE" w:rsidRPr="000227FE" w14:paraId="6BEA2522" w14:textId="77777777" w:rsidTr="00946D06">
        <w:trPr>
          <w:jc w:val="center"/>
        </w:trPr>
        <w:tc>
          <w:tcPr>
            <w:tcW w:w="8777" w:type="dxa"/>
          </w:tcPr>
          <w:p w14:paraId="083657B8" w14:textId="042EE111" w:rsidR="00C504DE" w:rsidRPr="000227FE" w:rsidRDefault="00C504DE" w:rsidP="00C504DE">
            <w:pPr>
              <w:ind w:firstLine="106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3.1.1 Высокоурожайные сорта по регионам</w:t>
            </w:r>
          </w:p>
        </w:tc>
        <w:tc>
          <w:tcPr>
            <w:tcW w:w="859" w:type="dxa"/>
            <w:vAlign w:val="center"/>
          </w:tcPr>
          <w:p w14:paraId="27CFD9FA" w14:textId="1AE001AD" w:rsidR="00C504DE" w:rsidRPr="00E87AAE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39</w:t>
            </w:r>
          </w:p>
        </w:tc>
      </w:tr>
      <w:tr w:rsidR="00C504DE" w:rsidRPr="000227FE" w14:paraId="61F825EE" w14:textId="77777777" w:rsidTr="00946D06">
        <w:trPr>
          <w:jc w:val="center"/>
        </w:trPr>
        <w:tc>
          <w:tcPr>
            <w:tcW w:w="8777" w:type="dxa"/>
          </w:tcPr>
          <w:p w14:paraId="539E41F7" w14:textId="6BFC8B7F" w:rsidR="00C504DE" w:rsidRPr="000227FE" w:rsidRDefault="00C504DE" w:rsidP="00C504DE">
            <w:pPr>
              <w:ind w:firstLine="106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3.1.2</w:t>
            </w:r>
            <w:r w:rsidR="00342C46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Агрономические показатели групп сортов по оригинаторам</w:t>
            </w:r>
          </w:p>
        </w:tc>
        <w:tc>
          <w:tcPr>
            <w:tcW w:w="859" w:type="dxa"/>
            <w:vAlign w:val="center"/>
          </w:tcPr>
          <w:p w14:paraId="79558C66" w14:textId="04111F3A" w:rsidR="00C504DE" w:rsidRPr="00144E64" w:rsidRDefault="005E393C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274DFA" w:rsidRPr="000227FE" w14:paraId="649161E6" w14:textId="77777777" w:rsidTr="00946D06">
        <w:trPr>
          <w:jc w:val="center"/>
        </w:trPr>
        <w:tc>
          <w:tcPr>
            <w:tcW w:w="8777" w:type="dxa"/>
          </w:tcPr>
          <w:p w14:paraId="68D90217" w14:textId="0E189C53" w:rsidR="00274DFA" w:rsidRPr="0071629C" w:rsidRDefault="00274DFA" w:rsidP="00C504DE">
            <w:pPr>
              <w:ind w:firstLine="106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3.1.3 Анализ главных компонент</w:t>
            </w:r>
            <w:r w:rsidR="0071629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агрономических показателей</w:t>
            </w:r>
          </w:p>
        </w:tc>
        <w:tc>
          <w:tcPr>
            <w:tcW w:w="859" w:type="dxa"/>
            <w:vAlign w:val="center"/>
          </w:tcPr>
          <w:p w14:paraId="68321660" w14:textId="59C5FCBD" w:rsidR="00274DFA" w:rsidRPr="00144E64" w:rsidRDefault="005E393C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460A83" w:rsidRPr="000227FE" w14:paraId="61CE7142" w14:textId="77777777" w:rsidTr="00946D06">
        <w:trPr>
          <w:jc w:val="center"/>
        </w:trPr>
        <w:tc>
          <w:tcPr>
            <w:tcW w:w="8777" w:type="dxa"/>
          </w:tcPr>
          <w:p w14:paraId="7D44B112" w14:textId="371041AB" w:rsidR="004A789D" w:rsidRPr="000227FE" w:rsidRDefault="003C1731" w:rsidP="003C1731">
            <w:pPr>
              <w:ind w:firstLine="61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3.2</w:t>
            </w:r>
            <w:r w:rsidR="00342C46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200E52" w:rsidRPr="00200E5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Обсуждение агрономических результатов выращивания яровой твердой пшеницы в условиях Алматинской и Акмолинской областей</w:t>
            </w:r>
          </w:p>
        </w:tc>
        <w:tc>
          <w:tcPr>
            <w:tcW w:w="859" w:type="dxa"/>
            <w:vAlign w:val="center"/>
          </w:tcPr>
          <w:p w14:paraId="4F49EB23" w14:textId="1155A706" w:rsidR="004A789D" w:rsidRPr="00144E64" w:rsidRDefault="005E393C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</w:tr>
      <w:tr w:rsidR="00460A83" w:rsidRPr="000227FE" w14:paraId="3FC71C83" w14:textId="77777777" w:rsidTr="00946D06">
        <w:trPr>
          <w:jc w:val="center"/>
        </w:trPr>
        <w:tc>
          <w:tcPr>
            <w:tcW w:w="8777" w:type="dxa"/>
          </w:tcPr>
          <w:p w14:paraId="16AB60B1" w14:textId="3E315D0A" w:rsidR="00E971E4" w:rsidRPr="000227FE" w:rsidRDefault="004A789D" w:rsidP="0045365B">
            <w:pPr>
              <w:pStyle w:val="a4"/>
              <w:numPr>
                <w:ilvl w:val="0"/>
                <w:numId w:val="1"/>
              </w:numPr>
              <w:ind w:left="431" w:hanging="431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ВЫСОКО</w:t>
            </w:r>
            <w:r w:rsidR="00725C76"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ТОЧ</w:t>
            </w: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НОЕ ФЕНОТИПИРОВАНИЕ РАСТИТЕЛЬНОГО ПОКРОВА ЯРОВОЙ ТВЕРДОЙ ПШЕНИЦЫ В ПОЛЕВЫХ УСЛОВИЯХ </w:t>
            </w:r>
            <w:r w:rsidR="003513F3"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СЕВЕРА</w:t>
            </w: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 КАЗАХСТАНА С ИСПОЛЬЗОВАНИЕМ ЦИФРОВОЙ КАМЕРЫ</w:t>
            </w:r>
          </w:p>
        </w:tc>
        <w:tc>
          <w:tcPr>
            <w:tcW w:w="859" w:type="dxa"/>
            <w:vAlign w:val="center"/>
          </w:tcPr>
          <w:p w14:paraId="47A92A43" w14:textId="31D949A2" w:rsidR="00E971E4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</w:tr>
      <w:tr w:rsidR="00460A83" w:rsidRPr="000227FE" w14:paraId="4EC2279A" w14:textId="77777777" w:rsidTr="00946D06">
        <w:trPr>
          <w:jc w:val="center"/>
        </w:trPr>
        <w:tc>
          <w:tcPr>
            <w:tcW w:w="8777" w:type="dxa"/>
          </w:tcPr>
          <w:p w14:paraId="778E46ED" w14:textId="39BE19BB" w:rsidR="004A789D" w:rsidRPr="000227FE" w:rsidRDefault="003C1731" w:rsidP="003C1731">
            <w:pPr>
              <w:ind w:firstLine="61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4.1</w:t>
            </w:r>
            <w:r w:rsidR="00274DFA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Результаты высокоэффективного </w:t>
            </w:r>
            <w:proofErr w:type="spellStart"/>
            <w:r w:rsidR="00274DFA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фенотипирования</w:t>
            </w:r>
            <w:proofErr w:type="spellEnd"/>
          </w:p>
        </w:tc>
        <w:tc>
          <w:tcPr>
            <w:tcW w:w="859" w:type="dxa"/>
            <w:vAlign w:val="center"/>
          </w:tcPr>
          <w:p w14:paraId="2843DEAC" w14:textId="2FD3EF01" w:rsidR="004A789D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</w:tr>
      <w:tr w:rsidR="00460A83" w:rsidRPr="000227FE" w14:paraId="30E0E0D2" w14:textId="77777777" w:rsidTr="00946D06">
        <w:trPr>
          <w:jc w:val="center"/>
        </w:trPr>
        <w:tc>
          <w:tcPr>
            <w:tcW w:w="8777" w:type="dxa"/>
          </w:tcPr>
          <w:p w14:paraId="06912E63" w14:textId="4AE13D2A" w:rsidR="004A789D" w:rsidRPr="000227FE" w:rsidRDefault="003C1731" w:rsidP="006A55AC">
            <w:pPr>
              <w:ind w:firstLine="61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4.</w:t>
            </w:r>
            <w:r w:rsidR="001E5060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274DFA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6A55AC" w:rsidRPr="006A55A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Агрономические показатели высокоурожайных образцов </w:t>
            </w:r>
            <w:r w:rsidR="00855CD7" w:rsidRPr="006A55A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 сравнении с показателями,</w:t>
            </w:r>
            <w:r w:rsidR="006A55AC" w:rsidRPr="006A55A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полученными с помощью цифровых технологий.</w:t>
            </w:r>
          </w:p>
        </w:tc>
        <w:tc>
          <w:tcPr>
            <w:tcW w:w="859" w:type="dxa"/>
            <w:vAlign w:val="center"/>
          </w:tcPr>
          <w:p w14:paraId="0AAD2E96" w14:textId="0B8713A7" w:rsidR="004A789D" w:rsidRPr="00E87AAE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61</w:t>
            </w:r>
          </w:p>
        </w:tc>
      </w:tr>
      <w:tr w:rsidR="001E5060" w:rsidRPr="000227FE" w14:paraId="2A700817" w14:textId="77777777" w:rsidTr="00946D06">
        <w:trPr>
          <w:jc w:val="center"/>
        </w:trPr>
        <w:tc>
          <w:tcPr>
            <w:tcW w:w="8777" w:type="dxa"/>
          </w:tcPr>
          <w:p w14:paraId="471C3654" w14:textId="7DEFC493" w:rsidR="001E5060" w:rsidRPr="000227FE" w:rsidRDefault="001E5060" w:rsidP="003C1731">
            <w:pPr>
              <w:ind w:firstLine="61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4.3 Обсуждение результатов высокоэффективного </w:t>
            </w:r>
            <w:proofErr w:type="spellStart"/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фенотипирования</w:t>
            </w:r>
            <w:proofErr w:type="spellEnd"/>
          </w:p>
        </w:tc>
        <w:tc>
          <w:tcPr>
            <w:tcW w:w="859" w:type="dxa"/>
            <w:vAlign w:val="center"/>
          </w:tcPr>
          <w:p w14:paraId="205CFD59" w14:textId="1D4A63D8" w:rsidR="001E5060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460A83" w:rsidRPr="000227FE" w14:paraId="3F82F371" w14:textId="77777777" w:rsidTr="00946D06">
        <w:trPr>
          <w:jc w:val="center"/>
        </w:trPr>
        <w:tc>
          <w:tcPr>
            <w:tcW w:w="8777" w:type="dxa"/>
          </w:tcPr>
          <w:p w14:paraId="7ED35CE4" w14:textId="457012FC" w:rsidR="00E971E4" w:rsidRPr="000227FE" w:rsidRDefault="004A789D" w:rsidP="0045365B">
            <w:pPr>
              <w:pStyle w:val="a4"/>
              <w:numPr>
                <w:ilvl w:val="0"/>
                <w:numId w:val="1"/>
              </w:numPr>
              <w:ind w:left="431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ГЕНЕТИЧЕСКОЕ РАЗНООБРАЗИЕ И СТРУКТУРА ПОПУЛЯЦИИ ПИТОМНИКА КАСИБ ТВЕРДОЙ ПШЕНИЦЫ </w:t>
            </w: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lastRenderedPageBreak/>
              <w:t>С ИСПОЛЬЗОВАНИЕМ МАРКЕРОВ НА ОСНОВЕ IPBS-РЕТРОТРАНСПОЗОНОВ</w:t>
            </w:r>
          </w:p>
        </w:tc>
        <w:tc>
          <w:tcPr>
            <w:tcW w:w="859" w:type="dxa"/>
            <w:vAlign w:val="center"/>
          </w:tcPr>
          <w:p w14:paraId="0D9F9E27" w14:textId="3EF01380" w:rsidR="00E971E4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70</w:t>
            </w:r>
          </w:p>
        </w:tc>
      </w:tr>
      <w:tr w:rsidR="00460A83" w:rsidRPr="000227FE" w14:paraId="42641C9B" w14:textId="77777777" w:rsidTr="00946D06">
        <w:trPr>
          <w:jc w:val="center"/>
        </w:trPr>
        <w:tc>
          <w:tcPr>
            <w:tcW w:w="8777" w:type="dxa"/>
          </w:tcPr>
          <w:p w14:paraId="4F206E4F" w14:textId="65AF7308" w:rsidR="004A789D" w:rsidRPr="00EE60DF" w:rsidRDefault="003C1731" w:rsidP="003C1731">
            <w:pPr>
              <w:ind w:firstLine="61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5.1</w:t>
            </w:r>
            <w:r w:rsidR="00B645BF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Полиморфизм</w:t>
            </w:r>
            <w:r w:rsidR="00F41ED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="00EE60D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праймеров</w:t>
            </w:r>
            <w:proofErr w:type="spellEnd"/>
            <w:r w:rsidR="00EE60D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="00EE60DF">
              <w:rPr>
                <w:rFonts w:ascii="Times New Roman" w:hAnsi="Times New Roman" w:cs="Times New Roman"/>
                <w:sz w:val="28"/>
                <w:szCs w:val="28"/>
              </w:rPr>
              <w:t>iPBS</w:t>
            </w:r>
            <w:proofErr w:type="spellEnd"/>
            <w:r w:rsidR="00EE60D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EE60D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ретротранспозонов</w:t>
            </w:r>
            <w:proofErr w:type="spellEnd"/>
            <w:r w:rsidR="00EE60D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859" w:type="dxa"/>
            <w:vAlign w:val="center"/>
          </w:tcPr>
          <w:p w14:paraId="2A34B081" w14:textId="6211B33C" w:rsidR="004A789D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</w:tr>
      <w:tr w:rsidR="00460A83" w:rsidRPr="000227FE" w14:paraId="611E6AD3" w14:textId="77777777" w:rsidTr="00946D06">
        <w:trPr>
          <w:jc w:val="center"/>
        </w:trPr>
        <w:tc>
          <w:tcPr>
            <w:tcW w:w="8777" w:type="dxa"/>
          </w:tcPr>
          <w:p w14:paraId="5CA1FD83" w14:textId="0655B790" w:rsidR="004A789D" w:rsidRPr="000227FE" w:rsidRDefault="003C1731" w:rsidP="00065118">
            <w:pPr>
              <w:tabs>
                <w:tab w:val="center" w:pos="4592"/>
              </w:tabs>
              <w:ind w:firstLine="61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5.2</w:t>
            </w:r>
            <w:r w:rsidR="00B645BF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Определение количества популяций в коллекции КАСИБ</w:t>
            </w:r>
          </w:p>
        </w:tc>
        <w:tc>
          <w:tcPr>
            <w:tcW w:w="859" w:type="dxa"/>
            <w:vAlign w:val="center"/>
          </w:tcPr>
          <w:p w14:paraId="4D877849" w14:textId="1E45ED22" w:rsidR="004A789D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B645BF" w:rsidRPr="000227FE" w14:paraId="278F6F8E" w14:textId="77777777" w:rsidTr="00946D06">
        <w:trPr>
          <w:jc w:val="center"/>
        </w:trPr>
        <w:tc>
          <w:tcPr>
            <w:tcW w:w="8777" w:type="dxa"/>
          </w:tcPr>
          <w:p w14:paraId="7B2574F1" w14:textId="6754667F" w:rsidR="00B645BF" w:rsidRPr="000227FE" w:rsidRDefault="00B645BF" w:rsidP="00A41597">
            <w:pPr>
              <w:tabs>
                <w:tab w:val="center" w:pos="4592"/>
              </w:tabs>
              <w:ind w:firstLine="106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5.2.1 </w:t>
            </w:r>
            <w:r w:rsidR="00061687" w:rsidRPr="0006168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Построение генетических популяций с помощью </w:t>
            </w:r>
            <w:r w:rsidR="0006168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</w:t>
            </w: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рограмм</w:t>
            </w:r>
            <w:r w:rsidR="0006168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ы</w:t>
            </w: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STRUCTURE</w:t>
            </w:r>
          </w:p>
        </w:tc>
        <w:tc>
          <w:tcPr>
            <w:tcW w:w="859" w:type="dxa"/>
            <w:vAlign w:val="center"/>
          </w:tcPr>
          <w:p w14:paraId="670435C3" w14:textId="5B24369E" w:rsidR="00B645BF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B645BF" w:rsidRPr="000227FE" w14:paraId="349EF322" w14:textId="77777777" w:rsidTr="00946D06">
        <w:trPr>
          <w:jc w:val="center"/>
        </w:trPr>
        <w:tc>
          <w:tcPr>
            <w:tcW w:w="8777" w:type="dxa"/>
          </w:tcPr>
          <w:p w14:paraId="0DEA85B6" w14:textId="6F91E6B0" w:rsidR="00B645BF" w:rsidRPr="000227FE" w:rsidRDefault="00B645BF" w:rsidP="00A41597">
            <w:pPr>
              <w:tabs>
                <w:tab w:val="center" w:pos="4592"/>
              </w:tabs>
              <w:ind w:firstLine="106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5.2.2 Построение генетических популяций с помощью NJ дерева</w:t>
            </w:r>
          </w:p>
        </w:tc>
        <w:tc>
          <w:tcPr>
            <w:tcW w:w="859" w:type="dxa"/>
            <w:vAlign w:val="center"/>
          </w:tcPr>
          <w:p w14:paraId="79184F16" w14:textId="2D488E21" w:rsidR="00B645BF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B645BF" w:rsidRPr="000227FE" w14:paraId="6FB1EE02" w14:textId="77777777" w:rsidTr="00946D06">
        <w:trPr>
          <w:jc w:val="center"/>
        </w:trPr>
        <w:tc>
          <w:tcPr>
            <w:tcW w:w="8777" w:type="dxa"/>
          </w:tcPr>
          <w:p w14:paraId="4B03AB12" w14:textId="27AEC6EA" w:rsidR="00B645BF" w:rsidRPr="000227FE" w:rsidRDefault="00A41597" w:rsidP="00A41597">
            <w:pPr>
              <w:tabs>
                <w:tab w:val="center" w:pos="4592"/>
              </w:tabs>
              <w:ind w:firstLine="106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5.2.3 Построение генетических популяций с помощью </w:t>
            </w:r>
            <w:proofErr w:type="spellStart"/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GenAlex</w:t>
            </w:r>
            <w:proofErr w:type="spellEnd"/>
          </w:p>
        </w:tc>
        <w:tc>
          <w:tcPr>
            <w:tcW w:w="859" w:type="dxa"/>
            <w:vAlign w:val="center"/>
          </w:tcPr>
          <w:p w14:paraId="66C6B245" w14:textId="3ECA6C10" w:rsidR="00B645BF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</w:tr>
      <w:tr w:rsidR="00460A83" w:rsidRPr="000227FE" w14:paraId="5E7EDC34" w14:textId="77777777" w:rsidTr="00946D06">
        <w:trPr>
          <w:jc w:val="center"/>
        </w:trPr>
        <w:tc>
          <w:tcPr>
            <w:tcW w:w="8777" w:type="dxa"/>
          </w:tcPr>
          <w:p w14:paraId="391A0016" w14:textId="6E4AE405" w:rsidR="004A789D" w:rsidRPr="000227FE" w:rsidRDefault="003C1731" w:rsidP="003C1731">
            <w:pPr>
              <w:ind w:firstLine="61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5.3</w:t>
            </w:r>
            <w:r w:rsidR="00A41597"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231299" w:rsidRPr="0023129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Анализ агрономических показателей на основе полученных генетических популяций с помощью </w:t>
            </w:r>
            <w:proofErr w:type="spellStart"/>
            <w:r w:rsidR="00231299" w:rsidRPr="0023129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iPBS</w:t>
            </w:r>
            <w:proofErr w:type="spellEnd"/>
            <w:r w:rsidR="00231299" w:rsidRPr="0023129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="00231299" w:rsidRPr="0023129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ретротранспозонов</w:t>
            </w:r>
            <w:proofErr w:type="spellEnd"/>
          </w:p>
        </w:tc>
        <w:tc>
          <w:tcPr>
            <w:tcW w:w="859" w:type="dxa"/>
            <w:vAlign w:val="center"/>
          </w:tcPr>
          <w:p w14:paraId="3582302C" w14:textId="39C6CEEF" w:rsidR="004A789D" w:rsidRPr="00E87AAE" w:rsidRDefault="00E87AAE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78</w:t>
            </w:r>
          </w:p>
        </w:tc>
      </w:tr>
      <w:tr w:rsidR="003F6DE6" w:rsidRPr="000227FE" w14:paraId="7CCC9B7F" w14:textId="77777777" w:rsidTr="00946D06">
        <w:trPr>
          <w:jc w:val="center"/>
        </w:trPr>
        <w:tc>
          <w:tcPr>
            <w:tcW w:w="8777" w:type="dxa"/>
          </w:tcPr>
          <w:p w14:paraId="55DE34AD" w14:textId="5E09913B" w:rsidR="003F6DE6" w:rsidRPr="000227FE" w:rsidRDefault="003F6DE6" w:rsidP="003C1731">
            <w:pPr>
              <w:ind w:firstLine="615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5.4 Обсуждение результатов маркерной систем</w:t>
            </w:r>
            <w:r w:rsidR="00DD520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ы</w:t>
            </w:r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0227F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iPBS-ретротранспозонов</w:t>
            </w:r>
            <w:proofErr w:type="spellEnd"/>
          </w:p>
        </w:tc>
        <w:tc>
          <w:tcPr>
            <w:tcW w:w="859" w:type="dxa"/>
            <w:vAlign w:val="center"/>
          </w:tcPr>
          <w:p w14:paraId="4897A61E" w14:textId="3DCD6BD3" w:rsidR="003F6DE6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</w:tr>
      <w:tr w:rsidR="00460A83" w:rsidRPr="000227FE" w14:paraId="0B0779C0" w14:textId="77777777" w:rsidTr="00946D06">
        <w:trPr>
          <w:jc w:val="center"/>
        </w:trPr>
        <w:tc>
          <w:tcPr>
            <w:tcW w:w="8777" w:type="dxa"/>
          </w:tcPr>
          <w:p w14:paraId="48C001E2" w14:textId="7285085D" w:rsidR="00E971E4" w:rsidRPr="000227FE" w:rsidRDefault="004A789D" w:rsidP="0045365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ЗАКЛЮЧЕНИЕ</w:t>
            </w:r>
          </w:p>
        </w:tc>
        <w:tc>
          <w:tcPr>
            <w:tcW w:w="859" w:type="dxa"/>
            <w:vAlign w:val="center"/>
          </w:tcPr>
          <w:p w14:paraId="091523B5" w14:textId="739D243C" w:rsidR="0023173F" w:rsidRPr="00144E64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460A83" w:rsidRPr="000227FE" w14:paraId="4E5D1A25" w14:textId="77777777" w:rsidTr="00946D06">
        <w:trPr>
          <w:jc w:val="center"/>
        </w:trPr>
        <w:tc>
          <w:tcPr>
            <w:tcW w:w="8777" w:type="dxa"/>
          </w:tcPr>
          <w:p w14:paraId="38D6678F" w14:textId="77393411" w:rsidR="00E971E4" w:rsidRPr="000227FE" w:rsidRDefault="004A789D" w:rsidP="0045365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СПИСОК ИСПОЛЬЗОВАННЫХ ИСТОЧНИКОВ</w:t>
            </w:r>
          </w:p>
        </w:tc>
        <w:tc>
          <w:tcPr>
            <w:tcW w:w="859" w:type="dxa"/>
            <w:vAlign w:val="center"/>
          </w:tcPr>
          <w:p w14:paraId="144FA441" w14:textId="45A9899D" w:rsidR="00E971E4" w:rsidRPr="00B53299" w:rsidRDefault="00B53299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90</w:t>
            </w:r>
          </w:p>
        </w:tc>
      </w:tr>
      <w:tr w:rsidR="0023173F" w:rsidRPr="000227FE" w14:paraId="32F183E4" w14:textId="77777777" w:rsidTr="00946D06">
        <w:trPr>
          <w:jc w:val="center"/>
        </w:trPr>
        <w:tc>
          <w:tcPr>
            <w:tcW w:w="8777" w:type="dxa"/>
          </w:tcPr>
          <w:p w14:paraId="78D7FE2C" w14:textId="3980A570" w:rsidR="0023173F" w:rsidRPr="000227FE" w:rsidRDefault="0023173F" w:rsidP="0045365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ПРИЛОЖЕНИ</w:t>
            </w:r>
            <w:r w:rsidR="00F55C5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Я</w:t>
            </w:r>
          </w:p>
        </w:tc>
        <w:tc>
          <w:tcPr>
            <w:tcW w:w="859" w:type="dxa"/>
            <w:vAlign w:val="center"/>
          </w:tcPr>
          <w:p w14:paraId="113ED802" w14:textId="71C14A37" w:rsidR="0023173F" w:rsidRPr="00F55C5D" w:rsidRDefault="001A3148" w:rsidP="009361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44E64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B5329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F55C5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- 11</w:t>
            </w:r>
            <w:r w:rsidR="00834D4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</w:tr>
    </w:tbl>
    <w:p w14:paraId="47E651AC" w14:textId="4B094FD4" w:rsidR="00B61877" w:rsidRPr="000227FE" w:rsidRDefault="00B61877">
      <w:pPr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br w:type="page"/>
      </w:r>
    </w:p>
    <w:p w14:paraId="16DFB2E8" w14:textId="373064B1" w:rsidR="0045365B" w:rsidRPr="000227FE" w:rsidRDefault="0045365B" w:rsidP="002240D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НОРМАТИВНЫЕ ССЫЛКИ</w:t>
      </w:r>
    </w:p>
    <w:p w14:paraId="5693B4E3" w14:textId="77777777" w:rsidR="002240D6" w:rsidRPr="000227FE" w:rsidRDefault="002240D6" w:rsidP="002240D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235B359D" w14:textId="1D665AE1" w:rsidR="00736E1F" w:rsidRPr="000227FE" w:rsidRDefault="00736E1F" w:rsidP="002240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 настоящей диссертации использованы ссылки на следующие стандарты:</w:t>
      </w:r>
    </w:p>
    <w:p w14:paraId="7AB91A97" w14:textId="4EE0FC27" w:rsidR="002240D6" w:rsidRPr="000227FE" w:rsidRDefault="002240D6" w:rsidP="002240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Закон Республики Казахстан. О науке от 18 февраля 2011 года № 407-</w:t>
      </w:r>
      <w:r w:rsidRPr="000227FE">
        <w:rPr>
          <w:rFonts w:ascii="Times New Roman" w:hAnsi="Times New Roman" w:cs="Times New Roman"/>
          <w:sz w:val="28"/>
          <w:szCs w:val="28"/>
        </w:rPr>
        <w:t>IV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34A76CA" w14:textId="4135B9BB" w:rsidR="00736E1F" w:rsidRPr="000227FE" w:rsidRDefault="00736E1F" w:rsidP="002240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Об утверждении Правил присуждения степеней 31 марта 2011 года №127.</w:t>
      </w:r>
    </w:p>
    <w:p w14:paraId="45231BE4" w14:textId="0B415D80" w:rsidR="00736E1F" w:rsidRPr="000227FE" w:rsidRDefault="00736E1F" w:rsidP="002240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Правила оформления диссертации на соискание степени доктора философии (</w:t>
      </w:r>
      <w:r w:rsidRPr="000227FE">
        <w:rPr>
          <w:rFonts w:ascii="Times New Roman" w:hAnsi="Times New Roman" w:cs="Times New Roman"/>
          <w:sz w:val="28"/>
          <w:szCs w:val="28"/>
        </w:rPr>
        <w:t>PhD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), доктора по профилю. П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КазНАУ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ПОДССД-251. Издание первое.</w:t>
      </w:r>
    </w:p>
    <w:p w14:paraId="65ACA37B" w14:textId="4D6159A4" w:rsidR="00736E1F" w:rsidRPr="000227FE" w:rsidRDefault="002240D6" w:rsidP="002240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ГОСТ 2.105-95 Единая система конструкторской документации. Общие требования к текстовым документам.</w:t>
      </w:r>
    </w:p>
    <w:p w14:paraId="2AB8B5C2" w14:textId="0B5CF760" w:rsidR="002240D6" w:rsidRPr="000227FE" w:rsidRDefault="002240D6" w:rsidP="002240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ГОСТ 2.11 – 68 Единая система конструкторской документации.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Нормоконтроль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88AC837" w14:textId="3550309F" w:rsidR="002240D6" w:rsidRPr="000227FE" w:rsidRDefault="002240D6" w:rsidP="002240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ГОСТ 6.38 – 90 Унифицированные системы документации. Система организационно – распорядительной документации. Требования к оформлению документов.</w:t>
      </w:r>
    </w:p>
    <w:p w14:paraId="60661282" w14:textId="715BB045" w:rsidR="002240D6" w:rsidRPr="000227FE" w:rsidRDefault="002240D6" w:rsidP="002240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ГОСТ 7.32-2001 Межгосударственный стандарт. </w:t>
      </w:r>
      <w:r w:rsidR="0011432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Отчет о научно – </w:t>
      </w:r>
      <w:proofErr w:type="spellStart"/>
      <w:r w:rsidR="0011432E" w:rsidRPr="000227FE">
        <w:rPr>
          <w:rFonts w:ascii="Times New Roman" w:hAnsi="Times New Roman" w:cs="Times New Roman"/>
          <w:sz w:val="28"/>
          <w:szCs w:val="28"/>
          <w:lang w:val="ru-RU"/>
        </w:rPr>
        <w:t>ииследовательской</w:t>
      </w:r>
      <w:proofErr w:type="spellEnd"/>
      <w:r w:rsidR="0011432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работе. Структура и правила оформления.</w:t>
      </w:r>
    </w:p>
    <w:p w14:paraId="65863CED" w14:textId="1F5260CE" w:rsidR="0011432E" w:rsidRPr="000227FE" w:rsidRDefault="0011432E" w:rsidP="002240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ГОСТ 2003 Библиографическая запись. Библиографическое описание. Общие требования и правила составления.</w:t>
      </w:r>
    </w:p>
    <w:p w14:paraId="365881F9" w14:textId="13B94C2E" w:rsidR="0011432E" w:rsidRPr="000227FE" w:rsidRDefault="008959F2" w:rsidP="008959F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Правила проведения сортоиспытания сельскохозяйственных растений Приказ Министра сельского хозяйства Республики Казахстан от 2 июля 2015 года № 4-2/602 № 11879</w:t>
      </w:r>
    </w:p>
    <w:p w14:paraId="46AC360F" w14:textId="053F8A9C" w:rsidR="004A2347" w:rsidRPr="000227FE" w:rsidRDefault="004A2347" w:rsidP="004A234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Приказ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и.о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 Министра сельского хозяйства Республики Казахстан от 13 мая 2011 года № 06-2/254 Об утверждении Методики проведения сортоиспытания сельскохозяйственных растений</w:t>
      </w:r>
    </w:p>
    <w:p w14:paraId="02107EF1" w14:textId="77AEE768" w:rsidR="001072D2" w:rsidRPr="000227FE" w:rsidRDefault="001072D2" w:rsidP="001072D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Закон Республики Казахстан «О зерне» от 19 января 2001 года № 143-II</w:t>
      </w:r>
    </w:p>
    <w:p w14:paraId="0BF08927" w14:textId="5E746EC3" w:rsidR="001072D2" w:rsidRPr="000227FE" w:rsidRDefault="001072D2" w:rsidP="001072D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Закон Республики Казахстан «О науке» от 18 февраля 2011 года № 407-IV.</w:t>
      </w:r>
    </w:p>
    <w:p w14:paraId="33CA1D23" w14:textId="3F3B9D63" w:rsidR="00865DD9" w:rsidRPr="000227FE" w:rsidRDefault="00865DD9" w:rsidP="001072D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Государственный реестр селекционных достижений, рекомендуемых к использованию в Республике Казахстан, и Перечня перспективных сортов сельскохозяйственных растений. Приказ Министра сельского хозяйства Республики Казахстан от 30 июля 2009 года № 434. Зарегистрирован в Министерстве юстиции Республики Казахстан 28 августа 2009 года № 5759</w:t>
      </w:r>
    </w:p>
    <w:p w14:paraId="6D11BB33" w14:textId="77777777" w:rsidR="00224BA5" w:rsidRPr="000227FE" w:rsidRDefault="00224BA5" w:rsidP="001072D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36DE6B4" w14:textId="3A3869B2" w:rsidR="005F300A" w:rsidRPr="000227FE" w:rsidRDefault="005F300A">
      <w:pPr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br w:type="page"/>
      </w:r>
    </w:p>
    <w:p w14:paraId="1EDF24C2" w14:textId="3FCF186C" w:rsidR="005F300A" w:rsidRPr="000227FE" w:rsidRDefault="0045365B" w:rsidP="0094186B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ОПРЕДЕЛЕНИЯ</w:t>
      </w:r>
    </w:p>
    <w:p w14:paraId="06E8AF9E" w14:textId="77777777" w:rsidR="001072D2" w:rsidRPr="000227FE" w:rsidRDefault="001072D2" w:rsidP="0094186B">
      <w:pPr>
        <w:spacing w:after="0" w:line="240" w:lineRule="auto"/>
        <w:ind w:firstLine="720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59CD28A" w14:textId="64F38542" w:rsidR="000451B5" w:rsidRPr="000227FE" w:rsidRDefault="000451B5" w:rsidP="000451B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Адаптивность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 w:rsidR="00F820BC" w:rsidRPr="00F820BC">
        <w:rPr>
          <w:rFonts w:ascii="Times New Roman" w:hAnsi="Times New Roman" w:cs="Times New Roman"/>
          <w:sz w:val="28"/>
          <w:szCs w:val="28"/>
          <w:lang w:val="ru-RU"/>
        </w:rPr>
        <w:t>это способность растений приспосабливаться к изменяющимся условиям окружающей среды и выживать в них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57738CA7" w14:textId="77777777" w:rsidR="00E32A8B" w:rsidRPr="000227FE" w:rsidRDefault="00E32A8B" w:rsidP="00E32A8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Би-плот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(или гистограмма плотности) — это графическое представление распределения вероятности непрерывной случайной переменной. Он строится путем разбиения диапазона значений переменной на равные интервалы и подсчета количества наблюдений, которые попадают в каждый интервал. Затем каждый интервал представляется в виде столбца, высота которого соответствует количеству наблюдений в интервале.</w:t>
      </w:r>
    </w:p>
    <w:p w14:paraId="796ABDCD" w14:textId="06E7C0EE" w:rsidR="00E32A8B" w:rsidRPr="000227FE" w:rsidRDefault="00E32A8B" w:rsidP="00E32A8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Биомасса растений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общая масса органического вещества, содержащегося в растениях. Она измеряется в единицах массы (например, граммах, тоннах), и может быть измерена для всего растения, его отдельных частей (например, стебля, листьев, корней, цветков) или для определенной части растения.</w:t>
      </w:r>
    </w:p>
    <w:p w14:paraId="75423EF7" w14:textId="64F9A6CD" w:rsidR="003A2B85" w:rsidRPr="000227FE" w:rsidRDefault="003A2B85" w:rsidP="0094186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Вегетационный период –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время, необходимое для прохождения растением полного цикла развития: от прорастания семян до уборки урожая.</w:t>
      </w:r>
    </w:p>
    <w:p w14:paraId="1F88D3CE" w14:textId="30DC695E" w:rsidR="003A2B85" w:rsidRPr="000227FE" w:rsidRDefault="003A2B85" w:rsidP="0094186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Высокоэффективное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фенотипирование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r w:rsidR="006616B6" w:rsidRPr="000227FE">
        <w:rPr>
          <w:rFonts w:ascii="Times New Roman" w:hAnsi="Times New Roman" w:cs="Times New Roman"/>
          <w:sz w:val="28"/>
          <w:szCs w:val="28"/>
          <w:lang w:val="ru-RU"/>
        </w:rPr>
        <w:t>это процесс оценки и характеристики фенотипических свойств организма (таких как морфологические, физиологические, биохимические и поведенческие) с высокой точностью, используя современные технологии и методы.</w:t>
      </w:r>
    </w:p>
    <w:p w14:paraId="5EDB58AB" w14:textId="0CE98CAC" w:rsidR="000451B5" w:rsidRPr="000227FE" w:rsidRDefault="000451B5" w:rsidP="000451B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Ген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структурная и функциональная единица наследственности, контролирующая развитие определенного признака или свойств.</w:t>
      </w:r>
    </w:p>
    <w:p w14:paraId="30754035" w14:textId="77777777" w:rsidR="00C14B93" w:rsidRPr="000227FE" w:rsidRDefault="00C14B93" w:rsidP="00C14B9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Генотип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совокупность всех локализованных в хромосомах генов организма, его наследственная материальная основа. Генотип определяет норму реакции организма в меняющихся условиях внешней среды, на основе взаимодействия с последними формируя фенотип особи.</w:t>
      </w:r>
    </w:p>
    <w:p w14:paraId="321F03DA" w14:textId="77777777" w:rsidR="00C14B93" w:rsidRPr="000227FE" w:rsidRDefault="00C14B93" w:rsidP="00C14B9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Генетическая дистанция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мера различия между генетическими составами двух популяций или видов на основе генетических маркеров.</w:t>
      </w:r>
    </w:p>
    <w:p w14:paraId="63978389" w14:textId="371E3EA1" w:rsidR="003A2B85" w:rsidRPr="000227FE" w:rsidRDefault="003A2B85" w:rsidP="0094186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Генетическое разнообразие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F76CE" w:rsidRPr="000227FE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616B6" w:rsidRPr="000227FE">
        <w:rPr>
          <w:rFonts w:ascii="Times New Roman" w:hAnsi="Times New Roman" w:cs="Times New Roman"/>
          <w:sz w:val="28"/>
          <w:szCs w:val="28"/>
          <w:lang w:val="ru-RU"/>
        </w:rPr>
        <w:t>это различия в генотипах (наборах генов) между особями одного вида.</w:t>
      </w:r>
    </w:p>
    <w:p w14:paraId="2335302C" w14:textId="77777777" w:rsidR="004F1CC4" w:rsidRDefault="004F1CC4" w:rsidP="004F1CC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20BA3">
        <w:rPr>
          <w:rFonts w:ascii="Times New Roman" w:hAnsi="Times New Roman" w:cs="Times New Roman"/>
          <w:b/>
          <w:bCs/>
          <w:sz w:val="28"/>
          <w:szCs w:val="28"/>
          <w:lang w:val="ru-RU"/>
        </w:rPr>
        <w:t>Геномика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— это многозначное исследование геномов</w:t>
      </w:r>
      <w:r w:rsidRPr="00D41A85">
        <w:rPr>
          <w:rFonts w:ascii="Times New Roman" w:hAnsi="Times New Roman" w:cs="Times New Roman"/>
          <w:sz w:val="28"/>
          <w:szCs w:val="28"/>
          <w:lang w:val="ru-RU"/>
        </w:rPr>
        <w:t>, т. е. полного набора генов (и их взаимодействий) в организме или вирусе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D41A85">
        <w:rPr>
          <w:rFonts w:ascii="Times New Roman" w:hAnsi="Times New Roman" w:cs="Times New Roman"/>
          <w:sz w:val="28"/>
          <w:szCs w:val="28"/>
          <w:lang w:val="ru-RU"/>
        </w:rPr>
        <w:t xml:space="preserve"> дисциплина науки, включа</w:t>
      </w:r>
      <w:r>
        <w:rPr>
          <w:rFonts w:ascii="Times New Roman" w:hAnsi="Times New Roman" w:cs="Times New Roman"/>
          <w:sz w:val="28"/>
          <w:szCs w:val="28"/>
          <w:lang w:val="ru-RU"/>
        </w:rPr>
        <w:t>ющая</w:t>
      </w:r>
      <w:r w:rsidRPr="00D41A85">
        <w:rPr>
          <w:rFonts w:ascii="Times New Roman" w:hAnsi="Times New Roman" w:cs="Times New Roman"/>
          <w:sz w:val="28"/>
          <w:szCs w:val="28"/>
          <w:lang w:val="ru-RU"/>
        </w:rPr>
        <w:t xml:space="preserve"> в себя изучение структуры, функции, эволюции и регуляции геномов.</w:t>
      </w:r>
    </w:p>
    <w:p w14:paraId="64B889A1" w14:textId="77777777" w:rsidR="00C14B93" w:rsidRPr="000227FE" w:rsidRDefault="00C14B93" w:rsidP="00C14B9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Кластер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группа объектов, которые имеют сходные характеристики или свойства и могут быть сгруппированы вместе на основе определенных критериев.</w:t>
      </w:r>
    </w:p>
    <w:p w14:paraId="7E08C70C" w14:textId="77777777" w:rsidR="00C14B93" w:rsidRPr="000227FE" w:rsidRDefault="00C14B93" w:rsidP="00C14B9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Корреляция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статистическая мера, которая описывает степень связи между двумя переменными. Она показывает, насколько сильно и в каком направлении две переменные связаны друг с другом.</w:t>
      </w:r>
    </w:p>
    <w:p w14:paraId="08049ECF" w14:textId="77777777" w:rsidR="00C14B93" w:rsidRPr="000227FE" w:rsidRDefault="00C14B93" w:rsidP="00C14B9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Коэффициент вариации (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Coefficient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of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Variation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, CV)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отношение стандартного отклонения к среднему значению, выраженному в процентах. Он используется для измерения степени изменчивости (вариации) данных.</w:t>
      </w:r>
    </w:p>
    <w:p w14:paraId="73B13155" w14:textId="4A7B712D" w:rsidR="00C14B93" w:rsidRPr="000227FE" w:rsidRDefault="00C14B93" w:rsidP="0094186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Маркер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любой генетический или фенотипический признак, который может быть использован для идентификации, классификации или отслеживания определенного организма или группы организмов. (например, полиморфизмы нуклеотидов, микроспутники, SNP)</w:t>
      </w:r>
    </w:p>
    <w:p w14:paraId="06F91C71" w14:textId="23BDB100" w:rsidR="00C14B93" w:rsidRPr="000227FE" w:rsidRDefault="00C14B93" w:rsidP="0094186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Молекулярные маркеры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тип маркеров, который основан на анализе молекул ДНК или РНК. Они используются для идентификации и различия генетических различий между организмами или популяциями.</w:t>
      </w:r>
    </w:p>
    <w:p w14:paraId="67DB1BEF" w14:textId="434C3D1E" w:rsidR="00865CA0" w:rsidRPr="000227FE" w:rsidRDefault="00865CA0" w:rsidP="0094186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Оригинатор</w:t>
      </w:r>
      <w:r w:rsidR="006616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лицо или организация, которые первоначально создали интеллектуальную собственность </w:t>
      </w:r>
      <w:r w:rsidR="0062172A" w:rsidRPr="000227FE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6616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сорт</w:t>
      </w:r>
    </w:p>
    <w:p w14:paraId="5F557C9B" w14:textId="77777777" w:rsidR="0062172A" w:rsidRPr="000227FE" w:rsidRDefault="00865CA0" w:rsidP="0094186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Пиксель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616B6" w:rsidRPr="000227FE">
        <w:rPr>
          <w:rFonts w:ascii="Times New Roman" w:hAnsi="Times New Roman" w:cs="Times New Roman"/>
          <w:sz w:val="28"/>
          <w:szCs w:val="28"/>
          <w:lang w:val="ru-RU"/>
        </w:rPr>
        <w:t>— это минимальный элемент изображения на экране или в цифровом изображении. Слово "пиксель" происходит от английского "</w:t>
      </w:r>
      <w:proofErr w:type="spellStart"/>
      <w:r w:rsidR="006616B6" w:rsidRPr="000227FE">
        <w:rPr>
          <w:rFonts w:ascii="Times New Roman" w:hAnsi="Times New Roman" w:cs="Times New Roman"/>
          <w:sz w:val="28"/>
          <w:szCs w:val="28"/>
          <w:lang w:val="ru-RU"/>
        </w:rPr>
        <w:t>picture</w:t>
      </w:r>
      <w:proofErr w:type="spellEnd"/>
      <w:r w:rsidR="006616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616B6" w:rsidRPr="000227FE">
        <w:rPr>
          <w:rFonts w:ascii="Times New Roman" w:hAnsi="Times New Roman" w:cs="Times New Roman"/>
          <w:sz w:val="28"/>
          <w:szCs w:val="28"/>
          <w:lang w:val="ru-RU"/>
        </w:rPr>
        <w:t>element</w:t>
      </w:r>
      <w:proofErr w:type="spellEnd"/>
      <w:r w:rsidR="006616B6" w:rsidRPr="000227FE">
        <w:rPr>
          <w:rFonts w:ascii="Times New Roman" w:hAnsi="Times New Roman" w:cs="Times New Roman"/>
          <w:sz w:val="28"/>
          <w:szCs w:val="28"/>
          <w:lang w:val="ru-RU"/>
        </w:rPr>
        <w:t>" (элемент изображения).</w:t>
      </w:r>
    </w:p>
    <w:p w14:paraId="6F3008A2" w14:textId="3C603AA7" w:rsidR="003A2738" w:rsidRPr="000227FE" w:rsidRDefault="003A2738" w:rsidP="0094186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Пластичность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способность популяции, заселяющий некий ареал, образовывать с определенной частотой новые комбинации.</w:t>
      </w:r>
    </w:p>
    <w:p w14:paraId="4C4C1BE3" w14:textId="77777777" w:rsidR="0062172A" w:rsidRPr="000227FE" w:rsidRDefault="0062172A" w:rsidP="0062172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Полимера́зная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цепна́я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реа́кция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(ПЦР)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метод молекулярной биологии, позволяющий добиться значительного увеличения малых концентраций определённых фрагментов нуклеиновой кислоты (ДНК или РНК) в биологическом материале (пробе).</w:t>
      </w:r>
    </w:p>
    <w:p w14:paraId="2B19EE26" w14:textId="77777777" w:rsidR="0062172A" w:rsidRPr="000227FE" w:rsidRDefault="0062172A" w:rsidP="0062172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Популяция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совокупность особей определенного вида растений, свободно скрещивающихся между собой, населяющих определенную территорию и некоторым образом изолированных от популяции соседний;</w:t>
      </w:r>
    </w:p>
    <w:p w14:paraId="187D338F" w14:textId="54F8D313" w:rsidR="0062172A" w:rsidRPr="000227FE" w:rsidRDefault="0062172A" w:rsidP="0062172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Праймер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короткий одноцепочечный нуклеотидный фрагмент, который используется в процессе полимеразной цепной реакции (ПЦР) для увеличения количества определенного участка ДНК или РНК.</w:t>
      </w:r>
    </w:p>
    <w:p w14:paraId="267D2505" w14:textId="77777777" w:rsidR="00604E82" w:rsidRPr="000227FE" w:rsidRDefault="00604E82" w:rsidP="00604E8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Ретротранспозоны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или мобильные генетические элементы первого типа, состоят из двух подтипов —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длинными концевыми повторами (англ. LTR,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long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terminal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repeats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), и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без длинных концевых повторов.</w:t>
      </w:r>
    </w:p>
    <w:p w14:paraId="0A28A970" w14:textId="77777777" w:rsidR="00604E82" w:rsidRPr="000227FE" w:rsidRDefault="00604E82" w:rsidP="00604E8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Селекция 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наука о методах создания и улучшения пород животных, сортов растений, штаммов микроорганизмов. Селекцией называют также отрасль сельского хозяйства, занимающуюся выведением новых сортов и гибридов сельскохозяйственных культур и пород животных.</w:t>
      </w:r>
    </w:p>
    <w:p w14:paraId="2B581064" w14:textId="55A9FC55" w:rsidR="0094186B" w:rsidRPr="000227FE" w:rsidRDefault="0094186B" w:rsidP="0094186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Сорт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- группа культурных растений, полученная в результате селекции в рамках низшего из известных ботанических таксонов и обладающая определённым набором характеристик (полезных или декоративных), который отличает эту группу растений от других растений того же вида.</w:t>
      </w:r>
    </w:p>
    <w:p w14:paraId="645065DA" w14:textId="2A01F334" w:rsidR="003A2B85" w:rsidRPr="000227FE" w:rsidRDefault="00B81813" w:rsidP="00B8181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Ст. (St)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стандарт, лучший районированный в данной зоне сорт, который включается во все виды сортоиспытания или в опыты в качестве эталона</w:t>
      </w:r>
      <w:r w:rsidR="003A2B85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A9FC997" w14:textId="0F058A0A" w:rsidR="00604E82" w:rsidRPr="000227FE" w:rsidRDefault="00604E82" w:rsidP="00604E8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Стандартная ошибка среднего (Standard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Error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of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the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Mean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, SEM)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мера неопределенности среднего значения для выборки из генеральной совокупности. SEM показывает, насколько точно среднее значение выборки представляет среднее значение генеральной совокупности.</w:t>
      </w:r>
    </w:p>
    <w:p w14:paraId="0675EFFE" w14:textId="77777777" w:rsidR="00604E82" w:rsidRPr="000227FE" w:rsidRDefault="00604E82" w:rsidP="00604E8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Субпопуляция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— это группы индивидов внутри общей популяции, которые отличаются по некоторым признакам, например, генетическому составу, поведению или физиологии.</w:t>
      </w:r>
    </w:p>
    <w:p w14:paraId="1244FE6B" w14:textId="0C07F70A" w:rsidR="00B81813" w:rsidRPr="000227FE" w:rsidRDefault="003E037D" w:rsidP="00B8181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Фенологические наблюдения</w:t>
      </w:r>
      <w:r w:rsidR="003A2B85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(</w:t>
      </w:r>
      <w:proofErr w:type="spellStart"/>
      <w:r w:rsidR="003A2B85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фенотипирование</w:t>
      </w:r>
      <w:proofErr w:type="spellEnd"/>
      <w:r w:rsidR="003A2B85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92BE6" w:rsidRPr="000227FE">
        <w:rPr>
          <w:rFonts w:ascii="Times New Roman" w:hAnsi="Times New Roman" w:cs="Times New Roman"/>
          <w:sz w:val="28"/>
          <w:szCs w:val="28"/>
          <w:lang w:val="ru-RU"/>
        </w:rPr>
        <w:t>— это</w:t>
      </w:r>
      <w:r w:rsidR="003A2B8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процесс измерения и анализа физических и биохимических признаков растения.</w:t>
      </w:r>
    </w:p>
    <w:p w14:paraId="0C71B61F" w14:textId="77777777" w:rsidR="004F1CC4" w:rsidRPr="000227FE" w:rsidRDefault="004F1CC4" w:rsidP="004F1CC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D20BA3">
        <w:rPr>
          <w:rFonts w:ascii="Times New Roman" w:hAnsi="Times New Roman" w:cs="Times New Roman"/>
          <w:b/>
          <w:bCs/>
          <w:sz w:val="28"/>
          <w:szCs w:val="28"/>
          <w:lang w:val="ru-RU"/>
        </w:rPr>
        <w:t>Феномика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— это</w:t>
      </w:r>
      <w:r w:rsidRPr="00D41A85">
        <w:rPr>
          <w:rFonts w:ascii="Times New Roman" w:hAnsi="Times New Roman" w:cs="Times New Roman"/>
          <w:sz w:val="28"/>
          <w:szCs w:val="28"/>
          <w:lang w:val="ru-RU"/>
        </w:rPr>
        <w:t xml:space="preserve"> область биологии и науки, которая изучает фенотипы, т.е. наблюдаемые характеристики и свойства организмов, включая их форму, структуру, функции и поведение. Фенотипы могут быть связаны с генотипами (генетической информацией), окружающей средой и их взаимодействием. </w:t>
      </w:r>
      <w:proofErr w:type="spellStart"/>
      <w:r w:rsidRPr="00D41A85">
        <w:rPr>
          <w:rFonts w:ascii="Times New Roman" w:hAnsi="Times New Roman" w:cs="Times New Roman"/>
          <w:sz w:val="28"/>
          <w:szCs w:val="28"/>
          <w:lang w:val="ru-RU"/>
        </w:rPr>
        <w:t>Феномика</w:t>
      </w:r>
      <w:proofErr w:type="spellEnd"/>
      <w:r w:rsidRPr="00D41A85">
        <w:rPr>
          <w:rFonts w:ascii="Times New Roman" w:hAnsi="Times New Roman" w:cs="Times New Roman"/>
          <w:sz w:val="28"/>
          <w:szCs w:val="28"/>
          <w:lang w:val="ru-RU"/>
        </w:rPr>
        <w:t xml:space="preserve"> исследует, как гены и окружающая среда влияют на формирование фенотипов организмов.</w:t>
      </w:r>
    </w:p>
    <w:p w14:paraId="62325F4D" w14:textId="1FED6981" w:rsidR="002F76CE" w:rsidRDefault="002F76CE" w:rsidP="0014438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RGB-изображение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метод, в котором используются цифровые камеры для захвата изображений растений.</w:t>
      </w:r>
    </w:p>
    <w:p w14:paraId="3132D50E" w14:textId="77777777" w:rsidR="005F300A" w:rsidRPr="000227FE" w:rsidRDefault="005F300A">
      <w:pPr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br w:type="page"/>
      </w:r>
    </w:p>
    <w:p w14:paraId="3FDD53BE" w14:textId="21F3EB26" w:rsidR="005F300A" w:rsidRPr="000227FE" w:rsidRDefault="0045365B" w:rsidP="001072D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ОБОЗНАЧЕНИЯ И СОКРАЩЕНИЯ</w:t>
      </w:r>
    </w:p>
    <w:p w14:paraId="2590D1D8" w14:textId="77777777" w:rsidR="001072D2" w:rsidRPr="000227FE" w:rsidRDefault="001072D2" w:rsidP="001072D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05256490" w14:textId="4336317D" w:rsidR="00181DB8" w:rsidRPr="000227FE" w:rsidRDefault="00181DB8" w:rsidP="00181DB8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%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процент, единица измерений по системе СИ</w:t>
      </w:r>
    </w:p>
    <w:p w14:paraId="111564A6" w14:textId="617EE518" w:rsidR="00B44076" w:rsidRPr="000227FE" w:rsidRDefault="00B44076" w:rsidP="00181DB8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vertAlign w:val="superscript"/>
          <w:lang w:val="ru-RU"/>
        </w:rPr>
        <w:t>о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С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–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градусы по цельсию, единица измерений по системе СИ</w:t>
      </w:r>
    </w:p>
    <w:p w14:paraId="5F6C2F77" w14:textId="20FACEAF" w:rsidR="00304B7C" w:rsidRPr="000227FE" w:rsidRDefault="00304B7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Актюбинская СХОС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Актюбинская сельскохозяйственная опытная станция</w:t>
      </w:r>
    </w:p>
    <w:p w14:paraId="5465C092" w14:textId="394FD4A0" w:rsidR="00304B7C" w:rsidRPr="000227FE" w:rsidRDefault="00304B7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Алтайский НИИСХ (ФАНЦА)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Алтайский научно-исследовательский институт сельского хозяйства Федеральный Алтайский научный центр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агробиотехнологий</w:t>
      </w:r>
      <w:proofErr w:type="spellEnd"/>
      <w:r w:rsidR="00181DB8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8C2BFAB" w14:textId="50177EDE" w:rsidR="00181DB8" w:rsidRPr="000227FE" w:rsidRDefault="00181DB8" w:rsidP="00181DB8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ВР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Высота растений</w:t>
      </w:r>
    </w:p>
    <w:p w14:paraId="58C310F8" w14:textId="62B98BDB" w:rsidR="00181DB8" w:rsidRPr="000227FE" w:rsidRDefault="00181DB8" w:rsidP="00181DB8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г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грамм единица измерений по системе СИ</w:t>
      </w:r>
    </w:p>
    <w:p w14:paraId="4DFA6743" w14:textId="768B4A5E" w:rsidR="00181DB8" w:rsidRPr="000227FE" w:rsidRDefault="00181DB8" w:rsidP="00181DB8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г/м</w:t>
      </w:r>
      <w:r w:rsidRPr="000227FE">
        <w:rPr>
          <w:rFonts w:ascii="Times New Roman" w:hAnsi="Times New Roman" w:cs="Times New Roman"/>
          <w:b/>
          <w:bCs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грамм с квадратного метра, единица измерений по системе СИ</w:t>
      </w:r>
    </w:p>
    <w:p w14:paraId="4F6FD73A" w14:textId="64B8727C" w:rsidR="00181DB8" w:rsidRPr="000227FE" w:rsidRDefault="00181DB8" w:rsidP="00181DB8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Га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гектар, единица измерений по системе СИ</w:t>
      </w:r>
    </w:p>
    <w:p w14:paraId="1EF3B93E" w14:textId="4F20B440" w:rsidR="00181DB8" w:rsidRPr="000227FE" w:rsidRDefault="00181DB8" w:rsidP="00181DB8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ДК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количество дней до колошения</w:t>
      </w:r>
    </w:p>
    <w:p w14:paraId="07164F53" w14:textId="33016B38" w:rsidR="00181DB8" w:rsidRPr="000227FE" w:rsidRDefault="00181DB8" w:rsidP="00181DB8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ДКС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дней от колошения до созревания</w:t>
      </w:r>
    </w:p>
    <w:p w14:paraId="7DEDE7C9" w14:textId="7C191C7F" w:rsidR="00181DB8" w:rsidRPr="000227FE" w:rsidRDefault="00181DB8" w:rsidP="00181DB8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ДС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дни созревания,</w:t>
      </w:r>
      <w:r w:rsidR="009D4972">
        <w:rPr>
          <w:rFonts w:ascii="Times New Roman" w:hAnsi="Times New Roman" w:cs="Times New Roman"/>
          <w:sz w:val="28"/>
          <w:szCs w:val="28"/>
          <w:lang w:val="ru-RU"/>
        </w:rPr>
        <w:t xml:space="preserve"> продолжительность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вегетационн</w:t>
      </w:r>
      <w:r w:rsidR="009D4972">
        <w:rPr>
          <w:rFonts w:ascii="Times New Roman" w:hAnsi="Times New Roman" w:cs="Times New Roman"/>
          <w:sz w:val="28"/>
          <w:szCs w:val="28"/>
          <w:lang w:val="ru-RU"/>
        </w:rPr>
        <w:t>ого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период</w:t>
      </w:r>
      <w:r w:rsidR="009D4972">
        <w:rPr>
          <w:rFonts w:ascii="Times New Roman" w:hAnsi="Times New Roman" w:cs="Times New Roman"/>
          <w:sz w:val="28"/>
          <w:szCs w:val="28"/>
          <w:lang w:val="ru-RU"/>
        </w:rPr>
        <w:t>а</w:t>
      </w:r>
    </w:p>
    <w:p w14:paraId="51801FB6" w14:textId="77777777" w:rsidR="00181DB8" w:rsidRPr="000227FE" w:rsidRDefault="00181DB8" w:rsidP="00181D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ДНК -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Дезоксирибонуклеи́новая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кислота́</w:t>
      </w:r>
    </w:p>
    <w:p w14:paraId="43B24D6E" w14:textId="77777777" w:rsidR="00B44076" w:rsidRPr="000227FE" w:rsidRDefault="00B44076" w:rsidP="00B4407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КАСИБ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Казахстанско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Сибирская сеть</w:t>
      </w:r>
    </w:p>
    <w:p w14:paraId="1A7E2B8C" w14:textId="77777777" w:rsidR="00B44076" w:rsidRPr="000227FE" w:rsidRDefault="00B44076" w:rsidP="00B4407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КазНИИЗиР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Казахский Научно-Исследовательский Институт Земледелия и Растениеводства</w:t>
      </w:r>
    </w:p>
    <w:p w14:paraId="5E9980CC" w14:textId="7559532D" w:rsidR="00304B7C" w:rsidRPr="000227FE" w:rsidRDefault="00304B7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Карабалыкская СХОС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Карабалыкская сельскохозяйственная опытная станция</w:t>
      </w:r>
    </w:p>
    <w:p w14:paraId="6A133359" w14:textId="5FA208A9" w:rsidR="00B44076" w:rsidRPr="000227FE" w:rsidRDefault="00B44076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М</w:t>
      </w:r>
      <w:r w:rsidRPr="000227FE">
        <w:rPr>
          <w:rFonts w:ascii="Times New Roman" w:hAnsi="Times New Roman" w:cs="Times New Roman"/>
          <w:b/>
          <w:bCs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– квадратный метр</w:t>
      </w:r>
    </w:p>
    <w:p w14:paraId="758265E8" w14:textId="470FFD8D" w:rsidR="00B44076" w:rsidRPr="000227FE" w:rsidRDefault="00B44076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МАКС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максимум</w:t>
      </w:r>
    </w:p>
    <w:p w14:paraId="4ABFB082" w14:textId="2C1C0C22" w:rsidR="00B44076" w:rsidRPr="000227FE" w:rsidRDefault="00B44076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МИН </w:t>
      </w:r>
      <w:r w:rsidR="00F54538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–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минимум</w:t>
      </w:r>
    </w:p>
    <w:p w14:paraId="69D0BDCE" w14:textId="41B734E7" w:rsidR="00F54538" w:rsidRPr="000227FE" w:rsidRDefault="00F54538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Млн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миллион</w:t>
      </w:r>
    </w:p>
    <w:p w14:paraId="16F57BDE" w14:textId="77777777" w:rsidR="00B44076" w:rsidRPr="000227FE" w:rsidRDefault="00B44076" w:rsidP="00B4407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Мнум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– метров над уровнем моря</w:t>
      </w:r>
    </w:p>
    <w:p w14:paraId="4726842A" w14:textId="77777777" w:rsidR="00B44076" w:rsidRPr="000227FE" w:rsidRDefault="00B44076" w:rsidP="00B4407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МТЗ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Масса тысячи (1000) зерен </w:t>
      </w:r>
    </w:p>
    <w:p w14:paraId="06A7D1E6" w14:textId="54925471" w:rsidR="00304B7C" w:rsidRPr="000227FE" w:rsidRDefault="00515A64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НПЦ ЗХ им. А.И. Бараева</w:t>
      </w:r>
      <w:r w:rsidR="00304B7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Научно Производственный Центр имени Бараева</w:t>
      </w:r>
    </w:p>
    <w:p w14:paraId="4A91DF93" w14:textId="570CA307" w:rsidR="00B44076" w:rsidRPr="000227FE" w:rsidRDefault="00B44076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НСР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наименьшая существенная разница</w:t>
      </w:r>
    </w:p>
    <w:p w14:paraId="6F2C2A03" w14:textId="77777777" w:rsidR="00304B7C" w:rsidRPr="000227FE" w:rsidRDefault="00304B7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Самарский НИИСХ филиал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СамНЦ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РАН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Самарский Научно-Исследовательский Институт сельского хозяйства филиал Самарский научный центр Российской Академии Наук</w:t>
      </w:r>
    </w:p>
    <w:p w14:paraId="2490B745" w14:textId="77777777" w:rsidR="0018227E" w:rsidRDefault="00304B7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Саратовский НИИ Юго- Восточного региона (ФГБНУ «ФАНЦ Юго-Востока»)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Саратовский Научно-Исследовательский Институт Юго- Восточного региона (ФГБНУ «ФАНЦ Юго-Востока») </w:t>
      </w:r>
    </w:p>
    <w:p w14:paraId="0C549D8B" w14:textId="60B89749" w:rsidR="00304B7C" w:rsidRPr="000227FE" w:rsidRDefault="00304B7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8227E">
        <w:rPr>
          <w:rFonts w:ascii="Times New Roman" w:hAnsi="Times New Roman" w:cs="Times New Roman"/>
          <w:b/>
          <w:bCs/>
          <w:sz w:val="28"/>
          <w:szCs w:val="28"/>
          <w:lang w:val="ru-RU"/>
        </w:rPr>
        <w:t>Омский АНЦ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Омский Аграрный Научный Центр</w:t>
      </w:r>
    </w:p>
    <w:p w14:paraId="79443F6B" w14:textId="57D30D47" w:rsidR="00304B7C" w:rsidRPr="000227FE" w:rsidRDefault="00304B7C" w:rsidP="00304B7C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См</w:t>
      </w:r>
      <w:r w:rsidR="00B440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сантиметр</w:t>
      </w:r>
    </w:p>
    <w:p w14:paraId="37E9418B" w14:textId="1EB3BC4E" w:rsidR="00B44076" w:rsidRPr="000227FE" w:rsidRDefault="00B44076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ТОО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товарищество с ограниченной ответственностью</w:t>
      </w:r>
    </w:p>
    <w:p w14:paraId="704BAE16" w14:textId="1A1FD97C" w:rsidR="00F54538" w:rsidRDefault="00F54538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Тонн</w:t>
      </w:r>
      <w:r w:rsidR="00836A87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а</w:t>
      </w:r>
      <w:r w:rsidR="00836A8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— это метрическая единица массы, равная 1000 килограммов</w:t>
      </w:r>
    </w:p>
    <w:p w14:paraId="52E725EA" w14:textId="31D069A1" w:rsidR="000173E3" w:rsidRPr="000227FE" w:rsidRDefault="000173E3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173E3">
        <w:rPr>
          <w:rFonts w:ascii="Times New Roman" w:hAnsi="Times New Roman" w:cs="Times New Roman"/>
          <w:b/>
          <w:bCs/>
          <w:sz w:val="28"/>
          <w:szCs w:val="28"/>
          <w:lang w:val="ru-RU"/>
        </w:rPr>
        <w:t>Т/га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– тонн с гектара</w:t>
      </w:r>
    </w:p>
    <w:p w14:paraId="7A2B4031" w14:textId="3F4F9533" w:rsidR="00836A87" w:rsidRPr="000227FE" w:rsidRDefault="00836A87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173E3">
        <w:rPr>
          <w:rFonts w:ascii="Times New Roman" w:hAnsi="Times New Roman" w:cs="Times New Roman"/>
          <w:b/>
          <w:bCs/>
          <w:sz w:val="28"/>
          <w:szCs w:val="28"/>
          <w:lang w:val="ru-RU"/>
        </w:rPr>
        <w:t>Тыс.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тысяча</w:t>
      </w:r>
    </w:p>
    <w:p w14:paraId="43F555DC" w14:textId="09002600" w:rsidR="00F54538" w:rsidRPr="000227FE" w:rsidRDefault="00F54538" w:rsidP="00B4407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ФАО (Аграрная организация Объединенных Наций)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836A87" w:rsidRPr="000227FE">
        <w:rPr>
          <w:rFonts w:ascii="Times New Roman" w:hAnsi="Times New Roman" w:cs="Times New Roman"/>
          <w:sz w:val="28"/>
          <w:szCs w:val="28"/>
          <w:lang w:val="ru-RU"/>
        </w:rPr>
        <w:t>— это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международная организация, созданная для обеспечения продовольственной безопасности, устойчивого развития и борьбы с голодом в мире. Она работает с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правительствами и организациями по всему миру, чтобы улучшить производство и распределение продовольствия, защитить биоразнообразие и повысить уровень жизни сельских сообществ.</w:t>
      </w:r>
    </w:p>
    <w:p w14:paraId="05F2FD33" w14:textId="30EFB3F7" w:rsidR="00304B7C" w:rsidRPr="000227FE" w:rsidRDefault="00B44076" w:rsidP="00304B7C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Ш</w:t>
      </w:r>
      <w:r w:rsidR="00304B7C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т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штук</w:t>
      </w:r>
    </w:p>
    <w:p w14:paraId="471F625F" w14:textId="03DDD26D" w:rsidR="00E35E2F" w:rsidRPr="000227FE" w:rsidRDefault="007646AF" w:rsidP="00E35E2F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*</w:t>
      </w:r>
      <w:r w:rsidR="00E35E2F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, </w:t>
      </w:r>
      <w:r w:rsidR="00E35E2F" w:rsidRPr="000227F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E35E2F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*, </w:t>
      </w:r>
      <w:r w:rsidR="00E35E2F" w:rsidRPr="000227F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E35E2F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*, </w:t>
      </w:r>
      <w:r w:rsidR="00E35E2F" w:rsidRPr="000227FE">
        <w:rPr>
          <w:rFonts w:ascii="Times New Roman" w:hAnsi="Times New Roman" w:cs="Times New Roman"/>
          <w:b/>
          <w:bCs/>
          <w:sz w:val="28"/>
          <w:szCs w:val="28"/>
        </w:rPr>
        <w:t>v</w:t>
      </w:r>
      <w:r w:rsidR="00E35E2F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*</w:t>
      </w:r>
      <w:r w:rsidR="00E35E2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- это цветовые координаты в цветовой модели CIELUV. Они используются для определения цвета на основе его яркости (L*), цветового тона (a*) и насыщенности (b*). L* представляет яркость или светлоту цвета, где 0 соответствует черному цвету, а 100 - белому цвету. a* и b* определяют цветовой тон и насыщенность: a* представляет цвет от зеленого (-) до красного (+), а b* - от синего (-) до желтого (+).</w:t>
      </w:r>
    </w:p>
    <w:p w14:paraId="5A56CAC4" w14:textId="77777777" w:rsidR="00E35E2F" w:rsidRPr="000227FE" w:rsidRDefault="00E35E2F" w:rsidP="007646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AMOVA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(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Analysis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of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Molecular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Variance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это метод анализа генетической структуры популяций, основанный на молекулярных маркерах. Он позволяет определить, насколько значимы генетические различия между популяциями и внутри них.</w:t>
      </w:r>
    </w:p>
    <w:p w14:paraId="5BE43FD2" w14:textId="371DA876" w:rsidR="007646AF" w:rsidRPr="000227FE" w:rsidRDefault="007646AF" w:rsidP="007646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CIMMYT_Maize_Scanner</w:t>
      </w:r>
      <w:proofErr w:type="spellEnd"/>
      <w:r w:rsidR="00043E6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92BE6" w:rsidRPr="000227FE">
        <w:rPr>
          <w:rFonts w:ascii="Times New Roman" w:hAnsi="Times New Roman" w:cs="Times New Roman"/>
          <w:sz w:val="28"/>
          <w:szCs w:val="28"/>
          <w:lang w:val="ru-RU"/>
        </w:rPr>
        <w:t>— это</w:t>
      </w:r>
      <w:r w:rsidR="00043E6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инструмент, разработанный Международным центром улучшения кукурузы и пшеницы (CIMMYT) для быстрого и точного оценивания фенотипических характеристик зерна кукурузы.</w:t>
      </w:r>
    </w:p>
    <w:p w14:paraId="3CE40D0D" w14:textId="4F38990F" w:rsidR="007646AF" w:rsidRPr="000227FE" w:rsidRDefault="007646AF" w:rsidP="007646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C12CC">
        <w:rPr>
          <w:rFonts w:ascii="Times New Roman" w:hAnsi="Times New Roman" w:cs="Times New Roman"/>
          <w:b/>
          <w:bCs/>
          <w:sz w:val="28"/>
          <w:szCs w:val="28"/>
        </w:rPr>
        <w:t>CSI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43E6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Индексы старения зерновых</w:t>
      </w:r>
    </w:p>
    <w:p w14:paraId="5F990A07" w14:textId="6F2BBBEA" w:rsidR="00043E61" w:rsidRPr="000227FE" w:rsidRDefault="00043E61" w:rsidP="007646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Fiji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ImageJ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(ранее известная как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ImageJ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92BE6" w:rsidRPr="000227FE">
        <w:rPr>
          <w:rFonts w:ascii="Times New Roman" w:hAnsi="Times New Roman" w:cs="Times New Roman"/>
          <w:sz w:val="28"/>
          <w:szCs w:val="28"/>
          <w:lang w:val="ru-RU"/>
        </w:rPr>
        <w:t>— это программное обеспечение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для анализа изображений и обработки данных. Она разработана на языке Java и может работать на различных операционных системах, включая Windows, Mac OS и Linux.</w:t>
      </w:r>
    </w:p>
    <w:p w14:paraId="20B036B9" w14:textId="163DE579" w:rsidR="007646AF" w:rsidRPr="000227FE" w:rsidRDefault="007646AF" w:rsidP="007646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GA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,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GGA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,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GA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m</w:t>
      </w:r>
      <w:r w:rsidRPr="000227FE">
        <w:rPr>
          <w:rFonts w:ascii="Times New Roman" w:hAnsi="Times New Roman" w:cs="Times New Roman"/>
          <w:b/>
          <w:bCs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,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GGA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m</w:t>
      </w:r>
      <w:r w:rsidRPr="000227FE">
        <w:rPr>
          <w:rFonts w:ascii="Times New Roman" w:hAnsi="Times New Roman" w:cs="Times New Roman"/>
          <w:b/>
          <w:bCs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– зеленая площадь, более зеленая площадь, зеленая площадь с квадратного метра, более зеленая площадь с квадратного метра.</w:t>
      </w:r>
    </w:p>
    <w:p w14:paraId="6A2493E1" w14:textId="77777777" w:rsidR="00043E61" w:rsidRPr="000227FE" w:rsidRDefault="00043E61" w:rsidP="007646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</w:rPr>
        <w:t>GenAlEx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(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Genetic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Analysis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in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Excel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это программа для анализа генетических данных, работающая в среде </w:t>
      </w:r>
      <w:r w:rsidRPr="000227FE">
        <w:rPr>
          <w:rFonts w:ascii="Times New Roman" w:hAnsi="Times New Roman" w:cs="Times New Roman"/>
          <w:sz w:val="28"/>
          <w:szCs w:val="28"/>
        </w:rPr>
        <w:t>Microsoft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Excel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 Она предназначена для анализа генетической структуры популяций на основе молекулярных маркеров.</w:t>
      </w:r>
    </w:p>
    <w:p w14:paraId="789B1437" w14:textId="2BD6CA88" w:rsidR="007646AF" w:rsidRPr="000227FE" w:rsidRDefault="007646AF" w:rsidP="007646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GD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35E2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генетическое расстояние</w:t>
      </w:r>
    </w:p>
    <w:p w14:paraId="7D8A471E" w14:textId="6F28A69C" w:rsidR="007646AF" w:rsidRPr="000227FE" w:rsidRDefault="00043E61" w:rsidP="007646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He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="007646A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генетическое разнообразие </w:t>
      </w:r>
    </w:p>
    <w:p w14:paraId="174F9CC2" w14:textId="6EFCA15F" w:rsidR="007646AF" w:rsidRPr="000227FE" w:rsidRDefault="007646AF" w:rsidP="007646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HPT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(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High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-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throughput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phenotyping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высокоэффективное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</w:p>
    <w:p w14:paraId="0D178F61" w14:textId="3A8775D6" w:rsidR="007646AF" w:rsidRPr="000227FE" w:rsidRDefault="0035521C" w:rsidP="00304B7C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</w:rPr>
        <w:t>Ht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="00E35E2F" w:rsidRPr="000227FE">
        <w:rPr>
          <w:rFonts w:ascii="Times New Roman" w:hAnsi="Times New Roman" w:cs="Times New Roman"/>
          <w:sz w:val="28"/>
          <w:szCs w:val="28"/>
          <w:lang w:val="ru-RU"/>
        </w:rPr>
        <w:t>общее разнообразие генов</w:t>
      </w:r>
    </w:p>
    <w:p w14:paraId="627643E1" w14:textId="36E5EB78" w:rsidR="00E35E2F" w:rsidRPr="000227FE" w:rsidRDefault="0035521C" w:rsidP="00304B7C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E35E2F" w:rsidRPr="000227FE">
        <w:rPr>
          <w:rFonts w:ascii="Times New Roman" w:hAnsi="Times New Roman" w:cs="Times New Roman"/>
          <w:sz w:val="28"/>
          <w:szCs w:val="28"/>
          <w:lang w:val="ru-RU"/>
        </w:rPr>
        <w:t>информационный индекс Шеннона</w:t>
      </w:r>
    </w:p>
    <w:p w14:paraId="74BFE016" w14:textId="77777777" w:rsidR="00E35E2F" w:rsidRPr="000227FE" w:rsidRDefault="00E35E2F" w:rsidP="00E35E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</w:rPr>
        <w:t>iPBS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ретротранспозоны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маркеры сайта связывания между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праймерами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 основе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ретротранспозона</w:t>
      </w:r>
      <w:proofErr w:type="spellEnd"/>
    </w:p>
    <w:p w14:paraId="48A58576" w14:textId="779AA068" w:rsidR="00304B7C" w:rsidRPr="000227FE" w:rsidRDefault="0035521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C12CC">
        <w:rPr>
          <w:rFonts w:ascii="Times New Roman" w:hAnsi="Times New Roman" w:cs="Times New Roman"/>
          <w:b/>
          <w:bCs/>
          <w:sz w:val="28"/>
          <w:szCs w:val="28"/>
        </w:rPr>
        <w:t>MCMC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="00304B7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алгоритм Монте-Карло цепи Маркова </w:t>
      </w:r>
    </w:p>
    <w:p w14:paraId="10FDCB8C" w14:textId="779972C0" w:rsidR="00304B7C" w:rsidRPr="000227FE" w:rsidRDefault="0035521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Ne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="00304B7C" w:rsidRPr="000227FE">
        <w:rPr>
          <w:rFonts w:ascii="Times New Roman" w:hAnsi="Times New Roman" w:cs="Times New Roman"/>
          <w:sz w:val="28"/>
          <w:szCs w:val="28"/>
          <w:lang w:val="ru-RU"/>
        </w:rPr>
        <w:t>эффективное число аллелей</w:t>
      </w:r>
    </w:p>
    <w:p w14:paraId="625E2E78" w14:textId="5F1E9606" w:rsidR="00E35E2F" w:rsidRPr="000227FE" w:rsidRDefault="0035521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PCA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(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Principal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Coordinates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Analysis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это метод многомерного шкалирования, используемый для анализа многомерных данных, таких как генетические или экологические данные. Он позволяет преобразовать многомерные данные в двух- или трехмерное пространство, где каждая точка представляет собой объект (например, образец), а расстояние между точками отображает степень их сходства.</w:t>
      </w:r>
    </w:p>
    <w:p w14:paraId="73767EDE" w14:textId="4B4AB4D2" w:rsidR="00304B7C" w:rsidRPr="000227FE" w:rsidRDefault="0035521C" w:rsidP="00304B7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PIC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="00304B7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Информативность полиморфизма </w:t>
      </w:r>
    </w:p>
    <w:p w14:paraId="635BEACC" w14:textId="20B3CCCA" w:rsidR="00304B7C" w:rsidRPr="000227FE" w:rsidRDefault="0035521C" w:rsidP="006C3D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C2228D">
        <w:rPr>
          <w:rFonts w:ascii="Times New Roman" w:hAnsi="Times New Roman" w:cs="Times New Roman"/>
          <w:b/>
          <w:bCs/>
          <w:sz w:val="28"/>
          <w:szCs w:val="28"/>
        </w:rPr>
        <w:lastRenderedPageBreak/>
        <w:t>PopGen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>- программа</w:t>
      </w:r>
      <w:r w:rsidR="00F54538" w:rsidRPr="000227FE">
        <w:rPr>
          <w:rFonts w:ascii="Times New Roman" w:hAnsi="Times New Roman" w:cs="Times New Roman"/>
          <w:lang w:val="ru-RU"/>
        </w:rPr>
        <w:t xml:space="preserve"> </w:t>
      </w:r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>для анализа генетических данных, предназначенная для анализа генетической структуры популяций на основе молекулярных маркеров.</w:t>
      </w:r>
    </w:p>
    <w:p w14:paraId="45257D2B" w14:textId="6E31A569" w:rsidR="00865CA0" w:rsidRPr="000227FE" w:rsidRDefault="00865CA0" w:rsidP="001072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2228D">
        <w:rPr>
          <w:rFonts w:ascii="Times New Roman" w:hAnsi="Times New Roman" w:cs="Times New Roman"/>
          <w:b/>
          <w:bCs/>
          <w:sz w:val="28"/>
          <w:szCs w:val="28"/>
          <w:lang w:val="ru-RU"/>
        </w:rPr>
        <w:t>R (R Studio)</w:t>
      </w:r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92BE6" w:rsidRPr="000227FE">
        <w:rPr>
          <w:rFonts w:ascii="Times New Roman" w:hAnsi="Times New Roman" w:cs="Times New Roman"/>
          <w:sz w:val="28"/>
          <w:szCs w:val="28"/>
          <w:lang w:val="ru-RU"/>
        </w:rPr>
        <w:t>— это</w:t>
      </w:r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язык программирования и среда разработки для статистической обработки и визуализации данных. Он предоставляет широкий спектр функций для статистического анализа, машинного обучения, работы с графикой и т.д. R </w:t>
      </w:r>
      <w:r w:rsidR="00A92BE6" w:rsidRPr="000227FE">
        <w:rPr>
          <w:rFonts w:ascii="Times New Roman" w:hAnsi="Times New Roman" w:cs="Times New Roman"/>
          <w:sz w:val="28"/>
          <w:szCs w:val="28"/>
          <w:lang w:val="ru-RU"/>
        </w:rPr>
        <w:t>— это</w:t>
      </w:r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бесплатный и открытый исходный код, и он активно используется в научных исследованиях, анализе данных и бизнесе.</w:t>
      </w:r>
    </w:p>
    <w:p w14:paraId="23992BFA" w14:textId="387210AC" w:rsidR="00E35E2F" w:rsidRPr="000227FE" w:rsidRDefault="00E35E2F" w:rsidP="00E35E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RGB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означает красный, зеленый и синий цвета, которые являются основными цветами света.</w:t>
      </w:r>
    </w:p>
    <w:p w14:paraId="09FF85FA" w14:textId="77777777" w:rsidR="00F54538" w:rsidRPr="000227FE" w:rsidRDefault="00F54538" w:rsidP="00E35E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STRUCTURE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это программное обеспечение для анализа генетических данных, используемое для определения генетической структуры популяций на основе молекулярных маркеров. Оно использует метод </w:t>
      </w:r>
      <w:r w:rsidRPr="000227FE">
        <w:rPr>
          <w:rFonts w:ascii="Times New Roman" w:hAnsi="Times New Roman" w:cs="Times New Roman"/>
          <w:sz w:val="28"/>
          <w:szCs w:val="28"/>
        </w:rPr>
        <w:t>MCMC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0227FE">
        <w:rPr>
          <w:rFonts w:ascii="Times New Roman" w:hAnsi="Times New Roman" w:cs="Times New Roman"/>
          <w:sz w:val="28"/>
          <w:szCs w:val="28"/>
        </w:rPr>
        <w:t>Markov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Chain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Monte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Carlo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), чтобы оценить вероятность различных структур популяции и генотипов на основе данных молекулярных маркеров.</w:t>
      </w:r>
    </w:p>
    <w:p w14:paraId="72BFBE7D" w14:textId="2E8FE23F" w:rsidR="00E35E2F" w:rsidRPr="000227FE" w:rsidRDefault="00E35E2F" w:rsidP="00E35E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</w:rPr>
        <w:t>std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.</w:t>
      </w:r>
      <w:r w:rsidRPr="000227FE">
        <w:rPr>
          <w:rFonts w:ascii="Times New Roman" w:hAnsi="Times New Roman" w:cs="Times New Roman"/>
          <w:b/>
          <w:bCs/>
          <w:sz w:val="28"/>
          <w:szCs w:val="28"/>
        </w:rPr>
        <w:t>dev</w:t>
      </w:r>
      <w:r w:rsidR="00F54538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>- это сокращение от стандартное отклонение (</w:t>
      </w:r>
      <w:proofErr w:type="spellStart"/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>standard</w:t>
      </w:r>
      <w:proofErr w:type="spellEnd"/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>deviation</w:t>
      </w:r>
      <w:proofErr w:type="spellEnd"/>
      <w:r w:rsidR="00F54538" w:rsidRPr="000227FE">
        <w:rPr>
          <w:rFonts w:ascii="Times New Roman" w:hAnsi="Times New Roman" w:cs="Times New Roman"/>
          <w:sz w:val="28"/>
          <w:szCs w:val="28"/>
          <w:lang w:val="ru-RU"/>
        </w:rPr>
        <w:t>) и представляет собой меру разброса данных вокруг их среднего значения.</w:t>
      </w:r>
    </w:p>
    <w:p w14:paraId="4E60A190" w14:textId="77777777" w:rsidR="00E35E2F" w:rsidRPr="000227FE" w:rsidRDefault="00E35E2F" w:rsidP="001072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62F1835" w14:textId="77777777" w:rsidR="005F300A" w:rsidRPr="000227FE" w:rsidRDefault="005F300A">
      <w:pPr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br w:type="page"/>
      </w:r>
    </w:p>
    <w:p w14:paraId="20C8F7B9" w14:textId="4CD0B468" w:rsidR="005F300A" w:rsidRPr="000227FE" w:rsidRDefault="00C653CB" w:rsidP="001443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ВВЕДЕНИЕ</w:t>
      </w:r>
    </w:p>
    <w:p w14:paraId="7DA5C827" w14:textId="77777777" w:rsidR="0036455A" w:rsidRPr="000227FE" w:rsidRDefault="0036455A" w:rsidP="0014438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2B34674" w14:textId="77777777" w:rsidR="009C7C47" w:rsidRDefault="0014438C" w:rsidP="00E62E01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Актуальность исследования</w:t>
      </w:r>
    </w:p>
    <w:p w14:paraId="72097395" w14:textId="12A2C5EE" w:rsidR="00AD74D3" w:rsidRPr="00C44E28" w:rsidRDefault="00AD74D3" w:rsidP="00E62E0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Непрерывный рост населения Земли увеличивает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потребность в продуктах питания. В настоящее время африканский континент сталкивается с голодом в наибольшей степени, и более 50% населения Азии также страдают от голода</w:t>
      </w:r>
      <w:r w:rsidR="0015014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С другой стороны, изменение климата также ухудшает ситуацию, негативно влияя на продуктивность сельского хозяйства. Согласно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Nadeem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50142" w:rsidRPr="00C44E28">
        <w:rPr>
          <w:rFonts w:ascii="Times New Roman" w:hAnsi="Times New Roman" w:cs="Times New Roman"/>
          <w:sz w:val="28"/>
          <w:szCs w:val="28"/>
          <w:lang w:val="ru-RU"/>
        </w:rPr>
        <w:t>[2]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, существует острая необходимость в увеличении мирового производства продуктов питания для удовлетворения будущих потребностей растущего населения.</w:t>
      </w:r>
    </w:p>
    <w:p w14:paraId="078E4FD2" w14:textId="60040B5F" w:rsidR="004762D3" w:rsidRPr="00C44E28" w:rsidRDefault="00B41FA2" w:rsidP="00E62E0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Твердая пшеница — традиционная и весьма ценная культура, широко выращиваемая в Казахстане, стране, являющейся как одной из самых крупных экспортеров зерна в Центральной Азии [</w:t>
      </w:r>
      <w:r w:rsidR="000503D3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Твердая пшеница выращивалась на площади до 3-4 млн га на пике своего развития в конце 1980-х годов. Площади твердой пшеницы в Казахстане в 2020 году оценивались в 750 000 га с ведущими регионами: Северо-Казахстанской (300 000 га), Костанайской (260 000 га) и Акмолинской (150 000 га). Годовое производство твердой пшеницы в Казахстане достигает до 500 тыс. тонн зерна с экспортом до 385 тыс. тонн [</w:t>
      </w:r>
      <w:r w:rsidR="000503D3" w:rsidRPr="00C44E28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503D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Основной регион производства твердой пшеницы является Северный, Западный Казахстан. </w:t>
      </w:r>
      <w:r w:rsidR="00894B82" w:rsidRPr="00C44E28">
        <w:rPr>
          <w:rFonts w:ascii="Times New Roman" w:hAnsi="Times New Roman" w:cs="Times New Roman"/>
          <w:sz w:val="28"/>
          <w:szCs w:val="28"/>
          <w:lang w:val="ru-RU"/>
        </w:rPr>
        <w:t>Согласно статистике ФАО, производство пшеницы в Казахстане составля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ет</w:t>
      </w:r>
      <w:r w:rsidR="00894B8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1,3 тонн с гектара в год </w:t>
      </w:r>
      <w:r w:rsidR="003B6CB9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0503D3" w:rsidRPr="00C44E2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3B6CB9"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  <w:r w:rsidR="001D7EF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762D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 связи с </w:t>
      </w:r>
      <w:r w:rsidR="00FC420A" w:rsidRPr="00C44E28">
        <w:rPr>
          <w:rFonts w:ascii="Times New Roman" w:hAnsi="Times New Roman" w:cs="Times New Roman"/>
          <w:sz w:val="28"/>
          <w:szCs w:val="28"/>
          <w:lang w:val="ru-RU"/>
        </w:rPr>
        <w:t>вышеперечисленным</w:t>
      </w:r>
      <w:r w:rsidR="004762D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стабильность урожая и широкая адаптация приобретают все большее значение </w:t>
      </w:r>
      <w:r w:rsidR="00224BA5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FF6C78" w:rsidRPr="00C44E28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224BA5"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476168B7" w14:textId="62B0D6E3" w:rsidR="0006016D" w:rsidRPr="00C44E28" w:rsidRDefault="0006016D" w:rsidP="00E62E0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Для получения высоких, стабильных урожаев необходимо использовать высоко адаптированные сорта к местным условиям </w:t>
      </w:r>
      <w:r w:rsidR="00224BA5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FF6C78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224BA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FF6C78" w:rsidRPr="00C44E28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224BA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Для этого необходимо проводить экологические испытания сортов в различных регионах </w:t>
      </w:r>
      <w:r w:rsidR="00950B1D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775CB8" w:rsidRPr="00C44E28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950B1D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6A01F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Большинство сортов, выращиваемых в </w:t>
      </w:r>
      <w:r w:rsidR="005D49F4" w:rsidRPr="00C44E28">
        <w:rPr>
          <w:rFonts w:ascii="Times New Roman" w:hAnsi="Times New Roman" w:cs="Times New Roman"/>
          <w:sz w:val="28"/>
          <w:szCs w:val="28"/>
          <w:lang w:val="ru-RU"/>
        </w:rPr>
        <w:t>Казахстане</w:t>
      </w:r>
      <w:r w:rsidR="006A01F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представляют собой высокорослый, чувствительный к длине дня материал с хорошей засухоустойчивостью и подходящим хлебопекарным качеством </w:t>
      </w:r>
      <w:r w:rsidR="00F90715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775CB8" w:rsidRPr="00C44E28">
        <w:rPr>
          <w:rFonts w:ascii="Times New Roman" w:hAnsi="Times New Roman" w:cs="Times New Roman"/>
          <w:sz w:val="28"/>
          <w:szCs w:val="28"/>
          <w:lang w:val="ru-RU"/>
        </w:rPr>
        <w:t>11</w:t>
      </w:r>
      <w:r w:rsidR="00F90715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6A01F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6A01F4" w:rsidRPr="00C44E28">
        <w:rPr>
          <w:rFonts w:ascii="Times New Roman" w:hAnsi="Times New Roman" w:cs="Times New Roman"/>
          <w:sz w:val="28"/>
          <w:szCs w:val="28"/>
          <w:lang w:val="ru-RU"/>
        </w:rPr>
        <w:t>Таджибаев</w:t>
      </w:r>
      <w:proofErr w:type="spellEnd"/>
      <w:r w:rsidR="006A01F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856DF8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775CB8" w:rsidRPr="00C44E28">
        <w:rPr>
          <w:rFonts w:ascii="Times New Roman" w:hAnsi="Times New Roman" w:cs="Times New Roman"/>
          <w:sz w:val="28"/>
          <w:szCs w:val="28"/>
          <w:lang w:val="ru-RU"/>
        </w:rPr>
        <w:t>12</w:t>
      </w:r>
      <w:r w:rsidR="00856DF8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6A01F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задокументировал, что взаимодействие генотипа и окружающей среды российских сортов более широко адаптировано к различным условиям выращивания, а также сообщил, что современная селекция нуждается в новых подходах, таких как </w:t>
      </w:r>
      <w:proofErr w:type="spellStart"/>
      <w:r w:rsidR="006A01F4" w:rsidRPr="00C44E28">
        <w:rPr>
          <w:rFonts w:ascii="Times New Roman" w:hAnsi="Times New Roman" w:cs="Times New Roman"/>
          <w:sz w:val="28"/>
          <w:szCs w:val="28"/>
          <w:lang w:val="ru-RU"/>
        </w:rPr>
        <w:t>феномика</w:t>
      </w:r>
      <w:proofErr w:type="spellEnd"/>
      <w:r w:rsidR="006A01F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геномика, для улучшения программы пшеницы, поскольку очень важно изучать и понимать генетическое разнообразие</w:t>
      </w:r>
      <w:r w:rsidR="0019092A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пшеницы посредством </w:t>
      </w:r>
      <w:proofErr w:type="spellStart"/>
      <w:r w:rsidR="0019092A" w:rsidRPr="00C44E28">
        <w:rPr>
          <w:rFonts w:ascii="Times New Roman" w:hAnsi="Times New Roman" w:cs="Times New Roman"/>
          <w:sz w:val="28"/>
          <w:szCs w:val="28"/>
          <w:lang w:val="ru-RU"/>
        </w:rPr>
        <w:t>предселекционных</w:t>
      </w:r>
      <w:proofErr w:type="spellEnd"/>
      <w:r w:rsidR="0019092A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исследований</w:t>
      </w:r>
      <w:r w:rsidR="006A01F4"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F96E5B5" w14:textId="0C2B9FEA" w:rsidR="0063459B" w:rsidRPr="00C44E28" w:rsidRDefault="00A4642B" w:rsidP="00A4642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Сюда входит изучение </w:t>
      </w:r>
      <w:r w:rsidR="00865DD9" w:rsidRPr="00C44E28">
        <w:rPr>
          <w:rFonts w:ascii="Times New Roman" w:hAnsi="Times New Roman" w:cs="Times New Roman"/>
          <w:sz w:val="28"/>
          <w:szCs w:val="28"/>
          <w:lang w:val="ru-RU"/>
        </w:rPr>
        <w:t>ген</w:t>
      </w:r>
      <w:r w:rsidR="0031707D" w:rsidRPr="00C44E28">
        <w:rPr>
          <w:rFonts w:ascii="Times New Roman" w:hAnsi="Times New Roman" w:cs="Times New Roman"/>
          <w:sz w:val="28"/>
          <w:szCs w:val="28"/>
          <w:lang w:val="ru-RU"/>
        </w:rPr>
        <w:t>офонда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феномика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, геномика и селекция, а также связывание необходимых признаков с новыми сортами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832F64" w:rsidRPr="00C44E28">
        <w:rPr>
          <w:rFonts w:ascii="Times New Roman" w:hAnsi="Times New Roman" w:cs="Times New Roman"/>
          <w:sz w:val="28"/>
          <w:szCs w:val="28"/>
          <w:lang w:val="ru-RU"/>
        </w:rPr>
        <w:t>13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193DCE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Объединение лучших признаков агрономических и физиологических параметров с помощью методов генотипирования и </w:t>
      </w:r>
      <w:proofErr w:type="spellStart"/>
      <w:r w:rsidR="00193DCE"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="00193DCE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селекции увеличит урожайность сортов 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193DCE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</w:t>
      </w:r>
      <w:r w:rsidR="00F9285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 книге физиология пшеницы Рейнольдс </w:t>
      </w:r>
      <w:r w:rsidR="000F6473" w:rsidRPr="00C44E28">
        <w:rPr>
          <w:rFonts w:ascii="Times New Roman" w:hAnsi="Times New Roman" w:cs="Times New Roman"/>
          <w:sz w:val="28"/>
          <w:szCs w:val="28"/>
          <w:lang w:val="ru-RU"/>
        </w:rPr>
        <w:t>говорит,</w:t>
      </w:r>
      <w:r w:rsidR="00F9285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что направленные исследования в определенных регионах несомненно повышает урожайность пшеницы, также в ней описывается проведение различных физиологических наблюдений в зависимости от необходимого параметра и региона для улучшения пшеницы 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15</w:t>
      </w:r>
      <w:r w:rsidR="00F9285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</w:t>
      </w:r>
      <w:r w:rsidR="00A53BC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Высокопроизводительное </w:t>
      </w:r>
      <w:proofErr w:type="spellStart"/>
      <w:r w:rsidR="00A53BC9"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="00A53BC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позволяет изучить такие сложные признаки как рост растений и урожайность 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16</w:t>
      </w:r>
      <w:r w:rsidR="00A53BC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В свою очередь </w:t>
      </w:r>
      <w:r w:rsidR="00A53BC9"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эта технология позволяет сократить </w:t>
      </w:r>
      <w:r w:rsidR="007F186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время исследований и трудозатраты при этом получая высокопроизводительные </w:t>
      </w:r>
      <w:proofErr w:type="spellStart"/>
      <w:r w:rsidR="007F186B" w:rsidRPr="00C44E28">
        <w:rPr>
          <w:rFonts w:ascii="Times New Roman" w:hAnsi="Times New Roman" w:cs="Times New Roman"/>
          <w:sz w:val="28"/>
          <w:szCs w:val="28"/>
          <w:lang w:val="ru-RU"/>
        </w:rPr>
        <w:t>скрининги</w:t>
      </w:r>
      <w:proofErr w:type="spellEnd"/>
      <w:r w:rsidR="007F186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17</w:t>
      </w:r>
      <w:r w:rsidR="007F186B"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  <w:r w:rsidR="00A53BC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6E3D9C3F" w14:textId="5698367A" w:rsidR="00E8016A" w:rsidRPr="00C44E28" w:rsidRDefault="00A4642B" w:rsidP="00A4642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Отбор с помощью маркеров можно использовать для характеристики зародышевой плазмы, позволяя селекционерам разрабатывать новые генетические вариации и использовать их для выбора родительских линий для дальнейшего скрещивания 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 селекции растений для успешного скрещивания требуется отслеживание участков локуса и генома, для этого используются молекулярные и ДНК-маркеры 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19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На сегодняшний день разработано большое количество генетических маркеров для изучения многих новых признаков сельскохозяйственных культур. Для поиска уровня полиморфизма необходимы кодоминантные ДНК-маркеры, которые также обладают высокой воспроизводимостью и распределены по всему геному, что позволяет изучать ДНК пшеницы, как описано 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20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 Календар</w:t>
      </w:r>
      <w:r w:rsidR="00133456" w:rsidRPr="00C44E28">
        <w:rPr>
          <w:rFonts w:ascii="Times New Roman" w:hAnsi="Times New Roman" w:cs="Times New Roman"/>
          <w:sz w:val="28"/>
          <w:szCs w:val="28"/>
          <w:lang w:val="ru-RU"/>
        </w:rPr>
        <w:t>ь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др.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21</w:t>
      </w:r>
      <w:r w:rsidR="00881AB2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разработали новую систему маркеров, названную «сайт связывания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межпраймеров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)». Благодаря своей общей применимости, простоте использования и системам разрешения генотипов ДНК-маркеры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нашли широкое применение в многочисленных эволюционных и генетических исследованиях. Методология амплификации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iPBS-retrotransposon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очень практична и содержит надежную технологию </w:t>
      </w:r>
      <w:r w:rsidR="00D37B15" w:rsidRPr="00C44E28">
        <w:rPr>
          <w:rFonts w:ascii="Times New Roman" w:hAnsi="Times New Roman" w:cs="Times New Roman"/>
          <w:sz w:val="28"/>
          <w:szCs w:val="28"/>
          <w:lang w:val="ru-RU"/>
        </w:rPr>
        <w:t>выявления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ДНК, которая не требует предварительной информации о последовательности</w:t>
      </w:r>
      <w:r w:rsidR="00D37B1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22</w:t>
      </w:r>
      <w:r w:rsidR="00D37B15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8D16ED1" w14:textId="0A108017" w:rsidR="00FE1BBB" w:rsidRPr="000227FE" w:rsidRDefault="00A4642B" w:rsidP="00A4642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Помимо молекулярной характеристики с использованием маркеров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возможно изучение филогенетики и эволюции различных сельскохозяйственных растений</w:t>
      </w:r>
      <w:r w:rsidR="00D37B1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23</w:t>
      </w:r>
      <w:r w:rsidR="00D37B15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Насколько нам известно, еще не проводилось никаких исследований материала </w:t>
      </w:r>
      <w:r w:rsidR="00B52AAB" w:rsidRPr="00C44E28">
        <w:rPr>
          <w:rFonts w:ascii="Times New Roman" w:hAnsi="Times New Roman" w:cs="Times New Roman"/>
          <w:sz w:val="28"/>
          <w:szCs w:val="28"/>
          <w:lang w:val="ru-RU"/>
        </w:rPr>
        <w:t>КАСИБ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использованием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, за исключением</w:t>
      </w:r>
      <w:r w:rsidR="00B83F1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B631B8" w:rsidRPr="00C44E28">
        <w:rPr>
          <w:rFonts w:ascii="Times New Roman" w:hAnsi="Times New Roman" w:cs="Times New Roman"/>
          <w:sz w:val="28"/>
          <w:szCs w:val="28"/>
          <w:lang w:val="ru-RU"/>
        </w:rPr>
        <w:t>24</w:t>
      </w:r>
      <w:r w:rsidR="00B83F10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которые использовали питомник KASIB-DW и используют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селекции и биотехнологии пшеницы, удобные для использования в сортовой и внутрисортовой идентификации генотипов пшеницы. Это исследование было направлено на оценку генетического разнообразия и популяционной структуры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гермоплазмы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твердой пшеницы </w:t>
      </w:r>
      <w:r w:rsidR="00B52AAB">
        <w:rPr>
          <w:rFonts w:ascii="Times New Roman" w:hAnsi="Times New Roman" w:cs="Times New Roman"/>
          <w:sz w:val="28"/>
          <w:szCs w:val="28"/>
          <w:lang w:val="ru-RU"/>
        </w:rPr>
        <w:t>КАСИБ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использованием маркеров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D22E36E" w14:textId="211A72C8" w:rsidR="00354B5D" w:rsidRPr="000227FE" w:rsidRDefault="00354B5D" w:rsidP="00A4642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Объект исследований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: Коллекция яровой твердой пшеницы сети КАСИБ</w:t>
      </w:r>
      <w:r w:rsidR="007F505E">
        <w:rPr>
          <w:rFonts w:ascii="Times New Roman" w:hAnsi="Times New Roman" w:cs="Times New Roman"/>
          <w:sz w:val="28"/>
          <w:szCs w:val="28"/>
          <w:lang w:val="ru-RU"/>
        </w:rPr>
        <w:t xml:space="preserve"> более 150 образцов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3A66B811" w14:textId="56D75880" w:rsidR="00354B5D" w:rsidRPr="000227FE" w:rsidRDefault="00354B5D" w:rsidP="00A4642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Цель исследований: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идентификация генов, влияющих на проявление хозяйственно-ценных признаков твердой пшеницы на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Юг</w:t>
      </w:r>
      <w:r w:rsidR="00B04A72">
        <w:rPr>
          <w:rFonts w:ascii="Times New Roman" w:hAnsi="Times New Roman" w:cs="Times New Roman"/>
          <w:sz w:val="28"/>
          <w:szCs w:val="28"/>
          <w:lang w:val="ru-RU"/>
        </w:rPr>
        <w:t>о</w:t>
      </w:r>
      <w:proofErr w:type="spellEnd"/>
      <w:r w:rsidR="00B04A72">
        <w:rPr>
          <w:rFonts w:ascii="Times New Roman" w:hAnsi="Times New Roman" w:cs="Times New Roman"/>
          <w:sz w:val="28"/>
          <w:szCs w:val="28"/>
          <w:lang w:val="ru-RU"/>
        </w:rPr>
        <w:t xml:space="preserve"> - Востоке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B04A72">
        <w:rPr>
          <w:rFonts w:ascii="Times New Roman" w:hAnsi="Times New Roman" w:cs="Times New Roman"/>
          <w:sz w:val="28"/>
          <w:szCs w:val="28"/>
          <w:lang w:val="ru-RU"/>
        </w:rPr>
        <w:t>Алматинская область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 и Севере (</w:t>
      </w:r>
      <w:r w:rsidR="00B04A72">
        <w:rPr>
          <w:rFonts w:ascii="Times New Roman" w:hAnsi="Times New Roman" w:cs="Times New Roman"/>
          <w:sz w:val="28"/>
          <w:szCs w:val="28"/>
          <w:lang w:val="ru-RU"/>
        </w:rPr>
        <w:t>Акмолинская область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 Казахстана и разработка методики их использования в селекционном процессе с применением современных геномных подходов и точного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5BA05DE5" w14:textId="0419E87C" w:rsidR="00A635F8" w:rsidRPr="000227FE" w:rsidRDefault="00A635F8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Задачи исследований:</w:t>
      </w:r>
    </w:p>
    <w:p w14:paraId="39156F47" w14:textId="00345FDC" w:rsidR="00A635F8" w:rsidRPr="000227FE" w:rsidRDefault="00733704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1.</w:t>
      </w:r>
      <w:r w:rsidR="00A635F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 xml:space="preserve">Изучение </w:t>
      </w:r>
      <w:r w:rsidR="003868B6" w:rsidRPr="003868B6">
        <w:rPr>
          <w:rFonts w:ascii="Times New Roman" w:hAnsi="Times New Roman" w:cs="Times New Roman"/>
          <w:sz w:val="28"/>
          <w:szCs w:val="28"/>
          <w:lang w:val="ru-RU"/>
        </w:rPr>
        <w:t>основны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>х</w:t>
      </w:r>
      <w:r w:rsidR="003868B6" w:rsidRPr="003868B6">
        <w:rPr>
          <w:rFonts w:ascii="Times New Roman" w:hAnsi="Times New Roman" w:cs="Times New Roman"/>
          <w:sz w:val="28"/>
          <w:szCs w:val="28"/>
          <w:lang w:val="ru-RU"/>
        </w:rPr>
        <w:t xml:space="preserve"> хозяйственно-ценны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>х</w:t>
      </w:r>
      <w:r w:rsidR="003868B6" w:rsidRPr="003868B6">
        <w:rPr>
          <w:rFonts w:ascii="Times New Roman" w:hAnsi="Times New Roman" w:cs="Times New Roman"/>
          <w:sz w:val="28"/>
          <w:szCs w:val="28"/>
          <w:lang w:val="ru-RU"/>
        </w:rPr>
        <w:t xml:space="preserve"> признак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>ов</w:t>
      </w:r>
      <w:r w:rsidR="003868B6" w:rsidRPr="003868B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 xml:space="preserve">коллекции более 150 образцов яровой твердой пшеницы КАСИБ </w:t>
      </w:r>
      <w:r w:rsidR="003868B6" w:rsidRPr="003868B6">
        <w:rPr>
          <w:rFonts w:ascii="Times New Roman" w:hAnsi="Times New Roman" w:cs="Times New Roman"/>
          <w:sz w:val="28"/>
          <w:szCs w:val="28"/>
          <w:lang w:val="ru-RU"/>
        </w:rPr>
        <w:t xml:space="preserve">в двух 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>регионах</w:t>
      </w:r>
      <w:r w:rsidR="003868B6" w:rsidRPr="003868B6">
        <w:rPr>
          <w:rFonts w:ascii="Times New Roman" w:hAnsi="Times New Roman" w:cs="Times New Roman"/>
          <w:sz w:val="28"/>
          <w:szCs w:val="28"/>
          <w:lang w:val="ru-RU"/>
        </w:rPr>
        <w:t xml:space="preserve"> Казахстана (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 xml:space="preserve">Алматинская область - </w:t>
      </w:r>
      <w:proofErr w:type="spellStart"/>
      <w:r w:rsidR="003868B6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3868B6" w:rsidRPr="003868B6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>Акмолинская область НПЦ ЗХ им. А.И. Бараева</w:t>
      </w:r>
      <w:r w:rsidR="003868B6" w:rsidRPr="003868B6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B22CD5">
        <w:rPr>
          <w:rFonts w:ascii="Times New Roman" w:hAnsi="Times New Roman" w:cs="Times New Roman"/>
          <w:sz w:val="28"/>
          <w:szCs w:val="28"/>
          <w:lang w:val="ru-RU"/>
        </w:rPr>
        <w:t xml:space="preserve"> Выяв</w:t>
      </w:r>
      <w:r w:rsidR="0027595B">
        <w:rPr>
          <w:rFonts w:ascii="Times New Roman" w:hAnsi="Times New Roman" w:cs="Times New Roman"/>
          <w:sz w:val="28"/>
          <w:szCs w:val="28"/>
          <w:lang w:val="ru-RU"/>
        </w:rPr>
        <w:t>ление</w:t>
      </w:r>
      <w:r w:rsidR="00B22CD5">
        <w:rPr>
          <w:rFonts w:ascii="Times New Roman" w:hAnsi="Times New Roman" w:cs="Times New Roman"/>
          <w:sz w:val="28"/>
          <w:szCs w:val="28"/>
          <w:lang w:val="ru-RU"/>
        </w:rPr>
        <w:t xml:space="preserve"> перспективны</w:t>
      </w:r>
      <w:r w:rsidR="0027595B">
        <w:rPr>
          <w:rFonts w:ascii="Times New Roman" w:hAnsi="Times New Roman" w:cs="Times New Roman"/>
          <w:sz w:val="28"/>
          <w:szCs w:val="28"/>
          <w:lang w:val="ru-RU"/>
        </w:rPr>
        <w:t>х</w:t>
      </w:r>
      <w:r w:rsidR="00B22CD5">
        <w:rPr>
          <w:rFonts w:ascii="Times New Roman" w:hAnsi="Times New Roman" w:cs="Times New Roman"/>
          <w:sz w:val="28"/>
          <w:szCs w:val="28"/>
          <w:lang w:val="ru-RU"/>
        </w:rPr>
        <w:t xml:space="preserve"> лини</w:t>
      </w:r>
      <w:r w:rsidR="0027595B">
        <w:rPr>
          <w:rFonts w:ascii="Times New Roman" w:hAnsi="Times New Roman" w:cs="Times New Roman"/>
          <w:sz w:val="28"/>
          <w:szCs w:val="28"/>
          <w:lang w:val="ru-RU"/>
        </w:rPr>
        <w:t>й</w:t>
      </w:r>
      <w:r w:rsidR="00B22CD5">
        <w:rPr>
          <w:rFonts w:ascii="Times New Roman" w:hAnsi="Times New Roman" w:cs="Times New Roman"/>
          <w:sz w:val="28"/>
          <w:szCs w:val="28"/>
          <w:lang w:val="ru-RU"/>
        </w:rPr>
        <w:t>/сорт</w:t>
      </w:r>
      <w:r w:rsidR="0027595B">
        <w:rPr>
          <w:rFonts w:ascii="Times New Roman" w:hAnsi="Times New Roman" w:cs="Times New Roman"/>
          <w:sz w:val="28"/>
          <w:szCs w:val="28"/>
          <w:lang w:val="ru-RU"/>
        </w:rPr>
        <w:t>ов</w:t>
      </w:r>
      <w:r w:rsidR="00B22CD5">
        <w:rPr>
          <w:rFonts w:ascii="Times New Roman" w:hAnsi="Times New Roman" w:cs="Times New Roman"/>
          <w:sz w:val="28"/>
          <w:szCs w:val="28"/>
          <w:lang w:val="ru-RU"/>
        </w:rPr>
        <w:t xml:space="preserve"> яровой твердой пшеницы для дальнейшей селекции и внедрения в производство.</w:t>
      </w:r>
    </w:p>
    <w:p w14:paraId="45865E62" w14:textId="5CA8A53E" w:rsidR="003868B6" w:rsidRDefault="00733704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2.</w:t>
      </w:r>
      <w:r w:rsidR="00A635F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635F8"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="00A635F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КАСИБ-ТП </w:t>
      </w:r>
      <w:r w:rsidR="003868B6">
        <w:rPr>
          <w:rFonts w:ascii="Times New Roman" w:hAnsi="Times New Roman" w:cs="Times New Roman"/>
          <w:sz w:val="28"/>
          <w:szCs w:val="28"/>
          <w:lang w:val="ru-RU"/>
        </w:rPr>
        <w:t>с использованием цифровых методов в условиях Акмолинской области</w:t>
      </w:r>
      <w:r w:rsidR="00E37FF2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B22C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01FA9">
        <w:rPr>
          <w:rFonts w:ascii="Times New Roman" w:hAnsi="Times New Roman" w:cs="Times New Roman"/>
          <w:sz w:val="28"/>
          <w:szCs w:val="28"/>
          <w:lang w:val="ru-RU"/>
        </w:rPr>
        <w:t xml:space="preserve">Изучение нового перспективного метода высокоэффективного </w:t>
      </w:r>
      <w:proofErr w:type="spellStart"/>
      <w:r w:rsidR="00201FA9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="00201FA9">
        <w:rPr>
          <w:rFonts w:ascii="Times New Roman" w:hAnsi="Times New Roman" w:cs="Times New Roman"/>
          <w:sz w:val="28"/>
          <w:szCs w:val="28"/>
          <w:lang w:val="ru-RU"/>
        </w:rPr>
        <w:t xml:space="preserve"> с использованием фотокамеры </w:t>
      </w:r>
      <w:r w:rsidR="00791244">
        <w:rPr>
          <w:rFonts w:ascii="Times New Roman" w:hAnsi="Times New Roman" w:cs="Times New Roman"/>
          <w:sz w:val="28"/>
          <w:szCs w:val="28"/>
          <w:lang w:val="ru-RU"/>
        </w:rPr>
        <w:t>и возможности ее применения в селекции.</w:t>
      </w:r>
    </w:p>
    <w:p w14:paraId="7DAD2702" w14:textId="63EC3727" w:rsidR="00A635F8" w:rsidRPr="000227FE" w:rsidRDefault="00733704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3.</w:t>
      </w:r>
      <w:r w:rsidR="00A635F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Генотипирование КАСИБ-ТП, используя известные функциональные </w:t>
      </w:r>
      <w:proofErr w:type="spellStart"/>
      <w:r w:rsidR="004104C4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4104C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04C4"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="00A635F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104C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популяционные </w:t>
      </w:r>
      <w:r w:rsidR="00A635F8" w:rsidRPr="000227FE">
        <w:rPr>
          <w:rFonts w:ascii="Times New Roman" w:hAnsi="Times New Roman" w:cs="Times New Roman"/>
          <w:sz w:val="28"/>
          <w:szCs w:val="28"/>
          <w:lang w:val="ru-RU"/>
        </w:rPr>
        <w:t>маркеры</w:t>
      </w:r>
      <w:r w:rsidR="0027595B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4104C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7595B"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4104C4" w:rsidRPr="000227FE">
        <w:rPr>
          <w:rFonts w:ascii="Times New Roman" w:hAnsi="Times New Roman" w:cs="Times New Roman"/>
          <w:sz w:val="28"/>
          <w:szCs w:val="28"/>
          <w:lang w:val="ru-RU"/>
        </w:rPr>
        <w:t>ля определения генетического ра</w:t>
      </w:r>
      <w:r w:rsidR="00B275CD" w:rsidRPr="000227FE">
        <w:rPr>
          <w:rFonts w:ascii="Times New Roman" w:hAnsi="Times New Roman" w:cs="Times New Roman"/>
          <w:sz w:val="28"/>
          <w:szCs w:val="28"/>
          <w:lang w:val="ru-RU"/>
        </w:rPr>
        <w:t>знообразия, структур</w:t>
      </w:r>
      <w:r w:rsidR="0027595B">
        <w:rPr>
          <w:rFonts w:ascii="Times New Roman" w:hAnsi="Times New Roman" w:cs="Times New Roman"/>
          <w:sz w:val="28"/>
          <w:szCs w:val="28"/>
          <w:lang w:val="ru-RU"/>
        </w:rPr>
        <w:t>ы</w:t>
      </w:r>
      <w:r w:rsidR="00B275C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популяции</w:t>
      </w:r>
      <w:r w:rsidR="004104C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всех образцов в коллекции</w:t>
      </w:r>
      <w:r w:rsidR="0027595B" w:rsidRPr="0027595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7595B" w:rsidRPr="000227FE">
        <w:rPr>
          <w:rFonts w:ascii="Times New Roman" w:hAnsi="Times New Roman" w:cs="Times New Roman"/>
          <w:sz w:val="28"/>
          <w:szCs w:val="28"/>
          <w:lang w:val="ru-RU"/>
        </w:rPr>
        <w:t>по данным испытания</w:t>
      </w:r>
      <w:r w:rsidR="0027595B" w:rsidRPr="0027595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7595B" w:rsidRPr="000227FE">
        <w:rPr>
          <w:rFonts w:ascii="Times New Roman" w:hAnsi="Times New Roman" w:cs="Times New Roman"/>
          <w:sz w:val="28"/>
          <w:szCs w:val="28"/>
          <w:lang w:val="ru-RU"/>
        </w:rPr>
        <w:t>в 2021 и 2022 гг</w:t>
      </w:r>
      <w:r w:rsidR="0027595B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4104C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0AD5BC7A" w14:textId="74D471B7" w:rsidR="00EC045D" w:rsidRPr="000227FE" w:rsidRDefault="00EC045D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Ключевые слова: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Яровая пшеница, твердая пшеница, КАСИБ,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генотипирование, </w:t>
      </w:r>
      <w:r w:rsidRPr="000227FE">
        <w:rPr>
          <w:rFonts w:ascii="Times New Roman" w:hAnsi="Times New Roman" w:cs="Times New Roman"/>
          <w:sz w:val="28"/>
          <w:szCs w:val="28"/>
        </w:rPr>
        <w:t>RGB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изображения.</w:t>
      </w:r>
    </w:p>
    <w:p w14:paraId="151B70FE" w14:textId="01FAB887" w:rsidR="003D6D68" w:rsidRPr="000227FE" w:rsidRDefault="003D6D68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Научная новизна.</w:t>
      </w:r>
    </w:p>
    <w:p w14:paraId="2CC00066" w14:textId="77777777" w:rsidR="00835DD6" w:rsidRPr="000227FE" w:rsidRDefault="006E2750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Впервые проводится генотипирование и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сортов и линий твердой пшеницы Казахстанско-Сибирской сети улучшения яровой пшеницы. </w:t>
      </w:r>
    </w:p>
    <w:p w14:paraId="63AA2B74" w14:textId="6C22AE58" w:rsidR="00835DD6" w:rsidRPr="000227FE" w:rsidRDefault="002B3EF9" w:rsidP="00835D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ыделенн</w:t>
      </w:r>
      <w:r>
        <w:rPr>
          <w:rFonts w:ascii="Times New Roman" w:hAnsi="Times New Roman" w:cs="Times New Roman"/>
          <w:sz w:val="28"/>
          <w:szCs w:val="28"/>
          <w:lang w:val="ru-RU"/>
        </w:rPr>
        <w:t>ые</w:t>
      </w:r>
      <w:r w:rsidR="00835DD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высокоурожайные линии и сорта </w:t>
      </w:r>
      <w:r w:rsidR="00D2254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Алматинской и Акмолинской областях </w:t>
      </w:r>
      <w:r w:rsidR="00835DD6" w:rsidRPr="000227FE">
        <w:rPr>
          <w:rFonts w:ascii="Times New Roman" w:hAnsi="Times New Roman" w:cs="Times New Roman"/>
          <w:sz w:val="28"/>
          <w:szCs w:val="28"/>
          <w:lang w:val="ru-RU"/>
        </w:rPr>
        <w:t>из питомника КАСИБ</w:t>
      </w:r>
      <w:r w:rsidR="0054418B">
        <w:rPr>
          <w:rFonts w:ascii="Times New Roman" w:hAnsi="Times New Roman" w:cs="Times New Roman"/>
          <w:sz w:val="28"/>
          <w:szCs w:val="28"/>
          <w:lang w:val="ru-RU"/>
        </w:rPr>
        <w:t xml:space="preserve"> будут</w:t>
      </w:r>
      <w:r w:rsidR="00835DD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рекомендованы для передачи на </w:t>
      </w:r>
      <w:proofErr w:type="spellStart"/>
      <w:r w:rsidR="00835DD6" w:rsidRPr="000227FE">
        <w:rPr>
          <w:rFonts w:ascii="Times New Roman" w:hAnsi="Times New Roman" w:cs="Times New Roman"/>
          <w:sz w:val="28"/>
          <w:szCs w:val="28"/>
          <w:lang w:val="ru-RU"/>
        </w:rPr>
        <w:t>госсортоиспытание</w:t>
      </w:r>
      <w:proofErr w:type="spellEnd"/>
      <w:r w:rsidR="00835DD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04424CFD" w14:textId="03938A4C" w:rsidR="00291942" w:rsidRPr="000227FE" w:rsidRDefault="0054418B" w:rsidP="00835DD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291942" w:rsidRPr="000227FE">
        <w:rPr>
          <w:rFonts w:ascii="Times New Roman" w:hAnsi="Times New Roman" w:cs="Times New Roman"/>
          <w:sz w:val="28"/>
          <w:szCs w:val="28"/>
          <w:lang w:val="ru-RU"/>
        </w:rPr>
        <w:t>езультат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="0029194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цифровых технологий буд</w:t>
      </w:r>
      <w:r>
        <w:rPr>
          <w:rFonts w:ascii="Times New Roman" w:hAnsi="Times New Roman" w:cs="Times New Roman"/>
          <w:sz w:val="28"/>
          <w:szCs w:val="28"/>
          <w:lang w:val="ru-RU"/>
        </w:rPr>
        <w:t>у</w:t>
      </w:r>
      <w:r w:rsidR="00291942" w:rsidRPr="000227FE">
        <w:rPr>
          <w:rFonts w:ascii="Times New Roman" w:hAnsi="Times New Roman" w:cs="Times New Roman"/>
          <w:sz w:val="28"/>
          <w:szCs w:val="28"/>
          <w:lang w:val="ru-RU"/>
        </w:rPr>
        <w:t>т рекомендован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="0029194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 внедрению в селекцию растений.</w:t>
      </w:r>
    </w:p>
    <w:p w14:paraId="0A85C0C1" w14:textId="3CD2F527" w:rsidR="003D6D68" w:rsidRPr="000227FE" w:rsidRDefault="0054418B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6E2750" w:rsidRPr="000227FE">
        <w:rPr>
          <w:rFonts w:ascii="Times New Roman" w:hAnsi="Times New Roman" w:cs="Times New Roman"/>
          <w:sz w:val="28"/>
          <w:szCs w:val="28"/>
          <w:lang w:val="ru-RU"/>
        </w:rPr>
        <w:t>езультат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="006E275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835DD6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835DD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835DD6"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="00835DD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2750" w:rsidRPr="000227FE">
        <w:rPr>
          <w:rFonts w:ascii="Times New Roman" w:hAnsi="Times New Roman" w:cs="Times New Roman"/>
          <w:sz w:val="28"/>
          <w:szCs w:val="28"/>
          <w:lang w:val="ru-RU"/>
        </w:rPr>
        <w:t>буд</w:t>
      </w:r>
      <w:r>
        <w:rPr>
          <w:rFonts w:ascii="Times New Roman" w:hAnsi="Times New Roman" w:cs="Times New Roman"/>
          <w:sz w:val="28"/>
          <w:szCs w:val="28"/>
          <w:lang w:val="ru-RU"/>
        </w:rPr>
        <w:t>у</w:t>
      </w:r>
      <w:r w:rsidR="006E275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использованы для </w:t>
      </w:r>
      <w:r w:rsidR="006E2750" w:rsidRPr="000227FE">
        <w:rPr>
          <w:rFonts w:ascii="Times New Roman" w:hAnsi="Times New Roman" w:cs="Times New Roman"/>
          <w:sz w:val="28"/>
          <w:szCs w:val="28"/>
          <w:lang w:val="ru-RU"/>
        </w:rPr>
        <w:t>определен</w:t>
      </w:r>
      <w:r>
        <w:rPr>
          <w:rFonts w:ascii="Times New Roman" w:hAnsi="Times New Roman" w:cs="Times New Roman"/>
          <w:sz w:val="28"/>
          <w:szCs w:val="28"/>
          <w:lang w:val="ru-RU"/>
        </w:rPr>
        <w:t>ия</w:t>
      </w:r>
      <w:r w:rsidR="006E275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275CD" w:rsidRPr="000227FE">
        <w:rPr>
          <w:rFonts w:ascii="Times New Roman" w:hAnsi="Times New Roman" w:cs="Times New Roman"/>
          <w:sz w:val="28"/>
          <w:szCs w:val="28"/>
          <w:lang w:val="ru-RU"/>
        </w:rPr>
        <w:t>генетическо</w:t>
      </w:r>
      <w:r w:rsidR="00221268">
        <w:rPr>
          <w:rFonts w:ascii="Times New Roman" w:hAnsi="Times New Roman" w:cs="Times New Roman"/>
          <w:sz w:val="28"/>
          <w:szCs w:val="28"/>
          <w:lang w:val="ru-RU"/>
        </w:rPr>
        <w:t>го</w:t>
      </w:r>
      <w:r w:rsidR="00B275C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разнообрази</w:t>
      </w:r>
      <w:r w:rsidR="00221268">
        <w:rPr>
          <w:rFonts w:ascii="Times New Roman" w:hAnsi="Times New Roman" w:cs="Times New Roman"/>
          <w:sz w:val="28"/>
          <w:szCs w:val="28"/>
          <w:lang w:val="ru-RU"/>
        </w:rPr>
        <w:t>я</w:t>
      </w:r>
      <w:r w:rsidR="00B275CD" w:rsidRPr="000227FE">
        <w:rPr>
          <w:rFonts w:ascii="Times New Roman" w:hAnsi="Times New Roman" w:cs="Times New Roman"/>
          <w:sz w:val="28"/>
          <w:szCs w:val="28"/>
          <w:lang w:val="ru-RU"/>
        </w:rPr>
        <w:t>, структур</w:t>
      </w:r>
      <w:r w:rsidR="00221268">
        <w:rPr>
          <w:rFonts w:ascii="Times New Roman" w:hAnsi="Times New Roman" w:cs="Times New Roman"/>
          <w:sz w:val="28"/>
          <w:szCs w:val="28"/>
          <w:lang w:val="ru-RU"/>
        </w:rPr>
        <w:t>ы</w:t>
      </w:r>
      <w:r w:rsidR="00B275C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популяции и географического распределения генотипов, а также </w:t>
      </w:r>
      <w:r w:rsidR="00221268">
        <w:rPr>
          <w:rFonts w:ascii="Times New Roman" w:hAnsi="Times New Roman" w:cs="Times New Roman"/>
          <w:sz w:val="28"/>
          <w:szCs w:val="28"/>
          <w:lang w:val="ru-RU"/>
        </w:rPr>
        <w:t>выявлен</w:t>
      </w:r>
      <w:r w:rsidR="00B275C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эффект </w:t>
      </w:r>
      <w:r w:rsidR="006E275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 </w:t>
      </w:r>
      <w:r w:rsidR="000F6473" w:rsidRPr="000227FE">
        <w:rPr>
          <w:rFonts w:ascii="Times New Roman" w:hAnsi="Times New Roman" w:cs="Times New Roman"/>
          <w:sz w:val="28"/>
          <w:szCs w:val="28"/>
          <w:lang w:val="ru-RU"/>
        </w:rPr>
        <w:t>агрономические</w:t>
      </w:r>
      <w:r w:rsidR="006E275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признаки. Использование функциональных и новых маркеров в отборе селекционного материала позволит существенно повысить эффективность селекции.</w:t>
      </w:r>
    </w:p>
    <w:p w14:paraId="099E8627" w14:textId="4003ACB7" w:rsidR="003D6D68" w:rsidRPr="000227FE" w:rsidRDefault="003D6D68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Основные положения, выносимые на защиту:</w:t>
      </w:r>
    </w:p>
    <w:p w14:paraId="411A49ED" w14:textId="2305E194" w:rsidR="003D6D68" w:rsidRPr="000227FE" w:rsidRDefault="00291942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- адаптивность линий и сортов к двум регионам страны.</w:t>
      </w:r>
    </w:p>
    <w:p w14:paraId="3E413B2D" w14:textId="04A59B74" w:rsidR="00291942" w:rsidRPr="000227FE" w:rsidRDefault="00291942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применение современных методов цифрового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049552E" w14:textId="04274A3B" w:rsidR="00291942" w:rsidRPr="000227FE" w:rsidRDefault="00291942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применение генетических маркеров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качестве определения генетической популяции </w:t>
      </w:r>
      <w:r w:rsidR="002915F2" w:rsidRPr="000227FE">
        <w:rPr>
          <w:rFonts w:ascii="Times New Roman" w:hAnsi="Times New Roman" w:cs="Times New Roman"/>
          <w:sz w:val="28"/>
          <w:szCs w:val="28"/>
          <w:lang w:val="ru-RU"/>
        </w:rPr>
        <w:t>яровой твердой пшеницы</w:t>
      </w:r>
    </w:p>
    <w:p w14:paraId="59D2AD7E" w14:textId="586640BB" w:rsidR="003D6D68" w:rsidRPr="000227FE" w:rsidRDefault="003D6D68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Практическое значение полученных результатов:</w:t>
      </w:r>
    </w:p>
    <w:p w14:paraId="526CF038" w14:textId="1CEF441D" w:rsidR="003D6D68" w:rsidRPr="000227FE" w:rsidRDefault="00CD72B1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0D52E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тобраны высокоурожайные и </w:t>
      </w:r>
      <w:r w:rsidR="000F6473" w:rsidRPr="000227FE">
        <w:rPr>
          <w:rFonts w:ascii="Times New Roman" w:hAnsi="Times New Roman" w:cs="Times New Roman"/>
          <w:sz w:val="28"/>
          <w:szCs w:val="28"/>
          <w:lang w:val="ru-RU"/>
        </w:rPr>
        <w:t>высоко адаптивные</w:t>
      </w:r>
      <w:r w:rsidR="000D52E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линии/сорта для двух регионов Алматинской и Акмолинской областей. С наилучшим вегетационным периодом, с наилучшей продуктивностью.</w:t>
      </w:r>
    </w:p>
    <w:p w14:paraId="1C43718D" w14:textId="5EC53EB0" w:rsidR="000D52E0" w:rsidRPr="000227FE" w:rsidRDefault="002F56FA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Выделен</w:t>
      </w:r>
      <w:r w:rsidR="007724C0">
        <w:rPr>
          <w:rFonts w:ascii="Times New Roman" w:hAnsi="Times New Roman" w:cs="Times New Roman"/>
          <w:sz w:val="28"/>
          <w:szCs w:val="28"/>
          <w:lang w:val="ru-RU"/>
        </w:rPr>
        <w:t>ные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генетические популяции </w:t>
      </w:r>
      <w:r w:rsidR="001D7EF8">
        <w:rPr>
          <w:rFonts w:ascii="Times New Roman" w:hAnsi="Times New Roman" w:cs="Times New Roman"/>
          <w:sz w:val="28"/>
          <w:szCs w:val="28"/>
          <w:lang w:val="ru-RU"/>
        </w:rPr>
        <w:t>имеют</w:t>
      </w:r>
      <w:r w:rsidR="007724C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большое значение в селекции</w:t>
      </w:r>
      <w:r w:rsidR="001D7EF8">
        <w:rPr>
          <w:rFonts w:ascii="Times New Roman" w:hAnsi="Times New Roman" w:cs="Times New Roman"/>
          <w:sz w:val="28"/>
          <w:szCs w:val="28"/>
          <w:lang w:val="ru-RU"/>
        </w:rPr>
        <w:t xml:space="preserve"> твердой пшеницы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2B81025" w14:textId="41D54974" w:rsidR="003D6D68" w:rsidRPr="000227FE" w:rsidRDefault="00CD72B1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Эти</w:t>
      </w:r>
      <w:r w:rsidR="000D52E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16820" w:rsidRPr="000227FE">
        <w:rPr>
          <w:rFonts w:ascii="Times New Roman" w:hAnsi="Times New Roman" w:cs="Times New Roman"/>
          <w:sz w:val="28"/>
          <w:szCs w:val="28"/>
          <w:lang w:val="ru-RU"/>
        </w:rPr>
        <w:t>исследовани</w:t>
      </w:r>
      <w:r w:rsidR="007724C0">
        <w:rPr>
          <w:rFonts w:ascii="Times New Roman" w:hAnsi="Times New Roman" w:cs="Times New Roman"/>
          <w:sz w:val="28"/>
          <w:szCs w:val="28"/>
          <w:lang w:val="ru-RU"/>
        </w:rPr>
        <w:t>я</w:t>
      </w:r>
      <w:r w:rsidR="0041682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724C0">
        <w:rPr>
          <w:rFonts w:ascii="Times New Roman" w:hAnsi="Times New Roman" w:cs="Times New Roman"/>
          <w:sz w:val="28"/>
          <w:szCs w:val="28"/>
          <w:lang w:val="ru-RU"/>
        </w:rPr>
        <w:t>способству</w:t>
      </w:r>
      <w:r>
        <w:rPr>
          <w:rFonts w:ascii="Times New Roman" w:hAnsi="Times New Roman" w:cs="Times New Roman"/>
          <w:sz w:val="28"/>
          <w:szCs w:val="28"/>
          <w:lang w:val="ru-RU"/>
        </w:rPr>
        <w:t>ю</w:t>
      </w:r>
      <w:r w:rsidR="007724C0">
        <w:rPr>
          <w:rFonts w:ascii="Times New Roman" w:hAnsi="Times New Roman" w:cs="Times New Roman"/>
          <w:sz w:val="28"/>
          <w:szCs w:val="28"/>
          <w:lang w:val="ru-RU"/>
        </w:rPr>
        <w:t xml:space="preserve">т к </w:t>
      </w:r>
      <w:r w:rsidR="00416820" w:rsidRPr="000227FE">
        <w:rPr>
          <w:rFonts w:ascii="Times New Roman" w:hAnsi="Times New Roman" w:cs="Times New Roman"/>
          <w:sz w:val="28"/>
          <w:szCs w:val="28"/>
          <w:lang w:val="ru-RU"/>
        </w:rPr>
        <w:t>передаче сортов в ГСИ оригинаторами сортов.</w:t>
      </w:r>
    </w:p>
    <w:p w14:paraId="632430CD" w14:textId="72528CB7" w:rsidR="003D6D68" w:rsidRPr="000227FE" w:rsidRDefault="003D6D68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Связь данной работы с другими научно-исследовательскими работами.</w:t>
      </w:r>
    </w:p>
    <w:p w14:paraId="63ED2B3C" w14:textId="0D66B97E" w:rsidR="003D6D68" w:rsidRPr="000227FE" w:rsidRDefault="007724C0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Проведенные</w:t>
      </w:r>
      <w:r w:rsidR="0041682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исследования являются </w:t>
      </w:r>
      <w:r>
        <w:rPr>
          <w:rFonts w:ascii="Times New Roman" w:hAnsi="Times New Roman" w:cs="Times New Roman"/>
          <w:sz w:val="28"/>
          <w:szCs w:val="28"/>
          <w:lang w:val="ru-RU"/>
        </w:rPr>
        <w:t>продолжением</w:t>
      </w:r>
      <w:r w:rsidR="0041682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проекта </w:t>
      </w:r>
      <w:proofErr w:type="spellStart"/>
      <w:r w:rsidR="00416820" w:rsidRPr="000227FE">
        <w:rPr>
          <w:rFonts w:ascii="Times New Roman" w:hAnsi="Times New Roman" w:cs="Times New Roman"/>
          <w:sz w:val="28"/>
          <w:szCs w:val="28"/>
          <w:lang w:val="ru-RU"/>
        </w:rPr>
        <w:t>Казахстанско</w:t>
      </w:r>
      <w:proofErr w:type="spellEnd"/>
      <w:r w:rsidR="0041682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Сибирской сети, начатые с 2000 года и </w:t>
      </w:r>
      <w:r w:rsidR="000F6473" w:rsidRPr="000227FE">
        <w:rPr>
          <w:rFonts w:ascii="Times New Roman" w:hAnsi="Times New Roman" w:cs="Times New Roman"/>
          <w:sz w:val="28"/>
          <w:szCs w:val="28"/>
          <w:lang w:val="ru-RU"/>
        </w:rPr>
        <w:t>продолжающиеся</w:t>
      </w:r>
      <w:r w:rsidR="0041682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 настоящее время.</w:t>
      </w:r>
    </w:p>
    <w:p w14:paraId="554A01FC" w14:textId="7ED5F8E8" w:rsidR="003D6D68" w:rsidRPr="000227FE" w:rsidRDefault="003D6D68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Апробация работы. </w:t>
      </w:r>
      <w:r w:rsidR="009E06C8" w:rsidRPr="000227FE">
        <w:rPr>
          <w:rFonts w:ascii="Times New Roman" w:hAnsi="Times New Roman" w:cs="Times New Roman"/>
          <w:sz w:val="28"/>
          <w:szCs w:val="28"/>
          <w:lang w:val="ru-RU"/>
        </w:rPr>
        <w:t>Основные результаты диссертации были дол</w:t>
      </w:r>
      <w:r w:rsidR="000F6473" w:rsidRPr="000227FE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9E06C8" w:rsidRPr="000227FE">
        <w:rPr>
          <w:rFonts w:ascii="Times New Roman" w:hAnsi="Times New Roman" w:cs="Times New Roman"/>
          <w:sz w:val="28"/>
          <w:szCs w:val="28"/>
          <w:lang w:val="ru-RU"/>
        </w:rPr>
        <w:t>ж</w:t>
      </w:r>
      <w:r w:rsidR="000F6473" w:rsidRPr="000227FE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="009E06C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ны и обсуждались на: заседаниях кафедры Агрономии Казахского национального аграрного исследовательского университета, </w:t>
      </w:r>
      <w:r w:rsidR="00E5421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 на </w:t>
      </w:r>
      <w:r w:rsidR="00E54215" w:rsidRPr="000227FE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ru-RU"/>
        </w:rPr>
        <w:t>международной конференции:</w:t>
      </w:r>
    </w:p>
    <w:p w14:paraId="5519E993" w14:textId="385F0C83" w:rsidR="008802F5" w:rsidRPr="000227FE" w:rsidRDefault="008802F5" w:rsidP="008802F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227FE">
        <w:rPr>
          <w:rFonts w:ascii="Times New Roman" w:hAnsi="Times New Roman" w:cs="Times New Roman"/>
          <w:sz w:val="28"/>
          <w:szCs w:val="28"/>
        </w:rPr>
        <w:lastRenderedPageBreak/>
        <w:t xml:space="preserve">8th International Cereal Nematodes Symposium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Abant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>, Turkey, September 26 to 29, 2022</w:t>
      </w:r>
    </w:p>
    <w:p w14:paraId="0DE9DA73" w14:textId="3873990E" w:rsidR="003D6D68" w:rsidRPr="000227FE" w:rsidRDefault="003D6D68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Публикации результатов исследований. </w:t>
      </w:r>
      <w:r w:rsidR="00E5421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 результатам исследований опубликовано 2 статьи </w:t>
      </w:r>
      <w:r w:rsidR="00BE18D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</w:t>
      </w:r>
      <w:r w:rsidR="00BE18D2" w:rsidRPr="000227FE">
        <w:rPr>
          <w:rFonts w:ascii="Times New Roman" w:hAnsi="Times New Roman" w:cs="Times New Roman"/>
          <w:sz w:val="28"/>
          <w:szCs w:val="28"/>
        </w:rPr>
        <w:t>Scopus</w:t>
      </w:r>
      <w:r w:rsidR="00BE18D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54215" w:rsidRPr="000227FE">
        <w:rPr>
          <w:rFonts w:ascii="Times New Roman" w:hAnsi="Times New Roman" w:cs="Times New Roman"/>
          <w:sz w:val="28"/>
          <w:szCs w:val="28"/>
          <w:lang w:val="ru-RU"/>
        </w:rPr>
        <w:t>из них</w:t>
      </w:r>
      <w:r w:rsidR="008802F5" w:rsidRPr="000227FE">
        <w:rPr>
          <w:rFonts w:ascii="Times New Roman" w:hAnsi="Times New Roman" w:cs="Times New Roman"/>
          <w:sz w:val="28"/>
          <w:szCs w:val="28"/>
          <w:lang w:val="ru-RU"/>
        </w:rPr>
        <w:t>:</w:t>
      </w:r>
      <w:r w:rsidR="00E5421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54215" w:rsidRPr="000227FE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ru-RU"/>
        </w:rPr>
        <w:t xml:space="preserve">1 статья </w:t>
      </w:r>
      <w:r w:rsidR="008802F5" w:rsidRPr="000227FE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ru-RU"/>
        </w:rPr>
        <w:t xml:space="preserve">входит в базу данных </w:t>
      </w:r>
      <w:proofErr w:type="spellStart"/>
      <w:r w:rsidR="008802F5" w:rsidRPr="000227FE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ru-RU"/>
        </w:rPr>
        <w:t>Scopus</w:t>
      </w:r>
      <w:proofErr w:type="spellEnd"/>
      <w:r w:rsidR="008802F5" w:rsidRPr="000227FE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ru-RU"/>
        </w:rPr>
        <w:t xml:space="preserve"> </w:t>
      </w:r>
      <w:r w:rsidR="00E54215" w:rsidRPr="000227FE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Q</w:t>
      </w:r>
      <w:r w:rsidR="00E54215" w:rsidRPr="000227FE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ru-RU"/>
        </w:rPr>
        <w:t>1</w:t>
      </w:r>
      <w:r w:rsidR="00BE18D2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ru-RU"/>
        </w:rPr>
        <w:t>,</w:t>
      </w:r>
      <w:r w:rsidR="00E5421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 </w:t>
      </w:r>
      <w:r w:rsidR="00E8016A">
        <w:rPr>
          <w:rFonts w:ascii="Times New Roman" w:hAnsi="Times New Roman" w:cs="Times New Roman"/>
          <w:sz w:val="28"/>
          <w:szCs w:val="28"/>
          <w:lang w:val="ru-RU"/>
        </w:rPr>
        <w:t xml:space="preserve">статья </w:t>
      </w:r>
      <w:r w:rsidR="00E5421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входит в базу данных </w:t>
      </w:r>
      <w:r w:rsidR="00E54215" w:rsidRPr="000227FE">
        <w:rPr>
          <w:rFonts w:ascii="Times New Roman" w:hAnsi="Times New Roman" w:cs="Times New Roman"/>
          <w:sz w:val="28"/>
          <w:szCs w:val="28"/>
        </w:rPr>
        <w:t>Scopus</w:t>
      </w:r>
      <w:r w:rsidR="00B33D3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33D3F" w:rsidRPr="000227FE">
        <w:rPr>
          <w:rFonts w:ascii="Times New Roman" w:hAnsi="Times New Roman" w:cs="Times New Roman"/>
          <w:sz w:val="28"/>
          <w:szCs w:val="28"/>
        </w:rPr>
        <w:t>Q</w:t>
      </w:r>
      <w:r w:rsidR="00163C84" w:rsidRPr="00163C84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E54215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506FA8DD" w14:textId="1F43A6EC" w:rsidR="003D6D68" w:rsidRDefault="00754135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240A8">
        <w:rPr>
          <w:rFonts w:ascii="Times New Roman" w:hAnsi="Times New Roman" w:cs="Times New Roman"/>
          <w:sz w:val="28"/>
          <w:szCs w:val="28"/>
          <w:lang w:val="ru-RU"/>
        </w:rPr>
        <w:t xml:space="preserve">Список публикаций в журналах, входящих в базу данных </w:t>
      </w:r>
      <w:r w:rsidRPr="00C240A8">
        <w:rPr>
          <w:rFonts w:ascii="Times New Roman" w:hAnsi="Times New Roman" w:cs="Times New Roman"/>
          <w:sz w:val="28"/>
          <w:szCs w:val="28"/>
          <w:lang w:val="en-AU"/>
        </w:rPr>
        <w:t>Scopus</w:t>
      </w:r>
      <w:r w:rsidRPr="00C240A8"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14:paraId="07D7B95C" w14:textId="03DF0EB3" w:rsidR="00754135" w:rsidRPr="00BE18D2" w:rsidRDefault="00C240A8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240A8">
        <w:rPr>
          <w:rFonts w:ascii="Times New Roman" w:hAnsi="Times New Roman" w:cs="Times New Roman"/>
          <w:sz w:val="28"/>
          <w:szCs w:val="28"/>
        </w:rPr>
        <w:t>Tajibayev</w:t>
      </w:r>
      <w:proofErr w:type="spellEnd"/>
      <w:r w:rsidRPr="00C240A8">
        <w:rPr>
          <w:rFonts w:ascii="Times New Roman" w:hAnsi="Times New Roman" w:cs="Times New Roman"/>
          <w:sz w:val="28"/>
          <w:szCs w:val="28"/>
        </w:rPr>
        <w:t xml:space="preserve">, D.; Mukin, K.; </w:t>
      </w:r>
      <w:proofErr w:type="spellStart"/>
      <w:r w:rsidRPr="00C240A8">
        <w:rPr>
          <w:rFonts w:ascii="Times New Roman" w:hAnsi="Times New Roman" w:cs="Times New Roman"/>
          <w:sz w:val="28"/>
          <w:szCs w:val="28"/>
        </w:rPr>
        <w:t>Babkenov</w:t>
      </w:r>
      <w:proofErr w:type="spellEnd"/>
      <w:r w:rsidRPr="00C240A8">
        <w:rPr>
          <w:rFonts w:ascii="Times New Roman" w:hAnsi="Times New Roman" w:cs="Times New Roman"/>
          <w:sz w:val="28"/>
          <w:szCs w:val="28"/>
        </w:rPr>
        <w:t xml:space="preserve">, A.; Chudinov, V.; </w:t>
      </w:r>
      <w:proofErr w:type="spellStart"/>
      <w:r w:rsidRPr="00C240A8">
        <w:rPr>
          <w:rFonts w:ascii="Times New Roman" w:hAnsi="Times New Roman" w:cs="Times New Roman"/>
          <w:sz w:val="28"/>
          <w:szCs w:val="28"/>
        </w:rPr>
        <w:t>Dababat</w:t>
      </w:r>
      <w:proofErr w:type="spellEnd"/>
      <w:r w:rsidRPr="00C240A8">
        <w:rPr>
          <w:rFonts w:ascii="Times New Roman" w:hAnsi="Times New Roman" w:cs="Times New Roman"/>
          <w:sz w:val="28"/>
          <w:szCs w:val="28"/>
        </w:rPr>
        <w:t xml:space="preserve">, A.A.; </w:t>
      </w:r>
      <w:proofErr w:type="spellStart"/>
      <w:r w:rsidRPr="00C240A8">
        <w:rPr>
          <w:rFonts w:ascii="Times New Roman" w:hAnsi="Times New Roman" w:cs="Times New Roman"/>
          <w:sz w:val="28"/>
          <w:szCs w:val="28"/>
        </w:rPr>
        <w:t>Jiyenbayeva</w:t>
      </w:r>
      <w:proofErr w:type="spellEnd"/>
      <w:r w:rsidRPr="00C240A8">
        <w:rPr>
          <w:rFonts w:ascii="Times New Roman" w:hAnsi="Times New Roman" w:cs="Times New Roman"/>
          <w:sz w:val="28"/>
          <w:szCs w:val="28"/>
        </w:rPr>
        <w:t xml:space="preserve">, K.; </w:t>
      </w:r>
      <w:proofErr w:type="spellStart"/>
      <w:r w:rsidRPr="00C240A8">
        <w:rPr>
          <w:rFonts w:ascii="Times New Roman" w:hAnsi="Times New Roman" w:cs="Times New Roman"/>
          <w:sz w:val="28"/>
          <w:szCs w:val="28"/>
        </w:rPr>
        <w:t>Kenenbayev</w:t>
      </w:r>
      <w:proofErr w:type="spellEnd"/>
      <w:r w:rsidRPr="00C240A8">
        <w:rPr>
          <w:rFonts w:ascii="Times New Roman" w:hAnsi="Times New Roman" w:cs="Times New Roman"/>
          <w:sz w:val="28"/>
          <w:szCs w:val="28"/>
        </w:rPr>
        <w:t xml:space="preserve">, S.; Savin, T.; </w:t>
      </w:r>
      <w:proofErr w:type="spellStart"/>
      <w:r w:rsidRPr="00C240A8">
        <w:rPr>
          <w:rFonts w:ascii="Times New Roman" w:hAnsi="Times New Roman" w:cs="Times New Roman"/>
          <w:sz w:val="28"/>
          <w:szCs w:val="28"/>
        </w:rPr>
        <w:t>Shamanin</w:t>
      </w:r>
      <w:proofErr w:type="spellEnd"/>
      <w:r w:rsidRPr="00C240A8">
        <w:rPr>
          <w:rFonts w:ascii="Times New Roman" w:hAnsi="Times New Roman" w:cs="Times New Roman"/>
          <w:sz w:val="28"/>
          <w:szCs w:val="28"/>
        </w:rPr>
        <w:t xml:space="preserve">, V.; </w:t>
      </w:r>
      <w:proofErr w:type="spellStart"/>
      <w:r w:rsidRPr="00C240A8">
        <w:rPr>
          <w:rFonts w:ascii="Times New Roman" w:hAnsi="Times New Roman" w:cs="Times New Roman"/>
          <w:sz w:val="28"/>
          <w:szCs w:val="28"/>
        </w:rPr>
        <w:t>Tagayev</w:t>
      </w:r>
      <w:proofErr w:type="spellEnd"/>
      <w:r w:rsidRPr="00C240A8">
        <w:rPr>
          <w:rFonts w:ascii="Times New Roman" w:hAnsi="Times New Roman" w:cs="Times New Roman"/>
          <w:sz w:val="28"/>
          <w:szCs w:val="28"/>
        </w:rPr>
        <w:t xml:space="preserve">, K.; et al. Exploring the Agronomic Performance and Molecular Characterization of Diverse Spring Durum Wheat Germplasm in Kazakhstan. </w:t>
      </w:r>
      <w:r w:rsidRPr="00BE18D2">
        <w:rPr>
          <w:rFonts w:ascii="Times New Roman" w:hAnsi="Times New Roman" w:cs="Times New Roman"/>
          <w:sz w:val="28"/>
          <w:szCs w:val="28"/>
        </w:rPr>
        <w:t>Agronomy 2023, 13, 1955. https://doi.org/10.3390/agronomy13071955</w:t>
      </w:r>
    </w:p>
    <w:p w14:paraId="0DADD400" w14:textId="58AB334E" w:rsidR="00754135" w:rsidRPr="000227FE" w:rsidRDefault="00754135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227FE">
        <w:rPr>
          <w:rFonts w:ascii="Times New Roman" w:hAnsi="Times New Roman" w:cs="Times New Roman"/>
          <w:sz w:val="28"/>
          <w:szCs w:val="28"/>
        </w:rPr>
        <w:t>Tajibayev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D.,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Yusov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V.S., Chudinov V.A.,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Mal'chikov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P.N.,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Rozova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M.A.,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Shamanin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V.P., Shepelev S.S., Sharma R.,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Tsygankov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V.I.,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Morgounov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A.I. Genotype by environment interactions for spring durum wheat in Kazakhstan and Russia //Ecological Genetics and Genomics. – 2021. –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0227FE">
        <w:rPr>
          <w:rFonts w:ascii="Times New Roman" w:hAnsi="Times New Roman" w:cs="Times New Roman"/>
          <w:sz w:val="28"/>
          <w:szCs w:val="28"/>
        </w:rPr>
        <w:t xml:space="preserve">. 21. –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Pr="000227FE">
        <w:rPr>
          <w:rFonts w:ascii="Times New Roman" w:hAnsi="Times New Roman" w:cs="Times New Roman"/>
          <w:sz w:val="28"/>
          <w:szCs w:val="28"/>
        </w:rPr>
        <w:t>. 100099. https://doi.org/10.1016/j.egg.2021.100099</w:t>
      </w:r>
    </w:p>
    <w:p w14:paraId="128C7B21" w14:textId="24C2000C" w:rsidR="00754135" w:rsidRPr="00FA30BE" w:rsidRDefault="0047332C" w:rsidP="0047332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47332C">
        <w:rPr>
          <w:rFonts w:ascii="Times New Roman" w:hAnsi="Times New Roman" w:cs="Times New Roman"/>
          <w:sz w:val="28"/>
          <w:szCs w:val="28"/>
        </w:rPr>
        <w:t>Tajibayev</w:t>
      </w:r>
      <w:proofErr w:type="spellEnd"/>
      <w:r w:rsidRPr="0047332C">
        <w:rPr>
          <w:rFonts w:ascii="Times New Roman" w:hAnsi="Times New Roman" w:cs="Times New Roman"/>
          <w:sz w:val="28"/>
          <w:szCs w:val="28"/>
        </w:rPr>
        <w:t xml:space="preserve"> D., 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Otemissova</w:t>
      </w:r>
      <w:proofErr w:type="spellEnd"/>
      <w:r w:rsidRPr="0047332C">
        <w:rPr>
          <w:rFonts w:ascii="Times New Roman" w:hAnsi="Times New Roman" w:cs="Times New Roman"/>
          <w:sz w:val="28"/>
          <w:szCs w:val="28"/>
        </w:rPr>
        <w:t xml:space="preserve"> A., 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Erginbas-Orakci</w:t>
      </w:r>
      <w:proofErr w:type="spellEnd"/>
      <w:r w:rsidRPr="0047332C">
        <w:rPr>
          <w:rFonts w:ascii="Times New Roman" w:hAnsi="Times New Roman" w:cs="Times New Roman"/>
          <w:sz w:val="28"/>
          <w:szCs w:val="28"/>
        </w:rPr>
        <w:t xml:space="preserve"> G.,</w:t>
      </w:r>
      <w:r w:rsidR="004447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Morgounov</w:t>
      </w:r>
      <w:proofErr w:type="spellEnd"/>
      <w:r w:rsidRPr="0047332C">
        <w:rPr>
          <w:rFonts w:ascii="Times New Roman" w:hAnsi="Times New Roman" w:cs="Times New Roman"/>
          <w:sz w:val="28"/>
          <w:szCs w:val="28"/>
        </w:rPr>
        <w:t xml:space="preserve"> A., 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Dababat</w:t>
      </w:r>
      <w:proofErr w:type="spellEnd"/>
      <w:r w:rsidRPr="0047332C">
        <w:rPr>
          <w:rFonts w:ascii="Times New Roman" w:hAnsi="Times New Roman" w:cs="Times New Roman"/>
          <w:sz w:val="28"/>
          <w:szCs w:val="28"/>
        </w:rPr>
        <w:t xml:space="preserve"> A.A. Evaluation of durum wheat from Kazakhstan and Siberia for nematode (</w:t>
      </w:r>
      <w:proofErr w:type="spellStart"/>
      <w:r w:rsidRPr="0047332C">
        <w:rPr>
          <w:rFonts w:ascii="Times New Roman" w:hAnsi="Times New Roman" w:cs="Times New Roman"/>
          <w:i/>
          <w:iCs/>
          <w:sz w:val="28"/>
          <w:szCs w:val="28"/>
        </w:rPr>
        <w:t>Heterodera</w:t>
      </w:r>
      <w:proofErr w:type="spellEnd"/>
      <w:r w:rsidRPr="0047332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7332C">
        <w:rPr>
          <w:rFonts w:ascii="Times New Roman" w:hAnsi="Times New Roman" w:cs="Times New Roman"/>
          <w:i/>
          <w:iCs/>
          <w:sz w:val="28"/>
          <w:szCs w:val="28"/>
        </w:rPr>
        <w:t>filipjevi</w:t>
      </w:r>
      <w:proofErr w:type="spellEnd"/>
      <w:r w:rsidRPr="0047332C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Pr="0047332C">
        <w:rPr>
          <w:rFonts w:ascii="Times New Roman" w:hAnsi="Times New Roman" w:cs="Times New Roman"/>
          <w:sz w:val="28"/>
          <w:szCs w:val="28"/>
        </w:rPr>
        <w:t xml:space="preserve"> resistanc</w:t>
      </w:r>
      <w:r>
        <w:rPr>
          <w:rFonts w:ascii="Times New Roman" w:hAnsi="Times New Roman" w:cs="Times New Roman"/>
          <w:sz w:val="28"/>
          <w:szCs w:val="28"/>
        </w:rPr>
        <w:t>e</w:t>
      </w:r>
      <w:r w:rsidRPr="0047332C">
        <w:rPr>
          <w:rFonts w:ascii="Times New Roman" w:hAnsi="Times New Roman" w:cs="Times New Roman"/>
          <w:sz w:val="28"/>
          <w:szCs w:val="28"/>
        </w:rPr>
        <w:t xml:space="preserve"> Proceedings of the 8th International Cereal Nematode Symposium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Dababat</w:t>
      </w:r>
      <w:proofErr w:type="spellEnd"/>
      <w:r w:rsidRPr="0047332C">
        <w:rPr>
          <w:rFonts w:ascii="Times New Roman" w:hAnsi="Times New Roman" w:cs="Times New Roman"/>
          <w:sz w:val="28"/>
          <w:szCs w:val="28"/>
        </w:rPr>
        <w:t xml:space="preserve"> A.A, 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Maafi</w:t>
      </w:r>
      <w:proofErr w:type="spellEnd"/>
      <w:r w:rsidRPr="0047332C">
        <w:rPr>
          <w:rFonts w:ascii="Times New Roman" w:hAnsi="Times New Roman" w:cs="Times New Roman"/>
          <w:sz w:val="28"/>
          <w:szCs w:val="28"/>
        </w:rPr>
        <w:t xml:space="preserve"> Z.T, 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Muminjanov</w:t>
      </w:r>
      <w:proofErr w:type="spellEnd"/>
      <w:r w:rsidRPr="0047332C">
        <w:rPr>
          <w:rFonts w:ascii="Times New Roman" w:hAnsi="Times New Roman" w:cs="Times New Roman"/>
          <w:sz w:val="28"/>
          <w:szCs w:val="28"/>
        </w:rPr>
        <w:t xml:space="preserve"> H, Ozdemir F, Imren M, Smiley RW, Hollaway G, 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Paulit</w:t>
      </w:r>
      <w:proofErr w:type="spellEnd"/>
      <w:r w:rsidRPr="0047332C">
        <w:rPr>
          <w:rFonts w:ascii="Times New Roman" w:hAnsi="Times New Roman" w:cs="Times New Roman"/>
          <w:sz w:val="28"/>
          <w:szCs w:val="28"/>
        </w:rPr>
        <w:t xml:space="preserve"> T, CIMMYT (2022). “Soilborne Nematodes and Fungal Pathogens of Cereals: Advances in Management.” </w:t>
      </w:r>
      <w:r w:rsidRPr="00BE18D2">
        <w:rPr>
          <w:rFonts w:ascii="Times New Roman" w:hAnsi="Times New Roman" w:cs="Times New Roman"/>
          <w:sz w:val="28"/>
          <w:szCs w:val="28"/>
          <w:lang w:val="ru-RU"/>
        </w:rPr>
        <w:t xml:space="preserve">26-29 </w:t>
      </w:r>
      <w:r w:rsidRPr="0047332C">
        <w:rPr>
          <w:rFonts w:ascii="Times New Roman" w:hAnsi="Times New Roman" w:cs="Times New Roman"/>
          <w:sz w:val="28"/>
          <w:szCs w:val="28"/>
        </w:rPr>
        <w:t>September</w:t>
      </w:r>
      <w:r w:rsidRPr="00BE18D2">
        <w:rPr>
          <w:rFonts w:ascii="Times New Roman" w:hAnsi="Times New Roman" w:cs="Times New Roman"/>
          <w:sz w:val="28"/>
          <w:szCs w:val="28"/>
          <w:lang w:val="ru-RU"/>
        </w:rPr>
        <w:t xml:space="preserve"> 2022, 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Abant</w:t>
      </w:r>
      <w:proofErr w:type="spellEnd"/>
      <w:r w:rsidRPr="00BE18D2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47332C">
        <w:rPr>
          <w:rFonts w:ascii="Times New Roman" w:hAnsi="Times New Roman" w:cs="Times New Roman"/>
          <w:sz w:val="28"/>
          <w:szCs w:val="28"/>
        </w:rPr>
        <w:t>T</w:t>
      </w:r>
      <w:r w:rsidRPr="00BE18D2">
        <w:rPr>
          <w:rFonts w:ascii="Times New Roman" w:hAnsi="Times New Roman" w:cs="Times New Roman"/>
          <w:sz w:val="28"/>
          <w:szCs w:val="28"/>
          <w:lang w:val="ru-RU"/>
        </w:rPr>
        <w:t>ü</w:t>
      </w:r>
      <w:proofErr w:type="spellStart"/>
      <w:r w:rsidRPr="0047332C">
        <w:rPr>
          <w:rFonts w:ascii="Times New Roman" w:hAnsi="Times New Roman" w:cs="Times New Roman"/>
          <w:sz w:val="28"/>
          <w:szCs w:val="28"/>
        </w:rPr>
        <w:t>rkiye</w:t>
      </w:r>
      <w:proofErr w:type="spellEnd"/>
      <w:r w:rsidRPr="00BE18D2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541A1" w:rsidRPr="00BE18D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541A1">
        <w:rPr>
          <w:rFonts w:ascii="Times New Roman" w:hAnsi="Times New Roman" w:cs="Times New Roman"/>
          <w:sz w:val="28"/>
          <w:szCs w:val="28"/>
        </w:rPr>
        <w:t>Pp</w:t>
      </w:r>
      <w:r w:rsidR="009541A1" w:rsidRPr="00FA30BE">
        <w:rPr>
          <w:rFonts w:ascii="Times New Roman" w:hAnsi="Times New Roman" w:cs="Times New Roman"/>
          <w:sz w:val="28"/>
          <w:szCs w:val="28"/>
          <w:lang w:val="ru-RU"/>
        </w:rPr>
        <w:t xml:space="preserve"> 101-107</w:t>
      </w:r>
    </w:p>
    <w:p w14:paraId="05703930" w14:textId="2C4B2E46" w:rsidR="00B33D3F" w:rsidRPr="000227FE" w:rsidRDefault="00B33D3F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Рекомендации</w:t>
      </w:r>
      <w:r w:rsidR="00E16A61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: </w:t>
      </w:r>
    </w:p>
    <w:p w14:paraId="76C8C777" w14:textId="363D52BE" w:rsidR="003D6D68" w:rsidRPr="000227FE" w:rsidRDefault="00E8016A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8016A">
        <w:rPr>
          <w:rFonts w:ascii="Times New Roman" w:hAnsi="Times New Roman" w:cs="Times New Roman"/>
          <w:sz w:val="28"/>
          <w:szCs w:val="28"/>
          <w:lang w:val="ru-RU"/>
        </w:rPr>
        <w:t xml:space="preserve">Рекомендованы к передаче на </w:t>
      </w:r>
      <w:proofErr w:type="spellStart"/>
      <w:r w:rsidRPr="00E8016A">
        <w:rPr>
          <w:rFonts w:ascii="Times New Roman" w:hAnsi="Times New Roman" w:cs="Times New Roman"/>
          <w:sz w:val="28"/>
          <w:szCs w:val="28"/>
          <w:lang w:val="ru-RU"/>
        </w:rPr>
        <w:t>госсортоиспытания</w:t>
      </w:r>
      <w:proofErr w:type="spellEnd"/>
      <w:r w:rsidRPr="00E8016A">
        <w:rPr>
          <w:rFonts w:ascii="Times New Roman" w:hAnsi="Times New Roman" w:cs="Times New Roman"/>
          <w:sz w:val="28"/>
          <w:szCs w:val="28"/>
          <w:lang w:val="ru-RU"/>
        </w:rPr>
        <w:t xml:space="preserve"> в Акмолинской и Алматинской областях линии яровой твердой пшеницы соответствующими оригинаторами.</w:t>
      </w:r>
    </w:p>
    <w:p w14:paraId="0F57173E" w14:textId="699C08DB" w:rsidR="00E16A61" w:rsidRPr="000227FE" w:rsidRDefault="00E16A61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Высокоэффективно</w:t>
      </w:r>
      <w:r w:rsidR="001D1F1E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</w:t>
      </w:r>
      <w:r w:rsidR="001D1F1E">
        <w:rPr>
          <w:rFonts w:ascii="Times New Roman" w:hAnsi="Times New Roman" w:cs="Times New Roman"/>
          <w:sz w:val="28"/>
          <w:szCs w:val="28"/>
          <w:lang w:val="ru-RU"/>
        </w:rPr>
        <w:t>е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цифрового фотоаппарата </w:t>
      </w:r>
      <w:r w:rsidR="00E34496">
        <w:rPr>
          <w:rFonts w:ascii="Times New Roman" w:hAnsi="Times New Roman" w:cs="Times New Roman"/>
          <w:sz w:val="28"/>
          <w:szCs w:val="28"/>
          <w:lang w:val="ru-RU"/>
        </w:rPr>
        <w:t>рекомендовано к</w:t>
      </w:r>
      <w:r w:rsidR="001D1F1E">
        <w:rPr>
          <w:rFonts w:ascii="Times New Roman" w:hAnsi="Times New Roman" w:cs="Times New Roman"/>
          <w:sz w:val="28"/>
          <w:szCs w:val="28"/>
          <w:lang w:val="ru-RU"/>
        </w:rPr>
        <w:t xml:space="preserve"> внедрен</w:t>
      </w:r>
      <w:r w:rsidR="00E34496">
        <w:rPr>
          <w:rFonts w:ascii="Times New Roman" w:hAnsi="Times New Roman" w:cs="Times New Roman"/>
          <w:sz w:val="28"/>
          <w:szCs w:val="28"/>
          <w:lang w:val="ru-RU"/>
        </w:rPr>
        <w:t>ию</w:t>
      </w:r>
      <w:r w:rsidR="001D1F1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в селекцию растений.</w:t>
      </w:r>
    </w:p>
    <w:p w14:paraId="7D61E35B" w14:textId="6A83D664" w:rsidR="003D6D68" w:rsidRPr="000227FE" w:rsidRDefault="003D6D68" w:rsidP="00A635F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Объем и структура диссертации. </w:t>
      </w:r>
      <w:r w:rsidR="00B33D3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Диссертационная работа </w:t>
      </w:r>
      <w:r w:rsidR="001D1F1E">
        <w:rPr>
          <w:rFonts w:ascii="Times New Roman" w:hAnsi="Times New Roman" w:cs="Times New Roman"/>
          <w:sz w:val="28"/>
          <w:szCs w:val="28"/>
          <w:lang w:val="ru-RU"/>
        </w:rPr>
        <w:t>написана</w:t>
      </w:r>
      <w:r w:rsidR="000624E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D1F1E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="00B33D3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624E9" w:rsidRPr="00F55704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F55704" w:rsidRPr="00F55704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B33D3F" w:rsidRPr="00F5570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33D3F" w:rsidRPr="000227FE">
        <w:rPr>
          <w:rFonts w:ascii="Times New Roman" w:hAnsi="Times New Roman" w:cs="Times New Roman"/>
          <w:sz w:val="28"/>
          <w:szCs w:val="28"/>
          <w:lang w:val="ru-RU"/>
        </w:rPr>
        <w:t>страниц</w:t>
      </w:r>
      <w:r w:rsidR="00F55704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="00B33D3F" w:rsidRPr="000227FE">
        <w:rPr>
          <w:rFonts w:ascii="Times New Roman" w:hAnsi="Times New Roman" w:cs="Times New Roman"/>
          <w:sz w:val="28"/>
          <w:szCs w:val="28"/>
          <w:lang w:val="ru-RU"/>
        </w:rPr>
        <w:t>, состоит из введения, обзора литературы,</w:t>
      </w:r>
      <w:r w:rsidR="007342D5">
        <w:rPr>
          <w:rFonts w:ascii="Times New Roman" w:hAnsi="Times New Roman" w:cs="Times New Roman"/>
          <w:sz w:val="28"/>
          <w:szCs w:val="28"/>
          <w:lang w:val="ru-RU"/>
        </w:rPr>
        <w:t xml:space="preserve"> выбор направления исследований, условия проведения исследований,</w:t>
      </w:r>
      <w:r w:rsidR="00B33D3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результатов исследования, выводов, содержит </w:t>
      </w:r>
      <w:r w:rsidR="00073E14" w:rsidRPr="00C44E28">
        <w:rPr>
          <w:rFonts w:ascii="Times New Roman" w:hAnsi="Times New Roman" w:cs="Times New Roman"/>
          <w:sz w:val="28"/>
          <w:szCs w:val="28"/>
          <w:lang w:val="ru-RU"/>
        </w:rPr>
        <w:t>13</w:t>
      </w:r>
      <w:r w:rsidR="00B33D3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таблиц, </w:t>
      </w:r>
      <w:r w:rsidR="00073E14" w:rsidRPr="00C44E28">
        <w:rPr>
          <w:rFonts w:ascii="Times New Roman" w:hAnsi="Times New Roman" w:cs="Times New Roman"/>
          <w:sz w:val="28"/>
          <w:szCs w:val="28"/>
          <w:lang w:val="ru-RU"/>
        </w:rPr>
        <w:t>21</w:t>
      </w:r>
      <w:r w:rsidR="00B33D3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рисун</w:t>
      </w:r>
      <w:r w:rsidR="00073E14" w:rsidRPr="00C44E28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B33D3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к, </w:t>
      </w:r>
      <w:r w:rsidR="00497B60" w:rsidRPr="00C44E28">
        <w:rPr>
          <w:rFonts w:ascii="Times New Roman" w:hAnsi="Times New Roman" w:cs="Times New Roman"/>
          <w:sz w:val="28"/>
          <w:szCs w:val="28"/>
          <w:lang w:val="ru-RU"/>
        </w:rPr>
        <w:t>11</w:t>
      </w:r>
      <w:r w:rsidR="00B33D3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приложений</w:t>
      </w:r>
      <w:r w:rsidR="00B33D3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Список использованных источников включает </w:t>
      </w:r>
      <w:r w:rsidR="00073E14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2324B4" w:rsidRPr="00C44E28">
        <w:rPr>
          <w:rFonts w:ascii="Times New Roman" w:hAnsi="Times New Roman" w:cs="Times New Roman"/>
          <w:sz w:val="28"/>
          <w:szCs w:val="28"/>
          <w:lang w:val="ru-RU"/>
        </w:rPr>
        <w:t>48</w:t>
      </w:r>
      <w:r w:rsidR="00B33D3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33D3F" w:rsidRPr="000227FE">
        <w:rPr>
          <w:rFonts w:ascii="Times New Roman" w:hAnsi="Times New Roman" w:cs="Times New Roman"/>
          <w:sz w:val="28"/>
          <w:szCs w:val="28"/>
          <w:lang w:val="ru-RU"/>
        </w:rPr>
        <w:t>наименовани</w:t>
      </w:r>
      <w:r w:rsidR="00881D30">
        <w:rPr>
          <w:rFonts w:ascii="Times New Roman" w:hAnsi="Times New Roman" w:cs="Times New Roman"/>
          <w:sz w:val="28"/>
          <w:szCs w:val="28"/>
          <w:lang w:val="ru-RU"/>
        </w:rPr>
        <w:t>й</w:t>
      </w:r>
    </w:p>
    <w:p w14:paraId="1FF5B97C" w14:textId="407185A3" w:rsidR="005F300A" w:rsidRPr="000227FE" w:rsidRDefault="005F300A" w:rsidP="0014438C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562A858C" w14:textId="0990039F" w:rsidR="0064628A" w:rsidRDefault="0064628A" w:rsidP="007F5ED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ОСНОВНАЯ ЧАСТЬ</w:t>
      </w:r>
    </w:p>
    <w:p w14:paraId="74E79B2A" w14:textId="77777777" w:rsidR="009C7C47" w:rsidRPr="000227FE" w:rsidRDefault="009C7C47" w:rsidP="007F5ED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05EDB16" w14:textId="5B83463D" w:rsidR="006F5CB7" w:rsidRPr="000227FE" w:rsidRDefault="00C653CB" w:rsidP="007F5ED5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1 ВЫБОР НАПРАВЛЕНИЯ ИССЛЕДОВАНИЙ</w:t>
      </w:r>
    </w:p>
    <w:p w14:paraId="55DFB962" w14:textId="479BFE40" w:rsidR="004D28BF" w:rsidRPr="000227FE" w:rsidRDefault="007614E2" w:rsidP="00E05580">
      <w:pPr>
        <w:pStyle w:val="a4"/>
        <w:numPr>
          <w:ilvl w:val="1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Твердая пшеница</w:t>
      </w:r>
      <w:r w:rsidR="00D266F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как объект исследования</w:t>
      </w:r>
    </w:p>
    <w:p w14:paraId="3A0BD587" w14:textId="7A26C1CB" w:rsidR="00A04627" w:rsidRPr="00C44E28" w:rsidRDefault="00A04627" w:rsidP="00365CC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04627">
        <w:rPr>
          <w:rFonts w:ascii="Times New Roman" w:hAnsi="Times New Roman" w:cs="Times New Roman"/>
          <w:sz w:val="28"/>
          <w:szCs w:val="28"/>
          <w:lang w:val="ru-RU"/>
        </w:rPr>
        <w:t>Твердая</w:t>
      </w:r>
      <w:r w:rsidRPr="00A04627">
        <w:rPr>
          <w:rFonts w:ascii="Times New Roman" w:hAnsi="Times New Roman" w:cs="Times New Roman"/>
          <w:sz w:val="28"/>
          <w:szCs w:val="28"/>
        </w:rPr>
        <w:t xml:space="preserve"> </w:t>
      </w:r>
      <w:r w:rsidRPr="00A04627">
        <w:rPr>
          <w:rFonts w:ascii="Times New Roman" w:hAnsi="Times New Roman" w:cs="Times New Roman"/>
          <w:sz w:val="28"/>
          <w:szCs w:val="28"/>
          <w:lang w:val="ru-RU"/>
        </w:rPr>
        <w:t>пшеница</w:t>
      </w:r>
      <w:r w:rsidRPr="00A04627">
        <w:rPr>
          <w:rFonts w:ascii="Times New Roman" w:hAnsi="Times New Roman" w:cs="Times New Roman"/>
          <w:sz w:val="28"/>
          <w:szCs w:val="28"/>
        </w:rPr>
        <w:t xml:space="preserve"> (</w:t>
      </w:r>
      <w:r w:rsidRPr="00400248">
        <w:rPr>
          <w:rFonts w:ascii="Times New Roman" w:hAnsi="Times New Roman" w:cs="Times New Roman"/>
          <w:i/>
          <w:iCs/>
          <w:sz w:val="28"/>
          <w:szCs w:val="28"/>
        </w:rPr>
        <w:t>Triticum turgidum</w:t>
      </w:r>
      <w:r w:rsidRPr="00A04627">
        <w:rPr>
          <w:rFonts w:ascii="Times New Roman" w:hAnsi="Times New Roman" w:cs="Times New Roman"/>
          <w:sz w:val="28"/>
          <w:szCs w:val="28"/>
        </w:rPr>
        <w:t xml:space="preserve"> L</w:t>
      </w:r>
      <w:r w:rsidRPr="00C44E28">
        <w:rPr>
          <w:rFonts w:ascii="Times New Roman" w:hAnsi="Times New Roman" w:cs="Times New Roman"/>
          <w:sz w:val="28"/>
          <w:szCs w:val="28"/>
        </w:rPr>
        <w:t xml:space="preserve">. subsp. </w:t>
      </w:r>
      <w:r w:rsidRPr="00400248">
        <w:rPr>
          <w:rFonts w:ascii="Times New Roman" w:hAnsi="Times New Roman" w:cs="Times New Roman"/>
          <w:i/>
          <w:iCs/>
          <w:sz w:val="28"/>
          <w:szCs w:val="28"/>
        </w:rPr>
        <w:t>durum</w:t>
      </w:r>
      <w:r w:rsidRPr="00C44E28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44E28">
        <w:rPr>
          <w:rFonts w:ascii="Times New Roman" w:hAnsi="Times New Roman" w:cs="Times New Roman"/>
          <w:sz w:val="28"/>
          <w:szCs w:val="28"/>
        </w:rPr>
        <w:t>Desf</w:t>
      </w:r>
      <w:proofErr w:type="spellEnd"/>
      <w:r w:rsidRPr="00C44E28">
        <w:rPr>
          <w:rFonts w:ascii="Times New Roman" w:hAnsi="Times New Roman" w:cs="Times New Roman"/>
          <w:sz w:val="28"/>
          <w:szCs w:val="28"/>
        </w:rPr>
        <w:t xml:space="preserve">.)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Husn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.) имеет тетраплоидный (2n = 4x = 28) геном AABB, который считается донором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гексаплоидной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пшеницы. Твердая пшеница является одной из важнейших культур, выращиваемых в Средиземноморском бассейне, с точки зрения социальной значимости, и площади под ее выращиванием постоянно увеличиваются [</w:t>
      </w:r>
      <w:r w:rsidR="00437857" w:rsidRPr="00C44E28">
        <w:rPr>
          <w:rFonts w:ascii="Times New Roman" w:hAnsi="Times New Roman" w:cs="Times New Roman"/>
          <w:sz w:val="28"/>
          <w:szCs w:val="28"/>
          <w:lang w:val="ru-RU"/>
        </w:rPr>
        <w:t>25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В течение 2020-2022 годов площадь его возделывания в мире составила 13,5 млн га с общим объемом производства 33,8 млн тонн. Казахстан, как и другие страны (Канада, Мексика, США, Россия и Азербайджан), также является крупным производителем твердой пшеницы [</w:t>
      </w:r>
      <w:r w:rsidR="003E29D0" w:rsidRPr="00C44E28">
        <w:rPr>
          <w:rFonts w:ascii="Times New Roman" w:hAnsi="Times New Roman" w:cs="Times New Roman"/>
          <w:sz w:val="28"/>
          <w:szCs w:val="28"/>
          <w:lang w:val="ru-RU"/>
        </w:rPr>
        <w:t>25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По данным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Cam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Dahl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3E29D0" w:rsidRPr="00C44E28">
        <w:rPr>
          <w:rFonts w:ascii="Times New Roman" w:hAnsi="Times New Roman" w:cs="Times New Roman"/>
          <w:sz w:val="28"/>
          <w:szCs w:val="28"/>
          <w:lang w:val="ru-RU"/>
        </w:rPr>
        <w:t>26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], в 2021 году Казахстан занял 5-е место по экспорту твердой пшеницы в разные страны, и в Казахстане было произведено 1,97 тонн яровой твердой пшеницы. </w:t>
      </w:r>
    </w:p>
    <w:p w14:paraId="501B60C9" w14:textId="3150CD61" w:rsidR="00365CC8" w:rsidRPr="00C44E28" w:rsidRDefault="00365CC8" w:rsidP="00365CC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Твердая пшеница — злаковая культура, которая широко выращивается во всем мире из-за высококачественной манной крупы, которая в основном используется для производства макаронных изделий, кускуса и традиционных продуктов питания. Также богатый клейковиной вид пшеницы, при выращивании в культуре нуждающийся в питательных почвах и тепле. Твердая </w:t>
      </w:r>
      <w:r w:rsidR="00DF29D7" w:rsidRPr="00C44E28">
        <w:rPr>
          <w:rFonts w:ascii="Times New Roman" w:hAnsi="Times New Roman" w:cs="Times New Roman"/>
          <w:sz w:val="28"/>
          <w:szCs w:val="28"/>
          <w:lang w:val="ru-RU"/>
        </w:rPr>
        <w:t>пшеница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несколько раз превосходит мягкую качеством продукции [</w:t>
      </w:r>
      <w:r w:rsidR="003257E5" w:rsidRPr="00C44E28">
        <w:rPr>
          <w:rFonts w:ascii="Times New Roman" w:hAnsi="Times New Roman" w:cs="Times New Roman"/>
          <w:sz w:val="28"/>
          <w:szCs w:val="28"/>
          <w:lang w:val="ru-RU"/>
        </w:rPr>
        <w:t>27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Твердая пшеница издавна отличалась высокими качествами зерна: стекловидностью, высоким качеством белка, особыми свойствами клейковины, делающими ее незаменимым продуктом. В развивающихся странах и странах СНГ продолжают производство макарон и круп из зерна мягких пшениц, по качеству они на порядок ниже, чем из зерна твёрдой пшеницы. Твердая пшеница предназначена для производства высококачественных макарон, спагетти, вермишели, круп и кондитерских изделий. Именно поэтому она является уникальной и приоритетной культурой.</w:t>
      </w:r>
    </w:p>
    <w:p w14:paraId="303F69AE" w14:textId="448613DA" w:rsidR="00A81B42" w:rsidRPr="00C44E28" w:rsidRDefault="00A04627" w:rsidP="00A81B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Твердая пшеница известна своим уникальным питательным профилем, что делает ее ценной продовольственной культурой. В нескольких исследованиях изучалось качество твердой пшеницы. Например,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Abdel-Aal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3257E5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8] сообщили, что твердая пшеница является хорошим источником фенольных соединений, обладающих антиоксидантными свойствами. Точно так же годом ранее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Chan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3257E5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9] сообщили, что твердая пшеница содержит большое количество пищевых волокон, что может снизить риск хронических заболеваний.</w:t>
      </w:r>
      <w:r w:rsidR="00730B8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Кроме того, твердая пшеница богата антиоксидантами, которые могут защитить от хронических заболеваний, таких как рак и сердечно-сосудистые заболевания [</w:t>
      </w:r>
      <w:r w:rsidR="003257E5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730B8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8].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Также данная культура выращивается во всем мире из-за высококачественной манной крупы. Исследователи добились значительного прогресса в понимании генетики твердой пшеницы и разработке стратегий селекции для повышения ее урожайности и качества. Кроме того, твердая пшеница является богатым источником необходимых питательных веществ и связана с несколькими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преимуществами для здоровья, что делает ее ценной пищевой культурой.</w:t>
      </w:r>
      <w:r w:rsidR="00C059F8" w:rsidRPr="00C44E28">
        <w:rPr>
          <w:lang w:val="ru-RU"/>
        </w:rPr>
        <w:t xml:space="preserve"> </w:t>
      </w:r>
      <w:r w:rsidR="00C059F8" w:rsidRPr="00C44E28">
        <w:rPr>
          <w:rFonts w:ascii="Times New Roman" w:hAnsi="Times New Roman" w:cs="Times New Roman"/>
          <w:sz w:val="28"/>
          <w:szCs w:val="28"/>
          <w:lang w:val="ru-RU"/>
        </w:rPr>
        <w:t>Потребление твердой пшеницы было связано с несколькими преимуществами для здоровья. Например, твердая пшеница является богатым источником сложных углеводов, которые могут обеспечивать постоянную энергию и помогают регулировать уровень сахара в крови. [</w:t>
      </w:r>
      <w:r w:rsidR="00BE05CF" w:rsidRPr="00C44E28">
        <w:rPr>
          <w:rFonts w:ascii="Times New Roman" w:hAnsi="Times New Roman" w:cs="Times New Roman"/>
          <w:sz w:val="28"/>
          <w:szCs w:val="28"/>
          <w:lang w:val="ru-RU"/>
        </w:rPr>
        <w:t>30</w:t>
      </w:r>
      <w:r w:rsidR="00C059F8" w:rsidRPr="00C44E28">
        <w:rPr>
          <w:rFonts w:ascii="Times New Roman" w:hAnsi="Times New Roman" w:cs="Times New Roman"/>
          <w:sz w:val="28"/>
          <w:szCs w:val="28"/>
          <w:lang w:val="ru-RU"/>
        </w:rPr>
        <w:t>]. Потребление твердой пшеницы связано с улучшением здоровья кишечника благодаря высокому содержанию в ней клетчатки [</w:t>
      </w:r>
      <w:r w:rsidR="00BE05CF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C059F8" w:rsidRPr="00C44E28">
        <w:rPr>
          <w:rFonts w:ascii="Times New Roman" w:hAnsi="Times New Roman" w:cs="Times New Roman"/>
          <w:sz w:val="28"/>
          <w:szCs w:val="28"/>
          <w:lang w:val="ru-RU"/>
        </w:rPr>
        <w:t>9].</w:t>
      </w:r>
    </w:p>
    <w:p w14:paraId="4F1673DF" w14:textId="69959F1D" w:rsidR="00C059F8" w:rsidRPr="00C44E28" w:rsidRDefault="00C059F8" w:rsidP="00A81B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Сельское хозяйство по всему миру столкнулось с серьезной угрозой в виде изменения климата. Быстрые колебания температуры ведут к снижению урожайности различных культур из-за абиотических факторов, которые ранее были наблюдаемы только в определенных регионах [</w:t>
      </w:r>
      <w:r w:rsidR="00BE05CF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1]. В Казахстане засухи также оказывают негативное влияние на урожайность, что создает проблемы с продовольственной безопасностью не только для </w:t>
      </w:r>
      <w:r w:rsidR="00456680" w:rsidRPr="00C44E28">
        <w:rPr>
          <w:rFonts w:ascii="Times New Roman" w:hAnsi="Times New Roman" w:cs="Times New Roman"/>
          <w:sz w:val="28"/>
          <w:szCs w:val="28"/>
          <w:lang w:val="ru-RU"/>
        </w:rPr>
        <w:t>нашей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страны, но и для стран, которые импортируют сельскохозяйственную продукцию [</w:t>
      </w:r>
      <w:r w:rsidR="00BE05CF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2, </w:t>
      </w:r>
      <w:r w:rsidR="00BE05CF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3]. </w:t>
      </w:r>
      <w:r w:rsidR="00CB586B" w:rsidRPr="00C44E28">
        <w:rPr>
          <w:rFonts w:ascii="Times New Roman" w:hAnsi="Times New Roman" w:cs="Times New Roman"/>
          <w:sz w:val="28"/>
          <w:szCs w:val="28"/>
          <w:lang w:val="ru-RU"/>
        </w:rPr>
        <w:t>Казахстан является зоной рискованного земледелия из-за резко континентального климата и периодических засух, характеризующийся частыми суховеями, что приводит к значительному снижению урожая пшеницы [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34</w:t>
      </w:r>
      <w:r w:rsidR="00CB586B" w:rsidRPr="00C44E28">
        <w:rPr>
          <w:rFonts w:ascii="Times New Roman" w:hAnsi="Times New Roman" w:cs="Times New Roman"/>
          <w:sz w:val="28"/>
          <w:szCs w:val="28"/>
          <w:lang w:val="ru-RU"/>
        </w:rPr>
        <w:t>]. Северные регионы Казахстана важны для выращивания пшеницы, а также подвержены изменению климата и засухе [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35</w:t>
      </w:r>
      <w:r w:rsidR="00CB586B" w:rsidRPr="00C44E28">
        <w:rPr>
          <w:rFonts w:ascii="Times New Roman" w:hAnsi="Times New Roman" w:cs="Times New Roman"/>
          <w:sz w:val="28"/>
          <w:szCs w:val="28"/>
          <w:lang w:val="ru-RU"/>
        </w:rPr>
        <w:t>]. Снеготаяние приводит к затоплению, в результате чего возникает избыток влаги, в период вегетации возможны сильные дожди, что приводит к полеганию растений [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36</w:t>
      </w:r>
      <w:r w:rsidR="00CB586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Урожайность сильно зависит от погодных и климатических условий [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37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38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Селекция твердой пшеницы является сложным процессом из-за ее чувствительности к климату, почве, воде и пищевому режиму. Однако, использование генетически охарактеризованных источников устойчивости может ускорить процесс создания сортов с повышенными иммунологическими параметрами и адаптационными способностями. </w:t>
      </w:r>
    </w:p>
    <w:p w14:paraId="26132165" w14:textId="43BB4579" w:rsidR="00C059F8" w:rsidRPr="00C44E28" w:rsidRDefault="00C059F8" w:rsidP="00A81B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Основными проблемами, с которыми сталкиваются товаропроизводители в регионе биотические, абиотические и финансовые. По данным различных исследований, у пшеницы в Казахстане наблюдается огромное количество болезней и вредителей. Например,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Койшибаев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. [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39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 отмечает, что твердая пшеница в Казахстане сталкивается с серьезными заболеваниями, включая пятнистость листьев, бурую пятнистость, листовую ржавчину и стеблевую ржавчину. Другие исследования [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40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41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42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43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44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показали, что 80-90% обрабатываемых земель под пшеницей поражены передающимися через почву болезнями, такими как сосудистое увядание, гниль,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выпревание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, корневая гниль и многие другие, вызываемые нематодами.</w:t>
      </w:r>
    </w:p>
    <w:p w14:paraId="7A0EEDCD" w14:textId="07BE1271" w:rsidR="00C059F8" w:rsidRPr="00C44E28" w:rsidRDefault="00C059F8" w:rsidP="00A81B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Селекция является наиболее эффективным и централизованным способом повышения величины и качества урожая, обеспечения экологической безопасности и надежности функционирования агроэкосистем, роста их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ресурсо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- 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энергоэкономичности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рентабельности [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45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Для получения максимального и стабильного урожая зерновых культур необходимо правильно подбирать сорта, учитывая реакцию на агрофон и спелость. Также нужно уделить особое внимание созданию сортов, которые были бы более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агроэкологически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приспособлены к различным регионам и имели бы повышенные продукционные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>возможности [</w:t>
      </w:r>
      <w:r w:rsidR="00DB1C6B" w:rsidRPr="00C44E28">
        <w:rPr>
          <w:rFonts w:ascii="Times New Roman" w:hAnsi="Times New Roman" w:cs="Times New Roman"/>
          <w:sz w:val="28"/>
          <w:szCs w:val="28"/>
          <w:lang w:val="ru-RU"/>
        </w:rPr>
        <w:t>46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Обзор сортов, включенных в список рекомендуемых сортов Государственного сортоиспытания (ГСИ), показывает, что они были выпущены в период с 1957 по 2015 год. Хотя эти сорта по-прежнему могут давать хорошие урожаи, существует много более новых и более продуктивных сортов, которые должны их заменить. В государственном реестре сортов пшеницы различных зон распространения более половины составляют устаревшие сорта, восприимчивые к болезням и вредителям, а в современных изменяющихся климатических условиях эти сорта не всегда дают достаточную урожайность. Из 84 сортов пшеницы, выпущенных в производство в период с 2015 по 2021 год, 46 были яровой пшеницей, 24 – озимой, 13 – яровой твердой и 1 – озимой твердой. Почти половина (41) была завезена из-за рубежа (22 яровая пшеница, 14 озимая пшеница и 5 яровых твердых сортов).</w:t>
      </w:r>
    </w:p>
    <w:p w14:paraId="18EBBB1E" w14:textId="1A3D0E9F" w:rsidR="00CB586B" w:rsidRPr="00C44E28" w:rsidRDefault="00CB586B" w:rsidP="00A81B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Селекционные усилия были направлены на повышение потенциальной урожайности, устойчивости к болезням и качества зерна твердых сортов пшеницы [</w:t>
      </w:r>
      <w:r w:rsidR="00CF41F2" w:rsidRPr="00C44E28">
        <w:rPr>
          <w:rFonts w:ascii="Times New Roman" w:hAnsi="Times New Roman" w:cs="Times New Roman"/>
          <w:sz w:val="28"/>
          <w:szCs w:val="28"/>
          <w:lang w:val="ru-RU"/>
        </w:rPr>
        <w:t>47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Одним из подходов к повышению потенциальной урожайности является использование гибридизации. В нескольких исследованиях сообщалось об успешной гибридизации твердой пшеницы с использованием различных методов, включая методы культивирования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in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vitro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традиционные методы скрещивания [</w:t>
      </w:r>
      <w:r w:rsidR="00CF41F2" w:rsidRPr="00C44E28">
        <w:rPr>
          <w:rFonts w:ascii="Times New Roman" w:hAnsi="Times New Roman" w:cs="Times New Roman"/>
          <w:sz w:val="28"/>
          <w:szCs w:val="28"/>
          <w:lang w:val="ru-RU"/>
        </w:rPr>
        <w:t>48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F41F2" w:rsidRPr="00C44E28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9]. </w:t>
      </w:r>
    </w:p>
    <w:p w14:paraId="11E2BDFB" w14:textId="71A9657B" w:rsidR="004D5ECD" w:rsidRPr="00C44E28" w:rsidRDefault="004D5ECD" w:rsidP="00A81B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 связи с чем была создана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Казахстанско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– Сибирская сеть улучшения яровой пшеницы с целью оценки адаптивности сортов и линий, также обмена селекционным материалом [</w:t>
      </w:r>
      <w:r w:rsidR="00CF41F2" w:rsidRPr="00C44E28">
        <w:rPr>
          <w:rFonts w:ascii="Times New Roman" w:hAnsi="Times New Roman" w:cs="Times New Roman"/>
          <w:sz w:val="28"/>
          <w:szCs w:val="28"/>
          <w:lang w:val="ru-RU"/>
        </w:rPr>
        <w:t>50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F41F2" w:rsidRPr="00C44E28">
        <w:rPr>
          <w:rFonts w:ascii="Times New Roman" w:hAnsi="Times New Roman" w:cs="Times New Roman"/>
          <w:sz w:val="28"/>
          <w:szCs w:val="28"/>
          <w:lang w:val="ru-RU"/>
        </w:rPr>
        <w:t>51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Созданная в 2000 году и объединяет в себя 18 исследовательских и селекционных программ по яровой мягкой пшенице и 10 по твердой пшенице. Обмен материалом проводится по следующей схеме: каждые два года каждое исследовательское учреждение представляет 2-3 сорта/линии для проведения оценки во всех институтах [</w:t>
      </w:r>
      <w:r w:rsidR="00CF41F2" w:rsidRPr="00C44E28">
        <w:rPr>
          <w:rFonts w:ascii="Times New Roman" w:hAnsi="Times New Roman" w:cs="Times New Roman"/>
          <w:sz w:val="28"/>
          <w:szCs w:val="28"/>
          <w:lang w:val="ru-RU"/>
        </w:rPr>
        <w:t>52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Результаты испытания сводятся вместе и распространяются всем участникам и питомник меняется. За годы оценки питомника накоплены многочисленные данные оценки более 200 образцов твердой пшеницы в основных регионах возделывания твердой пшеницы в Казахстане и России.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Tajibayev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CF41F2" w:rsidRPr="00C44E28">
        <w:rPr>
          <w:rFonts w:ascii="Times New Roman" w:hAnsi="Times New Roman" w:cs="Times New Roman"/>
          <w:sz w:val="28"/>
          <w:szCs w:val="28"/>
          <w:lang w:val="ru-RU"/>
        </w:rPr>
        <w:t>12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 проанализировал эти данные и показал результаты взаимодействия генотип-среда. Кирьякова [</w:t>
      </w:r>
      <w:r w:rsidR="00CF41F2" w:rsidRPr="00C44E28">
        <w:rPr>
          <w:rFonts w:ascii="Times New Roman" w:hAnsi="Times New Roman" w:cs="Times New Roman"/>
          <w:sz w:val="28"/>
          <w:szCs w:val="28"/>
          <w:lang w:val="ru-RU"/>
        </w:rPr>
        <w:t>53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], провела оценку адаптивности и генотип средового взаимодействия в условиях Омской области. Большое количество генотипов из коллекции твердой пшеницы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СИММИТа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, КАСИБ и ВИР было выделено для условий Западной Сибири [</w:t>
      </w:r>
      <w:r w:rsidR="00CF41F2" w:rsidRPr="00C44E28">
        <w:rPr>
          <w:rFonts w:ascii="Times New Roman" w:hAnsi="Times New Roman" w:cs="Times New Roman"/>
          <w:sz w:val="28"/>
          <w:szCs w:val="28"/>
          <w:lang w:val="ru-RU"/>
        </w:rPr>
        <w:t>54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До 2018 года испытания координировались Международным центром улучшения кукурузы и пшеницы в Казахстане. В 2018 году был сформирован основной набор КАСИБ твердой пшеницы, включающий все разнообразие питомника за годы работы. По результатам исследований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Казахстанско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Сибирской сети было опубликовано большое количество работ по адаптивности сортов, устойчивости к болезням данной коллекции и др.</w:t>
      </w:r>
    </w:p>
    <w:p w14:paraId="15517419" w14:textId="1D96650C" w:rsidR="00CB586B" w:rsidRPr="00C44E28" w:rsidRDefault="00CB586B" w:rsidP="00A81B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В настоящее время зависимость производства сельскохозяйственной продукции от природно-климатических ресурсов зоны возделывания становится все более высокой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55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Главным решением проблемы является создание сортов сельскохозяйственных культур, которые были бы адаптированы к конкретной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>зоне выращивания, давали бы высокие урожаи при низком уровне обеспеченности природно-климатическими факторами, не требовали техногенного воздействия и обладали бы высокими потребительскими свойствами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56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Сорт как биологическая система обеспечивает стабильность урожайности, что является особенно важным в условиях многообразия почвенно-климатических и хозяйственно-экономических условий в сельском хозяйстве. Одним из основных требований к сорту является его способность сохранять стабильно высокую урожайность в различных природно-климатических условиях. Новые выведенные сорта могут получить распространение в производстве только в случае, если они дают более высокие и устойчивые урожаи, чем лучшие существующие сорта данной культуры.</w:t>
      </w:r>
    </w:p>
    <w:p w14:paraId="058FBA45" w14:textId="3589543F" w:rsidR="004D5ECD" w:rsidRPr="00C44E28" w:rsidRDefault="004D5ECD" w:rsidP="004D5EC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Приспособленность сорта к агроклиматическим условиям различных регионов является одним из сложных аспектов работы селекционера. Правильный подбор сортов является сложной задачей, решение которой позволяет максимально использовать потенциал сорта и увеличить сборы зерна с наименьшими затратами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57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Создание новых высоко адаптивных, устойчивых к различным стрессовым факторам сортов является наилучшим путем улучшения качества зерна и повышения урожайности, а также устойчивости посевов к различным патогенам и вредителям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58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Внедрение новых сортов способствует лучшему использованию природных и антропогенных ресурсов, повышению потенциала плодородия почвы и другим достижениям в сельском хозяйстве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59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12118F02" w14:textId="07B04E0B" w:rsidR="004D5ECD" w:rsidRPr="00C44E28" w:rsidRDefault="004D5ECD" w:rsidP="004D5EC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Сорта пшеницы являются неотъемлемой частью глобальной продовольственной системы, обеспечивая значительную часть мирового рациона. Генетический состав сортов пшеницы играет решающую роль в определении их продуктивности, качества и адаптивности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60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Сорта пшеницы классифицируются на основе особенностей их роста и генетического состава [6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Выбор сорта пшеницы имеет решающее значение для оптимального производства пшеницы и качества зерна, и важно понимать значение и важность различных сортов пшеницы [6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16BAF5BF" w14:textId="6097915E" w:rsidR="004D5ECD" w:rsidRPr="00C44E28" w:rsidRDefault="004D5ECD" w:rsidP="004D5EC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Программы селекции твердой пшеницы направлены на создание новых сортов с улучшенными показателями урожайности и качества. Многие исследователи сосредоточились на разработке стратегий селекции для повышения продуктивности твердой пшеницы. Например, </w:t>
      </w:r>
      <w:r w:rsidRPr="00C44E28">
        <w:rPr>
          <w:rFonts w:ascii="Times New Roman" w:hAnsi="Times New Roman" w:cs="Times New Roman"/>
          <w:sz w:val="28"/>
          <w:szCs w:val="28"/>
        </w:rPr>
        <w:t>Mohammadi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63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разработали стратегию повышения урожайности и качества твердой пшеницы путем выбора лучших генотипов на основе их продуктивности в различных условиях. Точно так же </w:t>
      </w:r>
      <w:r w:rsidRPr="00C44E28">
        <w:rPr>
          <w:rFonts w:ascii="Times New Roman" w:hAnsi="Times New Roman" w:cs="Times New Roman"/>
          <w:sz w:val="28"/>
          <w:szCs w:val="28"/>
        </w:rPr>
        <w:t>Fiedler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64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 разработали стратегию отбора сортов твердой пшеницы с превосходными показателями урожайности и устойчивости к болезням.</w:t>
      </w:r>
    </w:p>
    <w:p w14:paraId="2B596591" w14:textId="04BADD6E" w:rsidR="004D5ECD" w:rsidRPr="00C44E28" w:rsidRDefault="004D5ECD" w:rsidP="004D5EC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Селекция пшеницы — это постоянные усилия по выведению новых и улучшенных сортов, которые лучше подходят для различных условий выращивания и могут удовлетворить меняющиеся потребности потребителей [6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Разные сорта пшеницы обладают разным уровнем устойчивости к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стрессовым факторам окружающей среды и устойчивости к болезням, а также имеют разное конечное применение. </w:t>
      </w:r>
    </w:p>
    <w:p w14:paraId="1F9A3FBF" w14:textId="26EE95CC" w:rsidR="004D5ECD" w:rsidRPr="00C44E28" w:rsidRDefault="004D5ECD" w:rsidP="004D5EC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Кроме того, сорта пшеницы имеют значение для устойчивости системы производства пшеницы. Изменение климата является серьезной проблемой, стоящей перед мировым производством пшеницы, и разработка новых сортов пшеницы, которые лучше подходят для меняющихся климатических условий, имеет решающее значение для долгосрочной устойчивости [6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Программы селекции пшеницы должны учитывать различные факторы, такие как наличие воды, качество почвы и температурный режим, при создании новых сортов пшеницы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67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7B8C5494" w14:textId="46AFA942" w:rsidR="004D5ECD" w:rsidRPr="00C44E28" w:rsidRDefault="004D5ECD" w:rsidP="004D5EC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Значение и важность сортов пшеницы невозможно переоценить. Выбор сорта пшеницы имеет решающее значение для урожайности пшеницы, качества зерна, конечного применения, питания и здоровья человека, а также устойчивости системы производства пшеницы. Поэтому фермерам, исследователям и политикам жизненно важно понимать характеристики различных сортов пшеницы и то, как их лучше всего использовать в различных производственных системах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68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061F46B0" w14:textId="77777777" w:rsidR="00B2520D" w:rsidRPr="00C44E28" w:rsidRDefault="00B2520D" w:rsidP="00B2520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4AD25FB" w14:textId="74388122" w:rsidR="004D28BF" w:rsidRPr="00C44E28" w:rsidRDefault="004D28BF" w:rsidP="00B2520D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>1.2</w:t>
      </w:r>
      <w:r w:rsidR="007614E2"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Высокоэффективное </w:t>
      </w:r>
      <w:proofErr w:type="spellStart"/>
      <w:r w:rsidR="007614E2"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>фенотипирование</w:t>
      </w:r>
      <w:proofErr w:type="spellEnd"/>
    </w:p>
    <w:p w14:paraId="14D054FF" w14:textId="726E011D" w:rsidR="00905AE3" w:rsidRPr="00C44E28" w:rsidRDefault="00905AE3" w:rsidP="00905AE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является важным компонентом селекции растений, позволяющим селекционерам идентифицировать наиболее перспективные генотипы пшеницы на основе их признаков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AC2D0A" w:rsidRPr="00C44E28">
        <w:rPr>
          <w:rFonts w:ascii="Times New Roman" w:hAnsi="Times New Roman" w:cs="Times New Roman"/>
          <w:sz w:val="28"/>
          <w:szCs w:val="28"/>
          <w:lang w:val="ru-RU"/>
        </w:rPr>
        <w:t>69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Высокопроизводительное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(HTP</w:t>
      </w:r>
      <w:r w:rsidR="00E87DB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- High-</w:t>
      </w:r>
      <w:proofErr w:type="spellStart"/>
      <w:r w:rsidR="00E87DBD" w:rsidRPr="00C44E28">
        <w:rPr>
          <w:rFonts w:ascii="Times New Roman" w:hAnsi="Times New Roman" w:cs="Times New Roman"/>
          <w:sz w:val="28"/>
          <w:szCs w:val="28"/>
          <w:lang w:val="ru-RU"/>
        </w:rPr>
        <w:t>throughput</w:t>
      </w:r>
      <w:proofErr w:type="spellEnd"/>
      <w:r w:rsidR="00E87DB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87DBD" w:rsidRPr="00C44E28">
        <w:rPr>
          <w:rFonts w:ascii="Times New Roman" w:hAnsi="Times New Roman" w:cs="Times New Roman"/>
          <w:sz w:val="28"/>
          <w:szCs w:val="28"/>
          <w:lang w:val="ru-RU"/>
        </w:rPr>
        <w:t>phenotyping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) — это относительно новый подход, в котором используются передовые технологии для сбора и анализа данных в больших масштабах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[7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5FC4BF49" w14:textId="763DFFCA" w:rsidR="00905AE3" w:rsidRPr="00C44E28" w:rsidRDefault="00905AE3" w:rsidP="00905AE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– это процесс измерения и анализа физических и биохимических признаков растения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[7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 Он играет решающую роль в селекции растений, поскольку позволяет селекционерам определять наиболее желательные генотипы и отбирать их для дальнейшей селекции. HTP — это относительно новый подход, в котором используются передовые технологии для сбора данных в больших масштабах. HTP особенно полезен в селекции растений, поскольку позволяет селекционерам одновременно оценивать тысячи растений и собирать данные по широкому спектру признаков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[7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42B3CA2" w14:textId="1F785DED" w:rsidR="00F46050" w:rsidRPr="00C44E28" w:rsidRDefault="00814E89" w:rsidP="0085067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 связи с развитием различных технологий, появляются возможности их внедрения в селекцию растений для проведения различных фенологических наблюдений. </w:t>
      </w:r>
      <w:r w:rsidR="00395DCC" w:rsidRPr="00C44E28">
        <w:rPr>
          <w:rFonts w:ascii="Times New Roman" w:hAnsi="Times New Roman" w:cs="Times New Roman"/>
          <w:sz w:val="28"/>
          <w:szCs w:val="28"/>
          <w:lang w:val="ru-RU"/>
        </w:rPr>
        <w:t>Несомненно,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настоящее время обучение хорошего селекционера является сложнейшей задачей, а полевые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немного ограничены как из-за рознящихся результатов </w:t>
      </w:r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человеческого фактора и в сложности проведении наблюдений цветового различия растений. В свою очередь высокопроизводительные платформы </w:t>
      </w:r>
      <w:proofErr w:type="spellStart"/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на основе </w:t>
      </w:r>
      <w:r w:rsidR="00AA43D8" w:rsidRPr="00C44E28">
        <w:rPr>
          <w:rFonts w:ascii="Times New Roman" w:hAnsi="Times New Roman" w:cs="Times New Roman"/>
          <w:sz w:val="28"/>
          <w:szCs w:val="28"/>
        </w:rPr>
        <w:t>RGB</w:t>
      </w:r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могут закрыть этот недостаток. Этот метод был разработан зарубежными учеными во главе которого стоит Шон С. </w:t>
      </w:r>
      <w:proofErr w:type="spellStart"/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>Кефовер</w:t>
      </w:r>
      <w:proofErr w:type="spellEnd"/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[72]</w:t>
      </w:r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Данный метод </w:t>
      </w:r>
      <w:r w:rsidR="00AA43D8" w:rsidRPr="00C44E28">
        <w:rPr>
          <w:rFonts w:ascii="Times New Roman" w:hAnsi="Times New Roman" w:cs="Times New Roman"/>
          <w:sz w:val="28"/>
          <w:szCs w:val="28"/>
        </w:rPr>
        <w:t>RGB</w:t>
      </w:r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демонстрирует многообещающие результаты в проведенных опытах как по адаптивному потенциалу различных </w:t>
      </w:r>
      <w:r w:rsidR="00395DCC" w:rsidRPr="00C44E28">
        <w:rPr>
          <w:rFonts w:ascii="Times New Roman" w:hAnsi="Times New Roman" w:cs="Times New Roman"/>
          <w:sz w:val="28"/>
          <w:szCs w:val="28"/>
          <w:lang w:val="ru-RU"/>
        </w:rPr>
        <w:t>культур,</w:t>
      </w:r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так и в </w:t>
      </w:r>
      <w:r w:rsidR="00AA43D8"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исследованиях различных болезней. </w:t>
      </w:r>
      <w:r w:rsidR="00E062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Также проводятся различные исследования в сравнении </w:t>
      </w:r>
      <w:r w:rsidR="00E06214" w:rsidRPr="00C44E28">
        <w:rPr>
          <w:rFonts w:ascii="Times New Roman" w:hAnsi="Times New Roman" w:cs="Times New Roman"/>
          <w:sz w:val="28"/>
          <w:szCs w:val="28"/>
        </w:rPr>
        <w:t>NDVI</w:t>
      </w:r>
      <w:r w:rsidR="00E062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индексов и </w:t>
      </w:r>
      <w:r w:rsidR="00E06214" w:rsidRPr="00C44E28">
        <w:rPr>
          <w:rFonts w:ascii="Times New Roman" w:hAnsi="Times New Roman" w:cs="Times New Roman"/>
          <w:sz w:val="28"/>
          <w:szCs w:val="28"/>
        </w:rPr>
        <w:t>RGB</w:t>
      </w:r>
      <w:r w:rsidR="00E062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06214"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="00E062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Об этом свидетельствуют </w:t>
      </w:r>
      <w:r w:rsidR="00E951A6" w:rsidRPr="00C44E28">
        <w:rPr>
          <w:rFonts w:ascii="Times New Roman" w:hAnsi="Times New Roman" w:cs="Times New Roman"/>
          <w:sz w:val="28"/>
          <w:szCs w:val="28"/>
          <w:lang w:val="ru-RU"/>
        </w:rPr>
        <w:t>публикации,</w:t>
      </w:r>
      <w:r w:rsidR="00E062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основанные на проведенных опытах различными учеными </w:t>
      </w:r>
      <w:r w:rsidR="00E951A6" w:rsidRPr="00C44E28">
        <w:rPr>
          <w:rFonts w:ascii="Times New Roman" w:hAnsi="Times New Roman" w:cs="Times New Roman"/>
          <w:sz w:val="28"/>
          <w:szCs w:val="28"/>
          <w:lang w:val="ru-RU"/>
        </w:rPr>
        <w:t>в Испании</w:t>
      </w:r>
      <w:r w:rsidR="008709B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Турции</w:t>
      </w:r>
      <w:r w:rsidR="00E951A6" w:rsidRPr="00C44E28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E062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было проведено исследование по прогнозированию болезней и урожайности твердой пшеницы с использованием </w:t>
      </w:r>
      <w:r w:rsidR="00E06214" w:rsidRPr="00C44E28">
        <w:rPr>
          <w:rFonts w:ascii="Times New Roman" w:hAnsi="Times New Roman" w:cs="Times New Roman"/>
          <w:sz w:val="28"/>
          <w:szCs w:val="28"/>
        </w:rPr>
        <w:t>RGB</w:t>
      </w:r>
      <w:r w:rsidR="00E062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E06214" w:rsidRPr="00C44E28">
        <w:rPr>
          <w:rFonts w:ascii="Times New Roman" w:hAnsi="Times New Roman" w:cs="Times New Roman"/>
          <w:sz w:val="28"/>
          <w:szCs w:val="28"/>
        </w:rPr>
        <w:t>NDVI</w:t>
      </w:r>
      <w:r w:rsidR="00E062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индексов. </w:t>
      </w:r>
      <w:r w:rsidR="000018D5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73</w:t>
      </w:r>
      <w:r w:rsidR="000018D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97752F" w:rsidRPr="00C44E28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0018D5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E0201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705EAF" w:rsidRPr="00C44E28">
        <w:rPr>
          <w:rFonts w:ascii="Times New Roman" w:hAnsi="Times New Roman" w:cs="Times New Roman"/>
          <w:sz w:val="28"/>
          <w:szCs w:val="28"/>
          <w:lang w:val="ru-RU"/>
        </w:rPr>
        <w:t>До недавнего времени в мире широко использовался нормализованный разностный вегетационный индекс (NDVI) этот мультиспектральный вегетационный индекс использовался в качестве оценки биомассы растений, содержание азота, урожайности пшеницы и многое другое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6A02E9" w:rsidRPr="00C44E28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6A02E9" w:rsidRPr="00C44E28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D4322D" w:rsidRPr="00C44E28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79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9243F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705EAF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E365E9"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705EA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0201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Главным преимуществом </w:t>
      </w:r>
      <w:r w:rsidR="00E02019" w:rsidRPr="00C44E28">
        <w:rPr>
          <w:rFonts w:ascii="Times New Roman" w:hAnsi="Times New Roman" w:cs="Times New Roman"/>
          <w:sz w:val="28"/>
          <w:szCs w:val="28"/>
        </w:rPr>
        <w:t>RGB</w:t>
      </w:r>
      <w:r w:rsidR="00E0201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02019"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="00E0201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является его дешевизна</w:t>
      </w:r>
      <w:r w:rsidR="00D4648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он исключает необходимость покупки дорогостоящего оборудования как </w:t>
      </w:r>
      <w:r w:rsidR="00B72E16" w:rsidRPr="00C44E28">
        <w:rPr>
          <w:rFonts w:ascii="Times New Roman" w:hAnsi="Times New Roman" w:cs="Times New Roman"/>
          <w:sz w:val="28"/>
          <w:szCs w:val="28"/>
          <w:lang w:val="ru-RU"/>
        </w:rPr>
        <w:t>метод,</w:t>
      </w:r>
      <w:r w:rsidR="00D4648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основанный на </w:t>
      </w:r>
      <w:r w:rsidR="0007514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оптических датчиках, таких как портативные </w:t>
      </w:r>
      <w:r w:rsidR="00DF29D7" w:rsidRPr="00C44E28">
        <w:rPr>
          <w:rFonts w:ascii="Times New Roman" w:hAnsi="Times New Roman" w:cs="Times New Roman"/>
          <w:sz w:val="28"/>
          <w:szCs w:val="28"/>
          <w:lang w:val="ru-RU"/>
        </w:rPr>
        <w:t>спектр радиометры</w:t>
      </w:r>
      <w:r w:rsidR="0007514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(как, например, </w:t>
      </w:r>
      <w:proofErr w:type="spellStart"/>
      <w:r w:rsidR="00075148" w:rsidRPr="00C44E28">
        <w:rPr>
          <w:rFonts w:ascii="Times New Roman" w:hAnsi="Times New Roman" w:cs="Times New Roman"/>
          <w:sz w:val="28"/>
          <w:szCs w:val="28"/>
          <w:lang w:val="en-AU"/>
        </w:rPr>
        <w:t>GreenSeeker</w:t>
      </w:r>
      <w:proofErr w:type="spellEnd"/>
      <w:r w:rsidR="00075148" w:rsidRPr="00C44E28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D4648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Вторым главным плюсом является </w:t>
      </w:r>
      <w:r w:rsidR="00E951A6" w:rsidRPr="00C44E28">
        <w:rPr>
          <w:rFonts w:ascii="Times New Roman" w:hAnsi="Times New Roman" w:cs="Times New Roman"/>
          <w:sz w:val="28"/>
          <w:szCs w:val="28"/>
          <w:lang w:val="ru-RU"/>
        </w:rPr>
        <w:t>то,</w:t>
      </w:r>
      <w:r w:rsidR="00D4648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что карманный фотоаппарат на сегодняшний день имеется у каждого человека. </w:t>
      </w:r>
      <w:r w:rsidR="00E951A6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Эти два преимущества могут закрыть необходимость покупки дорогостоящего оборудования, низкое финансирование проектов в стране </w:t>
      </w:r>
      <w:r w:rsidR="00075148" w:rsidRPr="00C44E28">
        <w:rPr>
          <w:rFonts w:ascii="Times New Roman" w:hAnsi="Times New Roman" w:cs="Times New Roman"/>
          <w:sz w:val="28"/>
          <w:szCs w:val="28"/>
          <w:lang w:val="ru-RU"/>
        </w:rPr>
        <w:t>и многие другие аспекты</w:t>
      </w:r>
      <w:r w:rsidR="00F4605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C44E2C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44E2C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F95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44E2C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F4605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Технология высокоточного </w:t>
      </w:r>
      <w:proofErr w:type="spellStart"/>
      <w:r w:rsidR="00F46050"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="00F4605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</w:t>
      </w:r>
      <w:r w:rsidR="00F46050" w:rsidRPr="00C44E28">
        <w:rPr>
          <w:rFonts w:ascii="Times New Roman" w:hAnsi="Times New Roman" w:cs="Times New Roman"/>
          <w:sz w:val="28"/>
          <w:szCs w:val="28"/>
        </w:rPr>
        <w:t>RGB</w:t>
      </w:r>
      <w:r w:rsidR="00F4605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изображений также имеет свои недостатки, связанные с тенями, изменениями условий окружающего освещения [</w:t>
      </w:r>
      <w:r w:rsidR="00C44E2C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F46050"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  <w:r w:rsidR="00BF7B56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94D7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Полученная информация позволяет изучить различные признаки и </w:t>
      </w:r>
      <w:r w:rsidR="00DF29D7" w:rsidRPr="00C44E28">
        <w:rPr>
          <w:rFonts w:ascii="Times New Roman" w:hAnsi="Times New Roman" w:cs="Times New Roman"/>
          <w:sz w:val="28"/>
          <w:szCs w:val="28"/>
          <w:lang w:val="ru-RU"/>
        </w:rPr>
        <w:t>в первую</w:t>
      </w:r>
      <w:r w:rsidR="00194D7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F0DBF" w:rsidRPr="00C44E28">
        <w:rPr>
          <w:rFonts w:ascii="Times New Roman" w:hAnsi="Times New Roman" w:cs="Times New Roman"/>
          <w:sz w:val="28"/>
          <w:szCs w:val="28"/>
          <w:lang w:val="ru-RU"/>
        </w:rPr>
        <w:t>очередь — это</w:t>
      </w:r>
      <w:r w:rsidR="00194D7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сил</w:t>
      </w:r>
      <w:r w:rsidR="00F6527B" w:rsidRPr="00C44E28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194D7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роста и развития растений, биомасса на разных этапах развития растений, индекс площади листьев, процесс старения растений, и урожайность зерна [</w:t>
      </w:r>
      <w:r w:rsidR="00C44E2C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194D7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44E2C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194D7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</w:t>
      </w:r>
    </w:p>
    <w:p w14:paraId="545A9128" w14:textId="1B61FD67" w:rsidR="0010040B" w:rsidRPr="00C44E28" w:rsidRDefault="002F0DBF" w:rsidP="0085067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Выявление ключевых стадий развития растений,</w:t>
      </w:r>
      <w:r w:rsidR="0010040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влияющих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на урожайность,</w:t>
      </w:r>
      <w:r w:rsidR="0010040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позволит облегчить моделирование сорта и прогнозирование урожайности [</w:t>
      </w:r>
      <w:r w:rsidR="00C44E2C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</w:t>
      </w:r>
    </w:p>
    <w:p w14:paraId="0779C63A" w14:textId="366AF2C9" w:rsidR="00712472" w:rsidRPr="00C44E28" w:rsidRDefault="00712472" w:rsidP="0071247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Агроклиматические условия в Казахстане разнообразны, и твердая пшеница выращивается в различных экологических условиях, в том числе в засушливых районах. Исследования показали, что факторы окружающей среды, такие как температура, осадки и типы почвы, играют решающую роль в адаптации и продуктивности сортов твердой пшеницы в различных регионах Казахстана </w:t>
      </w:r>
      <w:r w:rsidR="00C92CC0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810B59" w:rsidRPr="00C44E28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434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4322D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C92CC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</w:t>
      </w:r>
    </w:p>
    <w:p w14:paraId="79FB8418" w14:textId="67A9FDCC" w:rsidR="00712472" w:rsidRPr="00C44E28" w:rsidRDefault="00712472" w:rsidP="0071247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Казахстан имеет динамично развивающийся сельскохозяйственный сектор, а внедрение современных технологий и политики позволило разработать надежную программу селекции твердой пшеницы. Исследования подчеркивают важность государственно-частного партнерства, участия фермеров и политической поддержки в содействии разработке и распространению улучшенных сортов твердой пшеницы в Казахстане </w:t>
      </w:r>
      <w:r w:rsidR="00C92CC0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87</w:t>
      </w:r>
      <w:r w:rsidR="00C92CC0" w:rsidRPr="00C44E28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A301C" w:rsidRPr="00C44E28">
        <w:rPr>
          <w:rFonts w:ascii="Times New Roman" w:hAnsi="Times New Roman" w:cs="Times New Roman"/>
          <w:sz w:val="28"/>
          <w:szCs w:val="28"/>
          <w:lang w:val="ru-RU"/>
        </w:rPr>
        <w:t>88</w:t>
      </w:r>
      <w:r w:rsidR="00C92CC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</w:t>
      </w:r>
      <w:r w:rsidR="009B604E" w:rsidRPr="00C44E28">
        <w:rPr>
          <w:rFonts w:ascii="Times New Roman" w:hAnsi="Times New Roman" w:cs="Times New Roman"/>
          <w:sz w:val="28"/>
          <w:szCs w:val="28"/>
          <w:lang w:val="ru-RU"/>
        </w:rPr>
        <w:t>Н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а селекцию твердой пшеницы в Казахстане влияют экологические, генетические и социально-экономические факторы. Понимание этих факторов имеет решающее значение для разработки улучшенных сортов твердой пшеницы, адаптированных к местным условиям окружающей среды и способных удовлетворить потребности растущего населения.</w:t>
      </w:r>
    </w:p>
    <w:p w14:paraId="3D88BF5D" w14:textId="0446EDA4" w:rsidR="00FA0B23" w:rsidRPr="00C44E28" w:rsidRDefault="00FA0B23" w:rsidP="00FA0B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В сельском хозяйстве, H</w:t>
      </w:r>
      <w:r w:rsidR="00D43B25" w:rsidRPr="00C44E28">
        <w:rPr>
          <w:rFonts w:ascii="Times New Roman" w:hAnsi="Times New Roman" w:cs="Times New Roman"/>
          <w:sz w:val="28"/>
          <w:szCs w:val="28"/>
        </w:rPr>
        <w:t>TP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RGB-изображений может быть использовано для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растений с целью улучшения их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>генетических характеристик [</w:t>
      </w:r>
      <w:r w:rsidR="00190337" w:rsidRPr="00C44E28">
        <w:rPr>
          <w:rFonts w:ascii="Times New Roman" w:hAnsi="Times New Roman" w:cs="Times New Roman"/>
          <w:sz w:val="28"/>
          <w:szCs w:val="28"/>
          <w:lang w:val="ru-RU"/>
        </w:rPr>
        <w:t>89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Этот подход позволяет более эффективно и точно измерять фенотипические характеристики растений в масштабах популяций.</w:t>
      </w:r>
    </w:p>
    <w:p w14:paraId="2597BA7B" w14:textId="0AFB04C5" w:rsidR="00BD3611" w:rsidRPr="00C44E28" w:rsidRDefault="00D011EE" w:rsidP="00FA0B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Камеры фиксируют изображения растений в этих трех цветах, и данные обрабатываются для получения широкого спектра информации о растениях. RGB-изображение особенно полезно в HTP, поскольку оно позволяет селекционерам собирать данные о различных признаках, таких как высота растений, площадь листа и цвет, в больших масштабах и неразрушающим образом. Например, в статье [</w:t>
      </w:r>
      <w:r w:rsidR="00190337" w:rsidRPr="00C44E28">
        <w:rPr>
          <w:rFonts w:ascii="Times New Roman" w:hAnsi="Times New Roman" w:cs="Times New Roman"/>
          <w:sz w:val="28"/>
          <w:szCs w:val="28"/>
          <w:lang w:val="ru-RU"/>
        </w:rPr>
        <w:t>89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рассмотрено применение RGB-изображения для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культурных растений в полевых условиях, а в работе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Deery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D52E0E" w:rsidRPr="00C44E28">
        <w:rPr>
          <w:rFonts w:ascii="Times New Roman" w:hAnsi="Times New Roman" w:cs="Times New Roman"/>
          <w:sz w:val="28"/>
          <w:szCs w:val="28"/>
          <w:lang w:val="ru-RU"/>
        </w:rPr>
        <w:t>84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 описаны подходы к определению и измерению водно-экономической эффективности растений с использованием RGB-изображения.</w:t>
      </w:r>
    </w:p>
    <w:p w14:paraId="32285E0B" w14:textId="6D4C8B53" w:rsidR="00FA0B23" w:rsidRPr="00C44E28" w:rsidRDefault="00FA0B23" w:rsidP="00FA0B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HT</w:t>
      </w:r>
      <w:r w:rsidR="00885A82">
        <w:rPr>
          <w:rFonts w:ascii="Times New Roman" w:hAnsi="Times New Roman" w:cs="Times New Roman"/>
          <w:sz w:val="28"/>
          <w:szCs w:val="28"/>
        </w:rPr>
        <w:t>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RGB-изображений позволяет выявлять фенотипические характеристики, которые обычно трудно измерить вручную, например, цвет цветков, размер и форму листьев, высоту растения</w:t>
      </w:r>
      <w:r w:rsidR="001A1AED" w:rsidRPr="00C44E28">
        <w:rPr>
          <w:rFonts w:ascii="Times New Roman" w:hAnsi="Times New Roman" w:cs="Times New Roman"/>
          <w:sz w:val="28"/>
          <w:szCs w:val="28"/>
          <w:lang w:val="ru-RU"/>
        </w:rPr>
        <w:t>, размер зерновки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другие параметры [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90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Эти данные могут быть использованы для анализа и оптимизации генетических характеристик растений, таких как урожайность, устойчивость к болезням и насекомым, адаптация к различным климатическим условиям, улучшение качества плодов и т.д.</w:t>
      </w:r>
      <w:r w:rsidR="00553FE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D52E0E" w:rsidRPr="00C44E28">
        <w:rPr>
          <w:rFonts w:ascii="Times New Roman" w:hAnsi="Times New Roman" w:cs="Times New Roman"/>
          <w:sz w:val="28"/>
          <w:szCs w:val="28"/>
          <w:lang w:val="ru-RU"/>
        </w:rPr>
        <w:t>89</w:t>
      </w:r>
      <w:r w:rsidR="00553FE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90</w:t>
      </w:r>
      <w:r w:rsidR="00553FE0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</w:p>
    <w:p w14:paraId="644F37D9" w14:textId="7728056A" w:rsidR="00FA0B23" w:rsidRPr="00C44E28" w:rsidRDefault="00FA0B23" w:rsidP="00FA0B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Кроме того, HT</w:t>
      </w:r>
      <w:r w:rsidR="001A1AED" w:rsidRPr="00C44E28">
        <w:rPr>
          <w:rFonts w:ascii="Times New Roman" w:hAnsi="Times New Roman" w:cs="Times New Roman"/>
          <w:sz w:val="28"/>
          <w:szCs w:val="28"/>
        </w:rPr>
        <w:t>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RGB-изображений может быть использовано для создания более эффективных стратегий селекции растений. Он</w:t>
      </w:r>
      <w:r w:rsidR="00DD343D" w:rsidRPr="00C44E28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позволяет сократить время, затрачиваемое на оценку фенотипических характеристик растений, и улучшить точность оценки.</w:t>
      </w:r>
      <w:r w:rsidR="00553FE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90</w:t>
      </w:r>
      <w:r w:rsidR="00553FE0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</w:p>
    <w:p w14:paraId="4E1E69DB" w14:textId="10C29C26" w:rsidR="00FA0B23" w:rsidRPr="00C44E28" w:rsidRDefault="00FA0B23" w:rsidP="00FA0B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Например, HT</w:t>
      </w:r>
      <w:r w:rsidR="001A1AED" w:rsidRPr="00C44E28">
        <w:rPr>
          <w:rFonts w:ascii="Times New Roman" w:hAnsi="Times New Roman" w:cs="Times New Roman"/>
          <w:sz w:val="28"/>
          <w:szCs w:val="28"/>
        </w:rPr>
        <w:t>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может быть использовано для выявления растений с наилучшими характеристиками в процессе скрининга большого количества генотипов растений [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Это может помочь ускорить процесс отбора желательных характеристик растений и повысить производительность в сельском хозяйстве.</w:t>
      </w:r>
    </w:p>
    <w:p w14:paraId="629A494D" w14:textId="4A51965B" w:rsidR="00FA0B23" w:rsidRPr="00C44E28" w:rsidRDefault="00FA0B23" w:rsidP="00FA0B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HT</w:t>
      </w:r>
      <w:r w:rsidR="001A1AED" w:rsidRPr="00C44E28">
        <w:rPr>
          <w:rFonts w:ascii="Times New Roman" w:hAnsi="Times New Roman" w:cs="Times New Roman"/>
          <w:sz w:val="28"/>
          <w:szCs w:val="28"/>
        </w:rPr>
        <w:t>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RGB-изображений может быть использовано для оценки экологической устойчивости растений, например, их способности адаптироваться к климатическим изменениям или защиты от вредных насекомых и болезней. Это может помочь селекционерам и фермерам создавать более устойчивые сорта растений и повышать эффективность использования ресурсов [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7E72C600" w14:textId="619B9FE1" w:rsidR="00BA2898" w:rsidRPr="00C44E28" w:rsidRDefault="00BA2898" w:rsidP="00BA289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Несколько исследований продемонстрировали осуществимость и эффективность RGB-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твердой пшеницы. В исследовании </w:t>
      </w:r>
      <w:proofErr w:type="spellStart"/>
      <w:r w:rsidR="00C03F46" w:rsidRPr="00C44E28">
        <w:rPr>
          <w:rFonts w:ascii="Times New Roman" w:hAnsi="Times New Roman" w:cs="Times New Roman"/>
          <w:sz w:val="28"/>
          <w:szCs w:val="28"/>
        </w:rPr>
        <w:t>Awlia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FD2978" w:rsidRPr="00C44E28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], изображения RGB использовались для оценки покрова, высоты и площади растений твердой пшеницы на разных стадиях роста. Результаты показали сильную корреляцию между признаками, полученными с помощью RGB, и обычными измерениями, демонстрируя потенциал визуализации RGB для точного и неразрушающего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15B69" w:rsidRPr="00C44E28">
        <w:rPr>
          <w:rFonts w:ascii="Times New Roman" w:hAnsi="Times New Roman" w:cs="Times New Roman"/>
          <w:i/>
          <w:iCs/>
          <w:sz w:val="28"/>
          <w:szCs w:val="28"/>
          <w:lang w:val="ru-RU"/>
        </w:rPr>
        <w:t>Arabidopsis</w:t>
      </w:r>
      <w:proofErr w:type="spellEnd"/>
      <w:r w:rsidR="00915B69" w:rsidRPr="00C44E2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proofErr w:type="spellStart"/>
      <w:r w:rsidR="00915B69" w:rsidRPr="00C44E28">
        <w:rPr>
          <w:rFonts w:ascii="Times New Roman" w:hAnsi="Times New Roman" w:cs="Times New Roman"/>
          <w:i/>
          <w:iCs/>
          <w:sz w:val="28"/>
          <w:szCs w:val="28"/>
          <w:lang w:val="ru-RU"/>
        </w:rPr>
        <w:t>thaliana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422E464" w14:textId="12118ACC" w:rsidR="00BA2898" w:rsidRPr="00C44E28" w:rsidRDefault="00BA2898" w:rsidP="00BA289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Другое исследование </w:t>
      </w:r>
      <w:proofErr w:type="spellStart"/>
      <w:r w:rsidR="00F025A3" w:rsidRPr="00C44E28">
        <w:rPr>
          <w:rFonts w:ascii="Times New Roman" w:hAnsi="Times New Roman" w:cs="Times New Roman"/>
          <w:sz w:val="28"/>
          <w:szCs w:val="28"/>
          <w:lang w:val="ru-RU"/>
        </w:rPr>
        <w:t>Nakhforoosh</w:t>
      </w:r>
      <w:proofErr w:type="spellEnd"/>
      <w:r w:rsidR="00F025A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</w:rPr>
        <w:t>c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соавторами [</w:t>
      </w:r>
      <w:r w:rsidR="00FD2978" w:rsidRPr="00C44E28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использовали RGB-изображение для оценки морфологических и физиологических признаков твердой пшеницы при различных водных режимах. Исследователи обнаружили,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>что RGB-изображение эффективно для выявления различий в таких характеристиках, как площадь листа, биомасса и содержание хлорофилла, что указывает на потенциал этой технологии для оценки реакции растений на стресс окружающей среды.</w:t>
      </w:r>
    </w:p>
    <w:p w14:paraId="274E622F" w14:textId="5E650FC9" w:rsidR="00BA2898" w:rsidRPr="00C44E28" w:rsidRDefault="00BA2898" w:rsidP="00BA289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RGB также использовалось для изучения генетической основы признаков твердой пшеницы. В исследовании </w:t>
      </w:r>
      <w:proofErr w:type="spellStart"/>
      <w:r w:rsidR="002A7C5F" w:rsidRPr="00C44E28">
        <w:rPr>
          <w:rFonts w:ascii="Times New Roman" w:hAnsi="Times New Roman" w:cs="Times New Roman"/>
          <w:sz w:val="28"/>
          <w:szCs w:val="28"/>
          <w:lang w:val="ru-RU"/>
        </w:rPr>
        <w:t>Alemu</w:t>
      </w:r>
      <w:proofErr w:type="spellEnd"/>
      <w:r w:rsidR="002A7C5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E48AB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94</w:t>
      </w:r>
      <w:r w:rsidR="003E48AB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RGB-изображения использовались для оценки </w:t>
      </w:r>
      <w:r w:rsidR="00DD343D" w:rsidRPr="00C44E28">
        <w:rPr>
          <w:rFonts w:ascii="Times New Roman" w:hAnsi="Times New Roman" w:cs="Times New Roman"/>
          <w:sz w:val="28"/>
          <w:szCs w:val="28"/>
          <w:lang w:val="ru-RU"/>
        </w:rPr>
        <w:t>вегетационного индекса, множественные показатели урожайности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картографической популяции твердой пшеницы. Исследователи определили локусы количественных признаков (QTL), связанные с этими признаками, подчеркнув потенциал RGB-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для выявления генетических маркеров желаемых признаков твердой пшеницы.</w:t>
      </w:r>
    </w:p>
    <w:p w14:paraId="37F24BDD" w14:textId="69E619EB" w:rsidR="00553FE0" w:rsidRPr="00C44E28" w:rsidRDefault="00553FE0" w:rsidP="00553FE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В целом, HT</w:t>
      </w:r>
      <w:r w:rsidR="00CC621C" w:rsidRPr="00C44E28">
        <w:rPr>
          <w:rFonts w:ascii="Times New Roman" w:hAnsi="Times New Roman" w:cs="Times New Roman"/>
          <w:sz w:val="28"/>
          <w:szCs w:val="28"/>
        </w:rPr>
        <w:t>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RGB-изображений представляет собой мощный инструмент для селекции растений [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95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], позволяющий повысить эффективность процесса отбора и улучшить качество сельскохозяйственной продукции. Также стоит отметить, что HT</w:t>
      </w:r>
      <w:r w:rsidR="00CC621C" w:rsidRPr="00C44E28">
        <w:rPr>
          <w:rFonts w:ascii="Times New Roman" w:hAnsi="Times New Roman" w:cs="Times New Roman"/>
          <w:sz w:val="28"/>
          <w:szCs w:val="28"/>
        </w:rPr>
        <w:t>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RGB-изображений может быть использовано для контроля качества сельскохозяйственной продукции в процессе ее хранения и транспортировки [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96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С помощью этой технологии можно обнаружить изменения в цвете и текстуре продукта, что может указывать на его ухудшение. Это может помочь своевременно выявлять проблемы и принимать меры по сохранению качества продукции.</w:t>
      </w:r>
    </w:p>
    <w:p w14:paraId="65553327" w14:textId="7F9E826A" w:rsidR="00553FE0" w:rsidRPr="00C44E28" w:rsidRDefault="00553FE0" w:rsidP="00553FE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Использование HT</w:t>
      </w:r>
      <w:r w:rsidR="00CC621C" w:rsidRPr="00C44E28">
        <w:rPr>
          <w:rFonts w:ascii="Times New Roman" w:hAnsi="Times New Roman" w:cs="Times New Roman"/>
          <w:sz w:val="28"/>
          <w:szCs w:val="28"/>
        </w:rPr>
        <w:t>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RGB-изображений в сельском хозяйстве имеет большой потенциал для улучшения эффективности и точности селекционных процессов, а также повышения качества сельскохозяйственной продукции. Однако, для полной реализации этого потенциала необходимо продолжать исследования в этой области и развивать соответствующие технологии [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97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350EAC2D" w14:textId="15D521F8" w:rsidR="00F3719A" w:rsidRPr="00C44E28" w:rsidRDefault="00F3719A" w:rsidP="00F3719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Высокоэффективное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="00553FE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RGB-изображений позволя</w:t>
      </w:r>
      <w:r w:rsidR="00BA2898" w:rsidRPr="00C44E28">
        <w:rPr>
          <w:rFonts w:ascii="Times New Roman" w:hAnsi="Times New Roman" w:cs="Times New Roman"/>
          <w:sz w:val="28"/>
          <w:szCs w:val="28"/>
          <w:lang w:val="ru-RU"/>
        </w:rPr>
        <w:t>ет</w:t>
      </w:r>
      <w:r w:rsidR="00553FE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повысить эффективность процесса отбора и улучшить качество сельскохозяйственной продукции. Однако, стоит отметить, что данная технология имеет и некоторые ограничения</w:t>
      </w:r>
      <w:r w:rsidR="00CC621C" w:rsidRPr="00C44E28">
        <w:rPr>
          <w:rFonts w:ascii="Times New Roman" w:hAnsi="Times New Roman" w:cs="Times New Roman"/>
          <w:sz w:val="28"/>
          <w:szCs w:val="28"/>
          <w:lang w:val="ru-RU"/>
        </w:rPr>
        <w:t>: во-первых</w:t>
      </w:r>
      <w:r w:rsidR="00553FE0" w:rsidRPr="00C44E28">
        <w:rPr>
          <w:rFonts w:ascii="Times New Roman" w:hAnsi="Times New Roman" w:cs="Times New Roman"/>
          <w:sz w:val="28"/>
          <w:szCs w:val="28"/>
          <w:lang w:val="ru-RU"/>
        </w:rPr>
        <w:t>, использование RGB-изображений не позволяет полностью оценить все аспекты растения, такие как его структура, биохимический состав и функциональные характеристики. Для этого требуется более комплексный подход, использующий другие технологии, такие как спектральное сканирование и анализ изображений с помощью инфракрасной фотометрии [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98</w:t>
      </w:r>
      <w:r w:rsidR="00553FE0"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  <w:r w:rsidR="00CC621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Во-вторых, RGB-изображения могут быть чувствительны к изменениям в освещении, условиях съемки и качестве камеры [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99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Это может привести к искажению данных и затруднить сравнение результатов между различными экспериментами.</w:t>
      </w:r>
      <w:r w:rsidR="00CC621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В-третьих, хотя H</w:t>
      </w:r>
      <w:r w:rsidR="00CC621C" w:rsidRPr="00C44E28">
        <w:rPr>
          <w:rFonts w:ascii="Times New Roman" w:hAnsi="Times New Roman" w:cs="Times New Roman"/>
          <w:sz w:val="28"/>
          <w:szCs w:val="28"/>
        </w:rPr>
        <w:t>TP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может значительно ускорить процесс селекции, он все еще требует значительных затрат на обработку и анализ данных [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0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 Это может быть вызвано большим объемом собранных данных и необходимостью использования мощных вычислительных систем.</w:t>
      </w:r>
    </w:p>
    <w:p w14:paraId="655B94DE" w14:textId="00E9F765" w:rsidR="00FA0B23" w:rsidRPr="00C44E28" w:rsidRDefault="00F3719A" w:rsidP="00F3719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>В любом случае, HT</w:t>
      </w:r>
      <w:r w:rsidR="00CC621C" w:rsidRPr="00C44E28">
        <w:rPr>
          <w:rFonts w:ascii="Times New Roman" w:hAnsi="Times New Roman" w:cs="Times New Roman"/>
          <w:sz w:val="28"/>
          <w:szCs w:val="28"/>
        </w:rPr>
        <w:t>P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RGB-изображениями является перспективным направлением в области селекции растений и может стать важным инструментом для повышения урожайности и качества сельскохозяйственной продукции [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155500" w:rsidRPr="00C44E28">
        <w:rPr>
          <w:rFonts w:ascii="Times New Roman" w:hAnsi="Times New Roman" w:cs="Times New Roman"/>
          <w:sz w:val="28"/>
          <w:szCs w:val="28"/>
          <w:lang w:val="ru-RU"/>
        </w:rPr>
        <w:t>0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5B918836" w14:textId="77777777" w:rsidR="00FA0B23" w:rsidRPr="00C44E28" w:rsidRDefault="00FA0B23" w:rsidP="0071247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50C9B1C" w14:textId="683BC218" w:rsidR="004A7E26" w:rsidRPr="00E87AAE" w:rsidRDefault="007019DE" w:rsidP="00E87AAE">
      <w:pPr>
        <w:pStyle w:val="a4"/>
        <w:numPr>
          <w:ilvl w:val="1"/>
          <w:numId w:val="15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E87AAE">
        <w:rPr>
          <w:rFonts w:ascii="Times New Roman" w:hAnsi="Times New Roman" w:cs="Times New Roman"/>
          <w:b/>
          <w:bCs/>
          <w:sz w:val="28"/>
          <w:szCs w:val="28"/>
          <w:lang w:val="ru-RU"/>
        </w:rPr>
        <w:t>Выбор м</w:t>
      </w:r>
      <w:r w:rsidR="007614E2" w:rsidRPr="00E87AAE">
        <w:rPr>
          <w:rFonts w:ascii="Times New Roman" w:hAnsi="Times New Roman" w:cs="Times New Roman"/>
          <w:b/>
          <w:bCs/>
          <w:sz w:val="28"/>
          <w:szCs w:val="28"/>
          <w:lang w:val="ru-RU"/>
        </w:rPr>
        <w:t>олекулярны</w:t>
      </w:r>
      <w:r w:rsidRPr="00E87AAE">
        <w:rPr>
          <w:rFonts w:ascii="Times New Roman" w:hAnsi="Times New Roman" w:cs="Times New Roman"/>
          <w:b/>
          <w:bCs/>
          <w:sz w:val="28"/>
          <w:szCs w:val="28"/>
          <w:lang w:val="ru-RU"/>
        </w:rPr>
        <w:t>х</w:t>
      </w:r>
      <w:r w:rsidR="007614E2" w:rsidRPr="00E87AA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маркер</w:t>
      </w:r>
      <w:r w:rsidRPr="00E87AAE">
        <w:rPr>
          <w:rFonts w:ascii="Times New Roman" w:hAnsi="Times New Roman" w:cs="Times New Roman"/>
          <w:b/>
          <w:bCs/>
          <w:sz w:val="28"/>
          <w:szCs w:val="28"/>
          <w:lang w:val="ru-RU"/>
        </w:rPr>
        <w:t>ов</w:t>
      </w:r>
    </w:p>
    <w:p w14:paraId="22A4EFBD" w14:textId="64E74EE9" w:rsidR="00825BEC" w:rsidRPr="00C44E28" w:rsidRDefault="002F0DBF" w:rsidP="0085067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Молекулярные маркеры </w:t>
      </w:r>
      <w:r w:rsidR="002A0BBC" w:rsidRPr="00C44E28">
        <w:rPr>
          <w:rFonts w:ascii="Times New Roman" w:hAnsi="Times New Roman" w:cs="Times New Roman"/>
          <w:sz w:val="28"/>
          <w:szCs w:val="28"/>
          <w:lang w:val="ru-RU"/>
        </w:rPr>
        <w:t>как один из методов улучшения селекции несомненно произвело революцию в селекционный деятельности [</w:t>
      </w:r>
      <w:r w:rsidR="00E012B6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2A0BBC" w:rsidRPr="00C44E28">
        <w:rPr>
          <w:rFonts w:ascii="Times New Roman" w:hAnsi="Times New Roman" w:cs="Times New Roman"/>
          <w:sz w:val="28"/>
          <w:szCs w:val="28"/>
          <w:lang w:val="ru-RU"/>
        </w:rPr>
        <w:t>]. Основа успешности селекционных программ является генетическое разнообразие [</w:t>
      </w:r>
      <w:r w:rsidR="00F10D81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1D635B" w:rsidRPr="00C44E28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B436AA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2A0BBC"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  <w:r w:rsidR="0018257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521B8" w:rsidRPr="00C44E28">
        <w:rPr>
          <w:rFonts w:ascii="Times New Roman" w:hAnsi="Times New Roman" w:cs="Times New Roman"/>
          <w:sz w:val="28"/>
          <w:szCs w:val="28"/>
          <w:lang w:val="ru-RU"/>
        </w:rPr>
        <w:t>Уменьшение генетического разнообразия сортов пшеницы в процессе селекции может привести к уменьшению урожайности, потери устойчивости к болезням что в свою очередь может привести к кризису [</w:t>
      </w:r>
      <w:r w:rsidR="003E48AB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1D635B" w:rsidRPr="00C44E28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B436AA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D521B8" w:rsidRPr="00C44E28">
        <w:rPr>
          <w:rFonts w:ascii="Times New Roman" w:hAnsi="Times New Roman" w:cs="Times New Roman"/>
          <w:sz w:val="28"/>
          <w:szCs w:val="28"/>
          <w:lang w:val="ru-RU"/>
        </w:rPr>
        <w:t>]. Скрещивание генетически разнообразных форм повышает урожайность, адаптивность к различным регионам, и устойчивость к болезням</w:t>
      </w:r>
      <w:r w:rsidR="00206D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3E48AB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1D635B" w:rsidRPr="00C44E28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B436AA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206D99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D521B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46D0DB6C" w14:textId="77777777" w:rsidR="00825BEC" w:rsidRPr="00C44E28" w:rsidRDefault="00825BEC" w:rsidP="00825BE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(интрон-содержащий поли протеин вируса полосатой мозаики ячменя)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представляют собой семейство мобильных элементов, широко распространенных в геномах растений.</w:t>
      </w:r>
    </w:p>
    <w:p w14:paraId="615C5758" w14:textId="1BEA4C41" w:rsidR="00825BEC" w:rsidRPr="00C44E28" w:rsidRDefault="00825BEC" w:rsidP="00825BE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классифицируются как мобильные элементы класса I и характеризуются своими длинными концевыми повторами (LTR) 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интронсодержащей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поли протеиновой структурой. Семейство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было идентифицировано у нескольких видов растений, включая рис, кукурузу, ячмень и пшеницу.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у пшеницы хорошо изучены из-за большого размера генома и сложной структуры генома этой культуры.</w:t>
      </w:r>
      <w:r w:rsidR="00CA05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Существует два типа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: LTR (длинные концевые повторы, обнаруженные в генах растений) 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не являющиеся LTR. Система маркеров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более надежна, чем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межретротранспозонный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амплифицированный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полиморфизм (IRAP) 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микросателлитный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амплифицированный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полиморфизм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(REMAP). Универсальность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заключается в присутствии комплемента тРНК в качестве сайта связывания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праймера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обратной транскриптазы (PBS) в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ретротранспозонах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LTR [</w:t>
      </w:r>
      <w:r w:rsidR="004A0BF1" w:rsidRPr="00C44E28">
        <w:rPr>
          <w:rFonts w:ascii="Times New Roman" w:hAnsi="Times New Roman" w:cs="Times New Roman"/>
          <w:sz w:val="28"/>
          <w:szCs w:val="28"/>
          <w:lang w:val="ru-RU"/>
        </w:rPr>
        <w:t>104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2C4F5B1E" w14:textId="356BF8D2" w:rsidR="00CA0585" w:rsidRPr="00C44E28" w:rsidRDefault="00CA0585" w:rsidP="00825BE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Легкость работы с маркерами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заключается в том, что последовательность этих геномов в различных растениях распространены по всей длине хромосом, расположенных в областях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эухроматина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при этом, они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высокоинформативны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при абиотическом и биотическом стрессе растений [10</w:t>
      </w:r>
      <w:r w:rsidR="004A0BF1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Успешные исследования были проведены на таких культурах как нут, горох, рис, лебеда, горицвет, фасоль и пшенице основанная на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сайта связывания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интерпраймеров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) [1</w:t>
      </w:r>
      <w:r w:rsidR="004A0BF1" w:rsidRPr="00C44E28">
        <w:rPr>
          <w:rFonts w:ascii="Times New Roman" w:hAnsi="Times New Roman" w:cs="Times New Roman"/>
          <w:sz w:val="28"/>
          <w:szCs w:val="28"/>
          <w:lang w:val="ru-RU"/>
        </w:rPr>
        <w:t>06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</w:p>
    <w:p w14:paraId="2B1C67A5" w14:textId="640E0931" w:rsidR="00CA0585" w:rsidRPr="00C44E28" w:rsidRDefault="00CA0585" w:rsidP="00825BE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 нескольких исследованиях изучалась структура и распределение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пшенице. В исследовании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Gozukirmizi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</w:t>
      </w:r>
      <w:r w:rsidR="004A0BF1" w:rsidRPr="00C44E28">
        <w:rPr>
          <w:rFonts w:ascii="Times New Roman" w:hAnsi="Times New Roman" w:cs="Times New Roman"/>
          <w:sz w:val="28"/>
          <w:szCs w:val="28"/>
          <w:lang w:val="ru-RU"/>
        </w:rPr>
        <w:t>07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], исследователи идентифицировали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инсерции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геноме пшеницы и обнаружили, что большинство этих элементов были сгруппированы в определенных областях генома. Исследователи также идентифицировали несколько семейств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, которые были высоко консервативны у разных сортов пшеницы и родственных видов.</w:t>
      </w:r>
    </w:p>
    <w:p w14:paraId="6DC6A182" w14:textId="17EB802B" w:rsidR="00825BEC" w:rsidRPr="00C44E28" w:rsidRDefault="00825BEC" w:rsidP="00825BE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Было проведено несколько исследований для оценки генетического разнообразия твердой пшеницы. Например,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Oliver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DD09A0" w:rsidRPr="00C44E28">
        <w:rPr>
          <w:rFonts w:ascii="Times New Roman" w:hAnsi="Times New Roman" w:cs="Times New Roman"/>
          <w:sz w:val="28"/>
          <w:szCs w:val="28"/>
          <w:lang w:val="ru-RU"/>
        </w:rPr>
        <w:t>108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проанализировали генетическое разнообразие твердой пшеницы с использованием молекулярных маркеров и выявили значительную генетическую изменчивость среди образцов твердой пшеницы. Точно так же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Kabbaj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c соавторами [</w:t>
      </w:r>
      <w:r w:rsidR="00DD09A0" w:rsidRPr="00C44E28">
        <w:rPr>
          <w:rFonts w:ascii="Times New Roman" w:hAnsi="Times New Roman" w:cs="Times New Roman"/>
          <w:sz w:val="28"/>
          <w:szCs w:val="28"/>
          <w:lang w:val="ru-RU"/>
        </w:rPr>
        <w:t>109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] изучили генетическое разнообразие образцов твердой пшеницы в Сирии с использованием морфологических и молекулярных маркеров и обнаружили значительное разнообразие образцов.</w:t>
      </w:r>
    </w:p>
    <w:p w14:paraId="6FE93432" w14:textId="64457904" w:rsidR="00CA0585" w:rsidRPr="00C44E28" w:rsidRDefault="00CA0585" w:rsidP="00CA058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Также была исследована потенциальная роль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эволюции и регуляции генома растений. В исследовании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Juretic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9A16C7" w:rsidRPr="00C44E28">
        <w:rPr>
          <w:rFonts w:ascii="Times New Roman" w:hAnsi="Times New Roman" w:cs="Times New Roman"/>
          <w:sz w:val="28"/>
          <w:szCs w:val="28"/>
          <w:lang w:val="ru-RU"/>
        </w:rPr>
        <w:t>110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], исследователи обнаружили, что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внесли свой вклад в эволюцию структуры и экспрессии генов у риса, и что эти элементы также сыграли роль в формировании структуры генома этого вида.</w:t>
      </w:r>
    </w:p>
    <w:p w14:paraId="608444FE" w14:textId="38EB35BB" w:rsidR="00CA0585" w:rsidRPr="00C44E28" w:rsidRDefault="00CA0585" w:rsidP="00CA058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также участвуют в реакциях растений на стресс. В исследовании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Arvas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9A16C7" w:rsidRPr="00C44E28">
        <w:rPr>
          <w:rFonts w:ascii="Times New Roman" w:hAnsi="Times New Roman" w:cs="Times New Roman"/>
          <w:sz w:val="28"/>
          <w:szCs w:val="28"/>
          <w:lang w:val="ru-RU"/>
        </w:rPr>
        <w:t>111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исследователи обнаружили, что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активируются в ответ на стресс засухи у риса, что указывает на потенциальную роль этих элементов в адаптации растений к стрессу окружающей среды.</w:t>
      </w:r>
    </w:p>
    <w:p w14:paraId="3A9385B7" w14:textId="31DDEFAE" w:rsidR="00CA0585" w:rsidRPr="00C44E28" w:rsidRDefault="00CA0585" w:rsidP="00CA058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 нескольких исследованиях изучалось распределение и численность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геноме твердой пшеницы. Твердая пшеница является генетически разнообразной культурой, и в Казахстане имеется богатая коллекция зародышевой плазмы твердой пшеницы. Исследования показали значительную генетическую изменчивость признаков урожайности, качества и стрессоустойчивости образцов твердой пшеницы из Казахстана [</w:t>
      </w:r>
      <w:r w:rsidR="009A16C7" w:rsidRPr="00C44E28">
        <w:rPr>
          <w:rFonts w:ascii="Times New Roman" w:hAnsi="Times New Roman" w:cs="Times New Roman"/>
          <w:sz w:val="28"/>
          <w:szCs w:val="28"/>
          <w:lang w:val="ru-RU"/>
        </w:rPr>
        <w:t>112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9A16C7" w:rsidRPr="00C44E28">
        <w:rPr>
          <w:rFonts w:ascii="Times New Roman" w:hAnsi="Times New Roman" w:cs="Times New Roman"/>
          <w:sz w:val="28"/>
          <w:szCs w:val="28"/>
          <w:lang w:val="ru-RU"/>
        </w:rPr>
        <w:t>113</w:t>
      </w:r>
      <w:r w:rsidR="007C7AE1" w:rsidRPr="00C44E28">
        <w:rPr>
          <w:rFonts w:ascii="Times New Roman" w:hAnsi="Times New Roman" w:cs="Times New Roman"/>
          <w:sz w:val="28"/>
          <w:szCs w:val="28"/>
          <w:lang w:val="ru-RU"/>
        </w:rPr>
        <w:t>, 114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]. Такое генетическое разнообразие дает селекционерам возможность выводить улучшенные сорта с желаемыми признаками. В исследовании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Bariah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[11</w:t>
      </w:r>
      <w:r w:rsidR="007C7AE1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], нашли доказательства участия мобильных элементов в хромосомных перестройках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геноме пшеницы и обнаружили, что эти элементы были распределены по всем 14 хромосомам. Ученые также идентифицировали несколько семейств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, которые были высоко консервативны в различных сортах твердой пшеницы.</w:t>
      </w:r>
    </w:p>
    <w:p w14:paraId="01CE5890" w14:textId="10CCA7A1" w:rsidR="00845C53" w:rsidRPr="00C44E28" w:rsidRDefault="00845C53" w:rsidP="00845C5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Также была исследована потенциальная роль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эволюции и регуляции генома твердой пшеницы. В исследовании </w:t>
      </w:r>
      <w:proofErr w:type="spellStart"/>
      <w:r w:rsidR="00E7049F" w:rsidRPr="00C44E28">
        <w:rPr>
          <w:rFonts w:ascii="Times New Roman" w:hAnsi="Times New Roman" w:cs="Times New Roman"/>
          <w:sz w:val="28"/>
          <w:szCs w:val="28"/>
          <w:lang w:val="ru-RU"/>
        </w:rPr>
        <w:t>Alsaleh</w:t>
      </w:r>
      <w:proofErr w:type="spellEnd"/>
      <w:r w:rsidR="00E7049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C2700" w:rsidRPr="00C44E28">
        <w:rPr>
          <w:rFonts w:ascii="Times New Roman" w:hAnsi="Times New Roman" w:cs="Times New Roman"/>
          <w:sz w:val="28"/>
          <w:szCs w:val="28"/>
          <w:lang w:val="ru-RU"/>
        </w:rPr>
        <w:t>[11</w:t>
      </w:r>
      <w:r w:rsidR="007C7AE1" w:rsidRPr="00C44E2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5C2700" w:rsidRPr="00C44E28">
        <w:rPr>
          <w:rFonts w:ascii="Times New Roman" w:hAnsi="Times New Roman" w:cs="Times New Roman"/>
          <w:sz w:val="28"/>
          <w:szCs w:val="28"/>
          <w:lang w:val="ru-RU"/>
        </w:rPr>
        <w:t>],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исследователи обнаружили, что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внесли свой вклад в эволюцию структуры и экспрессии генов твердой пшеницы, и что эти элементы также сыграли роль в формировании структуры генома этого вида. </w:t>
      </w:r>
      <w:r w:rsidR="005C2700" w:rsidRPr="00C44E28">
        <w:rPr>
          <w:rFonts w:ascii="Times New Roman" w:hAnsi="Times New Roman" w:cs="Times New Roman"/>
          <w:sz w:val="28"/>
          <w:szCs w:val="28"/>
          <w:lang w:val="ru-RU"/>
        </w:rPr>
        <w:t>Ученые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также определили несколько семейств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, которые были связаны с генами, участвующими в</w:t>
      </w:r>
      <w:r w:rsidR="00E7049F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фенотипическом разнообразии твердой пшеницы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что предполагает потенциальную роль этих элементов </w:t>
      </w:r>
      <w:r w:rsidR="00E7049F" w:rsidRPr="00C44E28">
        <w:rPr>
          <w:rFonts w:ascii="Times New Roman" w:hAnsi="Times New Roman" w:cs="Times New Roman"/>
          <w:sz w:val="28"/>
          <w:szCs w:val="28"/>
          <w:lang w:val="ru-RU"/>
        </w:rPr>
        <w:t>в разделение генетического разнообразия внутри местных сортов и между ними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A53747D" w14:textId="027D8B4D" w:rsidR="005C0A4D" w:rsidRPr="00C44E28" w:rsidRDefault="00845C53" w:rsidP="00845C5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также изучались в связи с их потенциальным применением для улучшения сельскохозяйственных культур. В исследовании </w:t>
      </w:r>
      <w:proofErr w:type="spellStart"/>
      <w:r w:rsidR="004930DE" w:rsidRPr="00C44E28">
        <w:rPr>
          <w:rFonts w:ascii="Times New Roman" w:hAnsi="Times New Roman" w:cs="Times New Roman"/>
          <w:sz w:val="28"/>
          <w:szCs w:val="28"/>
          <w:lang w:val="ru-RU"/>
        </w:rPr>
        <w:t>Carvalho</w:t>
      </w:r>
      <w:proofErr w:type="spellEnd"/>
      <w:r w:rsidR="004930DE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C2700" w:rsidRPr="00C44E28">
        <w:rPr>
          <w:rFonts w:ascii="Times New Roman" w:hAnsi="Times New Roman" w:cs="Times New Roman"/>
          <w:sz w:val="28"/>
          <w:szCs w:val="28"/>
          <w:lang w:val="ru-RU"/>
        </w:rPr>
        <w:t>[1</w:t>
      </w:r>
      <w:r w:rsidR="001F426D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7C7AE1" w:rsidRPr="00C44E28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5C2700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исследователи использовали маркеры на основе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для выявления генетического разнообразия в зародышевой плазме твердой пшеницы и обнаружили, что эти маркеры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эффективны для различения различных сортов и популяций. </w:t>
      </w:r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Подобные исследования проводились </w:t>
      </w:r>
      <w:proofErr w:type="spellStart"/>
      <w:r w:rsidR="004930DE" w:rsidRPr="00C44E28">
        <w:rPr>
          <w:rFonts w:ascii="Times New Roman" w:hAnsi="Times New Roman" w:cs="Times New Roman"/>
          <w:sz w:val="28"/>
          <w:szCs w:val="28"/>
          <w:lang w:val="ru-RU"/>
        </w:rPr>
        <w:t>Pascual</w:t>
      </w:r>
      <w:proofErr w:type="spellEnd"/>
      <w:r w:rsidR="004930DE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>[1</w:t>
      </w:r>
      <w:r w:rsidR="001F426D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7C7AE1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они проанализировали генетическое разнообразие стародавних сортов твердой пшеницы из Испании с использованием маркеров </w:t>
      </w:r>
      <w:proofErr w:type="spellStart"/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обнаружили высокий уровень генетического разнообразия с четкой дифференциацией между южными и северными стародавними сортами. Точно так же </w:t>
      </w:r>
      <w:proofErr w:type="spellStart"/>
      <w:r w:rsidR="00B405A4" w:rsidRPr="00C44E28">
        <w:rPr>
          <w:rFonts w:ascii="Times New Roman" w:hAnsi="Times New Roman" w:cs="Times New Roman"/>
          <w:sz w:val="28"/>
          <w:szCs w:val="28"/>
          <w:lang w:val="ru-RU"/>
        </w:rPr>
        <w:t>Oliveira</w:t>
      </w:r>
      <w:proofErr w:type="spellEnd"/>
      <w:r w:rsidR="00B405A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>[1</w:t>
      </w:r>
      <w:r w:rsidR="001F426D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7C7AE1" w:rsidRPr="00C44E28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использовали маркеры </w:t>
      </w:r>
      <w:proofErr w:type="spellStart"/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для анализа генетического разнообразия образцов твердой пшеницы из </w:t>
      </w:r>
      <w:r w:rsidR="00EB686E" w:rsidRPr="00C44E28">
        <w:rPr>
          <w:rFonts w:ascii="Times New Roman" w:hAnsi="Times New Roman" w:cs="Times New Roman"/>
          <w:sz w:val="28"/>
          <w:szCs w:val="28"/>
          <w:lang w:val="ru-RU"/>
        </w:rPr>
        <w:t>Пиренейского полуострова</w:t>
      </w:r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обнаружили высокий уровень генетического разнообразия с четкой дифференциацией между северными и южными образцами. Был обнаружен высокий уровень генетического разнообразия среди местных сортов Ирана </w:t>
      </w:r>
      <w:r w:rsidR="00EB686E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и Азербайджана </w:t>
      </w:r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с четкой дифференциацией между </w:t>
      </w:r>
      <w:r w:rsidR="00EB686E" w:rsidRPr="00C44E28">
        <w:rPr>
          <w:rFonts w:ascii="Times New Roman" w:hAnsi="Times New Roman" w:cs="Times New Roman"/>
          <w:sz w:val="28"/>
          <w:szCs w:val="28"/>
          <w:lang w:val="ru-RU"/>
        </w:rPr>
        <w:t>двумя странами</w:t>
      </w:r>
      <w:r w:rsidR="0021465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</w:t>
      </w:r>
      <w:r w:rsidR="007C7AE1" w:rsidRPr="00C44E28">
        <w:rPr>
          <w:rFonts w:ascii="Times New Roman" w:hAnsi="Times New Roman" w:cs="Times New Roman"/>
          <w:sz w:val="28"/>
          <w:szCs w:val="28"/>
          <w:lang w:val="ru-RU"/>
        </w:rPr>
        <w:t>20</w:t>
      </w:r>
      <w:r w:rsidR="00214659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5C0A4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1465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6428403C" w14:textId="611D1DE0" w:rsidR="00845C53" w:rsidRPr="00C44E28" w:rsidRDefault="00845C53" w:rsidP="00845C5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Исследователи предположили, что эти маркеры можно использовать в программах селекции для выведения новых сортов твердой пшеницы с улучшенными агрономическими характеристиками.</w:t>
      </w:r>
      <w:r w:rsidR="0021465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Также наблюдаемая структура популяции может быть связана с адаптацией стародавних сортов к различным климатическим и экологическим условиям.</w:t>
      </w:r>
    </w:p>
    <w:p w14:paraId="09FF6ED8" w14:textId="12CC3C3B" w:rsidR="00214659" w:rsidRPr="00C44E28" w:rsidRDefault="00845C53" w:rsidP="00845C5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 целом,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представляют собой разнообразное семейство мобильных элементов, которые потенциально могут влиять на эволюцию и регуляцию генома твердой пшеницы, а также способствовать адаптации растений к стрессу окружающей среды. Необходимы дальнейшие исследования, чтобы полностью понять роль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биологии твердой пшеницы и разработать стратегии использования этих элементов для улучшения урожая.</w:t>
      </w:r>
      <w:r w:rsidR="0021465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Упомянутые выше исследования подчеркивают высокий уровень генетического разнообразия популяций твердой пшеницы, а также четкую дифференциацию между различными регионами или образцами. </w:t>
      </w:r>
    </w:p>
    <w:p w14:paraId="402F51AA" w14:textId="15EFDF43" w:rsidR="00EA3F7E" w:rsidRPr="00C44E28" w:rsidRDefault="00EA3F7E" w:rsidP="00845C5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Исходя из проведенного литературного обзора необходимо изучить адаптивный потенциал имеющейся коллекции твердой пшеницы в различных регионах, выделить высокопродуктивные, с высокой урожайностью линии/сорта, изучить высокопроизводительное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</w:t>
      </w:r>
      <w:r w:rsidRPr="00C44E28">
        <w:rPr>
          <w:rFonts w:ascii="Times New Roman" w:hAnsi="Times New Roman" w:cs="Times New Roman"/>
          <w:sz w:val="28"/>
          <w:szCs w:val="28"/>
        </w:rPr>
        <w:t>RGB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изображений который в последствии может стать одним из дешевых инструментов для повышения урожайности сортов пшеницы. </w:t>
      </w:r>
      <w:r w:rsidR="00B87FA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А с помощью </w:t>
      </w:r>
      <w:proofErr w:type="spellStart"/>
      <w:r w:rsidR="00B87FA8" w:rsidRPr="00C44E28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B87FA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87FA8"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="00B87FA8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возможно изучение адаптивного потенциала генотипов и регуляция генетической популяции.</w:t>
      </w:r>
      <w:r w:rsidR="00963096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2D2D343F" w14:textId="6C4C8540" w:rsidR="00875040" w:rsidRPr="00C44E28" w:rsidRDefault="00875040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3E1365AF" w14:textId="53BC0B38" w:rsidR="006E1CC1" w:rsidRPr="00C44E28" w:rsidRDefault="006E1CC1" w:rsidP="00424759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2 УСЛОВИЯ ПРОВЕДЕНИЯ </w:t>
      </w:r>
      <w:r w:rsidR="006F27C5"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>ИССЛЕДОВАНИЙ</w:t>
      </w:r>
    </w:p>
    <w:p w14:paraId="14494FB3" w14:textId="77777777" w:rsidR="0064628A" w:rsidRPr="00C44E28" w:rsidRDefault="0064628A" w:rsidP="0042475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427BCF2" w14:textId="5E91CC38" w:rsidR="006E1CC1" w:rsidRPr="00C44E28" w:rsidRDefault="006E1CC1" w:rsidP="00424759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>2.1</w:t>
      </w:r>
      <w:r w:rsidR="00C653CB"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>Почвенные условия</w:t>
      </w:r>
    </w:p>
    <w:p w14:paraId="15EBDB83" w14:textId="5717FA54" w:rsidR="00C43663" w:rsidRPr="00C44E28" w:rsidRDefault="00C43663" w:rsidP="00C4366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Почвы Алматинская область</w:t>
      </w:r>
      <w:r w:rsidR="009B7E05"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581E2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Почвенный покров опытного участка </w:t>
      </w:r>
      <w:r w:rsidR="00E90E3A" w:rsidRPr="00C44E28">
        <w:rPr>
          <w:rFonts w:ascii="Times New Roman" w:hAnsi="Times New Roman" w:cs="Times New Roman"/>
          <w:sz w:val="28"/>
          <w:szCs w:val="28"/>
          <w:lang w:val="ru-RU"/>
        </w:rPr>
        <w:t>ТОО «</w:t>
      </w:r>
      <w:proofErr w:type="spellStart"/>
      <w:r w:rsidR="00E90E3A" w:rsidRPr="00C44E28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E90E3A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представлен предгорными светло-каштановыми почвами. 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Сформировавшиеся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на лессовидных суглинках и имею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щие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ясно выраженный плодородный профиль. 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Довольно явно прослеживается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высокая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карбонатность</w:t>
      </w:r>
      <w:proofErr w:type="spellEnd"/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этих почв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6F27C5" w:rsidRPr="00C44E28">
        <w:rPr>
          <w:rFonts w:ascii="Times New Roman" w:hAnsi="Times New Roman" w:cs="Times New Roman"/>
          <w:sz w:val="28"/>
          <w:szCs w:val="28"/>
          <w:lang w:val="ru-RU"/>
        </w:rPr>
        <w:t>Механический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состав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, относ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тся к средним суглинкам. Содержание крупной пыли составляет 40-45%, физической глины - 40%, а илистые фракции </w:t>
      </w:r>
      <w:r w:rsidR="00CC6EA2" w:rsidRPr="00C44E28">
        <w:rPr>
          <w:rFonts w:ascii="Times New Roman" w:hAnsi="Times New Roman" w:cs="Times New Roman"/>
          <w:sz w:val="28"/>
          <w:szCs w:val="28"/>
          <w:lang w:val="ru-RU"/>
        </w:rPr>
        <w:t>уменьшаются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по профилю от 13,8 до 8,62%. 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еханические элементы находятся в агрегированном состоянии.</w:t>
      </w:r>
    </w:p>
    <w:p w14:paraId="281A435E" w14:textId="3277186D" w:rsidR="00C43663" w:rsidRPr="00C44E28" w:rsidRDefault="00C43663" w:rsidP="00C4366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Содержание гумуса в пахотном горизонте составляет 2,44%, 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резк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им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сниж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ением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вниз по профилю. Наблюдается высокое содержание карбонатов (СО2), вследствие чего реакция почвенного раствора слабощелочная рН 7,3-7,5. емкость поглощения не превышает 15 мг/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экв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В составе поглощенных оснований, основную часть составляет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Са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(11.05-13,12 мг/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экв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), количество поглощенного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Мg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не высокое (1,97–2,62 мг/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экв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). В пахотном горизонте общий азот составляет 0,15, фосфора – 0,21%, 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также наблюдается снижение их количества от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верхних сло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ев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почвы 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к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нижни</w:t>
      </w:r>
      <w:r w:rsidR="006F5FB3" w:rsidRPr="00C44E28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1E4F8351" w14:textId="63BBB2BC" w:rsidR="002D7785" w:rsidRPr="00C44E28" w:rsidRDefault="002D7785" w:rsidP="002D778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Акмолинская область</w:t>
      </w:r>
      <w:r w:rsidR="001E506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Почва опытного участка в </w:t>
      </w:r>
      <w:r w:rsidR="00F844A4" w:rsidRPr="00C44E28">
        <w:rPr>
          <w:rFonts w:ascii="Times New Roman" w:hAnsi="Times New Roman" w:cs="Times New Roman"/>
          <w:sz w:val="28"/>
          <w:szCs w:val="28"/>
          <w:lang w:val="ru-RU"/>
        </w:rPr>
        <w:t>ТОО «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НПЦ ЗХ им. </w:t>
      </w:r>
      <w:r w:rsidR="00BE517E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А.И.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Бараева</w:t>
      </w:r>
      <w:r w:rsidR="00F844A4" w:rsidRPr="00C44E28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подзоне засушливой степи представлены карбонатными южными черноземами с довольно высоким содержанием органического вещества 3-5% постепенно уменьшающимся с глубиной. Содержание азота на опытном участке в пахотном слое достигает 0,31%, также уменьшается с глубиной до 0,06%. Содержание фосфора в почве составляют 0,12-0,15, в подпахотном слое -0,10-0,11 %. Подвижные формы фосфора содержатся в низком количестве 1,2-1,3 мг на 100 г почвы</w:t>
      </w:r>
      <w:r w:rsidR="00FA7CC6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[12</w:t>
      </w:r>
      <w:r w:rsidR="001F426D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FA7CC6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E90E3A" w:rsidRPr="00C44E28">
        <w:rPr>
          <w:rFonts w:ascii="Times New Roman" w:hAnsi="Times New Roman" w:cs="Times New Roman"/>
          <w:sz w:val="28"/>
          <w:szCs w:val="28"/>
          <w:lang w:val="ru-RU"/>
        </w:rPr>
        <w:t>По механическому</w:t>
      </w:r>
      <w:r w:rsidR="0001789A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90E3A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составу эти почвы относятся к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тяжелосуглинисты</w:t>
      </w:r>
      <w:r w:rsidR="00E90E3A" w:rsidRPr="00C44E28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F844A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реакция почвенного раствора слабощелочная </w:t>
      </w:r>
      <w:r w:rsidRPr="00C44E28">
        <w:rPr>
          <w:rFonts w:ascii="Times New Roman" w:hAnsi="Times New Roman" w:cs="Times New Roman"/>
          <w:sz w:val="28"/>
          <w:szCs w:val="28"/>
        </w:rPr>
        <w:t>pH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– 7,3.</w:t>
      </w:r>
      <w:r w:rsidR="00797FD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[12</w:t>
      </w:r>
      <w:r w:rsidR="001F426D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797FDC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Карбонатное содержание встречается по всему профилю, с максимумом в среднем (5-6% углекислоты) в средней части профиля. Плотный трещиноватый, </w:t>
      </w:r>
      <w:r w:rsidR="00175BE1" w:rsidRPr="00C44E28">
        <w:rPr>
          <w:rFonts w:ascii="Times New Roman" w:hAnsi="Times New Roman" w:cs="Times New Roman"/>
          <w:sz w:val="28"/>
          <w:szCs w:val="28"/>
          <w:lang w:val="ru-RU"/>
        </w:rPr>
        <w:t>крупно комковатый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иллювиальный горизонт А - 22-24 см, А+В1 – 35-40 см, с.</w:t>
      </w:r>
      <w:r w:rsidR="00CC6EA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B5793" w:rsidRPr="00C44E28">
        <w:rPr>
          <w:rFonts w:ascii="Times New Roman" w:hAnsi="Times New Roman" w:cs="Times New Roman"/>
          <w:sz w:val="28"/>
          <w:szCs w:val="28"/>
          <w:lang w:val="ru-RU"/>
        </w:rPr>
        <w:t>[12</w:t>
      </w:r>
      <w:r w:rsidR="001F426D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9B5793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466E32D6" w14:textId="166089B6" w:rsidR="00581E24" w:rsidRPr="00C44E28" w:rsidRDefault="00B07AA4" w:rsidP="00C4366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По имеющимся показателям можно сделать вывод что опыты были заложены на хорошо окультуренных почвах.</w:t>
      </w:r>
    </w:p>
    <w:p w14:paraId="4023E60B" w14:textId="3C3D1960" w:rsidR="006F5FB3" w:rsidRPr="00C44E28" w:rsidRDefault="006F5FB3" w:rsidP="00C4366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2BBCC32" w14:textId="601F4E5C" w:rsidR="009E72C6" w:rsidRPr="00C44E28" w:rsidRDefault="006E1CC1" w:rsidP="009E72C6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>2.2</w:t>
      </w:r>
      <w:r w:rsidR="00956F8B"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9E72C6" w:rsidRPr="00C44E28">
        <w:rPr>
          <w:rFonts w:ascii="Times New Roman" w:hAnsi="Times New Roman" w:cs="Times New Roman"/>
          <w:b/>
          <w:bCs/>
          <w:sz w:val="28"/>
          <w:szCs w:val="28"/>
          <w:lang w:val="ru-RU"/>
        </w:rPr>
        <w:t>Климатические условия</w:t>
      </w:r>
    </w:p>
    <w:p w14:paraId="2D887F71" w14:textId="5A94F9A5" w:rsidR="00F64051" w:rsidRPr="00C44E28" w:rsidRDefault="00F64051" w:rsidP="00C4366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Высокая продуктивность также как и оптимальный рост и развитие полевых культур напрямую зависит от агрометеорологических условий региона постановки опыта и производства культуры. </w:t>
      </w:r>
      <w:r w:rsidR="001501E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Для лучшего понимания роста и развития растений в течении вегетационного периода, а также требования, предъявляемые растениями к климату необходимо знать количественные характеристики потребности растений </w:t>
      </w:r>
      <w:r w:rsidR="003D14D2" w:rsidRPr="00C44E28">
        <w:rPr>
          <w:rFonts w:ascii="Times New Roman" w:hAnsi="Times New Roman" w:cs="Times New Roman"/>
          <w:sz w:val="28"/>
          <w:szCs w:val="28"/>
          <w:lang w:val="ru-RU"/>
        </w:rPr>
        <w:t>к</w:t>
      </w:r>
      <w:r w:rsidR="001501E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тепл</w:t>
      </w:r>
      <w:r w:rsidR="003D14D2" w:rsidRPr="00C44E28">
        <w:rPr>
          <w:rFonts w:ascii="Times New Roman" w:hAnsi="Times New Roman" w:cs="Times New Roman"/>
          <w:sz w:val="28"/>
          <w:szCs w:val="28"/>
          <w:lang w:val="ru-RU"/>
        </w:rPr>
        <w:t>у</w:t>
      </w:r>
      <w:r w:rsidR="001501E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3D14D2" w:rsidRPr="00C44E28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1501E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влаге</w:t>
      </w:r>
      <w:r w:rsidR="003D14D2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57A14793" w14:textId="5476ED4C" w:rsidR="00C43663" w:rsidRPr="00C44E28" w:rsidRDefault="003D14D2" w:rsidP="00C4366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 Алматинской, как и в Акмолинской области </w:t>
      </w:r>
      <w:r w:rsidR="00C4366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часто наблюдается отклонения метеорологических условий от типичного для этих мест параметров, </w:t>
      </w:r>
      <w:r w:rsidR="00C43663"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>что приводит к снижению урожаев.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связи с этим</w:t>
      </w:r>
      <w:r w:rsidR="00C4366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C43663" w:rsidRPr="00C44E28">
        <w:rPr>
          <w:rFonts w:ascii="Times New Roman" w:hAnsi="Times New Roman" w:cs="Times New Roman"/>
          <w:sz w:val="28"/>
          <w:szCs w:val="28"/>
          <w:lang w:val="ru-RU"/>
        </w:rPr>
        <w:t>пределение влаг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и и температурного режима</w:t>
      </w:r>
      <w:r w:rsidR="00C4366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при создании высокопродуктивных форм сельскохозяйственных растений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является неотъемлемой частью</w:t>
      </w:r>
      <w:r w:rsidR="00C4366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1CE7710A" w14:textId="5C4B487B" w:rsidR="00C43663" w:rsidRPr="000227FE" w:rsidRDefault="00C43663" w:rsidP="00C4366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Анализ метеорологических условий за 2020-2022 гг. и влияние их на продукционный процесс яровой твердой пшеницы проводился по данным </w:t>
      </w:r>
      <w:proofErr w:type="spellStart"/>
      <w:r w:rsidR="009E4736" w:rsidRPr="00C44E28">
        <w:rPr>
          <w:rFonts w:ascii="Times New Roman" w:hAnsi="Times New Roman" w:cs="Times New Roman"/>
          <w:sz w:val="28"/>
          <w:szCs w:val="28"/>
          <w:lang w:val="ru-RU"/>
        </w:rPr>
        <w:t>Каз</w:t>
      </w:r>
      <w:r w:rsidR="000770E4" w:rsidRPr="00C44E28">
        <w:rPr>
          <w:rFonts w:ascii="Times New Roman" w:hAnsi="Times New Roman" w:cs="Times New Roman"/>
          <w:sz w:val="28"/>
          <w:szCs w:val="28"/>
          <w:lang w:val="ru-RU"/>
        </w:rPr>
        <w:t>Г</w:t>
      </w:r>
      <w:r w:rsidR="009E4736" w:rsidRPr="00C44E28">
        <w:rPr>
          <w:rFonts w:ascii="Times New Roman" w:hAnsi="Times New Roman" w:cs="Times New Roman"/>
          <w:sz w:val="28"/>
          <w:szCs w:val="28"/>
          <w:lang w:val="ru-RU"/>
        </w:rPr>
        <w:t>идро</w:t>
      </w:r>
      <w:r w:rsidR="000770E4" w:rsidRPr="00C44E28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9E4736" w:rsidRPr="00C44E28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="00593596" w:rsidRPr="00C44E28">
        <w:rPr>
          <w:rFonts w:ascii="Times New Roman" w:hAnsi="Times New Roman" w:cs="Times New Roman"/>
          <w:sz w:val="28"/>
          <w:szCs w:val="28"/>
          <w:lang w:val="ru-RU"/>
        </w:rPr>
        <w:t>т</w:t>
      </w:r>
      <w:proofErr w:type="spellEnd"/>
      <w:r w:rsidR="00593596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[124].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Метеорологические условия за годы исследований характеризовались большим разнообразием по месяцам вегетации и имели значительные отклонения от среднемноголетних показателей, </w:t>
      </w:r>
      <w:r w:rsidR="002C72A5" w:rsidRPr="00C44E28">
        <w:rPr>
          <w:rFonts w:ascii="Times New Roman" w:hAnsi="Times New Roman" w:cs="Times New Roman"/>
          <w:sz w:val="28"/>
          <w:szCs w:val="28"/>
          <w:lang w:val="ru-RU"/>
        </w:rPr>
        <w:t>Рисуно</w:t>
      </w:r>
      <w:r w:rsidR="002C72A5" w:rsidRPr="000227FE">
        <w:rPr>
          <w:rFonts w:ascii="Times New Roman" w:hAnsi="Times New Roman" w:cs="Times New Roman"/>
          <w:sz w:val="28"/>
          <w:szCs w:val="28"/>
          <w:lang w:val="ru-RU"/>
        </w:rPr>
        <w:t>к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</w:t>
      </w:r>
      <w:r w:rsidR="002C72A5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9F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C72A5" w:rsidRPr="000227FE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3E73FC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83587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Ежемесячные данные за вегетационный период двух лет приведены в таблицах в приложении А</w:t>
      </w:r>
      <w:r w:rsidR="00136352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1F18490" w14:textId="77777777" w:rsidR="00FB406F" w:rsidRPr="000227FE" w:rsidRDefault="00FB406F" w:rsidP="0042475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7467555" w14:textId="530E793D" w:rsidR="00CB2888" w:rsidRDefault="00CB2888" w:rsidP="000545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6D4DF23F" wp14:editId="2E417C32">
            <wp:extent cx="6126480" cy="3086100"/>
            <wp:effectExtent l="0" t="0" r="7620" b="0"/>
            <wp:docPr id="12" name="Диаграмма 12">
              <a:extLst xmlns:a="http://schemas.openxmlformats.org/drawingml/2006/main">
                <a:ext uri="{FF2B5EF4-FFF2-40B4-BE49-F238E27FC236}">
                  <a16:creationId xmlns:a16="http://schemas.microsoft.com/office/drawing/2014/main" id="{B7E49527-CA7E-427B-B648-80C81F03D1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76EB3C23" w14:textId="77777777" w:rsidR="00CB2888" w:rsidRDefault="00CB2888" w:rsidP="000545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73FD4D2" w14:textId="78B29AD8" w:rsidR="002C72A5" w:rsidRPr="000227FE" w:rsidRDefault="002C72A5" w:rsidP="000545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Рисунок 1</w:t>
      </w:r>
      <w:r w:rsidR="00FA1E79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Среднее количество выпавших осадков </w:t>
      </w:r>
      <w:r w:rsidR="00CF4631">
        <w:rPr>
          <w:rFonts w:ascii="Times New Roman" w:hAnsi="Times New Roman" w:cs="Times New Roman"/>
          <w:sz w:val="28"/>
          <w:szCs w:val="28"/>
          <w:lang w:val="ru-RU"/>
        </w:rPr>
        <w:t>за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вегетационный период в двух регионах за 2020 – 2022 годы</w:t>
      </w:r>
      <w:r w:rsidR="003E73F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(мм)</w:t>
      </w:r>
    </w:p>
    <w:p w14:paraId="7056EBF8" w14:textId="77777777" w:rsidR="00054582" w:rsidRPr="000227FE" w:rsidRDefault="00054582" w:rsidP="000545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ABE62B4" w14:textId="738AB04E" w:rsidR="00054582" w:rsidRPr="004E70E6" w:rsidRDefault="003E73FC" w:rsidP="0005458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61C99">
        <w:rPr>
          <w:rFonts w:ascii="Times New Roman" w:hAnsi="Times New Roman" w:cs="Times New Roman"/>
          <w:sz w:val="28"/>
          <w:szCs w:val="28"/>
          <w:lang w:val="ru-RU"/>
        </w:rPr>
        <w:t>Анализ метеоданных за вегетационный период 2020 года</w:t>
      </w:r>
      <w:r w:rsidR="00F0411F" w:rsidRPr="00561C99">
        <w:rPr>
          <w:rFonts w:ascii="Times New Roman" w:hAnsi="Times New Roman" w:cs="Times New Roman"/>
          <w:sz w:val="28"/>
          <w:szCs w:val="28"/>
          <w:lang w:val="ru-RU"/>
        </w:rPr>
        <w:t xml:space="preserve"> в Алматинской области</w:t>
      </w:r>
      <w:r w:rsidRPr="00561C99">
        <w:rPr>
          <w:rFonts w:ascii="Times New Roman" w:hAnsi="Times New Roman" w:cs="Times New Roman"/>
          <w:sz w:val="28"/>
          <w:szCs w:val="28"/>
          <w:lang w:val="ru-RU"/>
        </w:rPr>
        <w:t xml:space="preserve"> показал, что </w:t>
      </w:r>
      <w:r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температура за март – июль месяцы составила в среднем </w:t>
      </w:r>
      <w:r w:rsidR="002B1DF5" w:rsidRPr="007025C6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2B1DF5" w:rsidRPr="007025C6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2B1DF5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. В 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апреле, </w:t>
      </w:r>
      <w:r w:rsidR="002B1DF5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мае и июне месяце среднемесячная температура воздуха составила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="002B1DF5" w:rsidRPr="007025C6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2B1DF5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2B1DF5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22</w:t>
      </w:r>
      <w:r w:rsidR="002B1DF5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,0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2B1DF5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соответственно (Рисунок 2). Температура воздуха в июле 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была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24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075A58" w:rsidRPr="007025C6">
        <w:rPr>
          <w:rFonts w:ascii="Times New Roman" w:hAnsi="Times New Roman" w:cs="Times New Roman"/>
          <w:sz w:val="28"/>
          <w:szCs w:val="28"/>
          <w:lang w:val="ru-RU"/>
        </w:rPr>
        <w:t>Сумма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выпавших осадков за вегетационный период в 2020 году составило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193</w:t>
      </w:r>
      <w:r w:rsidR="0073244B">
        <w:rPr>
          <w:rFonts w:ascii="Times New Roman" w:hAnsi="Times New Roman" w:cs="Times New Roman"/>
          <w:sz w:val="28"/>
          <w:szCs w:val="28"/>
          <w:lang w:val="ru-RU"/>
        </w:rPr>
        <w:t>,1</w:t>
      </w:r>
      <w:r w:rsidR="00861754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мм. По месяцам </w:t>
      </w:r>
      <w:r w:rsidR="00075A58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осадки распределились таким образом: в марте выпало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25,9</w:t>
      </w:r>
      <w:r w:rsidR="00075A58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мм, в апреле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69,4</w:t>
      </w:r>
      <w:r w:rsidR="00075A58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мм, в мае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37,2</w:t>
      </w:r>
      <w:r w:rsidR="00075A58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мм в июне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075A58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,8 мм, и в июле 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16</w:t>
      </w:r>
      <w:r w:rsidR="00075A58" w:rsidRPr="007025C6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7025C6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075A58" w:rsidRPr="007025C6">
        <w:rPr>
          <w:rFonts w:ascii="Times New Roman" w:hAnsi="Times New Roman" w:cs="Times New Roman"/>
          <w:sz w:val="28"/>
          <w:szCs w:val="28"/>
          <w:lang w:val="ru-RU"/>
        </w:rPr>
        <w:t xml:space="preserve"> мм. Наибольшее количество осадков за вегетационный период 2020 года приходится на апрель месяц</w:t>
      </w:r>
      <w:r w:rsidR="00075A58" w:rsidRPr="004E70E6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788FE78A" w14:textId="2373022B" w:rsidR="00054582" w:rsidRPr="00BE2072" w:rsidRDefault="00F0411F" w:rsidP="0005458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В 2021 году температурный режим был представлен следующим образом: в марте месяце средняя температура воздуха достигала 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4,9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, в апреле 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12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>, в мае 1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, в июне 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23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0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и в июле 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27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. Средняя температура за весь вегетационный период составила 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17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025C6" w:rsidRPr="00BE2072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C23D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В Сравнении с 2020 годом температура воздуха в 2021 году была выше на 2-3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2C23D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, тогда как количество выпавших </w:t>
      </w:r>
      <w:r w:rsidR="002C23D2" w:rsidRPr="00BE2072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осадков было гораздо меньше в сравнении с предыдущим годом, </w:t>
      </w:r>
      <w:r w:rsidR="0039564F" w:rsidRPr="00BE2072">
        <w:rPr>
          <w:rFonts w:ascii="Times New Roman" w:hAnsi="Times New Roman" w:cs="Times New Roman"/>
          <w:sz w:val="28"/>
          <w:szCs w:val="28"/>
          <w:lang w:val="ru-RU"/>
        </w:rPr>
        <w:t>среднемноголетним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22</w:t>
      </w:r>
      <w:r w:rsidR="0073244B">
        <w:rPr>
          <w:rFonts w:ascii="Times New Roman" w:hAnsi="Times New Roman" w:cs="Times New Roman"/>
          <w:sz w:val="28"/>
          <w:szCs w:val="28"/>
          <w:lang w:val="ru-RU"/>
        </w:rPr>
        <w:t>2,7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</w:t>
      </w:r>
      <w:r w:rsidR="002C23D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CE1DED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была рекордно низкой и составила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73244B">
        <w:rPr>
          <w:rFonts w:ascii="Times New Roman" w:hAnsi="Times New Roman" w:cs="Times New Roman"/>
          <w:sz w:val="28"/>
          <w:szCs w:val="28"/>
          <w:lang w:val="ru-RU"/>
        </w:rPr>
        <w:t>49,5</w:t>
      </w:r>
      <w:r w:rsidR="002C23D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мм. В марте выпало большее количество осадков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55,8</w:t>
      </w:r>
      <w:r w:rsidR="002C23D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мм, в апреле количество осадков составило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26</w:t>
      </w:r>
      <w:r w:rsidR="002C23D2"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08758B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мм, </w:t>
      </w:r>
      <w:r w:rsidR="002C23D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что почти на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25</w:t>
      </w:r>
      <w:r w:rsidR="002C23D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 меньше в сравнении с предыдущим годом, </w:t>
      </w:r>
      <w:r w:rsidR="0008758B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в мае, июне и июле также наблюдалось недостаточное количество осадков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34,2</w:t>
      </w:r>
      <w:r w:rsidR="0008758B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мм,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9,7</w:t>
      </w:r>
      <w:r w:rsidR="0008758B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мм,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11</w:t>
      </w:r>
      <w:r w:rsidR="0008758B"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08758B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 соответственно. В целом 2021 год был очень засушливым, что отразилось на испытаниях. </w:t>
      </w:r>
    </w:p>
    <w:p w14:paraId="2D339E94" w14:textId="1637F66A" w:rsidR="006E1CC1" w:rsidRPr="00BE2072" w:rsidRDefault="0008758B" w:rsidP="0005458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E2072">
        <w:rPr>
          <w:rFonts w:ascii="Times New Roman" w:hAnsi="Times New Roman" w:cs="Times New Roman"/>
          <w:sz w:val="28"/>
          <w:szCs w:val="28"/>
          <w:lang w:val="ru-RU"/>
        </w:rPr>
        <w:t>В 2022 году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средняя температура за 5 месяцев март –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>июль составила 1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, а </w:t>
      </w:r>
      <w:r w:rsidR="001C23F1" w:rsidRPr="00BE2072">
        <w:rPr>
          <w:rFonts w:ascii="Times New Roman" w:hAnsi="Times New Roman" w:cs="Times New Roman"/>
          <w:sz w:val="28"/>
          <w:szCs w:val="28"/>
          <w:lang w:val="ru-RU"/>
        </w:rPr>
        <w:t>среднемесячная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C6EA2" w:rsidRPr="00BE2072">
        <w:rPr>
          <w:rFonts w:ascii="Times New Roman" w:hAnsi="Times New Roman" w:cs="Times New Roman"/>
          <w:sz w:val="28"/>
          <w:szCs w:val="28"/>
          <w:lang w:val="ru-RU"/>
        </w:rPr>
        <w:t>температура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в марте была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,6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апреле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16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мае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июне</w:t>
      </w:r>
      <w:r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24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и июле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26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E77046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. Сумма осадков за весь вегетационный период была весьма благоприятной и составила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20</w:t>
      </w:r>
      <w:r w:rsidR="0073244B">
        <w:rPr>
          <w:rFonts w:ascii="Times New Roman" w:hAnsi="Times New Roman" w:cs="Times New Roman"/>
          <w:sz w:val="28"/>
          <w:szCs w:val="28"/>
          <w:lang w:val="ru-RU"/>
        </w:rPr>
        <w:t>6,6</w:t>
      </w:r>
      <w:r w:rsidR="00F2485D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мм. По месяцам осадки распределились следующим образом: в марте выпало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82,9</w:t>
      </w:r>
      <w:r w:rsidR="00F2485D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мм, апреле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22,4</w:t>
      </w:r>
      <w:r w:rsidR="00F2485D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мм, мае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71</w:t>
      </w:r>
      <w:r w:rsidR="00F2485D"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F2485D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мм, июне 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17,9</w:t>
      </w:r>
      <w:r w:rsidR="00F2485D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мм, июле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6</w:t>
      </w:r>
      <w:r w:rsidR="00F2485D" w:rsidRPr="00BE207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E2072" w:rsidRPr="00BE2072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935A2C" w:rsidRPr="00BE207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2485D" w:rsidRPr="00BE2072">
        <w:rPr>
          <w:rFonts w:ascii="Times New Roman" w:hAnsi="Times New Roman" w:cs="Times New Roman"/>
          <w:sz w:val="28"/>
          <w:szCs w:val="28"/>
          <w:lang w:val="ru-RU"/>
        </w:rPr>
        <w:t>мм осадков.</w:t>
      </w:r>
    </w:p>
    <w:p w14:paraId="6CE948D4" w14:textId="77777777" w:rsidR="00054582" w:rsidRPr="000227FE" w:rsidRDefault="00054582" w:rsidP="0005458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E572A6E" w14:textId="5805F4E8" w:rsidR="00534E32" w:rsidRPr="000227FE" w:rsidRDefault="008F4A46" w:rsidP="00E971E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791523A" wp14:editId="046ECE2E">
            <wp:extent cx="6143625" cy="3533775"/>
            <wp:effectExtent l="0" t="0" r="9525" b="9525"/>
            <wp:docPr id="26" name="Диаграмма 26">
              <a:extLst xmlns:a="http://schemas.openxmlformats.org/drawingml/2006/main">
                <a:ext uri="{FF2B5EF4-FFF2-40B4-BE49-F238E27FC236}">
                  <a16:creationId xmlns:a16="http://schemas.microsoft.com/office/drawing/2014/main" id="{DDDDF5CB-030B-4DAB-B5F3-2CF57CF3B7A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52C2CED1" w14:textId="7E38681D" w:rsidR="002C72A5" w:rsidRPr="000227FE" w:rsidRDefault="002C72A5" w:rsidP="00F248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Рисунок 2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Температурный режим за вегетационный период в двух регионах за 2020-2022 годы</w:t>
      </w:r>
      <w:r w:rsidR="003E73F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3E73FC" w:rsidRPr="000227FE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14:paraId="119B351E" w14:textId="77777777" w:rsidR="00054582" w:rsidRPr="000227FE" w:rsidRDefault="00054582" w:rsidP="00F2485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0CD099C" w14:textId="6148AA1F" w:rsidR="0074465E" w:rsidRPr="00C44E28" w:rsidRDefault="0074465E" w:rsidP="00935A2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Климат Акмолинской области Шортандинского района резко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континентальный, характеризуется морозной зимой, жарким летом, с резким колебанием температуры воздуха и выпадение осадков довольно низкое, частые суховей</w:t>
      </w:r>
      <w:r w:rsidR="009B5793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[12</w:t>
      </w:r>
      <w:r w:rsidR="00593596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9B5793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F2CD283" w14:textId="02549DD1" w:rsidR="00F2485D" w:rsidRPr="000E767E" w:rsidRDefault="00F2485D" w:rsidP="00935A2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Анализ метеоданных по Акмолинской области показал, что этот регион более засушлив по сравнению </w:t>
      </w:r>
      <w:r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с </w:t>
      </w:r>
      <w:r w:rsidR="00935A2C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Алматинской областью. Так в 2020 году сумма выпавших осадков за вегетационный период составила </w:t>
      </w:r>
      <w:r w:rsidR="003423BC" w:rsidRPr="00321550">
        <w:rPr>
          <w:rFonts w:ascii="Times New Roman" w:hAnsi="Times New Roman" w:cs="Times New Roman"/>
          <w:sz w:val="28"/>
          <w:szCs w:val="28"/>
          <w:lang w:val="ru-RU"/>
        </w:rPr>
        <w:t>140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,4</w:t>
      </w:r>
      <w:r w:rsidR="00935A2C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мм. А распределение по месяцам выглядело следующим образом: </w:t>
      </w:r>
      <w:r w:rsidR="0074465E" w:rsidRPr="00321550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935A2C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мае 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6,8</w:t>
      </w:r>
      <w:r w:rsidR="00935A2C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мм, в июне 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48</w:t>
      </w:r>
      <w:r w:rsidR="000510DE" w:rsidRPr="0032155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935A2C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мм, в июле 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26</w:t>
      </w:r>
      <w:r w:rsidR="000510DE" w:rsidRPr="0032155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935A2C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мм, августе 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19</w:t>
      </w:r>
      <w:r w:rsidR="000510DE" w:rsidRPr="0032155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935A2C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мм, сентябре 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13</w:t>
      </w:r>
      <w:r w:rsidR="000510DE" w:rsidRPr="0032155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3244B" w:rsidRPr="00321550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935A2C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мм. 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Средняя температура 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за весь вегетационный период была на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1,0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выше и составила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18,4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. В мае средняя температура воздуха достигала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в июне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19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321C12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321C12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в июле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22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321C12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321C12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в августе 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t>19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321C12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321C12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в сентябре </w:t>
      </w:r>
      <w:r w:rsidR="00935A2C" w:rsidRPr="000E767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321C12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321C12" w:rsidRPr="000E767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12BB2E0" w14:textId="28E35F96" w:rsidR="00054582" w:rsidRPr="00395CF9" w:rsidRDefault="00054582" w:rsidP="00935A2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E767E">
        <w:rPr>
          <w:rFonts w:ascii="Times New Roman" w:hAnsi="Times New Roman" w:cs="Times New Roman"/>
          <w:sz w:val="28"/>
          <w:szCs w:val="28"/>
          <w:lang w:val="ru-RU"/>
        </w:rPr>
        <w:t>В 2021 году температурный режим по месяцам в среднем был представлен</w:t>
      </w:r>
      <w:r w:rsidR="00C96743">
        <w:rPr>
          <w:rFonts w:ascii="Times New Roman" w:hAnsi="Times New Roman" w:cs="Times New Roman"/>
          <w:sz w:val="28"/>
          <w:szCs w:val="28"/>
          <w:lang w:val="ru-RU"/>
        </w:rPr>
        <w:t xml:space="preserve"> следующим образом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: май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>, июнь 18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июль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21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>, август 20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сентябрь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0510D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. Средняя температура за вегетационный период составила на уровне </w:t>
      </w:r>
      <w:r w:rsidR="005A7E15">
        <w:rPr>
          <w:rFonts w:ascii="Times New Roman" w:hAnsi="Times New Roman" w:cs="Times New Roman"/>
          <w:sz w:val="28"/>
          <w:szCs w:val="28"/>
          <w:lang w:val="ru-RU"/>
        </w:rPr>
        <w:t>2020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года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B653BE" w:rsidRPr="000E767E">
        <w:rPr>
          <w:rFonts w:ascii="Times New Roman" w:hAnsi="Times New Roman" w:cs="Times New Roman"/>
          <w:sz w:val="28"/>
          <w:szCs w:val="28"/>
          <w:lang w:val="ru-RU"/>
        </w:rPr>
        <w:t>Сумма выпавших осадков за вегетационный период составил</w:t>
      </w:r>
      <w:r w:rsidR="00F21A54" w:rsidRPr="000E767E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B653BE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21550" w:rsidRPr="000E767E">
        <w:rPr>
          <w:rFonts w:ascii="Times New Roman" w:hAnsi="Times New Roman" w:cs="Times New Roman"/>
          <w:sz w:val="28"/>
          <w:szCs w:val="28"/>
          <w:lang w:val="ru-RU"/>
        </w:rPr>
        <w:t>96</w:t>
      </w:r>
      <w:r w:rsidR="00B653BE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21550" w:rsidRPr="000E767E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B653BE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мм </w:t>
      </w:r>
      <w:r w:rsidR="00321550" w:rsidRPr="000E767E">
        <w:rPr>
          <w:rFonts w:ascii="Times New Roman" w:hAnsi="Times New Roman" w:cs="Times New Roman"/>
          <w:sz w:val="28"/>
          <w:szCs w:val="28"/>
          <w:lang w:val="ru-RU"/>
        </w:rPr>
        <w:t>почти</w:t>
      </w:r>
      <w:r w:rsidR="00B653BE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на</w:t>
      </w:r>
      <w:r w:rsidR="00321550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половину</w:t>
      </w:r>
      <w:r w:rsidR="00B653BE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меньше, чем 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>в 2020 году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и на 20 мм от среднемноголетних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, что указывает на засушливый год по всем регионам страны. Распределение осадков по месяцам сложилось следующим образом в мае выпало 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,4 мм, в июне 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мм, в июле 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>22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мм, в августе 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мм, в сентябре 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>26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21550" w:rsidRPr="00321550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B653BE" w:rsidRPr="00321550">
        <w:rPr>
          <w:rFonts w:ascii="Times New Roman" w:hAnsi="Times New Roman" w:cs="Times New Roman"/>
          <w:sz w:val="28"/>
          <w:szCs w:val="28"/>
          <w:lang w:val="ru-RU"/>
        </w:rPr>
        <w:t xml:space="preserve"> мм</w:t>
      </w:r>
      <w:r w:rsidR="000510DE" w:rsidRPr="00395CF9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B4F1828" w14:textId="7692242C" w:rsidR="00412B25" w:rsidRPr="00395CF9" w:rsidRDefault="00F034E9" w:rsidP="00412B2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Анализ погодных данных за 2022 год Акмолинской области показал, что среднемесячная температура сложилась таким образом: май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16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июнь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20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,4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июль 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21,9 </w:t>
      </w:r>
      <w:r w:rsidR="006E39B3">
        <w:rPr>
          <w:rFonts w:ascii="Times New Roman" w:hAnsi="Times New Roman" w:cs="Times New Roman"/>
          <w:sz w:val="28"/>
          <w:szCs w:val="28"/>
          <w:lang w:val="ru-RU"/>
        </w:rPr>
        <w:t>ºC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август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>
        <w:rPr>
          <w:rFonts w:ascii="Times New Roman" w:hAnsi="Times New Roman" w:cs="Times New Roman"/>
          <w:sz w:val="28"/>
          <w:szCs w:val="28"/>
          <w:lang w:val="ru-RU"/>
        </w:rPr>
        <w:t>ºC</w:t>
      </w:r>
      <w:r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, сентябрь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15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>
        <w:rPr>
          <w:rFonts w:ascii="Times New Roman" w:hAnsi="Times New Roman" w:cs="Times New Roman"/>
          <w:sz w:val="28"/>
          <w:szCs w:val="28"/>
          <w:lang w:val="ru-RU"/>
        </w:rPr>
        <w:t>ºC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. Средняя температура за вегетационный период составила 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E767E" w:rsidRPr="000E767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39B3" w:rsidRPr="006E39B3">
        <w:rPr>
          <w:rFonts w:ascii="Times New Roman" w:hAnsi="Times New Roman" w:cs="Times New Roman"/>
          <w:sz w:val="28"/>
          <w:szCs w:val="28"/>
          <w:lang w:val="ru-RU"/>
        </w:rPr>
        <w:t>º</w:t>
      </w:r>
      <w:r w:rsidR="006E39B3">
        <w:rPr>
          <w:rFonts w:ascii="Times New Roman" w:hAnsi="Times New Roman" w:cs="Times New Roman"/>
          <w:sz w:val="28"/>
          <w:szCs w:val="28"/>
        </w:rPr>
        <w:t>C</w:t>
      </w:r>
      <w:r w:rsidR="00412B25" w:rsidRPr="000E767E">
        <w:rPr>
          <w:rFonts w:ascii="Times New Roman" w:hAnsi="Times New Roman" w:cs="Times New Roman"/>
          <w:sz w:val="28"/>
          <w:szCs w:val="28"/>
          <w:lang w:val="ru-RU"/>
        </w:rPr>
        <w:t xml:space="preserve">. Суммарное 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 xml:space="preserve">количество осадков за вегетационный период составило </w:t>
      </w:r>
      <w:r w:rsidR="00321550" w:rsidRPr="00492AB0">
        <w:rPr>
          <w:rFonts w:ascii="Times New Roman" w:hAnsi="Times New Roman" w:cs="Times New Roman"/>
          <w:sz w:val="28"/>
          <w:szCs w:val="28"/>
          <w:lang w:val="ru-RU"/>
        </w:rPr>
        <w:t>70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 xml:space="preserve">,5 мм. Распределение осадков по месяцам выглядело следующим образом: май </w:t>
      </w:r>
      <w:r w:rsidR="00321550" w:rsidRPr="00492AB0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21550" w:rsidRPr="00492AB0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 xml:space="preserve"> мм, июнь </w:t>
      </w:r>
      <w:r w:rsidR="00492AB0" w:rsidRPr="00492AB0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492AB0" w:rsidRPr="00492AB0">
        <w:rPr>
          <w:rFonts w:ascii="Times New Roman" w:hAnsi="Times New Roman" w:cs="Times New Roman"/>
          <w:sz w:val="28"/>
          <w:szCs w:val="28"/>
          <w:lang w:val="ru-RU"/>
        </w:rPr>
        <w:t xml:space="preserve">2 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 xml:space="preserve">мм, июль </w:t>
      </w:r>
      <w:r w:rsidR="00492AB0" w:rsidRPr="00492AB0">
        <w:rPr>
          <w:rFonts w:ascii="Times New Roman" w:hAnsi="Times New Roman" w:cs="Times New Roman"/>
          <w:sz w:val="28"/>
          <w:szCs w:val="28"/>
          <w:lang w:val="ru-RU"/>
        </w:rPr>
        <w:t>16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492AB0" w:rsidRPr="00492AB0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 xml:space="preserve"> мм, август </w:t>
      </w:r>
      <w:r w:rsidR="00492AB0" w:rsidRPr="00492AB0">
        <w:rPr>
          <w:rFonts w:ascii="Times New Roman" w:hAnsi="Times New Roman" w:cs="Times New Roman"/>
          <w:sz w:val="28"/>
          <w:szCs w:val="28"/>
          <w:lang w:val="ru-RU"/>
        </w:rPr>
        <w:t>13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 xml:space="preserve">,1 мм, сентябрь </w:t>
      </w:r>
      <w:r w:rsidR="00492AB0" w:rsidRPr="00492AB0">
        <w:rPr>
          <w:rFonts w:ascii="Times New Roman" w:hAnsi="Times New Roman" w:cs="Times New Roman"/>
          <w:sz w:val="28"/>
          <w:szCs w:val="28"/>
          <w:lang w:val="ru-RU"/>
        </w:rPr>
        <w:t>7,6</w:t>
      </w:r>
      <w:r w:rsidR="00412B25" w:rsidRPr="00492AB0">
        <w:rPr>
          <w:rFonts w:ascii="Times New Roman" w:hAnsi="Times New Roman" w:cs="Times New Roman"/>
          <w:sz w:val="28"/>
          <w:szCs w:val="28"/>
          <w:lang w:val="ru-RU"/>
        </w:rPr>
        <w:t xml:space="preserve"> мм</w:t>
      </w:r>
      <w:r w:rsidR="00412B25" w:rsidRPr="00395CF9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2C8C653D" w14:textId="445E819C" w:rsidR="00F034E9" w:rsidRPr="000227FE" w:rsidRDefault="00F034E9" w:rsidP="00935A2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400FE4E" w14:textId="6C0CF2A2" w:rsidR="002C72A5" w:rsidRPr="000227FE" w:rsidRDefault="006E1CC1" w:rsidP="00412B25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2.3</w:t>
      </w:r>
      <w:r w:rsidR="00926868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3624AD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Материалы и методы исследований</w:t>
      </w:r>
    </w:p>
    <w:p w14:paraId="137D6636" w14:textId="5C4FD38F" w:rsidR="009B06D9" w:rsidRPr="000227FE" w:rsidRDefault="003624AD" w:rsidP="009B06D9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2.3.1 </w:t>
      </w:r>
      <w:r w:rsidR="009B06D9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Генотипы</w:t>
      </w:r>
      <w:r w:rsidR="00195EAA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яровой твердой пшеницы</w:t>
      </w:r>
    </w:p>
    <w:p w14:paraId="4CC6F198" w14:textId="7C1F87EB" w:rsidR="009B06D9" w:rsidRPr="000227FE" w:rsidRDefault="009B06D9" w:rsidP="009B06D9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Объектом исследования были 151 </w:t>
      </w:r>
      <w:r w:rsidR="009B7E05">
        <w:rPr>
          <w:rFonts w:ascii="Times New Roman" w:hAnsi="Times New Roman" w:cs="Times New Roman"/>
          <w:color w:val="auto"/>
          <w:sz w:val="28"/>
          <w:szCs w:val="28"/>
          <w:lang w:val="ru-RU"/>
        </w:rPr>
        <w:t>образец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яровой твердой пшеницы питомника КАСИБ, предоставленные сетью КАСИБ</w:t>
      </w:r>
      <w:r w:rsidR="00C93484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.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C93484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Образцы принадлежат следующим организациям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: Актюбинская СХОС (50.3519°N, 57.3928°E; 234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мнум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r w:rsidR="006217A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20 генотипов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, Алтайский НИИСХ (ФАНЦА) (53.4125 °N, 83.5190°E; 169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мнум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r w:rsidR="006217A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20 генотипов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, Карабалыкская СХОС (53.8540°N, 62.1015°E; 204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мнум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r w:rsidR="006217A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25 генотипов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КазНИИЗиР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(43.1355°N, 76.4209°E, 789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мнум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r w:rsidR="006217A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25 генотипов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, </w:t>
      </w:r>
      <w:r w:rsidR="00515A64">
        <w:rPr>
          <w:rFonts w:ascii="Times New Roman" w:hAnsi="Times New Roman" w:cs="Times New Roman"/>
          <w:color w:val="auto"/>
          <w:sz w:val="28"/>
          <w:szCs w:val="28"/>
          <w:lang w:val="ru-RU"/>
        </w:rPr>
        <w:t>НПЦ ЗХ им. А.И. Бараева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(51.4024 °N, 71.0049°E, 369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мнум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r w:rsidR="006217A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14 генотипов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, Самарский НИИСХ филиал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СамНЦ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РАН (52.9644°N, 49.4187°E; 45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мнум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r w:rsidR="006217A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14 генотипов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, Саратовский НИИ Юго- Восточного региона (ФГБНУ «ФАНЦ Юго-Востока») (51.3420°N, 45.5952°E, 126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мнум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r w:rsidR="006217A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5 генотипов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, Омский АНЦ (55.0404 °N, 73.3604 °E; 120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мнум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)</w:t>
      </w:r>
      <w:r w:rsidR="006217A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25 генотипов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(Рисунок 3)</w:t>
      </w:r>
      <w:r w:rsidR="00A02B3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9B7E05">
        <w:rPr>
          <w:rFonts w:ascii="Times New Roman" w:hAnsi="Times New Roman" w:cs="Times New Roman"/>
          <w:color w:val="auto"/>
          <w:sz w:val="28"/>
          <w:szCs w:val="28"/>
          <w:lang w:val="ru-RU"/>
        </w:rPr>
        <w:t>полный список</w:t>
      </w:r>
      <w:r w:rsidR="00A02B3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коллекции приведен в Приложении Б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. В качестве стандартов использовались сорта Наурыз 6, Алтын дала и Жемчужина </w:t>
      </w:r>
      <w:r w:rsidR="00C96C1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Сибири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. Стандарты в коллекции </w:t>
      </w:r>
      <w:r w:rsidR="00C96C18"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располагались</w:t>
      </w:r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через каждые 20 генотипов. Большинство генотипов коллекции представлены разновидностями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гордейформе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и </w:t>
      </w:r>
      <w:proofErr w:type="spellStart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>леукурум</w:t>
      </w:r>
      <w:proofErr w:type="spellEnd"/>
      <w:r w:rsidRPr="000227FE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. </w:t>
      </w:r>
    </w:p>
    <w:p w14:paraId="3914FAF7" w14:textId="03F49305" w:rsidR="009B06D9" w:rsidRDefault="009B06D9" w:rsidP="00771FC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 wp14:anchorId="54ADE2B6" wp14:editId="2DDF407A">
            <wp:extent cx="6358030" cy="3795623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501" cy="380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8EC33" w14:textId="77777777" w:rsidR="00771FC6" w:rsidRPr="000227FE" w:rsidRDefault="00771FC6" w:rsidP="00771FC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74ECAB5F" w14:textId="66B24CCA" w:rsidR="009B06D9" w:rsidRDefault="009B06D9" w:rsidP="00771FC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>унок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3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Места проведения опытов и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оригинаторы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входящие в сеть КАСИБ</w:t>
      </w:r>
      <w:r w:rsidR="004852F5">
        <w:rPr>
          <w:rFonts w:ascii="Times New Roman" w:hAnsi="Times New Roman" w:cs="Times New Roman"/>
          <w:sz w:val="28"/>
          <w:szCs w:val="28"/>
          <w:lang w:val="ru-RU"/>
        </w:rPr>
        <w:t xml:space="preserve"> (красные флажки – </w:t>
      </w:r>
      <w:proofErr w:type="spellStart"/>
      <w:r w:rsidR="004852F5">
        <w:rPr>
          <w:rFonts w:ascii="Times New Roman" w:hAnsi="Times New Roman" w:cs="Times New Roman"/>
          <w:sz w:val="28"/>
          <w:szCs w:val="28"/>
          <w:lang w:val="ru-RU"/>
        </w:rPr>
        <w:t>оригинаторы</w:t>
      </w:r>
      <w:proofErr w:type="spellEnd"/>
      <w:r w:rsidR="004852F5">
        <w:rPr>
          <w:rFonts w:ascii="Times New Roman" w:hAnsi="Times New Roman" w:cs="Times New Roman"/>
          <w:sz w:val="28"/>
          <w:szCs w:val="28"/>
          <w:lang w:val="ru-RU"/>
        </w:rPr>
        <w:t xml:space="preserve">, желтые флажки – место проведения опытов и </w:t>
      </w:r>
      <w:proofErr w:type="spellStart"/>
      <w:r w:rsidR="004852F5">
        <w:rPr>
          <w:rFonts w:ascii="Times New Roman" w:hAnsi="Times New Roman" w:cs="Times New Roman"/>
          <w:sz w:val="28"/>
          <w:szCs w:val="28"/>
          <w:lang w:val="ru-RU"/>
        </w:rPr>
        <w:t>оригинаторы</w:t>
      </w:r>
      <w:proofErr w:type="spellEnd"/>
      <w:r w:rsidR="004852F5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14:paraId="7AADF312" w14:textId="77777777" w:rsidR="006421F7" w:rsidRPr="000227FE" w:rsidRDefault="006421F7" w:rsidP="00642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9D006C8" w14:textId="02465E56" w:rsidR="009B06D9" w:rsidRPr="00C44E28" w:rsidRDefault="00A02B38" w:rsidP="006421F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Изучение линий и сортов в различных средах </w:t>
      </w:r>
      <w:r w:rsidR="00EF01F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позволяет выделить генотипы, максимально отвечающие различным агроклиматическим условиям. </w:t>
      </w:r>
      <w:r w:rsidR="009B06D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Эксперимент проводился с 2020 – 2022 годы в Алматинской и Акмолинской областях на базе Казахского Научно-Исследовательского Института Земледелия и Растениеводства отдела селекции зерновых культур и лаборатории генофонда растений, а также на базе Научно Производственного Центра Зернового Хозяйства им. А. И. Бараева отдела селекции зерновых культур, лаборатории твердой пшеницы. Каждая среда представляла собой уникальное сочетание местоположения, года и влажности. Испытания были заложены в рандомизированные полные блоки. Размер делянок </w:t>
      </w:r>
      <w:r w:rsidR="00175BE1" w:rsidRPr="00C44E28">
        <w:rPr>
          <w:rFonts w:ascii="Times New Roman" w:hAnsi="Times New Roman" w:cs="Times New Roman"/>
          <w:sz w:val="28"/>
          <w:szCs w:val="28"/>
          <w:lang w:val="ru-RU"/>
        </w:rPr>
        <w:t>составлял</w:t>
      </w:r>
      <w:r w:rsidR="009B06D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1–3 м</w:t>
      </w:r>
      <w:r w:rsidR="009B06D9" w:rsidRPr="00C44E28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B06D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двух-трехкратной повторности. Посев проводился по чистому пару. Сроки посева соответствовали оптимальным в зависимости от региона, в Алматинской области - конец марта начало апреля (с 20 Марта – 1 Апреля), в Акмолинской области - конец мая (20-25 Мая), норма высева семян 400–450 на м</w:t>
      </w:r>
      <w:r w:rsidR="009B06D9" w:rsidRPr="00C44E28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B06D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Посев проводился вручную </w:t>
      </w:r>
      <w:r w:rsidR="00C9348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при </w:t>
      </w:r>
      <w:r w:rsidR="009B06D9" w:rsidRPr="00C44E28">
        <w:rPr>
          <w:rFonts w:ascii="Times New Roman" w:hAnsi="Times New Roman" w:cs="Times New Roman"/>
          <w:sz w:val="28"/>
          <w:szCs w:val="28"/>
          <w:lang w:val="ru-RU"/>
        </w:rPr>
        <w:t>размер</w:t>
      </w:r>
      <w:r w:rsidR="00C93484" w:rsidRPr="00C44E28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="009B06D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делянок менее одного квадратного метра и сеялкой ССФК с размером делянок более одного квадратного метра, уборка – селекционным комбайном </w:t>
      </w:r>
      <w:proofErr w:type="spellStart"/>
      <w:r w:rsidR="009B06D9" w:rsidRPr="00C44E28">
        <w:rPr>
          <w:rFonts w:ascii="Times New Roman" w:hAnsi="Times New Roman" w:cs="Times New Roman"/>
          <w:sz w:val="28"/>
          <w:szCs w:val="28"/>
        </w:rPr>
        <w:t>Wintersteiger</w:t>
      </w:r>
      <w:proofErr w:type="spellEnd"/>
      <w:r w:rsidR="009B06D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в фазу полной спелости в Алматинской области – середина Июля, в Акмолинской области конец Августа – начало Сентября. </w:t>
      </w:r>
    </w:p>
    <w:p w14:paraId="24D11A03" w14:textId="4762C921" w:rsidR="009B06D9" w:rsidRPr="00C44E28" w:rsidRDefault="009B06D9" w:rsidP="009B06D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Фенологические наблюдения и учеты проводились в полевых условиях согласно методике</w:t>
      </w:r>
      <w:r w:rsidR="000A4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[12</w:t>
      </w:r>
      <w:r w:rsidR="00FD6344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0A4185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(Рисунок</w:t>
      </w:r>
      <w:r w:rsidR="00F34D8E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4). Для определения фенологии стадий роста пшеницы использовалась шкала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Zadoks</w:t>
      </w:r>
      <w:proofErr w:type="spellEnd"/>
      <w:r w:rsidR="000A418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[12</w:t>
      </w:r>
      <w:r w:rsidR="00FD6344" w:rsidRPr="00C44E2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0A4185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Для определения агрономических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>показателей проводился структурный анализ растений предварительно собранной выборке с делянок размером 0,25 м</w:t>
      </w:r>
      <w:r w:rsidRPr="00C44E28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: высота растений, МТЗ, количество продуктивных колосьев, биомасса растений, длина колоса, вес колоса, количество колосков в колосе, количество зерен в главном колосе, зерен в колоске, вес зерен с главного колоса в граммах, вес зерен с растения в граммах и биометрические показатели: длина остей в см., длина </w:t>
      </w:r>
      <w:r w:rsidR="00175BE1" w:rsidRPr="00C44E28">
        <w:rPr>
          <w:rFonts w:ascii="Times New Roman" w:hAnsi="Times New Roman" w:cs="Times New Roman"/>
          <w:sz w:val="28"/>
          <w:szCs w:val="28"/>
          <w:lang w:val="ru-RU"/>
        </w:rPr>
        <w:t>под колоскового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междоузлия и количество междоузлий. Массу 1000 зерен взвешивали среди отобранных зерен одного генотипа. Учет урожая проводился по</w:t>
      </w:r>
      <w:r w:rsidR="00873356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деляночно</w:t>
      </w:r>
      <w:proofErr w:type="spellEnd"/>
      <w:r w:rsidR="003B615F"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4DFB4D1" w14:textId="77777777" w:rsidR="009B06D9" w:rsidRPr="000227FE" w:rsidRDefault="009B06D9" w:rsidP="009B06D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82"/>
        <w:gridCol w:w="5366"/>
      </w:tblGrid>
      <w:tr w:rsidR="009B06D9" w:rsidRPr="000227FE" w14:paraId="04A19AE1" w14:textId="77777777" w:rsidTr="005D0F44">
        <w:tc>
          <w:tcPr>
            <w:tcW w:w="4839" w:type="dxa"/>
          </w:tcPr>
          <w:p w14:paraId="15287398" w14:textId="77777777" w:rsidR="009B06D9" w:rsidRPr="000227FE" w:rsidRDefault="009B06D9" w:rsidP="005D0F44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B9526C" wp14:editId="289BEBBA">
                  <wp:extent cx="2639060" cy="2846070"/>
                  <wp:effectExtent l="0" t="0" r="889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328" cy="285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4BE75480" w14:textId="77777777" w:rsidR="009B06D9" w:rsidRPr="000227FE" w:rsidRDefault="009B06D9" w:rsidP="005D0F44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AF0708" wp14:editId="55AD63D2">
                  <wp:extent cx="3353602" cy="2846608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650" cy="285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06D9" w:rsidRPr="000227FE" w14:paraId="6282B8A2" w14:textId="77777777" w:rsidTr="005D0F44">
        <w:tc>
          <w:tcPr>
            <w:tcW w:w="4839" w:type="dxa"/>
          </w:tcPr>
          <w:p w14:paraId="46BF5E30" w14:textId="77777777" w:rsidR="009B06D9" w:rsidRPr="000227FE" w:rsidRDefault="009B06D9" w:rsidP="005D0F4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Алматинская область</w:t>
            </w:r>
          </w:p>
        </w:tc>
        <w:tc>
          <w:tcPr>
            <w:tcW w:w="4840" w:type="dxa"/>
          </w:tcPr>
          <w:p w14:paraId="368D36F9" w14:textId="77777777" w:rsidR="009B06D9" w:rsidRPr="000227FE" w:rsidRDefault="009B06D9" w:rsidP="005D0F4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Акмолинская область</w:t>
            </w:r>
          </w:p>
        </w:tc>
      </w:tr>
    </w:tbl>
    <w:p w14:paraId="42DB338B" w14:textId="77777777" w:rsidR="000A4185" w:rsidRPr="000227FE" w:rsidRDefault="000A4185" w:rsidP="009B06D9">
      <w:pPr>
        <w:pStyle w:val="western"/>
        <w:spacing w:before="0" w:beforeAutospacing="0" w:after="0" w:line="240" w:lineRule="auto"/>
        <w:ind w:firstLine="720"/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4BF2184F" w14:textId="169D3314" w:rsidR="009B06D9" w:rsidRPr="000227FE" w:rsidRDefault="009B06D9" w:rsidP="00454045">
      <w:pPr>
        <w:pStyle w:val="western"/>
        <w:spacing w:before="0" w:beforeAutospacing="0" w:after="0" w:line="240" w:lineRule="auto"/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Рисунок 4</w:t>
      </w:r>
      <w:r w:rsidR="00F63E54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-</w:t>
      </w:r>
      <w:r w:rsidR="000A4185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Процесс уборки и отбора растений для структурного анализа</w:t>
      </w:r>
    </w:p>
    <w:p w14:paraId="0162F8C0" w14:textId="77777777" w:rsidR="003B615F" w:rsidRPr="000227FE" w:rsidRDefault="003B615F" w:rsidP="009B06D9">
      <w:pPr>
        <w:pStyle w:val="western"/>
        <w:spacing w:before="0" w:beforeAutospacing="0" w:after="0" w:line="240" w:lineRule="auto"/>
        <w:ind w:firstLine="720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12944FD3" w14:textId="36BEDE54" w:rsidR="00A84F4B" w:rsidRPr="000227FE" w:rsidRDefault="003B615F" w:rsidP="009B06D9">
      <w:pPr>
        <w:pStyle w:val="western"/>
        <w:spacing w:before="0" w:beforeAutospacing="0" w:after="0" w:line="240" w:lineRule="auto"/>
        <w:ind w:firstLine="720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2.3.2 Фенологические наблюдения с помощью цифровых технологий</w:t>
      </w:r>
    </w:p>
    <w:p w14:paraId="19358613" w14:textId="5D762334" w:rsidR="00894F82" w:rsidRPr="000227FE" w:rsidRDefault="00596B6B" w:rsidP="00894F82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Опыты с применением цифровых технологий проводились в одном регионе Акмолинской области</w:t>
      </w:r>
      <w:r w:rsidR="000368F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. 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Для каждой делянки было сделано одно цифровое изображение 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RGB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в условиях естественного освещения</w:t>
      </w:r>
      <w:r w:rsidR="00314755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в сухие солнечные </w:t>
      </w:r>
      <w:r w:rsidR="003B615F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дни,</w:t>
      </w:r>
      <w:r w:rsidR="00314755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когда солнце находилось в зените между 11:00 и 14:00.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314755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У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держивая камеру примерно на уровне 1,0 м </w:t>
      </w:r>
      <w:r w:rsidR="00AF37AB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фокусируясь в центре делянки, 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над </w:t>
      </w:r>
      <w:r w:rsidR="003B615F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кроной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растений в зенитной плоскости. </w:t>
      </w:r>
      <w:r w:rsidR="0019696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Фотографии были сделаны с помощью цифрового зеркального фотоаппарата </w:t>
      </w:r>
      <w:r w:rsidR="00196961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CANON</w:t>
      </w:r>
      <w:r w:rsidR="0019696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196961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EOS</w:t>
      </w:r>
      <w:r w:rsidR="0019696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2000</w:t>
      </w:r>
      <w:r w:rsidR="00196961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D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с разрешением </w:t>
      </w:r>
      <w:r w:rsidR="0019696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24,1 мегапикселя 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и сенсором</w:t>
      </w:r>
      <w:r w:rsidR="0019696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22,3 x 14,9 мм CMOS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, в автоматическом режиме. Все изображения имели исходное разрешение 46</w:t>
      </w: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24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× </w:t>
      </w: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2080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пикселей и были сохранены в формате 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JPG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с использованием цветового стандарта 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sRGB</w:t>
      </w:r>
      <w:r w:rsidR="00233364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(Рисунок 5)</w:t>
      </w:r>
      <w:r w:rsidR="00894F82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.</w:t>
      </w:r>
    </w:p>
    <w:p w14:paraId="35653C07" w14:textId="18315DAE" w:rsidR="00894F82" w:rsidRPr="000227FE" w:rsidRDefault="000368F1" w:rsidP="00894F82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Измерения проводились начиная с фазы </w:t>
      </w:r>
      <w:proofErr w:type="spellStart"/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трубкования</w:t>
      </w:r>
      <w:proofErr w:type="spellEnd"/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каждые 10 дней до полного созревания растений. </w:t>
      </w:r>
      <w:r w:rsidR="00BE6D6B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Даты проведения цифровых измерений указаны в таблице 1</w:t>
      </w:r>
      <w:r w:rsidR="00D76C4B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.</w:t>
      </w:r>
    </w:p>
    <w:p w14:paraId="304D1980" w14:textId="319F044F" w:rsidR="002749DA" w:rsidRDefault="002749DA" w:rsidP="00894F82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3A654F6A" w14:textId="77777777" w:rsidR="00CB4BE1" w:rsidRPr="000227FE" w:rsidRDefault="00CB4BE1" w:rsidP="00894F82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6AC77B21" w14:textId="7177D467" w:rsidR="00F36D3F" w:rsidRPr="000227FE" w:rsidRDefault="00F36D3F" w:rsidP="009B4356">
      <w:pPr>
        <w:pStyle w:val="western"/>
        <w:spacing w:before="0" w:beforeAutospacing="0" w:after="0" w:line="240" w:lineRule="auto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lastRenderedPageBreak/>
        <w:t>Таблица</w:t>
      </w:r>
      <w:r w:rsidR="00BE6D6B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1</w:t>
      </w:r>
      <w:r w:rsidR="009B4356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-</w:t>
      </w: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8B31BA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Д</w:t>
      </w: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аты проведения цифровых измерений </w:t>
      </w:r>
      <w:r w:rsidR="00B41E61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и</w:t>
      </w:r>
    </w:p>
    <w:p w14:paraId="2EE4F6FF" w14:textId="77777777" w:rsidR="00F36D3F" w:rsidRPr="000227FE" w:rsidRDefault="00F36D3F" w:rsidP="00894F82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595"/>
        <w:gridCol w:w="1559"/>
        <w:gridCol w:w="2882"/>
        <w:gridCol w:w="1529"/>
        <w:gridCol w:w="3073"/>
      </w:tblGrid>
      <w:tr w:rsidR="006D284E" w:rsidRPr="000227FE" w14:paraId="1BAB8B2C" w14:textId="77777777" w:rsidTr="006D284E">
        <w:tc>
          <w:tcPr>
            <w:tcW w:w="309" w:type="pct"/>
            <w:vMerge w:val="restart"/>
          </w:tcPr>
          <w:p w14:paraId="1FFA24E4" w14:textId="620A2674" w:rsidR="006D284E" w:rsidRPr="000227FE" w:rsidRDefault="006D284E" w:rsidP="00D2098B">
            <w:pPr>
              <w:pStyle w:val="western"/>
              <w:spacing w:before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№ п/п</w:t>
            </w:r>
          </w:p>
        </w:tc>
        <w:tc>
          <w:tcPr>
            <w:tcW w:w="2304" w:type="pct"/>
            <w:gridSpan w:val="2"/>
          </w:tcPr>
          <w:p w14:paraId="15BF787C" w14:textId="454F220C" w:rsidR="006D284E" w:rsidRDefault="006D284E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2021 год</w:t>
            </w:r>
          </w:p>
        </w:tc>
        <w:tc>
          <w:tcPr>
            <w:tcW w:w="2387" w:type="pct"/>
            <w:gridSpan w:val="2"/>
          </w:tcPr>
          <w:p w14:paraId="0FC535BF" w14:textId="4CB3F44A" w:rsidR="006D284E" w:rsidRPr="006D284E" w:rsidRDefault="006D284E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</w:rPr>
              <w:t xml:space="preserve">2022 </w:t>
            </w: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год</w:t>
            </w:r>
          </w:p>
        </w:tc>
      </w:tr>
      <w:tr w:rsidR="006D284E" w:rsidRPr="000227FE" w14:paraId="6F57AD03" w14:textId="71D87C64" w:rsidTr="002E22D2">
        <w:tc>
          <w:tcPr>
            <w:tcW w:w="309" w:type="pct"/>
            <w:vMerge/>
          </w:tcPr>
          <w:p w14:paraId="77AEF963" w14:textId="7021F6E8" w:rsidR="006D284E" w:rsidRPr="000227FE" w:rsidRDefault="006D284E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</w:p>
        </w:tc>
        <w:tc>
          <w:tcPr>
            <w:tcW w:w="809" w:type="pct"/>
          </w:tcPr>
          <w:p w14:paraId="6E269583" w14:textId="738EA496" w:rsidR="006D284E" w:rsidRPr="000227FE" w:rsidRDefault="006D284E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Дата</w:t>
            </w:r>
          </w:p>
        </w:tc>
        <w:tc>
          <w:tcPr>
            <w:tcW w:w="1495" w:type="pct"/>
          </w:tcPr>
          <w:p w14:paraId="5942B647" w14:textId="136298B0" w:rsidR="006D284E" w:rsidRPr="000227FE" w:rsidRDefault="006D284E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Фазы развития</w:t>
            </w:r>
          </w:p>
        </w:tc>
        <w:tc>
          <w:tcPr>
            <w:tcW w:w="793" w:type="pct"/>
          </w:tcPr>
          <w:p w14:paraId="32EF863B" w14:textId="41937411" w:rsidR="006D284E" w:rsidRPr="000227FE" w:rsidRDefault="006D284E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Дата</w:t>
            </w:r>
          </w:p>
        </w:tc>
        <w:tc>
          <w:tcPr>
            <w:tcW w:w="1594" w:type="pct"/>
          </w:tcPr>
          <w:p w14:paraId="19290CE1" w14:textId="6D98A0ED" w:rsidR="006D284E" w:rsidRPr="000227FE" w:rsidRDefault="006D284E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Фазы развития</w:t>
            </w:r>
          </w:p>
        </w:tc>
      </w:tr>
      <w:tr w:rsidR="00D2098B" w:rsidRPr="000227FE" w14:paraId="4642B4F0" w14:textId="56DFD3A7" w:rsidTr="002E22D2">
        <w:tc>
          <w:tcPr>
            <w:tcW w:w="309" w:type="pct"/>
          </w:tcPr>
          <w:p w14:paraId="03753F02" w14:textId="4672E5D3" w:rsidR="00D2098B" w:rsidRPr="000227FE" w:rsidRDefault="00D2098B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1</w:t>
            </w:r>
          </w:p>
        </w:tc>
        <w:tc>
          <w:tcPr>
            <w:tcW w:w="809" w:type="pct"/>
          </w:tcPr>
          <w:p w14:paraId="4749761F" w14:textId="0EA24D1E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11 Июля</w:t>
            </w:r>
          </w:p>
        </w:tc>
        <w:tc>
          <w:tcPr>
            <w:tcW w:w="1495" w:type="pct"/>
          </w:tcPr>
          <w:p w14:paraId="68455109" w14:textId="2295AC5A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 xml:space="preserve">Кущение - </w:t>
            </w:r>
            <w:proofErr w:type="spellStart"/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Трубкование</w:t>
            </w:r>
            <w:proofErr w:type="spellEnd"/>
          </w:p>
        </w:tc>
        <w:tc>
          <w:tcPr>
            <w:tcW w:w="793" w:type="pct"/>
          </w:tcPr>
          <w:p w14:paraId="745FFE96" w14:textId="38642665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-</w:t>
            </w:r>
          </w:p>
        </w:tc>
        <w:tc>
          <w:tcPr>
            <w:tcW w:w="1594" w:type="pct"/>
          </w:tcPr>
          <w:p w14:paraId="63C7852F" w14:textId="6203050C" w:rsidR="00D2098B" w:rsidRPr="000227FE" w:rsidRDefault="002E22D2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-</w:t>
            </w:r>
          </w:p>
        </w:tc>
      </w:tr>
      <w:tr w:rsidR="00D2098B" w:rsidRPr="000227FE" w14:paraId="64B926A8" w14:textId="784D3BE8" w:rsidTr="002E22D2">
        <w:tc>
          <w:tcPr>
            <w:tcW w:w="309" w:type="pct"/>
          </w:tcPr>
          <w:p w14:paraId="2689DA9B" w14:textId="40E7BAA6" w:rsidR="00D2098B" w:rsidRPr="000227FE" w:rsidRDefault="00D2098B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2</w:t>
            </w:r>
          </w:p>
        </w:tc>
        <w:tc>
          <w:tcPr>
            <w:tcW w:w="809" w:type="pct"/>
          </w:tcPr>
          <w:p w14:paraId="1E835485" w14:textId="43FEF1AA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19 Июля</w:t>
            </w:r>
          </w:p>
        </w:tc>
        <w:tc>
          <w:tcPr>
            <w:tcW w:w="1495" w:type="pct"/>
          </w:tcPr>
          <w:p w14:paraId="2F4E2A4A" w14:textId="2AAB7A93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proofErr w:type="spellStart"/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Трубкование</w:t>
            </w:r>
            <w:proofErr w:type="spellEnd"/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 xml:space="preserve"> - Колошение</w:t>
            </w:r>
          </w:p>
        </w:tc>
        <w:tc>
          <w:tcPr>
            <w:tcW w:w="793" w:type="pct"/>
          </w:tcPr>
          <w:p w14:paraId="7AB5024A" w14:textId="7521C0A3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14 Июля</w:t>
            </w:r>
          </w:p>
        </w:tc>
        <w:tc>
          <w:tcPr>
            <w:tcW w:w="1594" w:type="pct"/>
          </w:tcPr>
          <w:p w14:paraId="46001955" w14:textId="49EA3419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proofErr w:type="spellStart"/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Трубкование</w:t>
            </w:r>
            <w:proofErr w:type="spellEnd"/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 xml:space="preserve"> - Колошение</w:t>
            </w:r>
          </w:p>
        </w:tc>
      </w:tr>
      <w:tr w:rsidR="00D2098B" w:rsidRPr="000227FE" w14:paraId="172A8672" w14:textId="0CD8BB02" w:rsidTr="002E22D2">
        <w:tc>
          <w:tcPr>
            <w:tcW w:w="309" w:type="pct"/>
          </w:tcPr>
          <w:p w14:paraId="7C0CC2BF" w14:textId="14F05AD5" w:rsidR="00D2098B" w:rsidRPr="000227FE" w:rsidRDefault="00D2098B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3</w:t>
            </w:r>
          </w:p>
        </w:tc>
        <w:tc>
          <w:tcPr>
            <w:tcW w:w="809" w:type="pct"/>
          </w:tcPr>
          <w:p w14:paraId="1F5ECA40" w14:textId="1194299A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27 Июля</w:t>
            </w:r>
          </w:p>
        </w:tc>
        <w:tc>
          <w:tcPr>
            <w:tcW w:w="1495" w:type="pct"/>
          </w:tcPr>
          <w:p w14:paraId="1281C335" w14:textId="4B1BA840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Колошение – Молочная спелость</w:t>
            </w:r>
          </w:p>
        </w:tc>
        <w:tc>
          <w:tcPr>
            <w:tcW w:w="793" w:type="pct"/>
          </w:tcPr>
          <w:p w14:paraId="7B5512E2" w14:textId="2AE82627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23 Июля</w:t>
            </w:r>
          </w:p>
        </w:tc>
        <w:tc>
          <w:tcPr>
            <w:tcW w:w="1594" w:type="pct"/>
          </w:tcPr>
          <w:p w14:paraId="718AE921" w14:textId="565711E3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Колошение – Молочная спелость</w:t>
            </w:r>
          </w:p>
        </w:tc>
      </w:tr>
      <w:tr w:rsidR="00D2098B" w:rsidRPr="000227FE" w14:paraId="1FB93DB5" w14:textId="791E9A09" w:rsidTr="002E22D2">
        <w:tc>
          <w:tcPr>
            <w:tcW w:w="309" w:type="pct"/>
          </w:tcPr>
          <w:p w14:paraId="359EED17" w14:textId="63D95FC3" w:rsidR="00D2098B" w:rsidRPr="000227FE" w:rsidRDefault="00D2098B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4</w:t>
            </w:r>
          </w:p>
        </w:tc>
        <w:tc>
          <w:tcPr>
            <w:tcW w:w="809" w:type="pct"/>
          </w:tcPr>
          <w:p w14:paraId="714CF3D1" w14:textId="1098165F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05 Августа</w:t>
            </w:r>
          </w:p>
        </w:tc>
        <w:tc>
          <w:tcPr>
            <w:tcW w:w="1495" w:type="pct"/>
          </w:tcPr>
          <w:p w14:paraId="30329635" w14:textId="76377983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Молочная спелость – МВ спелость</w:t>
            </w:r>
          </w:p>
        </w:tc>
        <w:tc>
          <w:tcPr>
            <w:tcW w:w="793" w:type="pct"/>
          </w:tcPr>
          <w:p w14:paraId="7EB0121E" w14:textId="270C603D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05 Августа</w:t>
            </w:r>
          </w:p>
        </w:tc>
        <w:tc>
          <w:tcPr>
            <w:tcW w:w="1594" w:type="pct"/>
          </w:tcPr>
          <w:p w14:paraId="26083FA3" w14:textId="18A2B81B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Молочная спелость – МВ спелость</w:t>
            </w:r>
          </w:p>
        </w:tc>
      </w:tr>
      <w:tr w:rsidR="00D2098B" w:rsidRPr="000227FE" w14:paraId="1ADEFB28" w14:textId="257E0724" w:rsidTr="002E22D2">
        <w:tc>
          <w:tcPr>
            <w:tcW w:w="309" w:type="pct"/>
          </w:tcPr>
          <w:p w14:paraId="1AC73AD5" w14:textId="253BB97F" w:rsidR="00D2098B" w:rsidRPr="000227FE" w:rsidRDefault="00D2098B" w:rsidP="00D2098B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5</w:t>
            </w:r>
          </w:p>
        </w:tc>
        <w:tc>
          <w:tcPr>
            <w:tcW w:w="809" w:type="pct"/>
          </w:tcPr>
          <w:p w14:paraId="19B05A91" w14:textId="2CFA5623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15 Августа</w:t>
            </w:r>
          </w:p>
        </w:tc>
        <w:tc>
          <w:tcPr>
            <w:tcW w:w="1495" w:type="pct"/>
          </w:tcPr>
          <w:p w14:paraId="1D8F3B34" w14:textId="15FCC72A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МВ спелость – Восковая спелость</w:t>
            </w:r>
          </w:p>
        </w:tc>
        <w:tc>
          <w:tcPr>
            <w:tcW w:w="793" w:type="pct"/>
          </w:tcPr>
          <w:p w14:paraId="6A303A66" w14:textId="20D4D53C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16 Августа</w:t>
            </w:r>
          </w:p>
        </w:tc>
        <w:tc>
          <w:tcPr>
            <w:tcW w:w="1594" w:type="pct"/>
          </w:tcPr>
          <w:p w14:paraId="6EE4A905" w14:textId="0B7AB1DC" w:rsidR="00D2098B" w:rsidRPr="000227FE" w:rsidRDefault="00D2098B" w:rsidP="00D2098B">
            <w:pPr>
              <w:pStyle w:val="western"/>
              <w:spacing w:before="0" w:beforeAutospacing="0" w:after="0" w:line="240" w:lineRule="auto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МВ спелость – Восковая спелость</w:t>
            </w:r>
          </w:p>
        </w:tc>
      </w:tr>
    </w:tbl>
    <w:p w14:paraId="00AC2F6B" w14:textId="77777777" w:rsidR="00F36D3F" w:rsidRPr="000227FE" w:rsidRDefault="00F36D3F" w:rsidP="00180FDD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3D27DA1B" w14:textId="0F0C74D5" w:rsidR="00233364" w:rsidRPr="000227FE" w:rsidRDefault="00D76C4B" w:rsidP="00180FDD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Для исключения </w:t>
      </w:r>
      <w:r w:rsidR="00865CA0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искаженности</w:t>
      </w: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изображений или присутствия посторонних объектов на фотографии была проведена предварительная оценка всех изображений</w:t>
      </w:r>
      <w:r w:rsidR="008E02E6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. </w:t>
      </w:r>
      <w:r w:rsidR="003B615F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В целях</w:t>
      </w:r>
      <w:r w:rsidR="008E02E6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исключения </w:t>
      </w:r>
      <w:r w:rsidR="003B615F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искажения</w:t>
      </w:r>
      <w:r w:rsidR="008E02E6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3B615F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фотографий и цифровых индексов</w:t>
      </w:r>
      <w:r w:rsidR="0087691D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в результатах</w:t>
      </w:r>
      <w:r w:rsidR="00320BDF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,</w:t>
      </w:r>
      <w:r w:rsidR="003B615F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87691D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была проведена ручная прополка </w:t>
      </w:r>
      <w:r w:rsidR="008E02E6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сорных растений как вокруг делянок, так и внутри. </w:t>
      </w:r>
    </w:p>
    <w:p w14:paraId="45E2A90D" w14:textId="336D779A" w:rsidR="00FF19F9" w:rsidRPr="000227FE" w:rsidRDefault="00FF19F9" w:rsidP="00180FDD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7"/>
        <w:gridCol w:w="4941"/>
      </w:tblGrid>
      <w:tr w:rsidR="00180FDD" w:rsidRPr="000227FE" w14:paraId="72500262" w14:textId="77777777" w:rsidTr="00180FDD">
        <w:tc>
          <w:tcPr>
            <w:tcW w:w="4839" w:type="dxa"/>
          </w:tcPr>
          <w:p w14:paraId="5EC50064" w14:textId="56F61B52" w:rsidR="00C073E4" w:rsidRPr="000227FE" w:rsidRDefault="00C073E4" w:rsidP="00894F82">
            <w:pPr>
              <w:pStyle w:val="western"/>
              <w:spacing w:before="0" w:beforeAutospacing="0" w:after="0" w:line="240" w:lineRule="auto"/>
              <w:jc w:val="both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8304E9" wp14:editId="4BDEFBE5">
                  <wp:extent cx="2915729" cy="2052955"/>
                  <wp:effectExtent l="0" t="0" r="0" b="444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5847" cy="206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46ACE813" w14:textId="5059E995" w:rsidR="00C073E4" w:rsidRPr="000227FE" w:rsidRDefault="00C073E4" w:rsidP="00894F82">
            <w:pPr>
              <w:pStyle w:val="western"/>
              <w:spacing w:before="0" w:beforeAutospacing="0" w:after="0" w:line="240" w:lineRule="auto"/>
              <w:jc w:val="both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9933FCD" wp14:editId="3BFDA10C">
                  <wp:extent cx="3063479" cy="2052955"/>
                  <wp:effectExtent l="0" t="0" r="3810" b="444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896" cy="205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E54" w:rsidRPr="000227FE" w14:paraId="44541EA3" w14:textId="77777777" w:rsidTr="00180FDD">
        <w:tc>
          <w:tcPr>
            <w:tcW w:w="4839" w:type="dxa"/>
          </w:tcPr>
          <w:p w14:paraId="0D409B09" w14:textId="77777777" w:rsidR="00F63E54" w:rsidRPr="000227FE" w:rsidRDefault="00F63E54" w:rsidP="00894F82">
            <w:pPr>
              <w:pStyle w:val="western"/>
              <w:spacing w:before="0" w:beforeAutospacing="0" w:after="0" w:line="240" w:lineRule="auto"/>
              <w:jc w:val="both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4840" w:type="dxa"/>
          </w:tcPr>
          <w:p w14:paraId="02885C93" w14:textId="77777777" w:rsidR="00F63E54" w:rsidRPr="000227FE" w:rsidRDefault="00F63E54" w:rsidP="00894F82">
            <w:pPr>
              <w:pStyle w:val="western"/>
              <w:spacing w:before="0" w:beforeAutospacing="0" w:after="0" w:line="240" w:lineRule="auto"/>
              <w:jc w:val="both"/>
              <w:rPr>
                <w:rFonts w:ascii="Times New Roman" w:hAnsi="Times New Roman" w:cs="Times New Roman"/>
                <w:noProof/>
              </w:rPr>
            </w:pPr>
          </w:p>
        </w:tc>
      </w:tr>
      <w:tr w:rsidR="00180FDD" w:rsidRPr="000227FE" w14:paraId="70A385FE" w14:textId="77777777" w:rsidTr="00180FDD">
        <w:tc>
          <w:tcPr>
            <w:tcW w:w="4839" w:type="dxa"/>
          </w:tcPr>
          <w:p w14:paraId="02784F82" w14:textId="08F228EB" w:rsidR="00C073E4" w:rsidRPr="000227FE" w:rsidRDefault="00C073E4" w:rsidP="00894F82">
            <w:pPr>
              <w:pStyle w:val="western"/>
              <w:spacing w:before="0" w:beforeAutospacing="0" w:after="0" w:line="240" w:lineRule="auto"/>
              <w:jc w:val="both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FC21AA" wp14:editId="5B815CB0">
                  <wp:extent cx="2915285" cy="1992630"/>
                  <wp:effectExtent l="0" t="0" r="0" b="762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388" cy="19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5C8EE2E6" w14:textId="3E51D2CC" w:rsidR="00C073E4" w:rsidRPr="000227FE" w:rsidRDefault="00C073E4" w:rsidP="00894F82">
            <w:pPr>
              <w:pStyle w:val="western"/>
              <w:spacing w:before="0" w:beforeAutospacing="0" w:after="0" w:line="240" w:lineRule="auto"/>
              <w:jc w:val="both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07461B" wp14:editId="152B7730">
                  <wp:extent cx="3063240" cy="1992630"/>
                  <wp:effectExtent l="0" t="0" r="3810" b="762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174" cy="1997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49C131" w14:textId="18B65003" w:rsidR="00FF19F9" w:rsidRPr="000227FE" w:rsidRDefault="00FF19F9" w:rsidP="00894F82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46B8FDA2" w14:textId="2138C791" w:rsidR="00FF19F9" w:rsidRPr="000227FE" w:rsidRDefault="00C073E4" w:rsidP="00454045">
      <w:pPr>
        <w:pStyle w:val="western"/>
        <w:spacing w:before="0" w:beforeAutospacing="0" w:after="0" w:line="240" w:lineRule="auto"/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Рисунок 5</w:t>
      </w:r>
      <w:r w:rsidR="00F63E54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-</w:t>
      </w:r>
      <w:r w:rsidR="00E863FD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Изображения разных генотипов в различные фазы роста</w:t>
      </w:r>
    </w:p>
    <w:p w14:paraId="59AA831B" w14:textId="22AC3DD7" w:rsidR="00FF19F9" w:rsidRPr="000227FE" w:rsidRDefault="00FF19F9" w:rsidP="00A84F4B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48266746" w14:textId="157A0E00" w:rsidR="00675DFD" w:rsidRPr="00C44E28" w:rsidRDefault="008E02E6" w:rsidP="00A84F4B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Обработка полученных 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изображений была проведена с помощью </w:t>
      </w:r>
      <w:r w:rsidR="00EF027C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встраиваемого плагина </w:t>
      </w:r>
      <w:r w:rsidR="00EF027C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CIMMYT</w:t>
      </w:r>
      <w:r w:rsidR="00EF027C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_</w:t>
      </w:r>
      <w:r w:rsidR="00EF027C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Maize</w:t>
      </w:r>
      <w:r w:rsidR="00EF027C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_</w:t>
      </w:r>
      <w:r w:rsidR="00EF027C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Scanner</w:t>
      </w:r>
      <w:r w:rsidR="00EF027C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7E7E22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[12</w:t>
      </w:r>
      <w:r w:rsidR="002B74C5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7</w:t>
      </w:r>
      <w:r w:rsidR="007E7E22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] </w:t>
      </w:r>
      <w:r w:rsidR="00EF027C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основанный на 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платформ</w:t>
      </w:r>
      <w:r w:rsidR="00EF027C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е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Fiji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с открытым исходным кодом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ImageJ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для анализа биологических изображений</w:t>
      </w:r>
      <w:r w:rsidR="00D059F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(Рисунок 6)</w:t>
      </w:r>
      <w:r w:rsidR="003413A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. 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На рисунке 6 А показан пример получения цифровых индексов зеленой области, «более зеленой области» и координат 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a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*, 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b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*, и 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u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*, 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v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* с 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RGB</w:t>
      </w:r>
      <w:r w:rsidR="0087691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изображений. </w:t>
      </w:r>
      <w:r w:rsidR="003413A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Фиджи использует современные методы разработки программного обеспечения для объединения мощных программных библиотек с широким спектром языков</w:t>
      </w:r>
      <w:r w:rsidR="00FE660F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ых</w:t>
      </w:r>
      <w:r w:rsidR="003413A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сценариев, чтобы обеспечить быстрое прототипирование алгоритмов обработки изображений</w:t>
      </w:r>
      <w:r w:rsidR="007E7E22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[</w:t>
      </w:r>
      <w:r w:rsidR="002B74C5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128</w:t>
      </w:r>
      <w:r w:rsidR="007E7E22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]</w:t>
      </w:r>
      <w:r w:rsidR="003413A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.</w:t>
      </w:r>
    </w:p>
    <w:p w14:paraId="3BF70514" w14:textId="0E8A968D" w:rsidR="00717CD6" w:rsidRPr="000227FE" w:rsidRDefault="00717CD6" w:rsidP="00A84F4B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4"/>
        <w:gridCol w:w="4744"/>
      </w:tblGrid>
      <w:tr w:rsidR="00717CD6" w:rsidRPr="000227FE" w14:paraId="16EA8EC3" w14:textId="77777777" w:rsidTr="005B4501">
        <w:tc>
          <w:tcPr>
            <w:tcW w:w="4839" w:type="dxa"/>
          </w:tcPr>
          <w:p w14:paraId="486C3A79" w14:textId="36D45C48" w:rsidR="00717CD6" w:rsidRPr="000227FE" w:rsidRDefault="00717CD6" w:rsidP="00A84F4B">
            <w:pPr>
              <w:pStyle w:val="western"/>
              <w:spacing w:before="0" w:beforeAutospacing="0" w:after="0" w:line="240" w:lineRule="auto"/>
              <w:jc w:val="both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BE51325" wp14:editId="08EFF0FB">
                  <wp:extent cx="2998937" cy="1966457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222" cy="1979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7B0C0361" w14:textId="2CAD6A1D" w:rsidR="00717CD6" w:rsidRPr="000227FE" w:rsidRDefault="00717CD6" w:rsidP="00A84F4B">
            <w:pPr>
              <w:pStyle w:val="western"/>
              <w:spacing w:before="0" w:beforeAutospacing="0" w:after="0" w:line="240" w:lineRule="auto"/>
              <w:jc w:val="both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CCA2B2" wp14:editId="2C934681">
                  <wp:extent cx="2889849" cy="2073910"/>
                  <wp:effectExtent l="0" t="0" r="6350" b="2540"/>
                  <wp:docPr id="24" name="Рисунок 24" descr="scanner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scanner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4720" cy="208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CD6" w:rsidRPr="000227FE" w14:paraId="032A1FD9" w14:textId="77777777" w:rsidTr="005B4501">
        <w:tc>
          <w:tcPr>
            <w:tcW w:w="4839" w:type="dxa"/>
          </w:tcPr>
          <w:p w14:paraId="3F737F52" w14:textId="1C0C975E" w:rsidR="00717CD6" w:rsidRPr="000227FE" w:rsidRDefault="00717CD6" w:rsidP="00717CD6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</w:rPr>
              <w:t>A</w:t>
            </w:r>
          </w:p>
        </w:tc>
        <w:tc>
          <w:tcPr>
            <w:tcW w:w="4840" w:type="dxa"/>
          </w:tcPr>
          <w:p w14:paraId="4CE83445" w14:textId="2A17A154" w:rsidR="00717CD6" w:rsidRPr="000227FE" w:rsidRDefault="00717CD6" w:rsidP="00717CD6">
            <w:pPr>
              <w:pStyle w:val="western"/>
              <w:spacing w:before="0" w:beforeAutospacing="0" w:after="0" w:line="240" w:lineRule="auto"/>
              <w:jc w:val="center"/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Theme="minorHAnsi" w:hAnsi="Times New Roman" w:cs="Times New Roman"/>
                <w:color w:val="auto"/>
                <w:sz w:val="28"/>
                <w:szCs w:val="28"/>
                <w:lang w:val="ru-RU"/>
              </w:rPr>
              <w:t>Б</w:t>
            </w:r>
          </w:p>
        </w:tc>
      </w:tr>
    </w:tbl>
    <w:p w14:paraId="3EBDD522" w14:textId="77777777" w:rsidR="009C7C47" w:rsidRDefault="009C7C47" w:rsidP="00A84F4B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00A32011" w14:textId="0EA1053D" w:rsidR="00AA4DD1" w:rsidRPr="009C7C47" w:rsidRDefault="00AA4DD1" w:rsidP="00454045">
      <w:pPr>
        <w:pStyle w:val="western"/>
        <w:spacing w:before="0" w:beforeAutospacing="0" w:after="0" w:line="240" w:lineRule="auto"/>
        <w:jc w:val="center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Рисунок</w:t>
      </w:r>
      <w:r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6</w:t>
      </w:r>
      <w:r w:rsidR="00F63E54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-</w:t>
      </w:r>
      <w:r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5B4501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CIMMYT</w:t>
      </w:r>
      <w:r w:rsidR="005B4501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_</w:t>
      </w:r>
      <w:r w:rsidR="005B4501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Maize</w:t>
      </w:r>
      <w:r w:rsidR="005B4501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_</w:t>
      </w:r>
      <w:r w:rsidR="005B4501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Scanner</w:t>
      </w:r>
      <w:r w:rsidR="005B4501" w:rsidRPr="009C7C4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42B05" w:rsidRPr="000227FE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042B05" w:rsidRPr="009C7C47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="005B450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Схема</w:t>
      </w:r>
      <w:r w:rsidR="005B4501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5B450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обработки</w:t>
      </w:r>
      <w:r w:rsidR="005B4501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5B450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изображений</w:t>
      </w:r>
      <w:r w:rsidR="005B4501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5B4501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CIMMYT</w:t>
      </w:r>
      <w:r w:rsidR="005B4501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_</w:t>
      </w:r>
      <w:r w:rsidR="005B4501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Maize</w:t>
      </w:r>
      <w:r w:rsidR="005B4501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_</w:t>
      </w:r>
      <w:r w:rsidR="005B4501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Scanner</w:t>
      </w:r>
      <w:r w:rsidR="00042B05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, </w:t>
      </w:r>
      <w:r w:rsidR="00042B05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Б</w:t>
      </w:r>
      <w:r w:rsidR="00042B05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– </w:t>
      </w:r>
      <w:r w:rsidR="00042B05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Рабочее</w:t>
      </w:r>
      <w:r w:rsidR="00042B05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042B05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окно</w:t>
      </w:r>
      <w:r w:rsidR="00042B05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042B05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CIMMYT</w:t>
      </w:r>
      <w:r w:rsidR="00042B05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_</w:t>
      </w:r>
      <w:r w:rsidR="00042B05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Maize</w:t>
      </w:r>
      <w:r w:rsidR="00042B05" w:rsidRPr="009C7C47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_</w:t>
      </w:r>
      <w:r w:rsidR="00042B05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Scanner</w:t>
      </w:r>
    </w:p>
    <w:p w14:paraId="5D731513" w14:textId="77777777" w:rsidR="00024138" w:rsidRPr="009C7C47" w:rsidRDefault="00024138" w:rsidP="00A84F4B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44CD37B9" w14:textId="1EF73C71" w:rsidR="008E02E6" w:rsidRDefault="00675DFD" w:rsidP="00A84F4B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Для</w:t>
      </w:r>
      <w:r w:rsidRPr="0071629C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получения таких показателей как 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Green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Area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(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GA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) и 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Greener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green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area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(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GGA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)</w:t>
      </w:r>
      <w:r w:rsidR="008E02E6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FD0211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был использован 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калькулятор 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Pix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4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D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1013EA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GSD</w:t>
      </w:r>
      <w:r w:rsidR="001013E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_</w:t>
      </w:r>
      <w:r w:rsidR="001013EA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Calculator</w:t>
      </w:r>
      <w:r w:rsidR="001013E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на основе программы 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MS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office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FE6B2D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Excel</w:t>
      </w:r>
      <w:r w:rsidR="00376CE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. </w:t>
      </w:r>
      <w:r w:rsidR="0007162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Впоследствии изображения были проанализированы с помощью программного обеспечения </w:t>
      </w:r>
      <w:proofErr w:type="spellStart"/>
      <w:r w:rsidR="0007162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Breedpix</w:t>
      </w:r>
      <w:proofErr w:type="spellEnd"/>
      <w:r w:rsidR="0007162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0.2 с открытым исходным кодом</w:t>
      </w:r>
      <w:r w:rsidR="007E7E22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[1</w:t>
      </w:r>
      <w:r w:rsidR="002B74C5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29</w:t>
      </w:r>
      <w:r w:rsidR="007E7E22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]</w:t>
      </w:r>
      <w:r w:rsidR="0007162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, предназначенного для обработки цифровых изображений.</w:t>
      </w:r>
      <w:r w:rsidR="00450EEC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Это программное обеспечение позволяет рассчитать несколько индексов растительности RGB на основе различных свойств </w:t>
      </w:r>
      <w:r w:rsidR="00450EEC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цвета, присущих изображениям RGB.</w:t>
      </w:r>
    </w:p>
    <w:p w14:paraId="0640F2D0" w14:textId="0FD4D48C" w:rsidR="00823F6E" w:rsidRPr="000227FE" w:rsidRDefault="00823F6E" w:rsidP="00823F6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Проведение фенологических наблюдений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с помощью цифровой фотокамеры показаны на рисунке 7.</w:t>
      </w:r>
    </w:p>
    <w:p w14:paraId="04AFBB41" w14:textId="77777777" w:rsidR="00823F6E" w:rsidRPr="000227FE" w:rsidRDefault="00823F6E" w:rsidP="00823F6E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05FA9F9" wp14:editId="7108547A">
            <wp:extent cx="3733800" cy="498006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594" cy="498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F6E19" w14:textId="77777777" w:rsidR="00823F6E" w:rsidRPr="000227FE" w:rsidRDefault="00823F6E" w:rsidP="00823F6E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91FABD8" w14:textId="3315A467" w:rsidR="00823F6E" w:rsidRPr="000227FE" w:rsidRDefault="00823F6E" w:rsidP="00823F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7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проведение цифровых фенологических наблюдений </w:t>
      </w:r>
    </w:p>
    <w:p w14:paraId="33A87A57" w14:textId="616A35D1" w:rsidR="00770549" w:rsidRPr="000227FE" w:rsidRDefault="00770549" w:rsidP="00A84F4B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59746A09" w14:textId="441E8D02" w:rsidR="005B53FA" w:rsidRPr="000227FE" w:rsidRDefault="0087691D" w:rsidP="005B53FA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2.3.3 </w:t>
      </w:r>
      <w:r w:rsidR="00054CB0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ДНК маркеры </w:t>
      </w:r>
      <w:proofErr w:type="spellStart"/>
      <w:r w:rsidR="00054CB0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iPBS</w:t>
      </w:r>
      <w:proofErr w:type="spellEnd"/>
      <w:r w:rsidR="00054CB0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="00054CB0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ретротранспозоны</w:t>
      </w:r>
      <w:proofErr w:type="spellEnd"/>
    </w:p>
    <w:p w14:paraId="6214CFEE" w14:textId="5C284F1C" w:rsidR="005B53FA" w:rsidRPr="00C44E28" w:rsidRDefault="00F846D1" w:rsidP="005B53FA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Выделение ДНК. </w:t>
      </w:r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Здоровые семена высевали в лотки для проращивания. После прорастания собирали свежие, молодые и здоровые листья для выделения геномной ДНК. Протокол CTAB, описанный</w:t>
      </w:r>
      <w:r w:rsidR="007026DE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="007026DE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Doyle</w:t>
      </w:r>
      <w:proofErr w:type="spellEnd"/>
      <w:r w:rsidR="007026DE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J. J. и </w:t>
      </w:r>
      <w:proofErr w:type="spellStart"/>
      <w:r w:rsidR="007026DE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Doyle</w:t>
      </w:r>
      <w:proofErr w:type="spellEnd"/>
      <w:r w:rsidR="007026DE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J. L.</w:t>
      </w:r>
      <w:r w:rsidR="005C6D02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[13</w:t>
      </w:r>
      <w:r w:rsidR="002B74C5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0</w:t>
      </w:r>
      <w:r w:rsidR="005C6D02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]</w:t>
      </w:r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, использовали для выделения ДНК с небольшими модификациями, как описано</w:t>
      </w:r>
      <w:r w:rsidR="00234E2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0B152E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в статье </w:t>
      </w:r>
      <w:r w:rsidR="00234E2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[</w:t>
      </w:r>
      <w:r w:rsidR="009D087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18</w:t>
      </w:r>
      <w:r w:rsidR="00234E2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]</w:t>
      </w:r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. Выделенную ДНК разводили и хранили при </w:t>
      </w:r>
      <w:r w:rsidR="007026DE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температуре </w:t>
      </w:r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-20°С. После экстракции концентрацию и качество геномной ДНК измеряли </w:t>
      </w:r>
      <w:proofErr w:type="spellStart"/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спектрофотометрически</w:t>
      </w:r>
      <w:proofErr w:type="spellEnd"/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с использованием </w:t>
      </w:r>
      <w:proofErr w:type="spellStart"/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nanodrop</w:t>
      </w:r>
      <w:proofErr w:type="spellEnd"/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2000c (</w:t>
      </w:r>
      <w:proofErr w:type="spellStart"/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Thermal</w:t>
      </w:r>
      <w:proofErr w:type="spellEnd"/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Scientific, США), а качество ДНК также анализировали с помощью 0,8% </w:t>
      </w:r>
      <w:proofErr w:type="spellStart"/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агарозного</w:t>
      </w:r>
      <w:proofErr w:type="spellEnd"/>
      <w:r w:rsidR="005B53F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геля.</w:t>
      </w:r>
    </w:p>
    <w:p w14:paraId="57707C36" w14:textId="253E1AA6" w:rsidR="004C203E" w:rsidRPr="00C44E28" w:rsidRDefault="004C203E" w:rsidP="004C203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На фотографии представлен отбор колосьев для последующего извлечения ДНК и передачи в лабораторию генофонда ТОО «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» (Рисунок </w:t>
      </w:r>
      <w:r w:rsidR="004B3A40" w:rsidRPr="00C44E28">
        <w:rPr>
          <w:rFonts w:ascii="Times New Roman" w:hAnsi="Times New Roman" w:cs="Times New Roman"/>
          <w:sz w:val="28"/>
          <w:szCs w:val="28"/>
          <w:lang w:val="ru-RU"/>
        </w:rPr>
        <w:t>8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). </w:t>
      </w:r>
    </w:p>
    <w:p w14:paraId="115A0434" w14:textId="77777777" w:rsidR="004C203E" w:rsidRPr="000227FE" w:rsidRDefault="004C203E" w:rsidP="004C203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55FF789" w14:textId="77777777" w:rsidR="004C203E" w:rsidRPr="000227FE" w:rsidRDefault="004C203E" w:rsidP="004C203E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572056E" wp14:editId="72470BE6">
            <wp:extent cx="5915025" cy="4435811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309" cy="445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828E6" w14:textId="191700B8" w:rsidR="004C203E" w:rsidRPr="000227FE" w:rsidRDefault="004C203E" w:rsidP="004C20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8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Отбор колосьев для извлечения ДНК </w:t>
      </w:r>
    </w:p>
    <w:p w14:paraId="421DC515" w14:textId="77777777" w:rsidR="004C203E" w:rsidRPr="000227FE" w:rsidRDefault="004C203E" w:rsidP="005B53FA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429F8770" w14:textId="2647DFEB" w:rsidR="00770549" w:rsidRPr="00C44E28" w:rsidRDefault="005B53FA" w:rsidP="005B53FA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ПЦР-амплификация</w:t>
      </w:r>
      <w:r w:rsidR="00F846D1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. 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Конечную концентрацию геномной ДНК доводили до 5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нг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мкл-1 с помощью дважды дистиллированной воды (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dd</w:t>
      </w:r>
      <w:proofErr w:type="spellEnd"/>
      <w:r w:rsidR="00C35339" w:rsidRPr="00C44E28">
        <w:rPr>
          <w:rFonts w:ascii="Times New Roman" w:eastAsiaTheme="minorHAnsi" w:hAnsi="Times New Roman" w:cs="Times New Roman"/>
          <w:color w:val="auto"/>
          <w:sz w:val="28"/>
          <w:szCs w:val="28"/>
        </w:rPr>
        <w:t>H</w:t>
      </w:r>
      <w:r w:rsidRPr="001120C0">
        <w:rPr>
          <w:rFonts w:ascii="Times New Roman" w:eastAsiaTheme="minorHAnsi" w:hAnsi="Times New Roman" w:cs="Times New Roman"/>
          <w:color w:val="auto"/>
          <w:sz w:val="28"/>
          <w:szCs w:val="28"/>
          <w:vertAlign w:val="subscript"/>
          <w:lang w:val="ru-RU"/>
        </w:rPr>
        <w:t>2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O) и хранили при -20°C для амплификации в полимеразной цепной реакции (ПЦР). Восемьдесят три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праймера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iPBS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взяты из исследовани</w:t>
      </w:r>
      <w:r w:rsidR="00780B6A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й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Kalander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3D619F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[13</w:t>
      </w:r>
      <w:r w:rsidR="002B74C5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1</w:t>
      </w:r>
      <w:r w:rsidR="003D619F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]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провели скрининг </w:t>
      </w:r>
      <w:r w:rsidR="007026DE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на 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8 генотип</w:t>
      </w:r>
      <w:r w:rsidR="007026DE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ах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и отобрали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высокополиморфные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праймеры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для дальнейшей ПЦР-амплификации. </w:t>
      </w:r>
      <w:r w:rsidR="00CE47E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И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нформация о выбранных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праймерах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iPBS-ретротранспозон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, а также о температуре их отжига и последовательности приведены в таблице 2. ПЦР-амплификацию проводили с использованием смеси объемом 20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мкл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, содержащей 2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мкл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1X буфера для анализа ПЦР (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Thermo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Scientific), 2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мкл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dNTP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(2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мМ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) (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Thermo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Scientific). ), 5,6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мкл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дистиллированной воды, 3,2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мкл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праймера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(5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мМ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) и 2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мкл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MgCl</w:t>
      </w:r>
      <w:r w:rsidRPr="00B46D40">
        <w:rPr>
          <w:rFonts w:ascii="Times New Roman" w:eastAsiaTheme="minorHAnsi" w:hAnsi="Times New Roman" w:cs="Times New Roman"/>
          <w:color w:val="auto"/>
          <w:sz w:val="28"/>
          <w:szCs w:val="28"/>
          <w:vertAlign w:val="subscript"/>
          <w:lang w:val="ru-RU"/>
        </w:rPr>
        <w:t>2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(2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мМ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), 0,2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мкл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ДНК-полимеразы U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Taq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(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Thermo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Scientific) и 5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мкл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(5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нг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) геномной ДНК. Протокол ПЦР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Kalendar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CE47E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[13</w:t>
      </w:r>
      <w:r w:rsidR="00AD14C3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1</w:t>
      </w:r>
      <w:r w:rsidR="00CE47E7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]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последовали; начальная денатурация при 95°С в течение 3 мин; 30 циклов при 95°С по 15 с, температура отжига от 50 до 65°С (в зависимости от грунтовки) по 1 мин, 68°С по 1 мин; и окончательное удлинение при 72°С в течение 5 мин. Продукты ПЦР разделяли электрофорезом (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Bio-Rad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, США) с использованием 2%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агарозного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геля в 1 × 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трис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-боратном буфере ETDA (TBE) при постоянном напряжении 120 В</w:t>
      </w:r>
      <w:r w:rsidR="00175BE1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,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r w:rsidR="00175BE1"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в</w:t>
      </w:r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течение 2,30 ч. Гели окрашивали бромистым 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этидием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. Изображение геля было получено с использованием системы документирования геля (</w:t>
      </w:r>
      <w:proofErr w:type="spellStart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Bio-Rad</w:t>
      </w:r>
      <w:proofErr w:type="spellEnd"/>
      <w:r w:rsidRPr="00C44E28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, США).</w:t>
      </w:r>
    </w:p>
    <w:p w14:paraId="2E518C67" w14:textId="77777777" w:rsidR="00952AFA" w:rsidRPr="000227FE" w:rsidRDefault="00952AFA" w:rsidP="005B53FA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2C74E7D8" w14:textId="0417950E" w:rsidR="00770549" w:rsidRPr="000227FE" w:rsidRDefault="00952AFA" w:rsidP="009B4356">
      <w:pPr>
        <w:pStyle w:val="western"/>
        <w:spacing w:before="0" w:beforeAutospacing="0" w:after="0" w:line="240" w:lineRule="auto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Таблица </w:t>
      </w:r>
      <w:r w:rsidR="00C03617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2</w:t>
      </w:r>
      <w:r w:rsidR="009B4356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- </w:t>
      </w:r>
      <w:proofErr w:type="spellStart"/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iPBS</w:t>
      </w:r>
      <w:proofErr w:type="spellEnd"/>
      <w:r w:rsidR="00CE47E7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="00CE47E7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ретротранспозоны</w:t>
      </w:r>
      <w:proofErr w:type="spellEnd"/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, использованны</w:t>
      </w:r>
      <w:r w:rsidR="00CE47E7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е</w:t>
      </w: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для определения генетического разнообразия среди </w:t>
      </w:r>
      <w:r w:rsidR="002E00F7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151</w:t>
      </w: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генотип</w:t>
      </w:r>
      <w:r w:rsidR="002E00F7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а твердой</w:t>
      </w: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пшеницы</w:t>
      </w:r>
    </w:p>
    <w:p w14:paraId="331C132B" w14:textId="77777777" w:rsidR="00952AFA" w:rsidRPr="000227FE" w:rsidRDefault="00952AFA" w:rsidP="005B53FA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tbl>
      <w:tblPr>
        <w:tblStyle w:val="2"/>
        <w:tblW w:w="512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4"/>
        <w:gridCol w:w="3670"/>
        <w:gridCol w:w="3224"/>
      </w:tblGrid>
      <w:tr w:rsidR="00952AFA" w:rsidRPr="00832191" w14:paraId="2D81A756" w14:textId="77777777" w:rsidTr="004B52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tcBorders>
              <w:bottom w:val="none" w:sz="0" w:space="0" w:color="auto"/>
            </w:tcBorders>
            <w:noWrap/>
            <w:vAlign w:val="center"/>
            <w:hideMark/>
          </w:tcPr>
          <w:p w14:paraId="1E05EB02" w14:textId="65F8B341" w:rsidR="00952AFA" w:rsidRPr="00832191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83219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Наименование </w:t>
            </w:r>
            <w:proofErr w:type="spellStart"/>
            <w:r w:rsidRPr="00832191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праймера</w:t>
            </w:r>
            <w:proofErr w:type="spellEnd"/>
          </w:p>
        </w:tc>
        <w:tc>
          <w:tcPr>
            <w:tcW w:w="1828" w:type="pct"/>
            <w:tcBorders>
              <w:bottom w:val="none" w:sz="0" w:space="0" w:color="auto"/>
            </w:tcBorders>
            <w:noWrap/>
            <w:vAlign w:val="center"/>
          </w:tcPr>
          <w:p w14:paraId="64157095" w14:textId="6C054F6F" w:rsidR="00952AFA" w:rsidRPr="00832191" w:rsidRDefault="00952AFA" w:rsidP="005D0F4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</w:pPr>
            <w:proofErr w:type="spellStart"/>
            <w:r w:rsidRPr="0083219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Последовательность</w:t>
            </w:r>
            <w:proofErr w:type="spellEnd"/>
          </w:p>
        </w:tc>
        <w:tc>
          <w:tcPr>
            <w:tcW w:w="1594" w:type="pct"/>
            <w:tcBorders>
              <w:bottom w:val="none" w:sz="0" w:space="0" w:color="auto"/>
            </w:tcBorders>
            <w:noWrap/>
            <w:vAlign w:val="center"/>
          </w:tcPr>
          <w:p w14:paraId="258D0190" w14:textId="0C5B6660" w:rsidR="00952AFA" w:rsidRPr="00832191" w:rsidRDefault="00952AFA" w:rsidP="005D0F4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</w:pPr>
            <w:proofErr w:type="spellStart"/>
            <w:r w:rsidRPr="0083219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Температура</w:t>
            </w:r>
            <w:proofErr w:type="spellEnd"/>
            <w:r w:rsidRPr="0083219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83219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отжига</w:t>
            </w:r>
            <w:proofErr w:type="spellEnd"/>
            <w:r w:rsidRPr="00832191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 xml:space="preserve"> (</w:t>
            </w:r>
            <w:r w:rsidRPr="00832191">
              <w:rPr>
                <w:rFonts w:ascii="Times New Roman" w:hAnsi="Times New Roman" w:cs="Times New Roman"/>
                <w:b w:val="0"/>
                <w:sz w:val="28"/>
                <w:szCs w:val="28"/>
              </w:rPr>
              <w:t>°C</w:t>
            </w:r>
            <w:r w:rsidRPr="00832191">
              <w:rPr>
                <w:rFonts w:ascii="Times New Roman" w:hAnsi="Times New Roman" w:cs="Times New Roman"/>
                <w:b w:val="0"/>
                <w:sz w:val="28"/>
                <w:szCs w:val="28"/>
                <w:lang w:val="en-US"/>
              </w:rPr>
              <w:t>)</w:t>
            </w:r>
          </w:p>
        </w:tc>
      </w:tr>
      <w:tr w:rsidR="00952AFA" w:rsidRPr="000227FE" w14:paraId="4015B828" w14:textId="77777777" w:rsidTr="004B52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61FD66A8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2228</w:t>
            </w:r>
          </w:p>
        </w:tc>
        <w:tc>
          <w:tcPr>
            <w:tcW w:w="182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515821C2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CATTGGCTCTTGATACCA</w:t>
            </w:r>
          </w:p>
        </w:tc>
        <w:tc>
          <w:tcPr>
            <w:tcW w:w="1594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3D13EA71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53</w:t>
            </w:r>
          </w:p>
        </w:tc>
      </w:tr>
      <w:tr w:rsidR="00952AFA" w:rsidRPr="000227FE" w14:paraId="6C2E5C96" w14:textId="77777777" w:rsidTr="004B522E">
        <w:trPr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noWrap/>
            <w:vAlign w:val="center"/>
            <w:hideMark/>
          </w:tcPr>
          <w:p w14:paraId="1C46BED5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2074</w:t>
            </w:r>
          </w:p>
        </w:tc>
        <w:tc>
          <w:tcPr>
            <w:tcW w:w="1828" w:type="pct"/>
            <w:noWrap/>
            <w:vAlign w:val="center"/>
          </w:tcPr>
          <w:p w14:paraId="6113C539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shd w:val="clear" w:color="auto" w:fill="FCFCFC"/>
              </w:rPr>
              <w:t>GCTCTGATACCA</w:t>
            </w:r>
          </w:p>
        </w:tc>
        <w:tc>
          <w:tcPr>
            <w:tcW w:w="1594" w:type="pct"/>
            <w:noWrap/>
            <w:vAlign w:val="center"/>
          </w:tcPr>
          <w:p w14:paraId="4E81FF5C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shd w:val="clear" w:color="auto" w:fill="FCFCFC"/>
                <w:lang w:val="en-US"/>
              </w:rPr>
              <w:t>50</w:t>
            </w:r>
          </w:p>
        </w:tc>
      </w:tr>
      <w:tr w:rsidR="00952AFA" w:rsidRPr="000227FE" w14:paraId="797B545B" w14:textId="77777777" w:rsidTr="004B52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49A2E379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2226</w:t>
            </w:r>
          </w:p>
        </w:tc>
        <w:tc>
          <w:tcPr>
            <w:tcW w:w="182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08FD71E7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shd w:val="clear" w:color="auto" w:fill="FCFCFC"/>
              </w:rPr>
              <w:t>CGGTGACCTTTGATACCA</w:t>
            </w:r>
          </w:p>
        </w:tc>
        <w:tc>
          <w:tcPr>
            <w:tcW w:w="1594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7E074F54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53</w:t>
            </w:r>
          </w:p>
        </w:tc>
      </w:tr>
      <w:tr w:rsidR="00952AFA" w:rsidRPr="000227FE" w14:paraId="5A6EB668" w14:textId="77777777" w:rsidTr="004B522E">
        <w:trPr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noWrap/>
            <w:vAlign w:val="center"/>
            <w:hideMark/>
          </w:tcPr>
          <w:p w14:paraId="0B60173B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2239</w:t>
            </w:r>
          </w:p>
        </w:tc>
        <w:tc>
          <w:tcPr>
            <w:tcW w:w="1828" w:type="pct"/>
            <w:noWrap/>
            <w:vAlign w:val="center"/>
          </w:tcPr>
          <w:p w14:paraId="0067E2C4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ACCTAGGCTCGGATGCCA</w:t>
            </w:r>
          </w:p>
        </w:tc>
        <w:tc>
          <w:tcPr>
            <w:tcW w:w="1594" w:type="pct"/>
            <w:noWrap/>
            <w:vAlign w:val="center"/>
          </w:tcPr>
          <w:p w14:paraId="2C7332C0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55</w:t>
            </w:r>
          </w:p>
        </w:tc>
      </w:tr>
      <w:tr w:rsidR="00952AFA" w:rsidRPr="000227FE" w14:paraId="06A76C72" w14:textId="77777777" w:rsidTr="004B52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6458A705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2245</w:t>
            </w:r>
          </w:p>
        </w:tc>
        <w:tc>
          <w:tcPr>
            <w:tcW w:w="182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380C5298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shd w:val="clear" w:color="auto" w:fill="FCFCFC"/>
              </w:rPr>
              <w:t>GAGGTGGCTCTTATACCA</w:t>
            </w:r>
          </w:p>
        </w:tc>
        <w:tc>
          <w:tcPr>
            <w:tcW w:w="1594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4BC95AA6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  <w:tr w:rsidR="00952AFA" w:rsidRPr="000227FE" w14:paraId="1529D962" w14:textId="77777777" w:rsidTr="004B522E">
        <w:trPr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noWrap/>
            <w:vAlign w:val="center"/>
            <w:hideMark/>
          </w:tcPr>
          <w:p w14:paraId="5FF81898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2252</w:t>
            </w:r>
          </w:p>
        </w:tc>
        <w:tc>
          <w:tcPr>
            <w:tcW w:w="1828" w:type="pct"/>
            <w:noWrap/>
            <w:vAlign w:val="center"/>
          </w:tcPr>
          <w:p w14:paraId="4BD46E7D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TCATGGCTCATGATACCA</w:t>
            </w:r>
          </w:p>
        </w:tc>
        <w:tc>
          <w:tcPr>
            <w:tcW w:w="1594" w:type="pct"/>
            <w:noWrap/>
            <w:vAlign w:val="center"/>
          </w:tcPr>
          <w:p w14:paraId="2F9F8123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52</w:t>
            </w:r>
          </w:p>
        </w:tc>
      </w:tr>
      <w:tr w:rsidR="00952AFA" w:rsidRPr="000227FE" w14:paraId="55E5A26C" w14:textId="77777777" w:rsidTr="004B52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01854AE3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2256</w:t>
            </w:r>
          </w:p>
        </w:tc>
        <w:tc>
          <w:tcPr>
            <w:tcW w:w="182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7196A879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GACCTAGCTCTAATACCA</w:t>
            </w:r>
          </w:p>
        </w:tc>
        <w:tc>
          <w:tcPr>
            <w:tcW w:w="1594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3BCA2B23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51</w:t>
            </w:r>
          </w:p>
        </w:tc>
      </w:tr>
      <w:tr w:rsidR="00952AFA" w:rsidRPr="000227FE" w14:paraId="694C0D92" w14:textId="77777777" w:rsidTr="004B522E">
        <w:trPr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noWrap/>
            <w:vAlign w:val="center"/>
            <w:hideMark/>
          </w:tcPr>
          <w:p w14:paraId="6594F8BA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2270</w:t>
            </w:r>
          </w:p>
        </w:tc>
        <w:tc>
          <w:tcPr>
            <w:tcW w:w="1828" w:type="pct"/>
            <w:noWrap/>
            <w:vAlign w:val="center"/>
          </w:tcPr>
          <w:p w14:paraId="1F16DC34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ACCTGGCGTGCCA</w:t>
            </w:r>
          </w:p>
        </w:tc>
        <w:tc>
          <w:tcPr>
            <w:tcW w:w="1594" w:type="pct"/>
            <w:noWrap/>
            <w:vAlign w:val="center"/>
          </w:tcPr>
          <w:p w14:paraId="4B0A6831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55</w:t>
            </w:r>
          </w:p>
        </w:tc>
      </w:tr>
      <w:tr w:rsidR="00952AFA" w:rsidRPr="000227FE" w14:paraId="726BE1BD" w14:textId="77777777" w:rsidTr="004B52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  <w:hideMark/>
          </w:tcPr>
          <w:p w14:paraId="25B177DA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2271</w:t>
            </w:r>
          </w:p>
        </w:tc>
        <w:tc>
          <w:tcPr>
            <w:tcW w:w="1828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244FA98F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GGCTCGGATGCCA</w:t>
            </w:r>
          </w:p>
        </w:tc>
        <w:tc>
          <w:tcPr>
            <w:tcW w:w="1594" w:type="pct"/>
            <w:tcBorders>
              <w:top w:val="none" w:sz="0" w:space="0" w:color="auto"/>
              <w:bottom w:val="none" w:sz="0" w:space="0" w:color="auto"/>
            </w:tcBorders>
            <w:noWrap/>
            <w:vAlign w:val="center"/>
          </w:tcPr>
          <w:p w14:paraId="1F2891BE" w14:textId="77777777" w:rsidR="00952AFA" w:rsidRPr="000227FE" w:rsidRDefault="00952AFA" w:rsidP="005D0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55</w:t>
            </w:r>
          </w:p>
        </w:tc>
      </w:tr>
      <w:tr w:rsidR="00952AFA" w:rsidRPr="000227FE" w14:paraId="37FFEAF0" w14:textId="77777777" w:rsidTr="004B522E">
        <w:trPr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78" w:type="pct"/>
            <w:noWrap/>
            <w:vAlign w:val="center"/>
            <w:hideMark/>
          </w:tcPr>
          <w:p w14:paraId="2FC006F3" w14:textId="77777777" w:rsidR="00952AFA" w:rsidRPr="000227FE" w:rsidRDefault="00952AFA" w:rsidP="005D0F44">
            <w:pPr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2389</w:t>
            </w:r>
          </w:p>
        </w:tc>
        <w:tc>
          <w:tcPr>
            <w:tcW w:w="1828" w:type="pct"/>
            <w:noWrap/>
            <w:vAlign w:val="center"/>
          </w:tcPr>
          <w:p w14:paraId="74D75258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ACATCCTTCCCA</w:t>
            </w:r>
          </w:p>
        </w:tc>
        <w:tc>
          <w:tcPr>
            <w:tcW w:w="1594" w:type="pct"/>
            <w:noWrap/>
            <w:vAlign w:val="center"/>
          </w:tcPr>
          <w:p w14:paraId="037EF169" w14:textId="77777777" w:rsidR="00952AFA" w:rsidRPr="000227FE" w:rsidRDefault="00952AFA" w:rsidP="005D0F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</w:tr>
    </w:tbl>
    <w:p w14:paraId="3B6D55F2" w14:textId="7040107B" w:rsidR="00770549" w:rsidRPr="000227FE" w:rsidRDefault="00770549" w:rsidP="00A84F4B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</w:p>
    <w:p w14:paraId="648D0AB4" w14:textId="65BE5CD4" w:rsidR="009B06D9" w:rsidRPr="000227FE" w:rsidRDefault="002E00F7" w:rsidP="009B06D9">
      <w:pPr>
        <w:pStyle w:val="western"/>
        <w:spacing w:before="0" w:beforeAutospacing="0" w:after="0" w:line="240" w:lineRule="auto"/>
        <w:ind w:firstLine="720"/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</w:pPr>
      <w:r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2.3.4 </w:t>
      </w:r>
      <w:r w:rsidR="009B06D9" w:rsidRPr="000227FE">
        <w:rPr>
          <w:rFonts w:ascii="Times New Roman" w:eastAsiaTheme="minorHAnsi" w:hAnsi="Times New Roman" w:cs="Times New Roman"/>
          <w:color w:val="auto"/>
          <w:sz w:val="28"/>
          <w:szCs w:val="28"/>
        </w:rPr>
        <w:t>C</w:t>
      </w:r>
      <w:proofErr w:type="spellStart"/>
      <w:r w:rsidR="009B06D9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>татистический</w:t>
      </w:r>
      <w:proofErr w:type="spellEnd"/>
      <w:r w:rsidR="009B06D9" w:rsidRPr="000227FE">
        <w:rPr>
          <w:rFonts w:ascii="Times New Roman" w:eastAsiaTheme="minorHAnsi" w:hAnsi="Times New Roman" w:cs="Times New Roman"/>
          <w:color w:val="auto"/>
          <w:sz w:val="28"/>
          <w:szCs w:val="28"/>
          <w:lang w:val="ru-RU"/>
        </w:rPr>
        <w:t xml:space="preserve"> анализ</w:t>
      </w:r>
    </w:p>
    <w:p w14:paraId="11E094A1" w14:textId="707339A3" w:rsidR="009B06D9" w:rsidRPr="00C44E28" w:rsidRDefault="00ED6A1A" w:rsidP="009B06D9">
      <w:pPr>
        <w:pStyle w:val="western"/>
        <w:spacing w:before="0" w:beforeAutospacing="0" w:after="0" w:line="24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Агрономические показатели. 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Данные, полученные в ходе исследования, были проанализированы по </w:t>
      </w:r>
      <w:r w:rsidR="000A5137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методике </w:t>
      </w:r>
      <w:proofErr w:type="spellStart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Доспехов</w:t>
      </w:r>
      <w:r w:rsidR="000A5137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а</w:t>
      </w:r>
      <w:proofErr w:type="spellEnd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CE47E7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[</w:t>
      </w:r>
      <w:r w:rsidR="0053273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13</w:t>
      </w:r>
      <w:r w:rsidR="00BE7D3E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2</w:t>
      </w:r>
      <w:r w:rsidR="00CE47E7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]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в 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MS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Excel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и свободно доступной статистической программе 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R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(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R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Studio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) с использованием различных пакетов. Ан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a</w:t>
      </w:r>
      <w:proofErr w:type="spellStart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лиз</w:t>
      </w:r>
      <w:proofErr w:type="spellEnd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гл</w:t>
      </w:r>
      <w:proofErr w:type="spellEnd"/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a</w:t>
      </w:r>
      <w:proofErr w:type="spellStart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вных</w:t>
      </w:r>
      <w:proofErr w:type="spellEnd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компонент (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Prin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с</w:t>
      </w:r>
      <w:proofErr w:type="spellStart"/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ipal</w:t>
      </w:r>
      <w:proofErr w:type="spellEnd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со</w:t>
      </w:r>
      <w:proofErr w:type="spellStart"/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mp</w:t>
      </w:r>
      <w:proofErr w:type="spellEnd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о</w:t>
      </w:r>
      <w:proofErr w:type="spellStart"/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nent</w:t>
      </w:r>
      <w:proofErr w:type="spellEnd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analysis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– 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P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С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A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) был проведен с помощью </w:t>
      </w:r>
      <w:proofErr w:type="spellStart"/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FactoMineR</w:t>
      </w:r>
      <w:proofErr w:type="spellEnd"/>
      <w:r w:rsidR="001265AF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- пакет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, визуализация главных компонентов агрономических признаков проведена с помощью пакета </w:t>
      </w:r>
      <w:proofErr w:type="spellStart"/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factoextra</w:t>
      </w:r>
      <w:proofErr w:type="spellEnd"/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="0053273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[13</w:t>
      </w:r>
      <w:r w:rsidR="00BE7D3E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3</w:t>
      </w:r>
      <w:r w:rsidR="0053273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]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. Для определения стандартных ошибок, стандартного квадратичного отклонения в опыте использовался пакет lme4. Коэффициент корреляции Пирсона проводился по формуле в статистической программе 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</w:rPr>
        <w:t>R</w:t>
      </w:r>
      <w:r w:rsidR="009B06D9" w:rsidRPr="00C44E28">
        <w:rPr>
          <w:rFonts w:ascii="Times New Roman" w:hAnsi="Times New Roman" w:cs="Times New Roman"/>
          <w:color w:val="auto"/>
          <w:sz w:val="28"/>
          <w:szCs w:val="28"/>
          <w:lang w:val="ru-RU"/>
        </w:rPr>
        <w:t>. Каждый год и регион рассчитывался отдельно.</w:t>
      </w:r>
    </w:p>
    <w:p w14:paraId="7C537D5C" w14:textId="49AFC871" w:rsidR="002B7054" w:rsidRPr="00C44E28" w:rsidRDefault="00C822BC" w:rsidP="000A50C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en-AU"/>
        </w:rPr>
        <w:t>RGB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изображения</w:t>
      </w:r>
      <w:r w:rsidR="007F364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На первом этапе анализа данных были отсеяны не имеющие большого значения параметры. В ходе анализа полученных фотографий с помощью цифрового фотоаппарата в 2021 и 2022 г на участках полей в Акмолинской области были получены следующие параметры %Area, </w:t>
      </w:r>
      <w:proofErr w:type="spellStart"/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>Intensity</w:t>
      </w:r>
      <w:proofErr w:type="spellEnd"/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(Интенсивность света), </w:t>
      </w:r>
      <w:proofErr w:type="spellStart"/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>Hue</w:t>
      </w:r>
      <w:proofErr w:type="spellEnd"/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(Тон), </w:t>
      </w:r>
      <w:proofErr w:type="spellStart"/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>Saturation</w:t>
      </w:r>
      <w:proofErr w:type="spellEnd"/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(Насыщенность), </w:t>
      </w:r>
      <w:proofErr w:type="spellStart"/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>Lightness</w:t>
      </w:r>
      <w:proofErr w:type="spellEnd"/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(Светлота), a*, b*, u*, v*, относительные параметры GA, GGA, CSI, GAm</w:t>
      </w:r>
      <w:r w:rsidR="002B7054" w:rsidRPr="00C44E28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GGA m</w:t>
      </w:r>
      <w:r w:rsidR="002B7054" w:rsidRPr="00800AAD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>. Интенсивность света, Тон, Насыщенность и Светлота относятся к качественным параметрам</w:t>
      </w:r>
      <w:r w:rsidR="00DB23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[13</w:t>
      </w:r>
      <w:r w:rsidR="00BE7D3E" w:rsidRPr="00C44E28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DB2314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2B7054"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37D0682" w14:textId="2D0F13BA" w:rsidR="006B2942" w:rsidRPr="00C44E28" w:rsidRDefault="00F003C3" w:rsidP="00F003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Программа </w:t>
      </w:r>
      <w:proofErr w:type="spellStart"/>
      <w:r w:rsidRPr="00C44E28">
        <w:rPr>
          <w:rFonts w:ascii="Times New Roman" w:hAnsi="Times New Roman" w:cs="Times New Roman"/>
          <w:sz w:val="28"/>
          <w:szCs w:val="28"/>
        </w:rPr>
        <w:t>BreedPix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автоматически преобразует исходное изображение </w:t>
      </w:r>
      <w:r w:rsidRPr="00C44E28">
        <w:rPr>
          <w:rFonts w:ascii="Times New Roman" w:hAnsi="Times New Roman" w:cs="Times New Roman"/>
          <w:sz w:val="28"/>
          <w:szCs w:val="28"/>
        </w:rPr>
        <w:t>RGB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численные цветовые пространства как указано на рисунке 6 и </w:t>
      </w:r>
      <w:r w:rsidR="00700EE1" w:rsidRPr="00C44E28">
        <w:rPr>
          <w:rFonts w:ascii="Times New Roman" w:hAnsi="Times New Roman" w:cs="Times New Roman"/>
          <w:sz w:val="28"/>
          <w:szCs w:val="28"/>
          <w:lang w:val="ru-RU"/>
        </w:rPr>
        <w:t>соответствует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значениям параметров </w:t>
      </w:r>
      <w:r w:rsidRPr="00C44E28">
        <w:rPr>
          <w:rFonts w:ascii="Times New Roman" w:hAnsi="Times New Roman" w:cs="Times New Roman"/>
          <w:sz w:val="28"/>
          <w:szCs w:val="28"/>
        </w:rPr>
        <w:t>a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Pr="00C44E28">
        <w:rPr>
          <w:rFonts w:ascii="Times New Roman" w:hAnsi="Times New Roman" w:cs="Times New Roman"/>
          <w:sz w:val="28"/>
          <w:szCs w:val="28"/>
        </w:rPr>
        <w:t>b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Pr="00C44E28">
        <w:rPr>
          <w:rFonts w:ascii="Times New Roman" w:hAnsi="Times New Roman" w:cs="Times New Roman"/>
          <w:sz w:val="28"/>
          <w:szCs w:val="28"/>
        </w:rPr>
        <w:t>u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Pr="00C44E28">
        <w:rPr>
          <w:rFonts w:ascii="Times New Roman" w:hAnsi="Times New Roman" w:cs="Times New Roman"/>
          <w:sz w:val="28"/>
          <w:szCs w:val="28"/>
        </w:rPr>
        <w:t>v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*. </w:t>
      </w:r>
    </w:p>
    <w:p w14:paraId="781E016B" w14:textId="62D6D883" w:rsidR="00F003C3" w:rsidRPr="00C44E28" w:rsidRDefault="00F003C3" w:rsidP="00F003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a* и b* принадлежат цветовому пространству CIE-Lab, будучи L * размером яркости, а a* и b* координатами противоположных цветов. Красные/зеленые цвета представлены по оси </w:t>
      </w:r>
      <w:r w:rsidRPr="00C44E28">
        <w:rPr>
          <w:rFonts w:ascii="Times New Roman" w:hAnsi="Times New Roman" w:cs="Times New Roman"/>
          <w:sz w:val="28"/>
          <w:szCs w:val="28"/>
        </w:rPr>
        <w:t>a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*, тогда как ось b* представляет желтые/синие цвета. Аналогично, u* и v*индексы представляют оси на диаграмме цветности цветового пространства CIE-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Luv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>. Таким образом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программа получает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средние значения этих компонентов цвета для каждого из обработанных изображений</w:t>
      </w:r>
      <w:r w:rsidR="00DB231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[13</w:t>
      </w:r>
      <w:r w:rsidR="001F6F31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DB2314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32295464" w14:textId="59342776" w:rsidR="00F003C3" w:rsidRPr="00C44E28" w:rsidRDefault="00F003C3" w:rsidP="00F003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Относительная зеленая область (GA) и относительная «более зеленая область» (GGA) основаны на сумме частот классов гистограмм, включенных в определенный диапазон оттенков в изображении. GA — это процент пикселей изображения в диапазоне оттенков от 60 до 180°, то есть от желтого до голубовато-зеленого. С другой стороны, GGA является несколько более строгим, поскольку диапазон оттенков, учитываемых этим индексом, составляет от 80 до 180°, исключая желтовато-зеленые тона, и, следовательно, более точно описывает количество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фотосинтетически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активной биомассы и старение листьев</w:t>
      </w:r>
      <w:r w:rsidR="00601955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[13</w:t>
      </w:r>
      <w:r w:rsidR="001F6F31" w:rsidRPr="00C44E2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601955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121C2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7697572B" w14:textId="2EA3B0A0" w:rsidR="00F003C3" w:rsidRPr="00C44E28" w:rsidRDefault="00F003C3" w:rsidP="00F003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>Зеленая область (</w:t>
      </w:r>
      <w:r w:rsidRPr="00C44E28">
        <w:rPr>
          <w:rFonts w:ascii="Times New Roman" w:hAnsi="Times New Roman" w:cs="Times New Roman"/>
          <w:sz w:val="28"/>
          <w:szCs w:val="28"/>
        </w:rPr>
        <w:t>GA</w:t>
      </w:r>
      <w:r w:rsidR="009541B7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</w:rPr>
        <w:t>m</w:t>
      </w:r>
      <w:r w:rsidRPr="00C44E28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) с</w:t>
      </w:r>
      <w:r w:rsidR="00C300A4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Pr="00C44E28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 «более зеленая область» (</w:t>
      </w:r>
      <w:proofErr w:type="spellStart"/>
      <w:r w:rsidRPr="00C44E28">
        <w:rPr>
          <w:rFonts w:ascii="Times New Roman" w:hAnsi="Times New Roman" w:cs="Times New Roman"/>
          <w:sz w:val="28"/>
          <w:szCs w:val="28"/>
        </w:rPr>
        <w:t>GGAm</w:t>
      </w:r>
      <w:proofErr w:type="spellEnd"/>
      <w:r w:rsidRPr="00C44E28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 </w:t>
      </w:r>
      <w:r w:rsidRPr="00C44E28">
        <w:rPr>
          <w:rFonts w:ascii="Times New Roman" w:hAnsi="Times New Roman" w:cs="Times New Roman"/>
          <w:sz w:val="28"/>
          <w:szCs w:val="28"/>
        </w:rPr>
        <w:t>c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м</w:t>
      </w:r>
      <w:r w:rsidRPr="00C44E28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75BE1" w:rsidRPr="00C44E28">
        <w:rPr>
          <w:rFonts w:ascii="Times New Roman" w:hAnsi="Times New Roman" w:cs="Times New Roman"/>
          <w:sz w:val="28"/>
          <w:szCs w:val="28"/>
          <w:lang w:val="ru-RU"/>
        </w:rPr>
        <w:t>рассчитаны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программе </w:t>
      </w:r>
      <w:r w:rsidRPr="00C44E28">
        <w:rPr>
          <w:rFonts w:ascii="Times New Roman" w:hAnsi="Times New Roman" w:cs="Times New Roman"/>
          <w:sz w:val="28"/>
          <w:szCs w:val="28"/>
        </w:rPr>
        <w:t>MS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</w:rPr>
        <w:t>office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44E28">
        <w:rPr>
          <w:rFonts w:ascii="Times New Roman" w:hAnsi="Times New Roman" w:cs="Times New Roman"/>
          <w:sz w:val="28"/>
          <w:szCs w:val="28"/>
        </w:rPr>
        <w:t>Excel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6F7FA78" w14:textId="358182AC" w:rsidR="00F003C3" w:rsidRPr="00C44E28" w:rsidRDefault="00F003C3" w:rsidP="00F003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Для понимания какие параметры цифровых изображений наибольшим образом связаны с агрономическими признаками был проведен корреляционный анализ (Рисунок </w:t>
      </w:r>
      <w:r w:rsidR="00601955" w:rsidRPr="00C44E28">
        <w:rPr>
          <w:rFonts w:ascii="Times New Roman" w:hAnsi="Times New Roman" w:cs="Times New Roman"/>
          <w:sz w:val="28"/>
          <w:szCs w:val="28"/>
          <w:lang w:val="ru-RU"/>
        </w:rPr>
        <w:t>11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). </w:t>
      </w:r>
    </w:p>
    <w:p w14:paraId="17FD18A4" w14:textId="4CD96A85" w:rsidR="00121C2D" w:rsidRPr="00C44E28" w:rsidRDefault="00121C2D" w:rsidP="00F003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Прогрессирование старения пшеницы при обработке данных цифровых фотографий характеризовалась площадью под кривой прогрессирования индекса старения зерновых, основанная на формуле площади под кривой прогрессирования болезни </w:t>
      </w:r>
      <w:r w:rsidR="00AF7246" w:rsidRPr="00C44E28">
        <w:rPr>
          <w:rFonts w:ascii="Times New Roman" w:hAnsi="Times New Roman" w:cs="Times New Roman"/>
          <w:sz w:val="28"/>
          <w:szCs w:val="28"/>
          <w:lang w:val="ru-RU"/>
        </w:rPr>
        <w:t>[1</w:t>
      </w:r>
      <w:r w:rsidR="00155A37" w:rsidRPr="00C44E28">
        <w:rPr>
          <w:rFonts w:ascii="Times New Roman" w:hAnsi="Times New Roman" w:cs="Times New Roman"/>
          <w:sz w:val="28"/>
          <w:szCs w:val="28"/>
          <w:lang w:val="ru-RU"/>
        </w:rPr>
        <w:t>37</w:t>
      </w:r>
      <w:r w:rsidR="00AF7246"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7529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Значение </w:t>
      </w:r>
      <w:r w:rsidR="00AF7246" w:rsidRPr="00C44E28">
        <w:rPr>
          <w:rFonts w:ascii="Times New Roman" w:hAnsi="Times New Roman" w:cs="Times New Roman"/>
          <w:sz w:val="28"/>
          <w:szCs w:val="28"/>
          <w:lang w:val="ru-RU"/>
        </w:rPr>
        <w:t>площад</w:t>
      </w:r>
      <w:r w:rsidR="00175BE1" w:rsidRPr="00C44E28">
        <w:rPr>
          <w:rFonts w:ascii="Times New Roman" w:hAnsi="Times New Roman" w:cs="Times New Roman"/>
          <w:sz w:val="28"/>
          <w:szCs w:val="28"/>
          <w:lang w:val="ru-RU"/>
        </w:rPr>
        <w:t>ь</w:t>
      </w:r>
      <w:r w:rsidR="00AF7246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под кривой прогрессирования индекса старения зерновых</w:t>
      </w:r>
      <w:r w:rsidR="00D7529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определялось по </w:t>
      </w:r>
      <w:r w:rsidR="00175BE1" w:rsidRPr="00C44E28">
        <w:rPr>
          <w:rFonts w:ascii="Times New Roman" w:hAnsi="Times New Roman" w:cs="Times New Roman"/>
          <w:sz w:val="28"/>
          <w:szCs w:val="28"/>
          <w:lang w:val="ru-RU"/>
        </w:rPr>
        <w:t>средней</w:t>
      </w:r>
      <w:r w:rsidR="00D7529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точке времени между последовательными измерениями цифровых фотографий для среднего значения оценки </w:t>
      </w:r>
      <w:r w:rsidR="00175BE1" w:rsidRPr="00C44E28">
        <w:rPr>
          <w:rFonts w:ascii="Times New Roman" w:hAnsi="Times New Roman" w:cs="Times New Roman"/>
          <w:sz w:val="28"/>
          <w:szCs w:val="28"/>
          <w:lang w:val="ru-RU"/>
        </w:rPr>
        <w:t>прогрессирования</w:t>
      </w:r>
      <w:r w:rsidR="00D7529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старения растений.</w:t>
      </w:r>
    </w:p>
    <w:p w14:paraId="606C5813" w14:textId="222648E5" w:rsidR="00985DBB" w:rsidRPr="00C44E28" w:rsidRDefault="00931567" w:rsidP="00985D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C44E28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Все четкие и различимые полосы геля оценивали, а наличие и отсутствие полосы представляли как 1 и 0 соответственно. Программное обеспечение 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PopGen</w:t>
      </w:r>
      <w:proofErr w:type="spellEnd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версии 1.32</w:t>
      </w:r>
      <w:r w:rsidR="00270730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</w:t>
      </w:r>
      <w:r w:rsidR="00155A37" w:rsidRPr="00C44E28">
        <w:rPr>
          <w:rFonts w:ascii="Times New Roman" w:hAnsi="Times New Roman" w:cs="Times New Roman"/>
          <w:sz w:val="28"/>
          <w:szCs w:val="28"/>
          <w:lang w:val="ru-RU"/>
        </w:rPr>
        <w:t>38</w:t>
      </w:r>
      <w:r w:rsidR="00270730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использовали для определения генетических параметров, таких как общее разнообразие генов (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Ht</w:t>
      </w:r>
      <w:proofErr w:type="spellEnd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), генетическое разнообразие (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He</w:t>
      </w:r>
      <w:proofErr w:type="spellEnd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), информационный индекс Шеннона (I), эффективное число аллелей (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Ne</w:t>
      </w:r>
      <w:proofErr w:type="spellEnd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 и генетическое расстояние (GD). Информативность полиморфизма (PIC) определяли по формуле, т.е. PIC = 2fi (1 - 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fi</w:t>
      </w:r>
      <w:proofErr w:type="spellEnd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 </w:t>
      </w:r>
      <w:r w:rsidR="00711F66" w:rsidRPr="00C44E28">
        <w:rPr>
          <w:rFonts w:ascii="Times New Roman" w:hAnsi="Times New Roman" w:cs="Times New Roman"/>
          <w:sz w:val="28"/>
          <w:szCs w:val="28"/>
          <w:lang w:val="ru-RU"/>
        </w:rPr>
        <w:t>[1</w:t>
      </w:r>
      <w:r w:rsidR="00155A37" w:rsidRPr="00C44E28">
        <w:rPr>
          <w:rFonts w:ascii="Times New Roman" w:hAnsi="Times New Roman" w:cs="Times New Roman"/>
          <w:sz w:val="28"/>
          <w:szCs w:val="28"/>
          <w:lang w:val="ru-RU"/>
        </w:rPr>
        <w:t>39</w:t>
      </w:r>
      <w:r w:rsidR="00711F66" w:rsidRPr="00C44E28">
        <w:rPr>
          <w:rFonts w:ascii="Times New Roman" w:hAnsi="Times New Roman" w:cs="Times New Roman"/>
          <w:sz w:val="28"/>
          <w:szCs w:val="28"/>
          <w:lang w:val="ru-RU"/>
        </w:rPr>
        <w:t>].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Здесь 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fi</w:t>
      </w:r>
      <w:proofErr w:type="spellEnd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представляет частоту присутствующих локусов молекулярных маркеров, а (1 - 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fi</w:t>
      </w:r>
      <w:proofErr w:type="spellEnd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) представляет частоту отсутствующих локусов. Анализ основных координат (</w:t>
      </w:r>
      <w:r w:rsidR="0018013B" w:rsidRPr="00C44E28">
        <w:rPr>
          <w:rFonts w:ascii="Times New Roman" w:hAnsi="Times New Roman" w:cs="Times New Roman"/>
          <w:sz w:val="28"/>
          <w:szCs w:val="28"/>
          <w:lang w:val="ru-RU"/>
        </w:rPr>
        <w:t>PCA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) и анализ молекулярной дисперсии (AMOVA) были рассчитаны и проанализированы с использованием программного обеспечения GenAlExV6.5</w:t>
      </w:r>
      <w:r w:rsidR="00711F66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[14</w:t>
      </w:r>
      <w:r w:rsidR="00155A37" w:rsidRPr="00C44E28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711F66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0721F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Для точного определения генетического сходства были использованы 3 независимые программы STRUCTURE, </w:t>
      </w:r>
      <w:r w:rsidR="000721F1" w:rsidRPr="00C44E28">
        <w:rPr>
          <w:rFonts w:ascii="Times New Roman" w:hAnsi="Times New Roman" w:cs="Times New Roman"/>
          <w:sz w:val="28"/>
          <w:szCs w:val="28"/>
        </w:rPr>
        <w:t>NJ</w:t>
      </w:r>
      <w:r w:rsidR="000721F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721F1" w:rsidRPr="00C44E28">
        <w:rPr>
          <w:rFonts w:ascii="Times New Roman" w:hAnsi="Times New Roman" w:cs="Times New Roman"/>
          <w:sz w:val="28"/>
          <w:szCs w:val="28"/>
        </w:rPr>
        <w:t>Tree</w:t>
      </w:r>
      <w:r w:rsidR="000721F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программе </w:t>
      </w:r>
      <w:r w:rsidR="000721F1" w:rsidRPr="00C44E28">
        <w:rPr>
          <w:rFonts w:ascii="Times New Roman" w:hAnsi="Times New Roman" w:cs="Times New Roman"/>
          <w:sz w:val="28"/>
          <w:szCs w:val="28"/>
        </w:rPr>
        <w:t>R</w:t>
      </w:r>
      <w:r w:rsidR="000721F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и GenAlExV6.5.  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Чтобы оценить генетическое сходство 151 образца твердой пшеницы, был проведен анализ </w:t>
      </w:r>
      <w:r w:rsidR="004876F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дерева 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соседнего присоединения</w:t>
      </w:r>
      <w:r w:rsidR="000721F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0721F1" w:rsidRPr="00C44E28">
        <w:rPr>
          <w:rFonts w:ascii="Times New Roman" w:hAnsi="Times New Roman" w:cs="Times New Roman"/>
          <w:sz w:val="28"/>
          <w:szCs w:val="28"/>
        </w:rPr>
        <w:t>NJ</w:t>
      </w:r>
      <w:r w:rsidR="000721F1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721F1" w:rsidRPr="00C44E28">
        <w:rPr>
          <w:rFonts w:ascii="Times New Roman" w:hAnsi="Times New Roman" w:cs="Times New Roman"/>
          <w:sz w:val="28"/>
          <w:szCs w:val="28"/>
        </w:rPr>
        <w:t>Tree</w:t>
      </w:r>
      <w:r w:rsidR="000721F1" w:rsidRPr="00C44E28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использованием средних арифметических значений посредством кластерного анализа с использованием статистического программного обеспечения R. Была запущена программа STRUCTURE </w:t>
      </w:r>
      <w:r w:rsidR="00060A7D" w:rsidRPr="00C44E28">
        <w:rPr>
          <w:rFonts w:ascii="Times New Roman" w:hAnsi="Times New Roman" w:cs="Times New Roman"/>
          <w:sz w:val="28"/>
          <w:szCs w:val="28"/>
          <w:lang w:val="ru-RU"/>
        </w:rPr>
        <w:t>[14</w:t>
      </w:r>
      <w:r w:rsidR="00155A37" w:rsidRPr="00C44E2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060A7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для определения количества подгрупп (К) среди исследуемой зародышевой плазмы со значениями К в диапазоне от 1 до 10 и </w:t>
      </w:r>
      <w:r w:rsidR="004876FC" w:rsidRPr="00C44E28">
        <w:rPr>
          <w:rFonts w:ascii="Times New Roman" w:hAnsi="Times New Roman" w:cs="Times New Roman"/>
          <w:sz w:val="28"/>
          <w:szCs w:val="28"/>
          <w:lang w:val="ru-RU"/>
        </w:rPr>
        <w:t>десятью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независимыми запусками для каждого значения К. После этого был принят алгоритм Монте-Карло цепи Маркова (MCMC), чтобы получить 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наиболее подходящее значение K. Начальный период выжигания был установлен на 50 000 с 300 000 итераций MCMC </w:t>
      </w:r>
      <w:r w:rsidR="00060A7D" w:rsidRPr="00C44E28">
        <w:rPr>
          <w:rFonts w:ascii="Times New Roman" w:hAnsi="Times New Roman" w:cs="Times New Roman"/>
          <w:sz w:val="28"/>
          <w:szCs w:val="28"/>
          <w:lang w:val="ru-RU"/>
        </w:rPr>
        <w:t>[14</w:t>
      </w:r>
      <w:r w:rsidR="00155A37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060A7D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без предварительной информации о происхождении. Для определения подходящего количества кластеров (количество K; количество 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субпопуляций</w:t>
      </w:r>
      <w:proofErr w:type="spellEnd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 в анализе STRUCTURE </w:t>
      </w:r>
      <w:r w:rsidR="004876F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были учтены 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критери</w:t>
      </w:r>
      <w:r w:rsidR="004876FC" w:rsidRPr="00C44E28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, предложенны</w:t>
      </w:r>
      <w:r w:rsidR="004876FC" w:rsidRPr="00C44E28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Evanno</w:t>
      </w:r>
      <w:proofErr w:type="spellEnd"/>
      <w:r w:rsidR="00FA715E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[14</w:t>
      </w:r>
      <w:r w:rsidR="00155A37" w:rsidRPr="00C44E28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FA715E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Наилучшее число K было выбрано с помощью STRUCTURE </w:t>
      </w:r>
      <w:proofErr w:type="spellStart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>Harvester</w:t>
      </w:r>
      <w:proofErr w:type="spellEnd"/>
      <w:r w:rsidR="00985DBB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онлайн http://taylor0.biology.ucala.edu/structureHarvester/ по принципу наибольшего значения ∆K.</w:t>
      </w:r>
    </w:p>
    <w:p w14:paraId="00D9EBF8" w14:textId="50E0B516" w:rsidR="00931567" w:rsidRPr="000227FE" w:rsidRDefault="00931567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32BE1872" w14:textId="6A703877" w:rsidR="006F5CB7" w:rsidRPr="000227FE" w:rsidRDefault="00A33A15" w:rsidP="001754FA">
      <w:pPr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3.</w:t>
      </w:r>
      <w:r w:rsidR="001754FA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1754FA" w:rsidRPr="001754FA">
        <w:rPr>
          <w:rFonts w:ascii="Times New Roman" w:hAnsi="Times New Roman" w:cs="Times New Roman"/>
          <w:b/>
          <w:bCs/>
          <w:sz w:val="28"/>
          <w:szCs w:val="28"/>
          <w:lang w:val="ru-RU"/>
        </w:rPr>
        <w:t>СРАВНИТЕЛЬНЫЙ АНАЛИЗ АГРОНОМИЧЕСКИХ ПОКАЗАТЕЛЕЙ ЯРОВОЙ ТВЕРДОЙ ПШЕНИЦЫ В АЛМАТИНСКОЙ И АКМОЛИНСКОЙ ОБЛАСТЯХ</w:t>
      </w:r>
    </w:p>
    <w:p w14:paraId="00EA26BE" w14:textId="050E8B64" w:rsidR="000A2BE8" w:rsidRPr="000227FE" w:rsidRDefault="002749DA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3.1</w:t>
      </w:r>
      <w:r w:rsidR="00274DFA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8F7E0E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Результаты</w:t>
      </w:r>
      <w:r w:rsidR="00274DFA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агрономических испытаний</w:t>
      </w:r>
    </w:p>
    <w:p w14:paraId="49C492D3" w14:textId="51A0133A" w:rsidR="0043269B" w:rsidRPr="000227FE" w:rsidRDefault="0043269B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3.1.1 </w:t>
      </w:r>
      <w:r w:rsidR="00274DFA" w:rsidRPr="000227FE">
        <w:rPr>
          <w:rFonts w:ascii="Times New Roman" w:hAnsi="Times New Roman" w:cs="Times New Roman"/>
          <w:sz w:val="28"/>
          <w:szCs w:val="28"/>
          <w:lang w:val="ru-RU"/>
        </w:rPr>
        <w:t>Высокоурожайные сорта по регионам</w:t>
      </w:r>
    </w:p>
    <w:p w14:paraId="24DB5857" w14:textId="6DAF1B43" w:rsidR="008F12B4" w:rsidRPr="000227FE" w:rsidRDefault="00A815F0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результате </w:t>
      </w:r>
      <w:r w:rsidR="00A95E6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проведенных опытов в период 2020 – 2022 годы были получены следующие результаты. В </w:t>
      </w:r>
      <w:r w:rsidR="00A7727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2020 году </w:t>
      </w:r>
      <w:r w:rsidR="0005658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20 марта </w:t>
      </w:r>
      <w:r w:rsidR="00A95E6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были высеяны семена яровой твердой пшеницы коллекция КАСИБ для размножения в Алматинской области </w:t>
      </w:r>
      <w:r w:rsidR="00056587" w:rsidRPr="000227FE">
        <w:rPr>
          <w:rFonts w:ascii="Times New Roman" w:hAnsi="Times New Roman" w:cs="Times New Roman"/>
          <w:sz w:val="28"/>
          <w:szCs w:val="28"/>
          <w:lang w:val="ru-RU"/>
        </w:rPr>
        <w:t>на стационаре отдела зерновых культур ТОО «</w:t>
      </w:r>
      <w:proofErr w:type="spellStart"/>
      <w:r w:rsidR="00056587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05658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» </w:t>
      </w:r>
      <w:r w:rsidR="00A95E6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количестве более 200 штук образцов. В каждом образце находилось от 15 до 52 зерен. </w:t>
      </w:r>
      <w:r w:rsidR="00056587" w:rsidRPr="000227FE">
        <w:rPr>
          <w:rFonts w:ascii="Times New Roman" w:hAnsi="Times New Roman" w:cs="Times New Roman"/>
          <w:sz w:val="28"/>
          <w:szCs w:val="28"/>
          <w:lang w:val="ru-RU"/>
        </w:rPr>
        <w:t>Проводились фенологические наблюдения. Полученный урожай был распределен по двум регионам Алматинская область ТОО «</w:t>
      </w:r>
      <w:proofErr w:type="spellStart"/>
      <w:r w:rsidR="00056587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056587" w:rsidRPr="000227FE">
        <w:rPr>
          <w:rFonts w:ascii="Times New Roman" w:hAnsi="Times New Roman" w:cs="Times New Roman"/>
          <w:sz w:val="28"/>
          <w:szCs w:val="28"/>
          <w:lang w:val="ru-RU"/>
        </w:rPr>
        <w:t>» и Акмолинская область ТОО «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НПЦ ЗХ им. А.И. Бараева</w:t>
      </w:r>
      <w:r w:rsidR="00056587" w:rsidRPr="000227FE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7E106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D4D7B" w:rsidRPr="000227FE">
        <w:rPr>
          <w:rFonts w:ascii="Times New Roman" w:hAnsi="Times New Roman" w:cs="Times New Roman"/>
          <w:sz w:val="28"/>
          <w:szCs w:val="28"/>
          <w:lang w:val="ru-RU"/>
        </w:rPr>
        <w:t>Средние, минимальны</w:t>
      </w:r>
      <w:r w:rsidR="002F7F1B" w:rsidRPr="000227FE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="002D4D7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максимальные </w:t>
      </w:r>
      <w:r w:rsidR="004D22C1" w:rsidRPr="000227FE">
        <w:rPr>
          <w:rFonts w:ascii="Times New Roman" w:hAnsi="Times New Roman" w:cs="Times New Roman"/>
          <w:sz w:val="28"/>
          <w:szCs w:val="28"/>
          <w:lang w:val="ru-RU"/>
        </w:rPr>
        <w:t>значения,</w:t>
      </w:r>
      <w:r w:rsidR="002D4D7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 также коэффициент вариации, стандартная ошибка и стандартное отклонение основных агрономических признаков по годам и регионам приведены в таблице </w:t>
      </w:r>
      <w:r w:rsidR="00A77274" w:rsidRPr="000227F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2D4D7B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ED3D4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Средняя минимальная урожайность среди всех генотипов составила 101 г/м</w:t>
      </w:r>
      <w:r w:rsidR="00ED3D44" w:rsidRPr="000227F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D3D44" w:rsidRPr="000227FE">
        <w:rPr>
          <w:rFonts w:ascii="Times New Roman" w:hAnsi="Times New Roman" w:cs="Times New Roman"/>
          <w:sz w:val="28"/>
          <w:szCs w:val="28"/>
          <w:lang w:val="ru-RU"/>
        </w:rPr>
        <w:t>, средняя максимальная урожайность составила 237 г/м</w:t>
      </w:r>
      <w:r w:rsidR="00ED3D44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D3D4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18E8C8AA" w14:textId="01F9FAA9" w:rsidR="005D1FA6" w:rsidRPr="000227FE" w:rsidRDefault="005D1FA6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По результатам проведенных опытов с</w:t>
      </w:r>
      <w:r w:rsidR="00ED3D44" w:rsidRPr="000227FE">
        <w:rPr>
          <w:rFonts w:ascii="Times New Roman" w:hAnsi="Times New Roman" w:cs="Times New Roman"/>
          <w:sz w:val="28"/>
          <w:szCs w:val="28"/>
          <w:lang w:val="ru-RU"/>
        </w:rPr>
        <w:t>редняя урожайность в Алматинской области составила 242 г/м</w:t>
      </w:r>
      <w:r w:rsidR="00ED3D44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D3D4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а </w:t>
      </w:r>
      <w:r w:rsidR="004D22C1" w:rsidRPr="000227FE">
        <w:rPr>
          <w:rFonts w:ascii="Times New Roman" w:hAnsi="Times New Roman" w:cs="Times New Roman"/>
          <w:sz w:val="28"/>
          <w:szCs w:val="28"/>
          <w:lang w:val="ru-RU"/>
        </w:rPr>
        <w:t>разброс был в пределах от 100 до 436 г/м</w:t>
      </w:r>
      <w:r w:rsidR="004D22C1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D22C1" w:rsidRPr="000227FE">
        <w:rPr>
          <w:rFonts w:ascii="Times New Roman" w:hAnsi="Times New Roman" w:cs="Times New Roman"/>
          <w:sz w:val="28"/>
          <w:szCs w:val="28"/>
          <w:lang w:val="ru-RU"/>
        </w:rPr>
        <w:t>. Масса 1000 зерен составила 39,6 г</w:t>
      </w:r>
      <w:r w:rsidR="00B46D40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4D22C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разбросом от 27,9 до 49,5 г.</w:t>
      </w:r>
      <w:r w:rsidR="00ED3D4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Проведенный статистический анализ показал, что коэффициент вариации </w:t>
      </w:r>
      <w:r w:rsidR="001B1FA8" w:rsidRPr="000227FE">
        <w:rPr>
          <w:rFonts w:ascii="Times New Roman" w:hAnsi="Times New Roman" w:cs="Times New Roman"/>
          <w:sz w:val="28"/>
          <w:szCs w:val="28"/>
          <w:lang w:val="ru-RU"/>
        </w:rPr>
        <w:t>составляет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0,23 %.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Наименьшая существенная разница по урожайности 12,35 %.</w:t>
      </w:r>
    </w:p>
    <w:p w14:paraId="617CF3E5" w14:textId="57815575" w:rsidR="0095734C" w:rsidRPr="000227FE" w:rsidRDefault="007D35D0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bookmarkStart w:id="1" w:name="_Hlk137126747"/>
      <w:r>
        <w:rPr>
          <w:rFonts w:ascii="Times New Roman" w:hAnsi="Times New Roman" w:cs="Times New Roman"/>
          <w:sz w:val="28"/>
          <w:szCs w:val="28"/>
          <w:lang w:val="ru-RU"/>
        </w:rPr>
        <w:t>Продолжительность в</w:t>
      </w:r>
      <w:r w:rsidR="0095734C" w:rsidRPr="000227FE">
        <w:rPr>
          <w:rFonts w:ascii="Times New Roman" w:hAnsi="Times New Roman" w:cs="Times New Roman"/>
          <w:sz w:val="28"/>
          <w:szCs w:val="28"/>
          <w:lang w:val="ru-RU"/>
        </w:rPr>
        <w:t>егетационн</w:t>
      </w:r>
      <w:r>
        <w:rPr>
          <w:rFonts w:ascii="Times New Roman" w:hAnsi="Times New Roman" w:cs="Times New Roman"/>
          <w:sz w:val="28"/>
          <w:szCs w:val="28"/>
          <w:lang w:val="ru-RU"/>
        </w:rPr>
        <w:t>ого</w:t>
      </w:r>
      <w:r w:rsidR="0095734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период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95734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bookmarkEnd w:id="1"/>
      <w:r w:rsidR="0095734C" w:rsidRPr="000227FE">
        <w:rPr>
          <w:rFonts w:ascii="Times New Roman" w:hAnsi="Times New Roman" w:cs="Times New Roman"/>
          <w:sz w:val="28"/>
          <w:szCs w:val="28"/>
          <w:lang w:val="ru-RU"/>
        </w:rPr>
        <w:t>составил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95734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103 дня в среднем и варьировал в пределах от 95 до 112 дней</w:t>
      </w:r>
      <w:r w:rsidR="00490B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«всходы –</w:t>
      </w:r>
      <w:r w:rsidR="00490B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колошени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>е»</w:t>
      </w:r>
      <w:r w:rsidR="00490B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составила 61 день и варьировала в пределах от 53 до 69 дней.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Наименьшая существенная разница 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>продолжительности периода «всходы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колошени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>е»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составила 0,68%.</w:t>
      </w:r>
      <w:r w:rsidR="00490B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Высота растений достигала 103 см в среднем, высота короткостебельного сорта достигала 77 см и высоко стебельного 128 см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>, НСР составила 1,94%</w:t>
      </w:r>
      <w:r w:rsidR="00490BBC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38CED590" w14:textId="51656829" w:rsidR="008F12B4" w:rsidRPr="000227FE" w:rsidRDefault="008F12B4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Количество колосьев на растение в среднем </w:t>
      </w:r>
      <w:r w:rsidR="001B1FA8" w:rsidRPr="000227FE">
        <w:rPr>
          <w:rFonts w:ascii="Times New Roman" w:hAnsi="Times New Roman" w:cs="Times New Roman"/>
          <w:sz w:val="28"/>
          <w:szCs w:val="28"/>
          <w:lang w:val="ru-RU"/>
        </w:rPr>
        <w:t>составляла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1,17 штук. Средняя длина колоса достигала 8,8 см 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>вариация была в пределах от 6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>65см до 10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>92 см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НСР 0,16%</w:t>
      </w:r>
      <w:r w:rsidR="00CD6F6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с количеством зерен 50 штук на главный колос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НСР 1</w:t>
      </w:r>
      <w:r w:rsidR="00086B8B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>36%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вес которых составлял 2,07 г.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НСР 0</w:t>
      </w:r>
      <w:r w:rsidR="00086B8B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>06</w:t>
      </w:r>
    </w:p>
    <w:p w14:paraId="50001546" w14:textId="24391715" w:rsidR="008F7E0E" w:rsidRPr="000227FE" w:rsidRDefault="0095734C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Полученные данные средней урожайности с Акмолинской области варьировали в пределах от 87 до 286 г/м</w:t>
      </w:r>
      <w:r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 средняя была 170 г</w:t>
      </w:r>
      <w:r w:rsidR="00490BBC" w:rsidRPr="000227FE">
        <w:rPr>
          <w:rFonts w:ascii="Times New Roman" w:hAnsi="Times New Roman" w:cs="Times New Roman"/>
          <w:sz w:val="28"/>
          <w:szCs w:val="28"/>
          <w:lang w:val="ru-RU"/>
        </w:rPr>
        <w:t>/м</w:t>
      </w:r>
      <w:r w:rsidR="00490BBC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90BBC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Наименьшая существенная разница урожайности 8</w:t>
      </w:r>
      <w:r w:rsidR="00086B8B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>77%.</w:t>
      </w:r>
      <w:r w:rsidR="00490B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Минимальный набор массы 1000 зерен составил </w:t>
      </w:r>
      <w:r w:rsidR="001941BC" w:rsidRPr="000227FE">
        <w:rPr>
          <w:rFonts w:ascii="Times New Roman" w:hAnsi="Times New Roman" w:cs="Times New Roman"/>
          <w:sz w:val="28"/>
          <w:szCs w:val="28"/>
          <w:lang w:val="ru-RU"/>
        </w:rPr>
        <w:t>34,9 г, максимальный 52,2 г и средняя 44,0 г</w:t>
      </w:r>
      <w:r w:rsidR="00763C94" w:rsidRPr="000227FE">
        <w:rPr>
          <w:rFonts w:ascii="Times New Roman" w:hAnsi="Times New Roman" w:cs="Times New Roman"/>
          <w:sz w:val="28"/>
          <w:szCs w:val="28"/>
          <w:lang w:val="ru-RU"/>
        </w:rPr>
        <w:t>, с наименьшей существенной разницей 0,73</w:t>
      </w:r>
      <w:r w:rsidR="00086B8B" w:rsidRPr="000227FE">
        <w:rPr>
          <w:rFonts w:ascii="Times New Roman" w:hAnsi="Times New Roman" w:cs="Times New Roman"/>
          <w:sz w:val="28"/>
          <w:szCs w:val="28"/>
          <w:lang w:val="ru-RU"/>
        </w:rPr>
        <w:t>%</w:t>
      </w:r>
      <w:r w:rsidR="001941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У позднеспелых сортов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1941BC" w:rsidRPr="000227FE">
        <w:rPr>
          <w:rFonts w:ascii="Times New Roman" w:hAnsi="Times New Roman" w:cs="Times New Roman"/>
          <w:sz w:val="28"/>
          <w:szCs w:val="28"/>
          <w:lang w:val="ru-RU"/>
        </w:rPr>
        <w:t>составил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1941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94 дня среднеспелые сорта вызревали в течении 88 дней и скороспелые в течении 79 дней. </w:t>
      </w:r>
      <w:r w:rsidR="00C25856" w:rsidRPr="000227FE">
        <w:rPr>
          <w:rFonts w:ascii="Times New Roman" w:hAnsi="Times New Roman" w:cs="Times New Roman"/>
          <w:sz w:val="28"/>
          <w:szCs w:val="28"/>
          <w:lang w:val="ru-RU"/>
        </w:rPr>
        <w:t>В среднем генотипы выколашивались через 43 дня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 xml:space="preserve"> после всходов</w:t>
      </w:r>
      <w:r w:rsidR="00C25856" w:rsidRPr="000227FE">
        <w:rPr>
          <w:rFonts w:ascii="Times New Roman" w:hAnsi="Times New Roman" w:cs="Times New Roman"/>
          <w:sz w:val="28"/>
          <w:szCs w:val="28"/>
          <w:lang w:val="ru-RU"/>
        </w:rPr>
        <w:t>. Максимальн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>ая продолжительность</w:t>
      </w:r>
      <w:r w:rsidR="00C2585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период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C2585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>всходов</w:t>
      </w:r>
      <w:r w:rsidR="00C2585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</w:t>
      </w:r>
      <w:r w:rsidR="003844E3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C25856" w:rsidRPr="000227FE">
        <w:rPr>
          <w:rFonts w:ascii="Times New Roman" w:hAnsi="Times New Roman" w:cs="Times New Roman"/>
          <w:sz w:val="28"/>
          <w:szCs w:val="28"/>
          <w:lang w:val="ru-RU"/>
        </w:rPr>
        <w:t>ш</w:t>
      </w:r>
      <w:r w:rsidR="003844E3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="00C2585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ния </w:t>
      </w:r>
      <w:r w:rsidR="00934358" w:rsidRPr="000227FE">
        <w:rPr>
          <w:rFonts w:ascii="Times New Roman" w:hAnsi="Times New Roman" w:cs="Times New Roman"/>
          <w:sz w:val="28"/>
          <w:szCs w:val="28"/>
          <w:lang w:val="ru-RU"/>
        </w:rPr>
        <w:t>занимал</w:t>
      </w:r>
      <w:r w:rsidR="003844E3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93435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50 дней, а минимальный 35 дней</w:t>
      </w:r>
      <w:r w:rsidR="00086B8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НСР 0,63%</w:t>
      </w:r>
      <w:r w:rsidR="0093435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Высота растений </w:t>
      </w:r>
      <w:r w:rsidR="00086B8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Акмолинской области </w:t>
      </w:r>
      <w:r w:rsidR="0093435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среднем составляла 72 </w:t>
      </w:r>
      <w:r w:rsidR="00934358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см. Высокостебельные генотипы достигали 89 см и короткостебельные 52 см</w:t>
      </w:r>
      <w:r w:rsidR="00086B8B" w:rsidRPr="000227FE">
        <w:rPr>
          <w:rFonts w:ascii="Times New Roman" w:hAnsi="Times New Roman" w:cs="Times New Roman"/>
          <w:sz w:val="28"/>
          <w:szCs w:val="28"/>
          <w:lang w:val="ru-RU"/>
        </w:rPr>
        <w:t>, НСР - 1,32%</w:t>
      </w:r>
      <w:r w:rsidR="0093435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29401B56" w14:textId="7CE06715" w:rsidR="008F12B4" w:rsidRPr="000227FE" w:rsidRDefault="008F12B4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Количество колосьев на растение в среднем </w:t>
      </w:r>
      <w:r w:rsidR="0093435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1,5 штук. </w:t>
      </w:r>
      <w:r w:rsidR="00F849ED" w:rsidRPr="000227FE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68347B" w:rsidRPr="000227FE">
        <w:rPr>
          <w:rFonts w:ascii="Times New Roman" w:hAnsi="Times New Roman" w:cs="Times New Roman"/>
          <w:sz w:val="28"/>
          <w:szCs w:val="28"/>
          <w:lang w:val="ru-RU"/>
        </w:rPr>
        <w:t>редняя длина колоса достигала 6,18 см</w:t>
      </w:r>
      <w:r w:rsidR="00F849E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НСР 0,12%</w:t>
      </w:r>
      <w:r w:rsidR="0068347B" w:rsidRPr="000227FE">
        <w:rPr>
          <w:rFonts w:ascii="Times New Roman" w:hAnsi="Times New Roman" w:cs="Times New Roman"/>
          <w:sz w:val="28"/>
          <w:szCs w:val="28"/>
          <w:lang w:val="ru-RU"/>
        </w:rPr>
        <w:t>, среднее количество зерен составляло 24,56 штук с главного колоса</w:t>
      </w:r>
      <w:r w:rsidR="00C875A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НСР - 0,74%</w:t>
      </w:r>
      <w:r w:rsidR="0068347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вес </w:t>
      </w:r>
      <w:r w:rsidR="00C875A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зерен с главного колоса составил </w:t>
      </w:r>
      <w:r w:rsidR="0068347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1,15 г. </w:t>
      </w:r>
      <w:r w:rsidR="00C875A4" w:rsidRPr="000227FE">
        <w:rPr>
          <w:rFonts w:ascii="Times New Roman" w:hAnsi="Times New Roman" w:cs="Times New Roman"/>
          <w:sz w:val="28"/>
          <w:szCs w:val="28"/>
          <w:lang w:val="ru-RU"/>
        </w:rPr>
        <w:t>с НСР - 0,04%</w:t>
      </w:r>
    </w:p>
    <w:p w14:paraId="47DF8B49" w14:textId="65EF56B2" w:rsidR="00BF2080" w:rsidRPr="000227FE" w:rsidRDefault="00BF2080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70D4E7D" w14:textId="68FE30F1" w:rsidR="00BF2080" w:rsidRPr="000227FE" w:rsidRDefault="00BF2080" w:rsidP="009B43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Таблица 3</w:t>
      </w:r>
      <w:r w:rsidR="009B4356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="002E598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Статистический анализ агрономических показателей </w:t>
      </w:r>
      <w:r w:rsidR="002E598E">
        <w:rPr>
          <w:rFonts w:ascii="Times New Roman" w:hAnsi="Times New Roman" w:cs="Times New Roman"/>
          <w:sz w:val="28"/>
          <w:szCs w:val="28"/>
          <w:lang w:val="ru-RU"/>
        </w:rPr>
        <w:t>за</w:t>
      </w:r>
      <w:r w:rsidR="002E59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2021-2022 гг. </w:t>
      </w:r>
      <w:r w:rsidR="002E598E">
        <w:rPr>
          <w:rFonts w:ascii="Times New Roman" w:hAnsi="Times New Roman" w:cs="Times New Roman"/>
          <w:sz w:val="28"/>
          <w:szCs w:val="28"/>
          <w:lang w:val="ru-RU"/>
        </w:rPr>
        <w:t xml:space="preserve">в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двух регион</w:t>
      </w:r>
      <w:r w:rsidR="002E598E">
        <w:rPr>
          <w:rFonts w:ascii="Times New Roman" w:hAnsi="Times New Roman" w:cs="Times New Roman"/>
          <w:sz w:val="28"/>
          <w:szCs w:val="28"/>
          <w:lang w:val="ru-RU"/>
        </w:rPr>
        <w:t>ах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44CF52CD" w14:textId="77777777" w:rsidR="002749DA" w:rsidRPr="000227FE" w:rsidRDefault="002749DA" w:rsidP="00BF20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0" w:type="auto"/>
        <w:tblInd w:w="-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72"/>
        <w:gridCol w:w="2215"/>
        <w:gridCol w:w="730"/>
        <w:gridCol w:w="864"/>
        <w:gridCol w:w="996"/>
        <w:gridCol w:w="1410"/>
        <w:gridCol w:w="906"/>
        <w:gridCol w:w="964"/>
        <w:gridCol w:w="711"/>
      </w:tblGrid>
      <w:tr w:rsidR="00BF2080" w:rsidRPr="000227FE" w14:paraId="0F922C52" w14:textId="77777777" w:rsidTr="007B2322">
        <w:trPr>
          <w:trHeight w:val="290"/>
        </w:trPr>
        <w:tc>
          <w:tcPr>
            <w:tcW w:w="0" w:type="auto"/>
          </w:tcPr>
          <w:p w14:paraId="34186E7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</w:rPr>
              <w:t>Регион</w:t>
            </w:r>
            <w:proofErr w:type="spellEnd"/>
          </w:p>
        </w:tc>
        <w:tc>
          <w:tcPr>
            <w:tcW w:w="0" w:type="auto"/>
          </w:tcPr>
          <w:p w14:paraId="2852F49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</w:rPr>
              <w:t>Признак</w:t>
            </w:r>
            <w:proofErr w:type="spellEnd"/>
          </w:p>
        </w:tc>
        <w:tc>
          <w:tcPr>
            <w:tcW w:w="0" w:type="auto"/>
          </w:tcPr>
          <w:p w14:paraId="117D4C0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lang w:val="ru-RU"/>
              </w:rPr>
              <w:t>МИН</w:t>
            </w:r>
          </w:p>
        </w:tc>
        <w:tc>
          <w:tcPr>
            <w:tcW w:w="0" w:type="auto"/>
          </w:tcPr>
          <w:p w14:paraId="0ED9500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lang w:val="ru-RU"/>
              </w:rPr>
              <w:t>МАКС</w:t>
            </w:r>
          </w:p>
        </w:tc>
        <w:tc>
          <w:tcPr>
            <w:tcW w:w="0" w:type="auto"/>
          </w:tcPr>
          <w:p w14:paraId="41DEEC1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lang w:val="ru-RU"/>
              </w:rPr>
              <w:t>Среднее</w:t>
            </w:r>
          </w:p>
        </w:tc>
        <w:tc>
          <w:tcPr>
            <w:tcW w:w="0" w:type="auto"/>
          </w:tcPr>
          <w:p w14:paraId="2013EAE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lang w:val="ru-RU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lang w:val="ru-RU"/>
              </w:rPr>
              <w:t>Ст</w:t>
            </w:r>
            <w:proofErr w:type="spellEnd"/>
            <w:r w:rsidRPr="000227FE">
              <w:rPr>
                <w:rFonts w:ascii="Times New Roman" w:hAnsi="Times New Roman" w:cs="Times New Roman"/>
                <w:color w:val="000000"/>
                <w:lang w:val="ru-RU"/>
              </w:rPr>
              <w:t xml:space="preserve"> Ошибка СР</w:t>
            </w:r>
          </w:p>
        </w:tc>
        <w:tc>
          <w:tcPr>
            <w:tcW w:w="0" w:type="auto"/>
          </w:tcPr>
          <w:p w14:paraId="37274A67" w14:textId="07580315" w:rsidR="00BF2080" w:rsidRPr="00F91D90" w:rsidRDefault="00F91D9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lang w:val="ru-RU"/>
              </w:rPr>
              <w:t xml:space="preserve">Ст. </w:t>
            </w:r>
            <w:proofErr w:type="spellStart"/>
            <w:r>
              <w:rPr>
                <w:rFonts w:ascii="Times New Roman" w:hAnsi="Times New Roman" w:cs="Times New Roman"/>
                <w:color w:val="000000"/>
                <w:lang w:val="ru-RU"/>
              </w:rPr>
              <w:t>откл</w:t>
            </w:r>
            <w:proofErr w:type="spellEnd"/>
          </w:p>
        </w:tc>
        <w:tc>
          <w:tcPr>
            <w:tcW w:w="0" w:type="auto"/>
          </w:tcPr>
          <w:p w14:paraId="795E2AE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lang w:val="ru-RU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lang w:val="ru-RU"/>
              </w:rPr>
              <w:t>Коэф</w:t>
            </w:r>
            <w:proofErr w:type="spellEnd"/>
            <w:r w:rsidRPr="000227FE">
              <w:rPr>
                <w:rFonts w:ascii="Times New Roman" w:hAnsi="Times New Roman" w:cs="Times New Roman"/>
                <w:color w:val="000000"/>
                <w:lang w:val="ru-RU"/>
              </w:rPr>
              <w:t xml:space="preserve"> вар</w:t>
            </w:r>
          </w:p>
        </w:tc>
        <w:tc>
          <w:tcPr>
            <w:tcW w:w="644" w:type="dxa"/>
          </w:tcPr>
          <w:p w14:paraId="2C9FF54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lang w:val="ru-RU"/>
              </w:rPr>
              <w:t>НСР</w:t>
            </w:r>
          </w:p>
        </w:tc>
      </w:tr>
      <w:tr w:rsidR="00BF2080" w:rsidRPr="000227FE" w14:paraId="16B95A30" w14:textId="77777777" w:rsidTr="007B2322">
        <w:trPr>
          <w:trHeight w:val="305"/>
        </w:trPr>
        <w:tc>
          <w:tcPr>
            <w:tcW w:w="0" w:type="auto"/>
            <w:gridSpan w:val="2"/>
            <w:shd w:val="solid" w:color="FFFFFF" w:fill="auto"/>
          </w:tcPr>
          <w:p w14:paraId="75BAF2B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Средняя урожайность,</w:t>
            </w:r>
          </w:p>
          <w:p w14:paraId="1FFF62A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г/ м</w:t>
            </w: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0" w:type="auto"/>
          </w:tcPr>
          <w:p w14:paraId="23777AD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101</w:t>
            </w:r>
          </w:p>
        </w:tc>
        <w:tc>
          <w:tcPr>
            <w:tcW w:w="0" w:type="auto"/>
          </w:tcPr>
          <w:p w14:paraId="39B0D82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237</w:t>
            </w:r>
          </w:p>
        </w:tc>
        <w:tc>
          <w:tcPr>
            <w:tcW w:w="0" w:type="auto"/>
          </w:tcPr>
          <w:p w14:paraId="5061640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168</w:t>
            </w:r>
          </w:p>
        </w:tc>
        <w:tc>
          <w:tcPr>
            <w:tcW w:w="0" w:type="auto"/>
          </w:tcPr>
          <w:p w14:paraId="43463C4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2,03</w:t>
            </w:r>
          </w:p>
        </w:tc>
        <w:tc>
          <w:tcPr>
            <w:tcW w:w="0" w:type="auto"/>
          </w:tcPr>
          <w:p w14:paraId="788429D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24,86</w:t>
            </w:r>
          </w:p>
        </w:tc>
        <w:tc>
          <w:tcPr>
            <w:tcW w:w="0" w:type="auto"/>
          </w:tcPr>
          <w:p w14:paraId="01451A9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0,15</w:t>
            </w:r>
          </w:p>
        </w:tc>
        <w:tc>
          <w:tcPr>
            <w:tcW w:w="644" w:type="dxa"/>
          </w:tcPr>
          <w:p w14:paraId="53199015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F2080" w:rsidRPr="000227FE" w14:paraId="28C5FA94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5FC5993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3A947CA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Урожайность, г/м</w:t>
            </w:r>
            <w:r w:rsidRPr="00C300A4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0" w:type="auto"/>
          </w:tcPr>
          <w:p w14:paraId="6D7F9F35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100</w:t>
            </w:r>
          </w:p>
        </w:tc>
        <w:tc>
          <w:tcPr>
            <w:tcW w:w="0" w:type="auto"/>
          </w:tcPr>
          <w:p w14:paraId="540BB475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436</w:t>
            </w:r>
          </w:p>
        </w:tc>
        <w:tc>
          <w:tcPr>
            <w:tcW w:w="0" w:type="auto"/>
          </w:tcPr>
          <w:p w14:paraId="6016BE4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242</w:t>
            </w:r>
          </w:p>
        </w:tc>
        <w:tc>
          <w:tcPr>
            <w:tcW w:w="0" w:type="auto"/>
          </w:tcPr>
          <w:p w14:paraId="638D7D9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4,62</w:t>
            </w:r>
          </w:p>
        </w:tc>
        <w:tc>
          <w:tcPr>
            <w:tcW w:w="0" w:type="auto"/>
          </w:tcPr>
          <w:p w14:paraId="461893C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56,82</w:t>
            </w:r>
          </w:p>
        </w:tc>
        <w:tc>
          <w:tcPr>
            <w:tcW w:w="0" w:type="auto"/>
          </w:tcPr>
          <w:p w14:paraId="37EA056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0,23</w:t>
            </w:r>
          </w:p>
        </w:tc>
        <w:tc>
          <w:tcPr>
            <w:tcW w:w="644" w:type="dxa"/>
          </w:tcPr>
          <w:p w14:paraId="27DEC8B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12,35</w:t>
            </w:r>
          </w:p>
        </w:tc>
      </w:tr>
      <w:tr w:rsidR="00BF2080" w:rsidRPr="000227FE" w14:paraId="57EF4961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4E2AD628" w14:textId="38749A08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5C66A6E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Урожайность, г/м</w:t>
            </w:r>
            <w:r w:rsidRPr="00C300A4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0" w:type="auto"/>
          </w:tcPr>
          <w:p w14:paraId="691ECF9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87</w:t>
            </w:r>
          </w:p>
        </w:tc>
        <w:tc>
          <w:tcPr>
            <w:tcW w:w="0" w:type="auto"/>
          </w:tcPr>
          <w:p w14:paraId="5E0F2A4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286</w:t>
            </w:r>
          </w:p>
        </w:tc>
        <w:tc>
          <w:tcPr>
            <w:tcW w:w="0" w:type="auto"/>
          </w:tcPr>
          <w:p w14:paraId="06D6A045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170</w:t>
            </w:r>
          </w:p>
        </w:tc>
        <w:tc>
          <w:tcPr>
            <w:tcW w:w="0" w:type="auto"/>
          </w:tcPr>
          <w:p w14:paraId="72CF37C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2,59</w:t>
            </w:r>
          </w:p>
        </w:tc>
        <w:tc>
          <w:tcPr>
            <w:tcW w:w="0" w:type="auto"/>
          </w:tcPr>
          <w:p w14:paraId="129CB14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31,79</w:t>
            </w:r>
          </w:p>
        </w:tc>
        <w:tc>
          <w:tcPr>
            <w:tcW w:w="0" w:type="auto"/>
          </w:tcPr>
          <w:p w14:paraId="2049C9B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0,19</w:t>
            </w:r>
          </w:p>
        </w:tc>
        <w:tc>
          <w:tcPr>
            <w:tcW w:w="644" w:type="dxa"/>
          </w:tcPr>
          <w:p w14:paraId="49CCFC1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8,77</w:t>
            </w:r>
          </w:p>
        </w:tc>
      </w:tr>
      <w:tr w:rsidR="00BF2080" w:rsidRPr="000227FE" w14:paraId="342A9392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11DEFE5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32CFD28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МТЗ</w:t>
            </w:r>
          </w:p>
        </w:tc>
        <w:tc>
          <w:tcPr>
            <w:tcW w:w="0" w:type="auto"/>
          </w:tcPr>
          <w:p w14:paraId="69CC621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27,9</w:t>
            </w:r>
          </w:p>
        </w:tc>
        <w:tc>
          <w:tcPr>
            <w:tcW w:w="0" w:type="auto"/>
          </w:tcPr>
          <w:p w14:paraId="60DC703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49,5</w:t>
            </w:r>
          </w:p>
        </w:tc>
        <w:tc>
          <w:tcPr>
            <w:tcW w:w="0" w:type="auto"/>
          </w:tcPr>
          <w:p w14:paraId="03C9AF9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39,6</w:t>
            </w:r>
          </w:p>
        </w:tc>
        <w:tc>
          <w:tcPr>
            <w:tcW w:w="0" w:type="auto"/>
          </w:tcPr>
          <w:p w14:paraId="6B631EB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0,39</w:t>
            </w:r>
          </w:p>
        </w:tc>
        <w:tc>
          <w:tcPr>
            <w:tcW w:w="0" w:type="auto"/>
          </w:tcPr>
          <w:p w14:paraId="549EE01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4,82</w:t>
            </w:r>
          </w:p>
        </w:tc>
        <w:tc>
          <w:tcPr>
            <w:tcW w:w="0" w:type="auto"/>
          </w:tcPr>
          <w:p w14:paraId="6E07015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0,12</w:t>
            </w:r>
          </w:p>
        </w:tc>
        <w:tc>
          <w:tcPr>
            <w:tcW w:w="644" w:type="dxa"/>
          </w:tcPr>
          <w:p w14:paraId="1DCBF2B4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0,95</w:t>
            </w:r>
          </w:p>
        </w:tc>
      </w:tr>
      <w:tr w:rsidR="00BF2080" w:rsidRPr="000227FE" w14:paraId="3A7480CB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606C1A02" w14:textId="513CDA3C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2E2EB3F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МТЗ</w:t>
            </w:r>
          </w:p>
        </w:tc>
        <w:tc>
          <w:tcPr>
            <w:tcW w:w="0" w:type="auto"/>
          </w:tcPr>
          <w:p w14:paraId="50BBD50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34,9</w:t>
            </w:r>
          </w:p>
        </w:tc>
        <w:tc>
          <w:tcPr>
            <w:tcW w:w="0" w:type="auto"/>
          </w:tcPr>
          <w:p w14:paraId="50E7C7B4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52,2</w:t>
            </w:r>
          </w:p>
        </w:tc>
        <w:tc>
          <w:tcPr>
            <w:tcW w:w="0" w:type="auto"/>
          </w:tcPr>
          <w:p w14:paraId="66E528A5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44,0</w:t>
            </w:r>
          </w:p>
        </w:tc>
        <w:tc>
          <w:tcPr>
            <w:tcW w:w="0" w:type="auto"/>
          </w:tcPr>
          <w:p w14:paraId="00551D2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0,29</w:t>
            </w:r>
          </w:p>
        </w:tc>
        <w:tc>
          <w:tcPr>
            <w:tcW w:w="0" w:type="auto"/>
          </w:tcPr>
          <w:p w14:paraId="5C4B570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3,61</w:t>
            </w:r>
          </w:p>
        </w:tc>
        <w:tc>
          <w:tcPr>
            <w:tcW w:w="0" w:type="auto"/>
          </w:tcPr>
          <w:p w14:paraId="515576F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0,08</w:t>
            </w:r>
          </w:p>
        </w:tc>
        <w:tc>
          <w:tcPr>
            <w:tcW w:w="644" w:type="dxa"/>
          </w:tcPr>
          <w:p w14:paraId="56C0B88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0,73</w:t>
            </w:r>
          </w:p>
        </w:tc>
      </w:tr>
      <w:tr w:rsidR="00BF2080" w:rsidRPr="000227FE" w14:paraId="5A2A4BA7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227DAC7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4A4EE87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Дни К</w:t>
            </w:r>
          </w:p>
        </w:tc>
        <w:tc>
          <w:tcPr>
            <w:tcW w:w="0" w:type="auto"/>
          </w:tcPr>
          <w:p w14:paraId="5039DC4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53</w:t>
            </w:r>
          </w:p>
        </w:tc>
        <w:tc>
          <w:tcPr>
            <w:tcW w:w="0" w:type="auto"/>
          </w:tcPr>
          <w:p w14:paraId="56C4539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69</w:t>
            </w:r>
          </w:p>
        </w:tc>
        <w:tc>
          <w:tcPr>
            <w:tcW w:w="0" w:type="auto"/>
          </w:tcPr>
          <w:p w14:paraId="44C8238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61</w:t>
            </w:r>
          </w:p>
        </w:tc>
        <w:tc>
          <w:tcPr>
            <w:tcW w:w="0" w:type="auto"/>
          </w:tcPr>
          <w:p w14:paraId="4D087B3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0,28</w:t>
            </w:r>
          </w:p>
        </w:tc>
        <w:tc>
          <w:tcPr>
            <w:tcW w:w="0" w:type="auto"/>
          </w:tcPr>
          <w:p w14:paraId="596BC02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3,43</w:t>
            </w:r>
          </w:p>
        </w:tc>
        <w:tc>
          <w:tcPr>
            <w:tcW w:w="0" w:type="auto"/>
          </w:tcPr>
          <w:p w14:paraId="15B7637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0,06</w:t>
            </w:r>
          </w:p>
        </w:tc>
        <w:tc>
          <w:tcPr>
            <w:tcW w:w="644" w:type="dxa"/>
          </w:tcPr>
          <w:p w14:paraId="376FE17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0,68</w:t>
            </w:r>
          </w:p>
        </w:tc>
      </w:tr>
      <w:tr w:rsidR="00BF2080" w:rsidRPr="000227FE" w14:paraId="206B2E8C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23A53E4E" w14:textId="0CEDF5EC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1553FAC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Дни К</w:t>
            </w:r>
          </w:p>
        </w:tc>
        <w:tc>
          <w:tcPr>
            <w:tcW w:w="0" w:type="auto"/>
          </w:tcPr>
          <w:p w14:paraId="51C7450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35</w:t>
            </w:r>
          </w:p>
        </w:tc>
        <w:tc>
          <w:tcPr>
            <w:tcW w:w="0" w:type="auto"/>
          </w:tcPr>
          <w:p w14:paraId="64AF2C7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50</w:t>
            </w:r>
          </w:p>
        </w:tc>
        <w:tc>
          <w:tcPr>
            <w:tcW w:w="0" w:type="auto"/>
          </w:tcPr>
          <w:p w14:paraId="2F4A1A7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43</w:t>
            </w:r>
          </w:p>
        </w:tc>
        <w:tc>
          <w:tcPr>
            <w:tcW w:w="0" w:type="auto"/>
          </w:tcPr>
          <w:p w14:paraId="48E702E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0,27</w:t>
            </w:r>
          </w:p>
        </w:tc>
        <w:tc>
          <w:tcPr>
            <w:tcW w:w="0" w:type="auto"/>
          </w:tcPr>
          <w:p w14:paraId="61673B6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3,29</w:t>
            </w:r>
          </w:p>
        </w:tc>
        <w:tc>
          <w:tcPr>
            <w:tcW w:w="0" w:type="auto"/>
          </w:tcPr>
          <w:p w14:paraId="505F807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0,08</w:t>
            </w:r>
          </w:p>
        </w:tc>
        <w:tc>
          <w:tcPr>
            <w:tcW w:w="644" w:type="dxa"/>
          </w:tcPr>
          <w:p w14:paraId="7AD0341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0,63</w:t>
            </w:r>
          </w:p>
        </w:tc>
      </w:tr>
      <w:tr w:rsidR="00BF2080" w:rsidRPr="000227FE" w14:paraId="1FE908DE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4AE582C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61D6146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Вегет</w:t>
            </w:r>
            <w:proofErr w:type="spellEnd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период</w:t>
            </w:r>
          </w:p>
        </w:tc>
        <w:tc>
          <w:tcPr>
            <w:tcW w:w="0" w:type="auto"/>
          </w:tcPr>
          <w:p w14:paraId="6CD9C20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95</w:t>
            </w:r>
          </w:p>
        </w:tc>
        <w:tc>
          <w:tcPr>
            <w:tcW w:w="0" w:type="auto"/>
          </w:tcPr>
          <w:p w14:paraId="78F4939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112</w:t>
            </w:r>
          </w:p>
        </w:tc>
        <w:tc>
          <w:tcPr>
            <w:tcW w:w="0" w:type="auto"/>
          </w:tcPr>
          <w:p w14:paraId="59CF62D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103</w:t>
            </w:r>
          </w:p>
        </w:tc>
        <w:tc>
          <w:tcPr>
            <w:tcW w:w="0" w:type="auto"/>
          </w:tcPr>
          <w:p w14:paraId="0410DC75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0,29</w:t>
            </w:r>
          </w:p>
        </w:tc>
        <w:tc>
          <w:tcPr>
            <w:tcW w:w="0" w:type="auto"/>
          </w:tcPr>
          <w:p w14:paraId="15E6270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3,55</w:t>
            </w:r>
          </w:p>
        </w:tc>
        <w:tc>
          <w:tcPr>
            <w:tcW w:w="0" w:type="auto"/>
          </w:tcPr>
          <w:p w14:paraId="39733B8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0,03</w:t>
            </w:r>
          </w:p>
        </w:tc>
        <w:tc>
          <w:tcPr>
            <w:tcW w:w="644" w:type="dxa"/>
          </w:tcPr>
          <w:p w14:paraId="14BFDF5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F2080" w:rsidRPr="000227FE" w14:paraId="6CEAF1AD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4A05FFD2" w14:textId="400099AF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6333E69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Вегет</w:t>
            </w:r>
            <w:proofErr w:type="spellEnd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период</w:t>
            </w:r>
          </w:p>
        </w:tc>
        <w:tc>
          <w:tcPr>
            <w:tcW w:w="0" w:type="auto"/>
          </w:tcPr>
          <w:p w14:paraId="59221DC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79</w:t>
            </w:r>
          </w:p>
        </w:tc>
        <w:tc>
          <w:tcPr>
            <w:tcW w:w="0" w:type="auto"/>
          </w:tcPr>
          <w:p w14:paraId="0CDC220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94</w:t>
            </w:r>
          </w:p>
        </w:tc>
        <w:tc>
          <w:tcPr>
            <w:tcW w:w="0" w:type="auto"/>
          </w:tcPr>
          <w:p w14:paraId="741105E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88</w:t>
            </w:r>
          </w:p>
        </w:tc>
        <w:tc>
          <w:tcPr>
            <w:tcW w:w="0" w:type="auto"/>
          </w:tcPr>
          <w:p w14:paraId="4C1C800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0,25</w:t>
            </w:r>
          </w:p>
        </w:tc>
        <w:tc>
          <w:tcPr>
            <w:tcW w:w="0" w:type="auto"/>
          </w:tcPr>
          <w:p w14:paraId="7C696CC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3,02</w:t>
            </w:r>
          </w:p>
        </w:tc>
        <w:tc>
          <w:tcPr>
            <w:tcW w:w="0" w:type="auto"/>
          </w:tcPr>
          <w:p w14:paraId="737F0A5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0,03</w:t>
            </w:r>
          </w:p>
        </w:tc>
        <w:tc>
          <w:tcPr>
            <w:tcW w:w="644" w:type="dxa"/>
          </w:tcPr>
          <w:p w14:paraId="6BBDD6E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F2080" w:rsidRPr="000227FE" w14:paraId="13723EBC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0C4660E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02FF41E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Дни КС</w:t>
            </w:r>
          </w:p>
        </w:tc>
        <w:tc>
          <w:tcPr>
            <w:tcW w:w="0" w:type="auto"/>
          </w:tcPr>
          <w:p w14:paraId="1590DEB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43</w:t>
            </w:r>
          </w:p>
        </w:tc>
        <w:tc>
          <w:tcPr>
            <w:tcW w:w="0" w:type="auto"/>
          </w:tcPr>
          <w:p w14:paraId="71BBEB9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59</w:t>
            </w:r>
          </w:p>
        </w:tc>
        <w:tc>
          <w:tcPr>
            <w:tcW w:w="0" w:type="auto"/>
          </w:tcPr>
          <w:p w14:paraId="514AE98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51</w:t>
            </w:r>
          </w:p>
        </w:tc>
        <w:tc>
          <w:tcPr>
            <w:tcW w:w="0" w:type="auto"/>
          </w:tcPr>
          <w:p w14:paraId="41EDFE3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0,26</w:t>
            </w:r>
          </w:p>
        </w:tc>
        <w:tc>
          <w:tcPr>
            <w:tcW w:w="0" w:type="auto"/>
          </w:tcPr>
          <w:p w14:paraId="623E6ED4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3,17</w:t>
            </w:r>
          </w:p>
        </w:tc>
        <w:tc>
          <w:tcPr>
            <w:tcW w:w="0" w:type="auto"/>
          </w:tcPr>
          <w:p w14:paraId="102E959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0,06</w:t>
            </w:r>
          </w:p>
        </w:tc>
        <w:tc>
          <w:tcPr>
            <w:tcW w:w="644" w:type="dxa"/>
          </w:tcPr>
          <w:p w14:paraId="662E25E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F2080" w:rsidRPr="000227FE" w14:paraId="46CE08A4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20DD5DE8" w14:textId="1BEFCECE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67685C2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Дни КС</w:t>
            </w:r>
          </w:p>
        </w:tc>
        <w:tc>
          <w:tcPr>
            <w:tcW w:w="0" w:type="auto"/>
          </w:tcPr>
          <w:p w14:paraId="29A534D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43</w:t>
            </w:r>
          </w:p>
        </w:tc>
        <w:tc>
          <w:tcPr>
            <w:tcW w:w="0" w:type="auto"/>
          </w:tcPr>
          <w:p w14:paraId="41E8032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48</w:t>
            </w:r>
          </w:p>
        </w:tc>
        <w:tc>
          <w:tcPr>
            <w:tcW w:w="0" w:type="auto"/>
          </w:tcPr>
          <w:p w14:paraId="7CCEB99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45</w:t>
            </w:r>
          </w:p>
        </w:tc>
        <w:tc>
          <w:tcPr>
            <w:tcW w:w="0" w:type="auto"/>
          </w:tcPr>
          <w:p w14:paraId="21B3242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0,09</w:t>
            </w:r>
          </w:p>
        </w:tc>
        <w:tc>
          <w:tcPr>
            <w:tcW w:w="0" w:type="auto"/>
          </w:tcPr>
          <w:p w14:paraId="707E087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1,07</w:t>
            </w:r>
          </w:p>
        </w:tc>
        <w:tc>
          <w:tcPr>
            <w:tcW w:w="0" w:type="auto"/>
          </w:tcPr>
          <w:p w14:paraId="2E16939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0,02</w:t>
            </w:r>
          </w:p>
        </w:tc>
        <w:tc>
          <w:tcPr>
            <w:tcW w:w="644" w:type="dxa"/>
          </w:tcPr>
          <w:p w14:paraId="3328FF1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F2080" w:rsidRPr="000227FE" w14:paraId="5A5C5648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692E50C5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30DD839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ВР, см</w:t>
            </w:r>
          </w:p>
        </w:tc>
        <w:tc>
          <w:tcPr>
            <w:tcW w:w="0" w:type="auto"/>
          </w:tcPr>
          <w:p w14:paraId="3D0CF7A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77</w:t>
            </w:r>
          </w:p>
        </w:tc>
        <w:tc>
          <w:tcPr>
            <w:tcW w:w="0" w:type="auto"/>
          </w:tcPr>
          <w:p w14:paraId="3586121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128</w:t>
            </w:r>
          </w:p>
        </w:tc>
        <w:tc>
          <w:tcPr>
            <w:tcW w:w="0" w:type="auto"/>
          </w:tcPr>
          <w:p w14:paraId="7371EF2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103</w:t>
            </w:r>
          </w:p>
        </w:tc>
        <w:tc>
          <w:tcPr>
            <w:tcW w:w="0" w:type="auto"/>
          </w:tcPr>
          <w:p w14:paraId="74F168D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0,58</w:t>
            </w:r>
          </w:p>
        </w:tc>
        <w:tc>
          <w:tcPr>
            <w:tcW w:w="0" w:type="auto"/>
          </w:tcPr>
          <w:p w14:paraId="6C50C61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7,16</w:t>
            </w:r>
          </w:p>
        </w:tc>
        <w:tc>
          <w:tcPr>
            <w:tcW w:w="0" w:type="auto"/>
          </w:tcPr>
          <w:p w14:paraId="71CD530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0,07</w:t>
            </w:r>
          </w:p>
        </w:tc>
        <w:tc>
          <w:tcPr>
            <w:tcW w:w="644" w:type="dxa"/>
          </w:tcPr>
          <w:p w14:paraId="6CF6FD3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1,94</w:t>
            </w:r>
          </w:p>
        </w:tc>
      </w:tr>
      <w:tr w:rsidR="00BF2080" w:rsidRPr="000227FE" w14:paraId="6E987177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2366F062" w14:textId="209DF837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3F20AC7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ВР, см</w:t>
            </w:r>
          </w:p>
        </w:tc>
        <w:tc>
          <w:tcPr>
            <w:tcW w:w="0" w:type="auto"/>
          </w:tcPr>
          <w:p w14:paraId="6385AC1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52</w:t>
            </w:r>
          </w:p>
        </w:tc>
        <w:tc>
          <w:tcPr>
            <w:tcW w:w="0" w:type="auto"/>
          </w:tcPr>
          <w:p w14:paraId="1A280484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89</w:t>
            </w:r>
          </w:p>
        </w:tc>
        <w:tc>
          <w:tcPr>
            <w:tcW w:w="0" w:type="auto"/>
          </w:tcPr>
          <w:p w14:paraId="0C41EFB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72</w:t>
            </w:r>
          </w:p>
        </w:tc>
        <w:tc>
          <w:tcPr>
            <w:tcW w:w="0" w:type="auto"/>
          </w:tcPr>
          <w:p w14:paraId="5896A01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0,52</w:t>
            </w:r>
          </w:p>
        </w:tc>
        <w:tc>
          <w:tcPr>
            <w:tcW w:w="0" w:type="auto"/>
          </w:tcPr>
          <w:p w14:paraId="258967C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6,34</w:t>
            </w:r>
          </w:p>
        </w:tc>
        <w:tc>
          <w:tcPr>
            <w:tcW w:w="0" w:type="auto"/>
          </w:tcPr>
          <w:p w14:paraId="2360199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0,09</w:t>
            </w:r>
          </w:p>
        </w:tc>
        <w:tc>
          <w:tcPr>
            <w:tcW w:w="644" w:type="dxa"/>
          </w:tcPr>
          <w:p w14:paraId="38C166F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bookmarkStart w:id="2" w:name="_Hlk129437122"/>
            <w:r w:rsidRPr="000227FE">
              <w:rPr>
                <w:rFonts w:ascii="Times New Roman" w:hAnsi="Times New Roman" w:cs="Times New Roman"/>
                <w:color w:val="000000"/>
              </w:rPr>
              <w:t>1,32</w:t>
            </w:r>
            <w:bookmarkEnd w:id="2"/>
          </w:p>
        </w:tc>
      </w:tr>
      <w:tr w:rsidR="00BF2080" w:rsidRPr="000227FE" w14:paraId="6609B37E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6945CA9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357A773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Колосьев с </w:t>
            </w: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раст</w:t>
            </w:r>
            <w:proofErr w:type="spellEnd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</w:t>
            </w:r>
            <w:proofErr w:type="spellEnd"/>
          </w:p>
        </w:tc>
        <w:tc>
          <w:tcPr>
            <w:tcW w:w="0" w:type="auto"/>
          </w:tcPr>
          <w:p w14:paraId="363B9FA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0" w:type="auto"/>
          </w:tcPr>
          <w:p w14:paraId="2869292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0" w:type="auto"/>
          </w:tcPr>
          <w:p w14:paraId="655D9D2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1,17</w:t>
            </w:r>
          </w:p>
        </w:tc>
        <w:tc>
          <w:tcPr>
            <w:tcW w:w="0" w:type="auto"/>
          </w:tcPr>
          <w:p w14:paraId="5363D4E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0,04</w:t>
            </w:r>
          </w:p>
        </w:tc>
        <w:tc>
          <w:tcPr>
            <w:tcW w:w="0" w:type="auto"/>
          </w:tcPr>
          <w:p w14:paraId="37EAE6E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0,44</w:t>
            </w:r>
          </w:p>
        </w:tc>
        <w:tc>
          <w:tcPr>
            <w:tcW w:w="0" w:type="auto"/>
          </w:tcPr>
          <w:p w14:paraId="49A7F41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0,37</w:t>
            </w:r>
          </w:p>
        </w:tc>
        <w:tc>
          <w:tcPr>
            <w:tcW w:w="644" w:type="dxa"/>
          </w:tcPr>
          <w:p w14:paraId="4B4D0D7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F2080" w:rsidRPr="000227FE" w14:paraId="3A685677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1D37C3E4" w14:textId="5548B504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7F62B08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Колосьев с </w:t>
            </w: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раст</w:t>
            </w:r>
            <w:proofErr w:type="spellEnd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</w:t>
            </w:r>
            <w:proofErr w:type="spellEnd"/>
          </w:p>
        </w:tc>
        <w:tc>
          <w:tcPr>
            <w:tcW w:w="0" w:type="auto"/>
          </w:tcPr>
          <w:p w14:paraId="081A4B4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0" w:type="auto"/>
          </w:tcPr>
          <w:p w14:paraId="73C7044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2,3</w:t>
            </w:r>
          </w:p>
        </w:tc>
        <w:tc>
          <w:tcPr>
            <w:tcW w:w="0" w:type="auto"/>
          </w:tcPr>
          <w:p w14:paraId="34FB68E4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1,50</w:t>
            </w:r>
          </w:p>
        </w:tc>
        <w:tc>
          <w:tcPr>
            <w:tcW w:w="0" w:type="auto"/>
          </w:tcPr>
          <w:p w14:paraId="2BF3B1B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0,02</w:t>
            </w:r>
          </w:p>
        </w:tc>
        <w:tc>
          <w:tcPr>
            <w:tcW w:w="0" w:type="auto"/>
          </w:tcPr>
          <w:p w14:paraId="3EF4BC5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0,27</w:t>
            </w:r>
          </w:p>
        </w:tc>
        <w:tc>
          <w:tcPr>
            <w:tcW w:w="0" w:type="auto"/>
          </w:tcPr>
          <w:p w14:paraId="4DEA957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0,18</w:t>
            </w:r>
          </w:p>
        </w:tc>
        <w:tc>
          <w:tcPr>
            <w:tcW w:w="644" w:type="dxa"/>
          </w:tcPr>
          <w:p w14:paraId="3B7609F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F2080" w:rsidRPr="000227FE" w14:paraId="63E3F9FD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4FC9ECF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1095BD5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Длина колоса, см</w:t>
            </w:r>
          </w:p>
        </w:tc>
        <w:tc>
          <w:tcPr>
            <w:tcW w:w="0" w:type="auto"/>
          </w:tcPr>
          <w:p w14:paraId="5B8D901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6,65</w:t>
            </w:r>
          </w:p>
        </w:tc>
        <w:tc>
          <w:tcPr>
            <w:tcW w:w="0" w:type="auto"/>
          </w:tcPr>
          <w:p w14:paraId="60DE9CB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10,92</w:t>
            </w:r>
          </w:p>
        </w:tc>
        <w:tc>
          <w:tcPr>
            <w:tcW w:w="0" w:type="auto"/>
          </w:tcPr>
          <w:p w14:paraId="5730410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8,80</w:t>
            </w:r>
          </w:p>
        </w:tc>
        <w:tc>
          <w:tcPr>
            <w:tcW w:w="0" w:type="auto"/>
          </w:tcPr>
          <w:p w14:paraId="713B63C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0,07</w:t>
            </w:r>
          </w:p>
        </w:tc>
        <w:tc>
          <w:tcPr>
            <w:tcW w:w="0" w:type="auto"/>
          </w:tcPr>
          <w:p w14:paraId="0E6F0ED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0,88</w:t>
            </w:r>
          </w:p>
        </w:tc>
        <w:tc>
          <w:tcPr>
            <w:tcW w:w="0" w:type="auto"/>
          </w:tcPr>
          <w:p w14:paraId="559980F5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0,10</w:t>
            </w:r>
          </w:p>
        </w:tc>
        <w:tc>
          <w:tcPr>
            <w:tcW w:w="644" w:type="dxa"/>
          </w:tcPr>
          <w:p w14:paraId="7CF526F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0,16</w:t>
            </w:r>
          </w:p>
        </w:tc>
      </w:tr>
      <w:tr w:rsidR="00BF2080" w:rsidRPr="000227FE" w14:paraId="5B770BA3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3BFA444A" w14:textId="1C95F4FD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0B1A9B8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Длина колоса, см</w:t>
            </w:r>
          </w:p>
        </w:tc>
        <w:tc>
          <w:tcPr>
            <w:tcW w:w="0" w:type="auto"/>
          </w:tcPr>
          <w:p w14:paraId="16CC8EC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4,9</w:t>
            </w:r>
          </w:p>
        </w:tc>
        <w:tc>
          <w:tcPr>
            <w:tcW w:w="0" w:type="auto"/>
          </w:tcPr>
          <w:p w14:paraId="408E9694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7,8</w:t>
            </w:r>
          </w:p>
        </w:tc>
        <w:tc>
          <w:tcPr>
            <w:tcW w:w="0" w:type="auto"/>
          </w:tcPr>
          <w:p w14:paraId="3933724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6,18</w:t>
            </w:r>
          </w:p>
        </w:tc>
        <w:tc>
          <w:tcPr>
            <w:tcW w:w="0" w:type="auto"/>
          </w:tcPr>
          <w:p w14:paraId="05B3BE5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0,05</w:t>
            </w:r>
          </w:p>
        </w:tc>
        <w:tc>
          <w:tcPr>
            <w:tcW w:w="0" w:type="auto"/>
          </w:tcPr>
          <w:p w14:paraId="5B9A2AC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0,56</w:t>
            </w:r>
          </w:p>
        </w:tc>
        <w:tc>
          <w:tcPr>
            <w:tcW w:w="0" w:type="auto"/>
          </w:tcPr>
          <w:p w14:paraId="44681B5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0,09</w:t>
            </w:r>
          </w:p>
        </w:tc>
        <w:tc>
          <w:tcPr>
            <w:tcW w:w="644" w:type="dxa"/>
          </w:tcPr>
          <w:p w14:paraId="68ECB20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0,12</w:t>
            </w:r>
          </w:p>
        </w:tc>
      </w:tr>
      <w:tr w:rsidR="00BF2080" w:rsidRPr="000227FE" w14:paraId="1E04D014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01065C8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6C18B1F5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Длина остей, см</w:t>
            </w:r>
          </w:p>
        </w:tc>
        <w:tc>
          <w:tcPr>
            <w:tcW w:w="0" w:type="auto"/>
          </w:tcPr>
          <w:p w14:paraId="0A6FFB1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0" w:type="auto"/>
          </w:tcPr>
          <w:p w14:paraId="04FF925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18,83</w:t>
            </w:r>
          </w:p>
        </w:tc>
        <w:tc>
          <w:tcPr>
            <w:tcW w:w="0" w:type="auto"/>
          </w:tcPr>
          <w:p w14:paraId="5B9D10C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11,54</w:t>
            </w:r>
          </w:p>
        </w:tc>
        <w:tc>
          <w:tcPr>
            <w:tcW w:w="0" w:type="auto"/>
          </w:tcPr>
          <w:p w14:paraId="33999CF4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0,15</w:t>
            </w:r>
          </w:p>
        </w:tc>
        <w:tc>
          <w:tcPr>
            <w:tcW w:w="0" w:type="auto"/>
          </w:tcPr>
          <w:p w14:paraId="2726FD6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1,84</w:t>
            </w:r>
          </w:p>
        </w:tc>
        <w:tc>
          <w:tcPr>
            <w:tcW w:w="0" w:type="auto"/>
          </w:tcPr>
          <w:p w14:paraId="1DD349A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0,16</w:t>
            </w:r>
          </w:p>
        </w:tc>
        <w:tc>
          <w:tcPr>
            <w:tcW w:w="644" w:type="dxa"/>
          </w:tcPr>
          <w:p w14:paraId="4DBE711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F2080" w:rsidRPr="000227FE" w14:paraId="3B23F4FA" w14:textId="77777777" w:rsidTr="007B2322">
        <w:trPr>
          <w:trHeight w:val="305"/>
        </w:trPr>
        <w:tc>
          <w:tcPr>
            <w:tcW w:w="0" w:type="auto"/>
            <w:shd w:val="solid" w:color="FFFFFF" w:fill="auto"/>
          </w:tcPr>
          <w:p w14:paraId="39AF5181" w14:textId="36BDD5D2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15D68B3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Длина остей, см</w:t>
            </w:r>
          </w:p>
        </w:tc>
        <w:tc>
          <w:tcPr>
            <w:tcW w:w="0" w:type="auto"/>
          </w:tcPr>
          <w:p w14:paraId="62A7B68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0" w:type="auto"/>
          </w:tcPr>
          <w:p w14:paraId="5711B14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12,05</w:t>
            </w:r>
          </w:p>
        </w:tc>
        <w:tc>
          <w:tcPr>
            <w:tcW w:w="0" w:type="auto"/>
          </w:tcPr>
          <w:p w14:paraId="5CC9F98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8,89</w:t>
            </w:r>
          </w:p>
        </w:tc>
        <w:tc>
          <w:tcPr>
            <w:tcW w:w="0" w:type="auto"/>
          </w:tcPr>
          <w:p w14:paraId="4B75C37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0,10</w:t>
            </w:r>
          </w:p>
        </w:tc>
        <w:tc>
          <w:tcPr>
            <w:tcW w:w="0" w:type="auto"/>
          </w:tcPr>
          <w:p w14:paraId="7FD8CB3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1,21</w:t>
            </w:r>
          </w:p>
        </w:tc>
        <w:tc>
          <w:tcPr>
            <w:tcW w:w="0" w:type="auto"/>
          </w:tcPr>
          <w:p w14:paraId="3AF95AD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0,14</w:t>
            </w:r>
          </w:p>
        </w:tc>
        <w:tc>
          <w:tcPr>
            <w:tcW w:w="644" w:type="dxa"/>
          </w:tcPr>
          <w:p w14:paraId="0B1EE42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F2080" w:rsidRPr="000227FE" w14:paraId="3F692AB2" w14:textId="77777777" w:rsidTr="007B2322">
        <w:trPr>
          <w:trHeight w:val="610"/>
        </w:trPr>
        <w:tc>
          <w:tcPr>
            <w:tcW w:w="0" w:type="auto"/>
            <w:shd w:val="solid" w:color="FFFFFF" w:fill="auto"/>
          </w:tcPr>
          <w:p w14:paraId="6D79ECDD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7980D68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Зерен с гл. колоса, </w:t>
            </w: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</w:t>
            </w:r>
            <w:proofErr w:type="spellEnd"/>
          </w:p>
        </w:tc>
        <w:tc>
          <w:tcPr>
            <w:tcW w:w="0" w:type="auto"/>
          </w:tcPr>
          <w:p w14:paraId="5EB2661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36,6</w:t>
            </w:r>
          </w:p>
        </w:tc>
        <w:tc>
          <w:tcPr>
            <w:tcW w:w="0" w:type="auto"/>
          </w:tcPr>
          <w:p w14:paraId="7D0335A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70,2</w:t>
            </w:r>
          </w:p>
        </w:tc>
        <w:tc>
          <w:tcPr>
            <w:tcW w:w="0" w:type="auto"/>
          </w:tcPr>
          <w:p w14:paraId="7F2D40F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49,91</w:t>
            </w:r>
          </w:p>
        </w:tc>
        <w:tc>
          <w:tcPr>
            <w:tcW w:w="0" w:type="auto"/>
          </w:tcPr>
          <w:p w14:paraId="06216DA4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0,56</w:t>
            </w:r>
          </w:p>
        </w:tc>
        <w:tc>
          <w:tcPr>
            <w:tcW w:w="0" w:type="auto"/>
          </w:tcPr>
          <w:p w14:paraId="4B77EB7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6,89</w:t>
            </w:r>
          </w:p>
        </w:tc>
        <w:tc>
          <w:tcPr>
            <w:tcW w:w="0" w:type="auto"/>
          </w:tcPr>
          <w:p w14:paraId="52903719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0,14</w:t>
            </w:r>
          </w:p>
        </w:tc>
        <w:tc>
          <w:tcPr>
            <w:tcW w:w="644" w:type="dxa"/>
          </w:tcPr>
          <w:p w14:paraId="019EAD4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1,36</w:t>
            </w:r>
          </w:p>
        </w:tc>
      </w:tr>
      <w:tr w:rsidR="00BF2080" w:rsidRPr="000227FE" w14:paraId="25492CC4" w14:textId="77777777" w:rsidTr="007B2322">
        <w:trPr>
          <w:trHeight w:val="610"/>
        </w:trPr>
        <w:tc>
          <w:tcPr>
            <w:tcW w:w="0" w:type="auto"/>
            <w:shd w:val="solid" w:color="FFFFFF" w:fill="auto"/>
          </w:tcPr>
          <w:p w14:paraId="4097BC37" w14:textId="1B3A43F0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181C6F3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Зерен с гл. колоса, </w:t>
            </w: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</w:t>
            </w:r>
            <w:proofErr w:type="spellEnd"/>
          </w:p>
        </w:tc>
        <w:tc>
          <w:tcPr>
            <w:tcW w:w="0" w:type="auto"/>
          </w:tcPr>
          <w:p w14:paraId="15E32D4E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14,1</w:t>
            </w:r>
          </w:p>
        </w:tc>
        <w:tc>
          <w:tcPr>
            <w:tcW w:w="0" w:type="auto"/>
          </w:tcPr>
          <w:p w14:paraId="474DD62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34,1</w:t>
            </w:r>
          </w:p>
        </w:tc>
        <w:tc>
          <w:tcPr>
            <w:tcW w:w="0" w:type="auto"/>
          </w:tcPr>
          <w:p w14:paraId="101CDD8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24,56</w:t>
            </w:r>
          </w:p>
        </w:tc>
        <w:tc>
          <w:tcPr>
            <w:tcW w:w="0" w:type="auto"/>
          </w:tcPr>
          <w:p w14:paraId="3E6B2B3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0,28</w:t>
            </w:r>
          </w:p>
        </w:tc>
        <w:tc>
          <w:tcPr>
            <w:tcW w:w="0" w:type="auto"/>
          </w:tcPr>
          <w:p w14:paraId="3066503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3,47</w:t>
            </w:r>
          </w:p>
        </w:tc>
        <w:tc>
          <w:tcPr>
            <w:tcW w:w="0" w:type="auto"/>
          </w:tcPr>
          <w:p w14:paraId="601F7F3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0,14</w:t>
            </w:r>
          </w:p>
        </w:tc>
        <w:tc>
          <w:tcPr>
            <w:tcW w:w="644" w:type="dxa"/>
          </w:tcPr>
          <w:p w14:paraId="3360D7F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0,74</w:t>
            </w:r>
          </w:p>
        </w:tc>
      </w:tr>
      <w:tr w:rsidR="00BF2080" w:rsidRPr="000227FE" w14:paraId="75DABB00" w14:textId="77777777" w:rsidTr="007B2322">
        <w:trPr>
          <w:trHeight w:val="422"/>
        </w:trPr>
        <w:tc>
          <w:tcPr>
            <w:tcW w:w="0" w:type="auto"/>
            <w:shd w:val="solid" w:color="FFFFFF" w:fill="auto"/>
          </w:tcPr>
          <w:p w14:paraId="03472A7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5C356AE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Вес зерен с гл. колоса</w:t>
            </w:r>
          </w:p>
        </w:tc>
        <w:tc>
          <w:tcPr>
            <w:tcW w:w="0" w:type="auto"/>
          </w:tcPr>
          <w:p w14:paraId="0852FEEF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1,19</w:t>
            </w:r>
          </w:p>
        </w:tc>
        <w:tc>
          <w:tcPr>
            <w:tcW w:w="0" w:type="auto"/>
          </w:tcPr>
          <w:p w14:paraId="730AC73A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2,79</w:t>
            </w:r>
          </w:p>
        </w:tc>
        <w:tc>
          <w:tcPr>
            <w:tcW w:w="0" w:type="auto"/>
          </w:tcPr>
          <w:p w14:paraId="7F89E2F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2,07</w:t>
            </w:r>
          </w:p>
        </w:tc>
        <w:tc>
          <w:tcPr>
            <w:tcW w:w="0" w:type="auto"/>
          </w:tcPr>
          <w:p w14:paraId="67D446E3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0,02</w:t>
            </w:r>
          </w:p>
        </w:tc>
        <w:tc>
          <w:tcPr>
            <w:tcW w:w="0" w:type="auto"/>
          </w:tcPr>
          <w:p w14:paraId="55B05EB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0,27</w:t>
            </w:r>
          </w:p>
        </w:tc>
        <w:tc>
          <w:tcPr>
            <w:tcW w:w="0" w:type="auto"/>
          </w:tcPr>
          <w:p w14:paraId="6A2F3E31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0,13</w:t>
            </w:r>
          </w:p>
        </w:tc>
        <w:tc>
          <w:tcPr>
            <w:tcW w:w="644" w:type="dxa"/>
          </w:tcPr>
          <w:p w14:paraId="3171CD38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0,06</w:t>
            </w:r>
          </w:p>
        </w:tc>
      </w:tr>
      <w:tr w:rsidR="00BF2080" w:rsidRPr="000227FE" w14:paraId="2447AA2B" w14:textId="77777777" w:rsidTr="007B2322">
        <w:trPr>
          <w:trHeight w:val="584"/>
        </w:trPr>
        <w:tc>
          <w:tcPr>
            <w:tcW w:w="0" w:type="auto"/>
            <w:shd w:val="solid" w:color="FFFFFF" w:fill="auto"/>
          </w:tcPr>
          <w:p w14:paraId="6344F126" w14:textId="1895CDCB" w:rsidR="00BF2080" w:rsidRPr="000227FE" w:rsidRDefault="004F59F3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Акм</w:t>
            </w:r>
            <w:proofErr w:type="spellEnd"/>
          </w:p>
        </w:tc>
        <w:tc>
          <w:tcPr>
            <w:tcW w:w="0" w:type="auto"/>
            <w:shd w:val="solid" w:color="FFFFFF" w:fill="auto"/>
          </w:tcPr>
          <w:p w14:paraId="66E42C4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Вес зерен с гл. колоса</w:t>
            </w:r>
          </w:p>
        </w:tc>
        <w:tc>
          <w:tcPr>
            <w:tcW w:w="0" w:type="auto"/>
          </w:tcPr>
          <w:p w14:paraId="5A8361B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0,69</w:t>
            </w:r>
          </w:p>
        </w:tc>
        <w:tc>
          <w:tcPr>
            <w:tcW w:w="0" w:type="auto"/>
          </w:tcPr>
          <w:p w14:paraId="7D4916C6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2,28</w:t>
            </w:r>
          </w:p>
        </w:tc>
        <w:tc>
          <w:tcPr>
            <w:tcW w:w="0" w:type="auto"/>
          </w:tcPr>
          <w:p w14:paraId="77FBB3F2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1,15</w:t>
            </w:r>
          </w:p>
        </w:tc>
        <w:tc>
          <w:tcPr>
            <w:tcW w:w="0" w:type="auto"/>
          </w:tcPr>
          <w:p w14:paraId="0E333B3C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0,02</w:t>
            </w:r>
          </w:p>
        </w:tc>
        <w:tc>
          <w:tcPr>
            <w:tcW w:w="0" w:type="auto"/>
          </w:tcPr>
          <w:p w14:paraId="5E742B10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0,20</w:t>
            </w:r>
          </w:p>
        </w:tc>
        <w:tc>
          <w:tcPr>
            <w:tcW w:w="0" w:type="auto"/>
          </w:tcPr>
          <w:p w14:paraId="29A4DC7B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0,18</w:t>
            </w:r>
          </w:p>
        </w:tc>
        <w:tc>
          <w:tcPr>
            <w:tcW w:w="644" w:type="dxa"/>
          </w:tcPr>
          <w:p w14:paraId="34AB2217" w14:textId="77777777" w:rsidR="00BF2080" w:rsidRPr="000227FE" w:rsidRDefault="00BF2080" w:rsidP="007B23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  <w:color w:val="000000"/>
              </w:rPr>
              <w:t>0,04</w:t>
            </w:r>
          </w:p>
        </w:tc>
      </w:tr>
    </w:tbl>
    <w:p w14:paraId="29DDC913" w14:textId="77777777" w:rsidR="00BF2080" w:rsidRPr="000227FE" w:rsidRDefault="00BF2080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1F884DF" w14:textId="253EAFE0" w:rsidR="00934358" w:rsidRPr="000227FE" w:rsidRDefault="0068347B" w:rsidP="000A2B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Генотипы были представлены различными разновидностями</w:t>
      </w:r>
      <w:r w:rsidR="001E646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один из признаков наличие остей который можно измерить. Так длина остей в Алматинской области составила 11,54 см, а в Акмолинской области 8,89 см. Так </w:t>
      </w:r>
      <w:r w:rsidR="001E6467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же в коллекции присутствовал</w:t>
      </w:r>
      <w:r w:rsidR="00ED71B8">
        <w:rPr>
          <w:rFonts w:ascii="Times New Roman" w:hAnsi="Times New Roman" w:cs="Times New Roman"/>
          <w:sz w:val="28"/>
          <w:szCs w:val="28"/>
          <w:lang w:val="ru-RU"/>
        </w:rPr>
        <w:t xml:space="preserve"> один</w:t>
      </w:r>
      <w:r w:rsidR="001E646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генотип без остей Карабалыкская </w:t>
      </w:r>
      <w:proofErr w:type="spellStart"/>
      <w:r w:rsidR="001E6467" w:rsidRPr="000227FE">
        <w:rPr>
          <w:rFonts w:ascii="Times New Roman" w:hAnsi="Times New Roman" w:cs="Times New Roman"/>
          <w:sz w:val="28"/>
          <w:szCs w:val="28"/>
          <w:lang w:val="ru-RU"/>
        </w:rPr>
        <w:t>черноколосая</w:t>
      </w:r>
      <w:proofErr w:type="spellEnd"/>
      <w:r w:rsidR="001E6467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CFFC3D3" w14:textId="40B222B8" w:rsidR="00B777A5" w:rsidRPr="000227FE" w:rsidRDefault="00FB4D1E" w:rsidP="001E646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 результате проведенной всесторонней оценки, учетов и наблюдений были выделены высокоурожайные линии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>/сорта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B529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представленные в таблице 4. 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Среди стандартов в среднем в двух регионах лучшим был сорт Жемчужина </w:t>
      </w:r>
      <w:r w:rsidR="00CC6EA2" w:rsidRPr="000227FE">
        <w:rPr>
          <w:rFonts w:ascii="Times New Roman" w:hAnsi="Times New Roman" w:cs="Times New Roman"/>
          <w:sz w:val="28"/>
          <w:szCs w:val="28"/>
          <w:lang w:val="ru-RU"/>
        </w:rPr>
        <w:t>Сибири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селекции Омского АНЦ со средней урожайностью 2</w:t>
      </w:r>
      <w:r w:rsidR="00B0063D" w:rsidRPr="000227FE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>9 г/м</w:t>
      </w:r>
      <w:r w:rsidR="00C322E5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Урожайность сорта стандарта Наурыз 6 селекции </w:t>
      </w:r>
      <w:r w:rsidR="00E12541">
        <w:rPr>
          <w:rFonts w:ascii="Times New Roman" w:hAnsi="Times New Roman" w:cs="Times New Roman"/>
          <w:sz w:val="28"/>
          <w:szCs w:val="28"/>
          <w:lang w:val="ru-RU"/>
        </w:rPr>
        <w:t>ТОО «</w:t>
      </w:r>
      <w:proofErr w:type="spellStart"/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>КазНИИЗ</w:t>
      </w:r>
      <w:proofErr w:type="spellEnd"/>
      <w:r w:rsidR="00E1254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E1254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E12541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в двух регионах составила 184 г/м</w:t>
      </w:r>
      <w:r w:rsidR="00C322E5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Алтын дала селекции Карабалыкской СХОС 195 г/м</w:t>
      </w:r>
      <w:r w:rsidR="00C322E5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>. Выделившиеся высокоурожайные сорта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по двум регионам</w:t>
      </w:r>
      <w:r w:rsidR="00C322E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были представлены следующими оригинаторами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Алтайский НИИ</w:t>
      </w:r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линией </w:t>
      </w:r>
      <w:proofErr w:type="spellStart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924 и урожайностью 237 г/м</w:t>
      </w:r>
      <w:r w:rsidR="00FD2545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E12541" w:rsidRPr="00E12541">
        <w:rPr>
          <w:rFonts w:ascii="Times New Roman" w:hAnsi="Times New Roman" w:cs="Times New Roman"/>
          <w:sz w:val="28"/>
          <w:szCs w:val="28"/>
          <w:lang w:val="ru-RU"/>
        </w:rPr>
        <w:t>ТОО «</w:t>
      </w:r>
      <w:proofErr w:type="spellStart"/>
      <w:r w:rsidR="00E12541" w:rsidRPr="00E12541">
        <w:rPr>
          <w:rFonts w:ascii="Times New Roman" w:hAnsi="Times New Roman" w:cs="Times New Roman"/>
          <w:sz w:val="28"/>
          <w:szCs w:val="28"/>
          <w:lang w:val="ru-RU"/>
        </w:rPr>
        <w:t>КазНИИЗ</w:t>
      </w:r>
      <w:proofErr w:type="spellEnd"/>
      <w:r w:rsidR="00E12541" w:rsidRPr="00E12541">
        <w:rPr>
          <w:rFonts w:ascii="Times New Roman" w:hAnsi="Times New Roman" w:cs="Times New Roman"/>
          <w:sz w:val="28"/>
          <w:szCs w:val="28"/>
          <w:lang w:val="ru-RU"/>
        </w:rPr>
        <w:t xml:space="preserve"> и Р»</w:t>
      </w:r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сорт </w:t>
      </w:r>
      <w:proofErr w:type="spellStart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>Ертол</w:t>
      </w:r>
      <w:proofErr w:type="spellEnd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</w:t>
      </w:r>
      <w:proofErr w:type="spellStart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>урожайностю</w:t>
      </w:r>
      <w:proofErr w:type="spellEnd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236 г/м</w:t>
      </w:r>
      <w:r w:rsidR="00FD2545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>, Самарский НИИ</w:t>
      </w:r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линией </w:t>
      </w:r>
      <w:proofErr w:type="spellStart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>Леукурум</w:t>
      </w:r>
      <w:proofErr w:type="spellEnd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1469d-21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>, Омский АНЦ</w:t>
      </w:r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линией </w:t>
      </w:r>
      <w:proofErr w:type="spellStart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91-22-2 и </w:t>
      </w:r>
      <w:proofErr w:type="spellStart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95-139-4 с урожайностью 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223, </w:t>
      </w:r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>221 и 219 г/м</w:t>
      </w:r>
      <w:r w:rsidR="00FD2545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соответственно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НПЦ ЗХ им. А.И. Бараева</w:t>
      </w:r>
      <w:r w:rsidR="00FD25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линией </w:t>
      </w:r>
      <w:r w:rsidR="00E108DE" w:rsidRPr="000227FE">
        <w:rPr>
          <w:rFonts w:ascii="Times New Roman" w:hAnsi="Times New Roman" w:cs="Times New Roman"/>
          <w:sz w:val="28"/>
          <w:szCs w:val="28"/>
          <w:lang w:val="ru-RU"/>
        </w:rPr>
        <w:t>250-06-14 с урожайностью 219 г/м</w:t>
      </w:r>
      <w:r w:rsidR="00E108DE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>, Актюбинская СХОС</w:t>
      </w:r>
      <w:r w:rsidR="00E108D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сортом Каргала 1540 и урожайностью 216г/м</w:t>
      </w:r>
      <w:r w:rsidR="00E108DE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>, Карабалыкская СХОС</w:t>
      </w:r>
      <w:r w:rsidR="00E108D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линией </w:t>
      </w:r>
      <w:proofErr w:type="spellStart"/>
      <w:r w:rsidR="00E108DE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E108D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1790 с урожайностью 214 г/м</w:t>
      </w:r>
      <w:r w:rsidR="00E108DE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>, Самарский НИИ</w:t>
      </w:r>
      <w:r w:rsidR="00E108D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линией </w:t>
      </w:r>
      <w:proofErr w:type="spellStart"/>
      <w:r w:rsidR="00E108DE" w:rsidRPr="000227FE">
        <w:rPr>
          <w:rFonts w:ascii="Times New Roman" w:hAnsi="Times New Roman" w:cs="Times New Roman"/>
          <w:sz w:val="28"/>
          <w:szCs w:val="28"/>
          <w:lang w:val="ru-RU"/>
        </w:rPr>
        <w:t>Леукурум</w:t>
      </w:r>
      <w:proofErr w:type="spellEnd"/>
      <w:r w:rsidR="00E108D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1594d-3 и урожайностью 214 г/м</w:t>
      </w:r>
      <w:r w:rsidR="00E108DE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024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36B388AF" w14:textId="77777777" w:rsidR="002749DA" w:rsidRPr="000227FE" w:rsidRDefault="002749DA" w:rsidP="001E646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5AAE057" w14:textId="75B48BEF" w:rsidR="00BF2080" w:rsidRPr="000227FE" w:rsidRDefault="00BF2080" w:rsidP="004540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Таблица 4</w:t>
      </w:r>
      <w:r w:rsidR="00454045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A57FA" w:rsidRPr="000227FE">
        <w:rPr>
          <w:rFonts w:ascii="Times New Roman" w:hAnsi="Times New Roman" w:cs="Times New Roman"/>
          <w:sz w:val="28"/>
          <w:szCs w:val="28"/>
          <w:lang w:val="ru-RU"/>
        </w:rPr>
        <w:t>Средняя у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рожайность выделившихся генотипов в Алматинской и Акмолинской областях</w:t>
      </w:r>
    </w:p>
    <w:p w14:paraId="3CD473CA" w14:textId="77777777" w:rsidR="002749DA" w:rsidRPr="000227FE" w:rsidRDefault="002749DA" w:rsidP="001E646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99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54"/>
        <w:gridCol w:w="1311"/>
        <w:gridCol w:w="720"/>
        <w:gridCol w:w="672"/>
        <w:gridCol w:w="551"/>
        <w:gridCol w:w="576"/>
        <w:gridCol w:w="421"/>
        <w:gridCol w:w="606"/>
        <w:gridCol w:w="550"/>
        <w:gridCol w:w="563"/>
        <w:gridCol w:w="551"/>
        <w:gridCol w:w="406"/>
        <w:gridCol w:w="421"/>
        <w:gridCol w:w="444"/>
        <w:gridCol w:w="550"/>
      </w:tblGrid>
      <w:tr w:rsidR="00BF2080" w:rsidRPr="00F36ED6" w14:paraId="341B7D9B" w14:textId="77777777" w:rsidTr="00B41F12">
        <w:trPr>
          <w:trHeight w:val="630"/>
        </w:trPr>
        <w:tc>
          <w:tcPr>
            <w:tcW w:w="1654" w:type="dxa"/>
            <w:vMerge w:val="restart"/>
            <w:shd w:val="clear" w:color="auto" w:fill="auto"/>
            <w:vAlign w:val="center"/>
            <w:hideMark/>
          </w:tcPr>
          <w:p w14:paraId="3895B44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Генотип</w:t>
            </w:r>
          </w:p>
        </w:tc>
        <w:tc>
          <w:tcPr>
            <w:tcW w:w="1311" w:type="dxa"/>
            <w:vMerge w:val="restart"/>
            <w:shd w:val="clear" w:color="auto" w:fill="auto"/>
            <w:vAlign w:val="center"/>
            <w:hideMark/>
          </w:tcPr>
          <w:p w14:paraId="6231EAB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Оригинатор</w:t>
            </w:r>
          </w:p>
        </w:tc>
        <w:tc>
          <w:tcPr>
            <w:tcW w:w="720" w:type="dxa"/>
            <w:vMerge w:val="restart"/>
            <w:shd w:val="clear" w:color="auto" w:fill="auto"/>
            <w:vAlign w:val="center"/>
            <w:hideMark/>
          </w:tcPr>
          <w:p w14:paraId="3005A5E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Средняя урожайность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, 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г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м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3376" w:type="dxa"/>
            <w:gridSpan w:val="6"/>
            <w:shd w:val="clear" w:color="auto" w:fill="auto"/>
            <w:vAlign w:val="center"/>
          </w:tcPr>
          <w:p w14:paraId="63B95BD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Алматинская область</w:t>
            </w:r>
          </w:p>
        </w:tc>
        <w:tc>
          <w:tcPr>
            <w:tcW w:w="2935" w:type="dxa"/>
            <w:gridSpan w:val="6"/>
            <w:shd w:val="clear" w:color="auto" w:fill="auto"/>
            <w:vAlign w:val="center"/>
          </w:tcPr>
          <w:p w14:paraId="59051C4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Акмолинская область</w:t>
            </w:r>
          </w:p>
        </w:tc>
      </w:tr>
      <w:tr w:rsidR="000D36B2" w:rsidRPr="00F36ED6" w14:paraId="7AF9D09C" w14:textId="77777777" w:rsidTr="00B41F12">
        <w:trPr>
          <w:cantSplit/>
          <w:trHeight w:val="1134"/>
        </w:trPr>
        <w:tc>
          <w:tcPr>
            <w:tcW w:w="1654" w:type="dxa"/>
            <w:vMerge/>
            <w:shd w:val="clear" w:color="auto" w:fill="auto"/>
            <w:vAlign w:val="center"/>
          </w:tcPr>
          <w:p w14:paraId="1DAE6FA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11" w:type="dxa"/>
            <w:vMerge/>
            <w:shd w:val="clear" w:color="auto" w:fill="auto"/>
            <w:vAlign w:val="center"/>
          </w:tcPr>
          <w:p w14:paraId="47FE83C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20" w:type="dxa"/>
            <w:vMerge/>
            <w:shd w:val="clear" w:color="auto" w:fill="auto"/>
            <w:vAlign w:val="center"/>
          </w:tcPr>
          <w:p w14:paraId="0A11696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</w:p>
        </w:tc>
        <w:tc>
          <w:tcPr>
            <w:tcW w:w="672" w:type="dxa"/>
            <w:shd w:val="clear" w:color="auto" w:fill="auto"/>
            <w:textDirection w:val="btLr"/>
            <w:vAlign w:val="center"/>
          </w:tcPr>
          <w:p w14:paraId="5904F8D8" w14:textId="77777777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Урожайность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, 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г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м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551" w:type="dxa"/>
            <w:shd w:val="clear" w:color="auto" w:fill="auto"/>
            <w:textDirection w:val="btLr"/>
            <w:vAlign w:val="center"/>
          </w:tcPr>
          <w:p w14:paraId="2ECB564E" w14:textId="77777777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МТЗ</w:t>
            </w:r>
          </w:p>
        </w:tc>
        <w:tc>
          <w:tcPr>
            <w:tcW w:w="576" w:type="dxa"/>
            <w:shd w:val="clear" w:color="auto" w:fill="auto"/>
            <w:textDirection w:val="btLr"/>
            <w:vAlign w:val="center"/>
          </w:tcPr>
          <w:p w14:paraId="49BAAE06" w14:textId="77777777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ВР</w:t>
            </w:r>
          </w:p>
        </w:tc>
        <w:tc>
          <w:tcPr>
            <w:tcW w:w="421" w:type="dxa"/>
            <w:shd w:val="clear" w:color="auto" w:fill="auto"/>
            <w:textDirection w:val="btLr"/>
            <w:vAlign w:val="center"/>
          </w:tcPr>
          <w:p w14:paraId="19B30528" w14:textId="09516180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ДК</w:t>
            </w:r>
          </w:p>
        </w:tc>
        <w:tc>
          <w:tcPr>
            <w:tcW w:w="606" w:type="dxa"/>
            <w:shd w:val="clear" w:color="auto" w:fill="auto"/>
            <w:textDirection w:val="btLr"/>
            <w:vAlign w:val="center"/>
          </w:tcPr>
          <w:p w14:paraId="03D9955E" w14:textId="77777777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 xml:space="preserve">Дни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вегет</w:t>
            </w:r>
            <w:proofErr w:type="spellEnd"/>
          </w:p>
        </w:tc>
        <w:tc>
          <w:tcPr>
            <w:tcW w:w="550" w:type="dxa"/>
            <w:shd w:val="clear" w:color="auto" w:fill="auto"/>
            <w:textDirection w:val="btLr"/>
            <w:vAlign w:val="center"/>
          </w:tcPr>
          <w:p w14:paraId="4D43F5B7" w14:textId="36FF26AB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ДКС</w:t>
            </w:r>
          </w:p>
        </w:tc>
        <w:tc>
          <w:tcPr>
            <w:tcW w:w="563" w:type="dxa"/>
            <w:shd w:val="clear" w:color="auto" w:fill="auto"/>
            <w:textDirection w:val="btLr"/>
            <w:vAlign w:val="center"/>
          </w:tcPr>
          <w:p w14:paraId="43363AA8" w14:textId="77777777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Урожайность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, 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г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м</w:t>
            </w: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551" w:type="dxa"/>
            <w:shd w:val="clear" w:color="auto" w:fill="auto"/>
            <w:textDirection w:val="btLr"/>
            <w:vAlign w:val="center"/>
          </w:tcPr>
          <w:p w14:paraId="12751C52" w14:textId="77777777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МТЗ</w:t>
            </w:r>
          </w:p>
        </w:tc>
        <w:tc>
          <w:tcPr>
            <w:tcW w:w="406" w:type="dxa"/>
            <w:shd w:val="clear" w:color="auto" w:fill="auto"/>
            <w:textDirection w:val="btLr"/>
            <w:vAlign w:val="center"/>
          </w:tcPr>
          <w:p w14:paraId="31CC2EBC" w14:textId="77777777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ВР</w:t>
            </w:r>
          </w:p>
        </w:tc>
        <w:tc>
          <w:tcPr>
            <w:tcW w:w="421" w:type="dxa"/>
            <w:shd w:val="clear" w:color="auto" w:fill="auto"/>
            <w:textDirection w:val="btLr"/>
            <w:vAlign w:val="center"/>
          </w:tcPr>
          <w:p w14:paraId="0129BDF0" w14:textId="7D962E58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ДК</w:t>
            </w:r>
          </w:p>
        </w:tc>
        <w:tc>
          <w:tcPr>
            <w:tcW w:w="444" w:type="dxa"/>
            <w:shd w:val="clear" w:color="auto" w:fill="auto"/>
            <w:textDirection w:val="btLr"/>
            <w:vAlign w:val="center"/>
          </w:tcPr>
          <w:p w14:paraId="39685949" w14:textId="77777777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 xml:space="preserve">Дни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вегет</w:t>
            </w:r>
            <w:proofErr w:type="spellEnd"/>
          </w:p>
        </w:tc>
        <w:tc>
          <w:tcPr>
            <w:tcW w:w="550" w:type="dxa"/>
            <w:shd w:val="clear" w:color="auto" w:fill="auto"/>
            <w:textDirection w:val="btLr"/>
            <w:vAlign w:val="center"/>
          </w:tcPr>
          <w:p w14:paraId="733608BB" w14:textId="1CF797FB" w:rsidR="00BF2080" w:rsidRPr="00F36ED6" w:rsidRDefault="00BF2080" w:rsidP="007B232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  <w:t>ДКС</w:t>
            </w:r>
          </w:p>
        </w:tc>
      </w:tr>
      <w:tr w:rsidR="00B41F12" w:rsidRPr="00F36ED6" w14:paraId="26F29935" w14:textId="77777777" w:rsidTr="00B41F12">
        <w:trPr>
          <w:trHeight w:val="314"/>
        </w:trPr>
        <w:tc>
          <w:tcPr>
            <w:tcW w:w="1654" w:type="dxa"/>
            <w:shd w:val="clear" w:color="auto" w:fill="auto"/>
            <w:vAlign w:val="center"/>
          </w:tcPr>
          <w:p w14:paraId="76A81014" w14:textId="2027174E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</w:t>
            </w:r>
          </w:p>
        </w:tc>
        <w:tc>
          <w:tcPr>
            <w:tcW w:w="1311" w:type="dxa"/>
            <w:shd w:val="clear" w:color="auto" w:fill="auto"/>
            <w:vAlign w:val="center"/>
          </w:tcPr>
          <w:p w14:paraId="287DB70B" w14:textId="16B5CF4D" w:rsidR="00B41F12" w:rsidRPr="00F36ED6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2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79E3EA7F" w14:textId="57DE7248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3</w:t>
            </w:r>
          </w:p>
        </w:tc>
        <w:tc>
          <w:tcPr>
            <w:tcW w:w="672" w:type="dxa"/>
            <w:shd w:val="clear" w:color="auto" w:fill="FFFFFF" w:themeFill="background1"/>
            <w:vAlign w:val="center"/>
          </w:tcPr>
          <w:p w14:paraId="37A8119C" w14:textId="0BD32A49" w:rsidR="00B41F12" w:rsidRPr="00F36ED6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4</w:t>
            </w:r>
          </w:p>
        </w:tc>
        <w:tc>
          <w:tcPr>
            <w:tcW w:w="551" w:type="dxa"/>
            <w:shd w:val="clear" w:color="auto" w:fill="auto"/>
            <w:vAlign w:val="center"/>
          </w:tcPr>
          <w:p w14:paraId="45B850BC" w14:textId="3F09E087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5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4AFE0594" w14:textId="78F762BF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6</w:t>
            </w:r>
          </w:p>
        </w:tc>
        <w:tc>
          <w:tcPr>
            <w:tcW w:w="421" w:type="dxa"/>
            <w:shd w:val="clear" w:color="auto" w:fill="auto"/>
            <w:vAlign w:val="center"/>
          </w:tcPr>
          <w:p w14:paraId="0E28CAF9" w14:textId="45943312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7</w:t>
            </w:r>
          </w:p>
        </w:tc>
        <w:tc>
          <w:tcPr>
            <w:tcW w:w="606" w:type="dxa"/>
            <w:shd w:val="clear" w:color="auto" w:fill="auto"/>
            <w:vAlign w:val="center"/>
          </w:tcPr>
          <w:p w14:paraId="4DFF5B84" w14:textId="617812C7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8</w:t>
            </w:r>
          </w:p>
        </w:tc>
        <w:tc>
          <w:tcPr>
            <w:tcW w:w="550" w:type="dxa"/>
            <w:shd w:val="clear" w:color="auto" w:fill="auto"/>
            <w:vAlign w:val="center"/>
          </w:tcPr>
          <w:p w14:paraId="5866C579" w14:textId="567542F2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79B289B9" w14:textId="7739E2DF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10</w:t>
            </w:r>
          </w:p>
        </w:tc>
        <w:tc>
          <w:tcPr>
            <w:tcW w:w="551" w:type="dxa"/>
            <w:shd w:val="clear" w:color="auto" w:fill="auto"/>
            <w:vAlign w:val="center"/>
          </w:tcPr>
          <w:p w14:paraId="515A6515" w14:textId="517D0AA1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11</w:t>
            </w:r>
          </w:p>
        </w:tc>
        <w:tc>
          <w:tcPr>
            <w:tcW w:w="406" w:type="dxa"/>
            <w:shd w:val="clear" w:color="auto" w:fill="auto"/>
            <w:vAlign w:val="center"/>
          </w:tcPr>
          <w:p w14:paraId="13E4BF9B" w14:textId="360DCCDF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12</w:t>
            </w:r>
          </w:p>
        </w:tc>
        <w:tc>
          <w:tcPr>
            <w:tcW w:w="421" w:type="dxa"/>
            <w:shd w:val="clear" w:color="auto" w:fill="auto"/>
            <w:vAlign w:val="center"/>
          </w:tcPr>
          <w:p w14:paraId="49976324" w14:textId="2E5FD30A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13</w:t>
            </w:r>
          </w:p>
        </w:tc>
        <w:tc>
          <w:tcPr>
            <w:tcW w:w="444" w:type="dxa"/>
            <w:shd w:val="clear" w:color="auto" w:fill="auto"/>
            <w:vAlign w:val="center"/>
          </w:tcPr>
          <w:p w14:paraId="4FC34102" w14:textId="248C3F45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14</w:t>
            </w:r>
          </w:p>
        </w:tc>
        <w:tc>
          <w:tcPr>
            <w:tcW w:w="550" w:type="dxa"/>
            <w:shd w:val="clear" w:color="auto" w:fill="auto"/>
            <w:vAlign w:val="center"/>
          </w:tcPr>
          <w:p w14:paraId="10A1B6E8" w14:textId="1F6293B7" w:rsidR="00B41F12" w:rsidRPr="00B41F12" w:rsidRDefault="00B41F12" w:rsidP="007B232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15</w:t>
            </w:r>
          </w:p>
        </w:tc>
      </w:tr>
      <w:tr w:rsidR="000D36B2" w:rsidRPr="00F36ED6" w14:paraId="592499EA" w14:textId="77777777" w:rsidTr="00B41F12">
        <w:trPr>
          <w:trHeight w:val="314"/>
        </w:trPr>
        <w:tc>
          <w:tcPr>
            <w:tcW w:w="1654" w:type="dxa"/>
            <w:shd w:val="clear" w:color="auto" w:fill="auto"/>
            <w:vAlign w:val="center"/>
          </w:tcPr>
          <w:p w14:paraId="5CC4F96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Nauryz_6 (</w:t>
            </w:r>
            <w:proofErr w:type="spellStart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Ст</w:t>
            </w:r>
            <w:proofErr w:type="spellEnd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-1)</w:t>
            </w:r>
          </w:p>
        </w:tc>
        <w:tc>
          <w:tcPr>
            <w:tcW w:w="1311" w:type="dxa"/>
            <w:shd w:val="clear" w:color="auto" w:fill="auto"/>
            <w:vAlign w:val="center"/>
          </w:tcPr>
          <w:p w14:paraId="0BA1446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КазНИИЗиР</w:t>
            </w:r>
            <w:proofErr w:type="spellEnd"/>
          </w:p>
        </w:tc>
        <w:tc>
          <w:tcPr>
            <w:tcW w:w="720" w:type="dxa"/>
            <w:shd w:val="clear" w:color="auto" w:fill="auto"/>
            <w:vAlign w:val="center"/>
          </w:tcPr>
          <w:p w14:paraId="44C9142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184</w:t>
            </w:r>
          </w:p>
        </w:tc>
        <w:tc>
          <w:tcPr>
            <w:tcW w:w="672" w:type="dxa"/>
            <w:shd w:val="clear" w:color="auto" w:fill="FFFFFF" w:themeFill="background1"/>
            <w:vAlign w:val="center"/>
          </w:tcPr>
          <w:p w14:paraId="711710FA" w14:textId="501F0C00" w:rsidR="00BF2080" w:rsidRPr="00F36ED6" w:rsidRDefault="00927581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169</w:t>
            </w:r>
          </w:p>
        </w:tc>
        <w:tc>
          <w:tcPr>
            <w:tcW w:w="551" w:type="dxa"/>
            <w:shd w:val="clear" w:color="auto" w:fill="auto"/>
            <w:vAlign w:val="center"/>
          </w:tcPr>
          <w:p w14:paraId="1CF34DD8" w14:textId="4479F853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3CFE173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108</w:t>
            </w:r>
          </w:p>
        </w:tc>
        <w:tc>
          <w:tcPr>
            <w:tcW w:w="421" w:type="dxa"/>
            <w:shd w:val="clear" w:color="auto" w:fill="auto"/>
            <w:vAlign w:val="center"/>
          </w:tcPr>
          <w:p w14:paraId="7ACE226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606" w:type="dxa"/>
            <w:shd w:val="clear" w:color="auto" w:fill="auto"/>
            <w:vAlign w:val="center"/>
          </w:tcPr>
          <w:p w14:paraId="5109A4F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97</w:t>
            </w:r>
          </w:p>
        </w:tc>
        <w:tc>
          <w:tcPr>
            <w:tcW w:w="550" w:type="dxa"/>
            <w:shd w:val="clear" w:color="auto" w:fill="auto"/>
            <w:vAlign w:val="center"/>
          </w:tcPr>
          <w:p w14:paraId="7A09E3A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686F74A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551" w:type="dxa"/>
            <w:shd w:val="clear" w:color="auto" w:fill="auto"/>
            <w:vAlign w:val="center"/>
          </w:tcPr>
          <w:p w14:paraId="16DB1598" w14:textId="0CD79628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6" w:type="dxa"/>
            <w:shd w:val="clear" w:color="auto" w:fill="auto"/>
            <w:vAlign w:val="center"/>
          </w:tcPr>
          <w:p w14:paraId="6DD8236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421" w:type="dxa"/>
            <w:shd w:val="clear" w:color="auto" w:fill="auto"/>
            <w:vAlign w:val="center"/>
          </w:tcPr>
          <w:p w14:paraId="17D3600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44" w:type="dxa"/>
            <w:shd w:val="clear" w:color="auto" w:fill="auto"/>
            <w:vAlign w:val="center"/>
          </w:tcPr>
          <w:p w14:paraId="2317507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550" w:type="dxa"/>
            <w:shd w:val="clear" w:color="auto" w:fill="auto"/>
            <w:vAlign w:val="center"/>
          </w:tcPr>
          <w:p w14:paraId="5075FAD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0D36B2" w:rsidRPr="00F36ED6" w14:paraId="45978107" w14:textId="77777777" w:rsidTr="00B41F12">
        <w:trPr>
          <w:trHeight w:val="134"/>
        </w:trPr>
        <w:tc>
          <w:tcPr>
            <w:tcW w:w="1654" w:type="dxa"/>
            <w:shd w:val="clear" w:color="auto" w:fill="auto"/>
            <w:vAlign w:val="center"/>
          </w:tcPr>
          <w:p w14:paraId="6C318C5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Altyn_Dala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(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  <w:t>Ст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-2)</w:t>
            </w:r>
          </w:p>
        </w:tc>
        <w:tc>
          <w:tcPr>
            <w:tcW w:w="1311" w:type="dxa"/>
            <w:shd w:val="clear" w:color="auto" w:fill="auto"/>
            <w:vAlign w:val="center"/>
          </w:tcPr>
          <w:p w14:paraId="43E283E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>Карабалыксая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63EB371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195</w:t>
            </w:r>
          </w:p>
        </w:tc>
        <w:tc>
          <w:tcPr>
            <w:tcW w:w="672" w:type="dxa"/>
            <w:shd w:val="clear" w:color="auto" w:fill="FFFFFF" w:themeFill="background1"/>
            <w:vAlign w:val="center"/>
          </w:tcPr>
          <w:p w14:paraId="51AC7492" w14:textId="7F519925" w:rsidR="00BF2080" w:rsidRPr="00F36ED6" w:rsidRDefault="00927581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  <w:t>200</w:t>
            </w:r>
          </w:p>
        </w:tc>
        <w:tc>
          <w:tcPr>
            <w:tcW w:w="551" w:type="dxa"/>
            <w:shd w:val="clear" w:color="auto" w:fill="auto"/>
            <w:vAlign w:val="center"/>
          </w:tcPr>
          <w:p w14:paraId="6000E65F" w14:textId="5E74E359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1D92A27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421" w:type="dxa"/>
            <w:shd w:val="clear" w:color="auto" w:fill="auto"/>
            <w:vAlign w:val="center"/>
          </w:tcPr>
          <w:p w14:paraId="1D70059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606" w:type="dxa"/>
            <w:shd w:val="clear" w:color="auto" w:fill="auto"/>
            <w:vAlign w:val="center"/>
          </w:tcPr>
          <w:p w14:paraId="6D93B24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vAlign w:val="center"/>
          </w:tcPr>
          <w:p w14:paraId="562AEC4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47B7AA0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190</w:t>
            </w:r>
          </w:p>
        </w:tc>
        <w:tc>
          <w:tcPr>
            <w:tcW w:w="551" w:type="dxa"/>
            <w:shd w:val="clear" w:color="auto" w:fill="auto"/>
            <w:vAlign w:val="center"/>
          </w:tcPr>
          <w:p w14:paraId="6C028B88" w14:textId="2B52FACB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6" w:type="dxa"/>
            <w:shd w:val="clear" w:color="auto" w:fill="auto"/>
            <w:vAlign w:val="center"/>
          </w:tcPr>
          <w:p w14:paraId="38AFDB1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421" w:type="dxa"/>
            <w:shd w:val="clear" w:color="auto" w:fill="auto"/>
            <w:vAlign w:val="center"/>
          </w:tcPr>
          <w:p w14:paraId="4D73DBF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44" w:type="dxa"/>
            <w:shd w:val="clear" w:color="auto" w:fill="auto"/>
            <w:vAlign w:val="center"/>
          </w:tcPr>
          <w:p w14:paraId="70CB575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550" w:type="dxa"/>
            <w:shd w:val="clear" w:color="auto" w:fill="auto"/>
            <w:vAlign w:val="center"/>
          </w:tcPr>
          <w:p w14:paraId="43E1B98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0D36B2" w:rsidRPr="00F36ED6" w14:paraId="21165B59" w14:textId="77777777" w:rsidTr="00B41F12">
        <w:trPr>
          <w:trHeight w:val="64"/>
        </w:trPr>
        <w:tc>
          <w:tcPr>
            <w:tcW w:w="1654" w:type="dxa"/>
            <w:shd w:val="clear" w:color="auto" w:fill="auto"/>
            <w:vAlign w:val="center"/>
          </w:tcPr>
          <w:p w14:paraId="603DD59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Zhemchuzhina_Sibiri</w:t>
            </w:r>
            <w:proofErr w:type="spellEnd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(</w:t>
            </w:r>
            <w:proofErr w:type="spellStart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Ст</w:t>
            </w:r>
            <w:proofErr w:type="spellEnd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-3)</w:t>
            </w:r>
          </w:p>
        </w:tc>
        <w:tc>
          <w:tcPr>
            <w:tcW w:w="1311" w:type="dxa"/>
            <w:shd w:val="clear" w:color="auto" w:fill="auto"/>
            <w:vAlign w:val="center"/>
          </w:tcPr>
          <w:p w14:paraId="3F37D8D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Омский АНЦ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5C86D240" w14:textId="53A3B2AB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="00572182"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0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672" w:type="dxa"/>
            <w:shd w:val="clear" w:color="auto" w:fill="FFFFFF" w:themeFill="background1"/>
            <w:vAlign w:val="center"/>
          </w:tcPr>
          <w:p w14:paraId="3B3CBDC9" w14:textId="5B1D1064" w:rsidR="00BF2080" w:rsidRPr="00F36ED6" w:rsidRDefault="00927581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214</w:t>
            </w:r>
          </w:p>
        </w:tc>
        <w:tc>
          <w:tcPr>
            <w:tcW w:w="551" w:type="dxa"/>
            <w:shd w:val="clear" w:color="auto" w:fill="auto"/>
            <w:vAlign w:val="center"/>
          </w:tcPr>
          <w:p w14:paraId="2449AE60" w14:textId="2FF78804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76" w:type="dxa"/>
            <w:shd w:val="clear" w:color="auto" w:fill="auto"/>
            <w:vAlign w:val="center"/>
          </w:tcPr>
          <w:p w14:paraId="39B350F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421" w:type="dxa"/>
            <w:shd w:val="clear" w:color="auto" w:fill="auto"/>
            <w:vAlign w:val="center"/>
          </w:tcPr>
          <w:p w14:paraId="2F37225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606" w:type="dxa"/>
            <w:shd w:val="clear" w:color="auto" w:fill="auto"/>
            <w:vAlign w:val="center"/>
          </w:tcPr>
          <w:p w14:paraId="712D96C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vAlign w:val="center"/>
          </w:tcPr>
          <w:p w14:paraId="7CFD75E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vAlign w:val="center"/>
          </w:tcPr>
          <w:p w14:paraId="22A2033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204</w:t>
            </w:r>
          </w:p>
        </w:tc>
        <w:tc>
          <w:tcPr>
            <w:tcW w:w="551" w:type="dxa"/>
            <w:shd w:val="clear" w:color="auto" w:fill="auto"/>
            <w:vAlign w:val="center"/>
          </w:tcPr>
          <w:p w14:paraId="3C61B057" w14:textId="4AA14E0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6" w:type="dxa"/>
            <w:shd w:val="clear" w:color="auto" w:fill="auto"/>
            <w:vAlign w:val="center"/>
          </w:tcPr>
          <w:p w14:paraId="0AB6DA4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421" w:type="dxa"/>
            <w:shd w:val="clear" w:color="auto" w:fill="auto"/>
            <w:vAlign w:val="center"/>
          </w:tcPr>
          <w:p w14:paraId="23E0225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44" w:type="dxa"/>
            <w:shd w:val="clear" w:color="auto" w:fill="auto"/>
            <w:vAlign w:val="center"/>
          </w:tcPr>
          <w:p w14:paraId="68915F6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550" w:type="dxa"/>
            <w:shd w:val="clear" w:color="auto" w:fill="auto"/>
            <w:vAlign w:val="center"/>
          </w:tcPr>
          <w:p w14:paraId="2C06EF4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0D36B2" w:rsidRPr="00F36ED6" w14:paraId="648124CC" w14:textId="77777777" w:rsidTr="00B41F12">
        <w:trPr>
          <w:trHeight w:val="315"/>
        </w:trPr>
        <w:tc>
          <w:tcPr>
            <w:tcW w:w="1654" w:type="dxa"/>
            <w:shd w:val="clear" w:color="auto" w:fill="auto"/>
            <w:vAlign w:val="center"/>
            <w:hideMark/>
          </w:tcPr>
          <w:p w14:paraId="71BB3607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Hordeiforme_924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36149C6F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Алтайский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НИИ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4FC22BC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237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67159EB8" w14:textId="3A79D9C7" w:rsidR="00BF2080" w:rsidRPr="00F36ED6" w:rsidRDefault="00927581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206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4376F29A" w14:textId="603D90A2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4545DE2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102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246860B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5352876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0211BC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3132DB2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268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070E8D23" w14:textId="7287D43D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5449380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17F6525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5FC25EA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3EB5EE3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4D72028D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496D9E5E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Ertol</w:t>
            </w:r>
            <w:proofErr w:type="spellEnd"/>
            <w:proofErr w:type="gramStart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_(</w:t>
            </w:r>
            <w:proofErr w:type="gramEnd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18104)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0D616A72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КазНИИЗиР</w:t>
            </w:r>
            <w:proofErr w:type="spellEnd"/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6D3D594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236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6596C5AB" w14:textId="2EF0D069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  <w:r w:rsidR="00927581"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17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642A190B" w14:textId="1BC4083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3E0FB8B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7C2E897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205C888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18EE64E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0CA1E52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9E1174F" w14:textId="351D3956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0B47FB2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6379FB2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59A3E82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000EA8E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</w:tr>
      <w:tr w:rsidR="000D36B2" w:rsidRPr="00F36ED6" w14:paraId="40D90DA5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29D8BF41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Leucurum_1469d-21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7B2DF488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Самарский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НИИ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2D0AF00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223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17A728AB" w14:textId="7AA4F3E6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="00927581"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05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02CFDFB9" w14:textId="11E9138A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7BC6672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056FACF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284C5FD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1504C31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72BC63D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240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404E9122" w14:textId="3B77B16C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2122AC6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4A3BD5B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7482841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87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4E12C33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0D36B2" w:rsidRPr="00F36ED6" w14:paraId="63590BC3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61ED50E6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Hordeiforme_91-22-2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68457F37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Омский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АНЦ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4D2E3DE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221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020936AA" w14:textId="29141962" w:rsidR="00BF2080" w:rsidRPr="00F36ED6" w:rsidRDefault="00927581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294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682BB46" w14:textId="5F2924A3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50574A0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106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3FBF674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2CE9D0E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0FF298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77E8AEB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147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484067D" w14:textId="74BFA5D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47F9B90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23D518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156CD8F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0BCD704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0D36B2" w:rsidRPr="00F36ED6" w14:paraId="25802E5A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6A252BFA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Hordeiforme_95-139-4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2F15047E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Омский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АНЦ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545A141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219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1EC27B2C" w14:textId="480694C8" w:rsidR="00BF2080" w:rsidRPr="00F36ED6" w:rsidRDefault="00927581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196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25FC0A46" w14:textId="6FEF322C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5122D74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40A8987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1EED6AB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1522C5E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720EA18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242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656BE5C" w14:textId="20A31265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38D1A9D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E6E3FF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4699389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7F1D638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56EF058A" w14:textId="77777777" w:rsidTr="00B41F12">
        <w:trPr>
          <w:trHeight w:val="315"/>
        </w:trPr>
        <w:tc>
          <w:tcPr>
            <w:tcW w:w="1654" w:type="dxa"/>
            <w:shd w:val="clear" w:color="auto" w:fill="auto"/>
            <w:vAlign w:val="center"/>
            <w:hideMark/>
          </w:tcPr>
          <w:p w14:paraId="417EF35C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Line_250-06-14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3E4AE0E5" w14:textId="0CCD8F2E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НПЦ ЗХ </w:t>
            </w: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им</w:t>
            </w:r>
            <w:proofErr w:type="spellEnd"/>
            <w:r w:rsidR="00FC420A" w:rsidRPr="00F36ED6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Бараева</w:t>
            </w:r>
            <w:proofErr w:type="spellEnd"/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59A28E2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219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4C353E25" w14:textId="43D3FC6A" w:rsidR="00BF2080" w:rsidRPr="00F36ED6" w:rsidRDefault="00927581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230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19DFD90" w14:textId="58FCF62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15155B4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96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6F5B5DB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1F27857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4A38A28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79BF6BD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208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F98A7F7" w14:textId="652AE41B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5E70839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1D76634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61CA44B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93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7BB491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</w:tr>
      <w:tr w:rsidR="000D36B2" w:rsidRPr="00F36ED6" w14:paraId="5E6E4E1E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2AB45C58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Kargala_1540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6447744F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Актюбинская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2445DA7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216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26DA9997" w14:textId="7CBBE959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="00927581"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2B42FC97" w14:textId="2C3E6DD1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43E0F25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104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27BCCF8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1171B66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526E35E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69178FA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47EEC93E" w14:textId="2C4005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2EAB259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76CEECE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7B64015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4695085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0D36B2" w:rsidRPr="00F36ED6" w14:paraId="0D157BEB" w14:textId="77777777" w:rsidTr="00B41F12">
        <w:trPr>
          <w:trHeight w:val="315"/>
        </w:trPr>
        <w:tc>
          <w:tcPr>
            <w:tcW w:w="1654" w:type="dxa"/>
            <w:shd w:val="clear" w:color="auto" w:fill="auto"/>
            <w:vAlign w:val="center"/>
            <w:hideMark/>
          </w:tcPr>
          <w:p w14:paraId="48B7C48B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Hordeiforme_1790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4CFBD4B3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Карабалыкская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741BA67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214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63CD784B" w14:textId="05FC9A8B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="00770E7C"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03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5C8CD273" w14:textId="40800013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217273A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3ECA7F8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798BB6B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7FEE2FD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6FAD904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225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70852A3E" w14:textId="6633D270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3FB271C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3BC2BBE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38AE542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12DEEC2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0D36B2" w:rsidRPr="00F36ED6" w14:paraId="447E3AA3" w14:textId="77777777" w:rsidTr="00B41F12">
        <w:trPr>
          <w:trHeight w:val="562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0C3F9641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Leucurum_</w:t>
            </w:r>
            <w:bookmarkStart w:id="3" w:name="_Hlk131500394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1594d-3</w:t>
            </w:r>
            <w:bookmarkEnd w:id="3"/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7E73F1B5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Самарский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НИИ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410CB28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214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1F28BB2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292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78A1B604" w14:textId="0DAA1AA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6ED09D4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42EA74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1CD50E3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348F144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70096F0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211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4F6840B" w14:textId="6DF19A29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70345B8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23A9545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3214797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5684ECD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</w:tr>
      <w:tr w:rsidR="00B41F12" w:rsidRPr="00F36ED6" w14:paraId="064CA51B" w14:textId="77777777" w:rsidTr="001A7BA8">
        <w:trPr>
          <w:trHeight w:val="315"/>
        </w:trPr>
        <w:tc>
          <w:tcPr>
            <w:tcW w:w="9996" w:type="dxa"/>
            <w:gridSpan w:val="15"/>
            <w:shd w:val="clear" w:color="auto" w:fill="auto"/>
            <w:noWrap/>
            <w:vAlign w:val="center"/>
          </w:tcPr>
          <w:p w14:paraId="129C03DB" w14:textId="39941F7A" w:rsidR="00B41F12" w:rsidRPr="00B41F12" w:rsidRDefault="00B41F12" w:rsidP="00B41F12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i/>
                <w:iCs/>
                <w:color w:val="000000"/>
                <w:sz w:val="18"/>
                <w:szCs w:val="18"/>
                <w:lang w:val="ru-RU"/>
              </w:rPr>
              <w:lastRenderedPageBreak/>
              <w:t>Продолжение таблицы 4</w:t>
            </w:r>
          </w:p>
        </w:tc>
      </w:tr>
      <w:tr w:rsidR="00B41F12" w:rsidRPr="00F36ED6" w14:paraId="726E54A3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</w:tcPr>
          <w:p w14:paraId="1463431C" w14:textId="46A09336" w:rsidR="00B41F12" w:rsidRPr="00F36ED6" w:rsidRDefault="00B41F12" w:rsidP="00B41F12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</w:t>
            </w:r>
          </w:p>
        </w:tc>
        <w:tc>
          <w:tcPr>
            <w:tcW w:w="1311" w:type="dxa"/>
            <w:shd w:val="clear" w:color="auto" w:fill="auto"/>
            <w:noWrap/>
            <w:vAlign w:val="center"/>
          </w:tcPr>
          <w:p w14:paraId="3F125560" w14:textId="193C5DDB" w:rsidR="00B41F12" w:rsidRPr="00F36ED6" w:rsidRDefault="00B41F12" w:rsidP="00B41F12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2</w:t>
            </w:r>
          </w:p>
        </w:tc>
        <w:tc>
          <w:tcPr>
            <w:tcW w:w="720" w:type="dxa"/>
            <w:shd w:val="clear" w:color="auto" w:fill="auto"/>
            <w:noWrap/>
            <w:vAlign w:val="center"/>
          </w:tcPr>
          <w:p w14:paraId="3D62134D" w14:textId="3BE948DD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3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</w:tcPr>
          <w:p w14:paraId="768B3920" w14:textId="7F9D29DC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4</w:t>
            </w:r>
          </w:p>
        </w:tc>
        <w:tc>
          <w:tcPr>
            <w:tcW w:w="551" w:type="dxa"/>
            <w:shd w:val="clear" w:color="auto" w:fill="auto"/>
            <w:noWrap/>
            <w:vAlign w:val="center"/>
          </w:tcPr>
          <w:p w14:paraId="561B7DC1" w14:textId="4B5BEC7C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5</w:t>
            </w:r>
          </w:p>
        </w:tc>
        <w:tc>
          <w:tcPr>
            <w:tcW w:w="576" w:type="dxa"/>
            <w:shd w:val="clear" w:color="auto" w:fill="auto"/>
            <w:noWrap/>
            <w:vAlign w:val="center"/>
          </w:tcPr>
          <w:p w14:paraId="77B43C23" w14:textId="208C2BCA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6</w:t>
            </w:r>
          </w:p>
        </w:tc>
        <w:tc>
          <w:tcPr>
            <w:tcW w:w="421" w:type="dxa"/>
            <w:shd w:val="clear" w:color="auto" w:fill="auto"/>
            <w:noWrap/>
            <w:vAlign w:val="center"/>
          </w:tcPr>
          <w:p w14:paraId="5874018D" w14:textId="3C789696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7</w:t>
            </w:r>
          </w:p>
        </w:tc>
        <w:tc>
          <w:tcPr>
            <w:tcW w:w="606" w:type="dxa"/>
            <w:shd w:val="clear" w:color="auto" w:fill="auto"/>
            <w:noWrap/>
            <w:vAlign w:val="center"/>
          </w:tcPr>
          <w:p w14:paraId="756C5B5B" w14:textId="7935C6CA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8</w:t>
            </w:r>
          </w:p>
        </w:tc>
        <w:tc>
          <w:tcPr>
            <w:tcW w:w="550" w:type="dxa"/>
            <w:shd w:val="clear" w:color="auto" w:fill="auto"/>
            <w:noWrap/>
            <w:vAlign w:val="center"/>
          </w:tcPr>
          <w:p w14:paraId="58F9A9CB" w14:textId="1F182C78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9</w:t>
            </w:r>
          </w:p>
        </w:tc>
        <w:tc>
          <w:tcPr>
            <w:tcW w:w="563" w:type="dxa"/>
            <w:shd w:val="clear" w:color="auto" w:fill="auto"/>
            <w:noWrap/>
            <w:vAlign w:val="center"/>
          </w:tcPr>
          <w:p w14:paraId="7CF3B4C6" w14:textId="7D6EBF72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10</w:t>
            </w:r>
          </w:p>
        </w:tc>
        <w:tc>
          <w:tcPr>
            <w:tcW w:w="551" w:type="dxa"/>
            <w:shd w:val="clear" w:color="auto" w:fill="auto"/>
            <w:noWrap/>
            <w:vAlign w:val="center"/>
          </w:tcPr>
          <w:p w14:paraId="2C6AFC94" w14:textId="1CB38009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11</w:t>
            </w:r>
          </w:p>
        </w:tc>
        <w:tc>
          <w:tcPr>
            <w:tcW w:w="406" w:type="dxa"/>
            <w:shd w:val="clear" w:color="auto" w:fill="auto"/>
            <w:noWrap/>
            <w:vAlign w:val="center"/>
          </w:tcPr>
          <w:p w14:paraId="1F687BEE" w14:textId="2D43AA6B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12</w:t>
            </w:r>
          </w:p>
        </w:tc>
        <w:tc>
          <w:tcPr>
            <w:tcW w:w="421" w:type="dxa"/>
            <w:shd w:val="clear" w:color="auto" w:fill="auto"/>
            <w:noWrap/>
            <w:vAlign w:val="center"/>
          </w:tcPr>
          <w:p w14:paraId="06671BDA" w14:textId="17ED99D9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13</w:t>
            </w:r>
          </w:p>
        </w:tc>
        <w:tc>
          <w:tcPr>
            <w:tcW w:w="444" w:type="dxa"/>
            <w:shd w:val="clear" w:color="auto" w:fill="auto"/>
            <w:noWrap/>
            <w:vAlign w:val="center"/>
          </w:tcPr>
          <w:p w14:paraId="3CA42B20" w14:textId="1133DE8B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14</w:t>
            </w:r>
          </w:p>
        </w:tc>
        <w:tc>
          <w:tcPr>
            <w:tcW w:w="550" w:type="dxa"/>
            <w:shd w:val="clear" w:color="auto" w:fill="auto"/>
            <w:noWrap/>
            <w:vAlign w:val="center"/>
          </w:tcPr>
          <w:p w14:paraId="0117358F" w14:textId="0DED43A1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15</w:t>
            </w:r>
          </w:p>
        </w:tc>
      </w:tr>
      <w:tr w:rsidR="000D36B2" w:rsidRPr="00F36ED6" w14:paraId="0B2E0871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399C4CD7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Hordeiforme_242-93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3C3CB4D7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Карабалыкская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7FF262A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211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10C0D7D3" w14:textId="0C16147D" w:rsidR="00BF2080" w:rsidRPr="00F36ED6" w:rsidRDefault="00770E7C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180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5124840E" w14:textId="5E65BD28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00EAF51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103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0C92B5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5090034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3FDB280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559AFE2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241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6147901" w14:textId="7DACA5C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4A72F19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36ABA3C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71B69BF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05899BE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11AF871A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00069AA4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Hordeiforme_94-71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186732EA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Омский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АНЦ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4A18EA5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206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38E3D17D" w14:textId="358B4D38" w:rsidR="00BF2080" w:rsidRPr="00F36ED6" w:rsidRDefault="00770E7C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223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16E878A9" w14:textId="3A2392D8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6F69B37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108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45171F1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2311ACF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102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7825959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54E8801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189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7687FD00" w14:textId="04D321CD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5A01DDB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14A4758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043C812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0344E6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0D36B2" w:rsidRPr="00F36ED6" w14:paraId="6A2DEE3E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15DEBC33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Hordeiforme_00-96-8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1CE6BC82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Омский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АНЦ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5ADA81B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205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0BB050E9" w14:textId="74919231" w:rsidR="00BF2080" w:rsidRPr="00F36ED6" w:rsidRDefault="00770E7C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124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061CA9EE" w14:textId="348234D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14AFB42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103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339FFC5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1BA04ED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109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6FFDD25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777B48F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4FAA30C6" w14:textId="75F5650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4F1DF31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4B02DCE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47E1117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068A92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65325FF2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7F19BFC0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Line_G1612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19DE12ED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Карабалыкская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7788D06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204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56B01C77" w14:textId="39197ADC" w:rsidR="00BF2080" w:rsidRPr="00F36ED6" w:rsidRDefault="00770E7C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212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D40F6A5" w14:textId="4FABA713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0042E3A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21230FC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5920DD9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5CE10C9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40AC116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197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2424B0DA" w14:textId="2437C0C2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2EA16E8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0219973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2ACA197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63F4B2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368A3F1A" w14:textId="77777777" w:rsidTr="00B41F12">
        <w:trPr>
          <w:trHeight w:val="315"/>
        </w:trPr>
        <w:tc>
          <w:tcPr>
            <w:tcW w:w="1654" w:type="dxa"/>
            <w:shd w:val="clear" w:color="auto" w:fill="auto"/>
            <w:vAlign w:val="center"/>
            <w:hideMark/>
          </w:tcPr>
          <w:p w14:paraId="5897A5C6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Kostanayskaya_15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4CBF751F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Карабалыкская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67FCF81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203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6EC624F4" w14:textId="7EB152A1" w:rsidR="00BF2080" w:rsidRPr="00F36ED6" w:rsidRDefault="00770E7C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183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428490FD" w14:textId="09F2DBD6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72BB068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108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0BF7953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3423020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3E113A6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35FA714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222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63D8DEA0" w14:textId="1F66E05B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11E1898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1466AF8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4267B41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1F73BF9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0D36B2" w:rsidRPr="00F36ED6" w14:paraId="404F7927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70A39F36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Kargala_1538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501FC17E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Актюбинская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6D4EE7B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202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071D7696" w14:textId="0281DB6F" w:rsidR="00BF2080" w:rsidRPr="00F36ED6" w:rsidRDefault="001721DD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192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105B1710" w14:textId="190F46C3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119067A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6BE4426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2ED4957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C765EC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541ED7C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213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E47CA53" w14:textId="60C83E6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6329A95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053657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2A68A32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0B47107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58F4CF72" w14:textId="77777777" w:rsidTr="00B41F12">
        <w:trPr>
          <w:trHeight w:val="315"/>
        </w:trPr>
        <w:tc>
          <w:tcPr>
            <w:tcW w:w="1654" w:type="dxa"/>
            <w:shd w:val="clear" w:color="auto" w:fill="auto"/>
            <w:vAlign w:val="center"/>
            <w:hideMark/>
          </w:tcPr>
          <w:p w14:paraId="43E7916D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Serke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25C2EEA5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КазНИИЗиР</w:t>
            </w:r>
            <w:proofErr w:type="spellEnd"/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424A06E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199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2CF8D43E" w14:textId="31900A30" w:rsidR="00BF2080" w:rsidRPr="00F36ED6" w:rsidRDefault="001721DD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231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60F32B0F" w14:textId="68FF24A3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6BC7C4C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69D5CAF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49D7F4C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7CD6D6C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58FA71A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167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1AE5DF2B" w14:textId="2C32E0E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7FAF388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00179C7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24D913A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36D3085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5E0537E7" w14:textId="77777777" w:rsidTr="00B41F12">
        <w:trPr>
          <w:trHeight w:val="315"/>
        </w:trPr>
        <w:tc>
          <w:tcPr>
            <w:tcW w:w="1654" w:type="dxa"/>
            <w:shd w:val="clear" w:color="auto" w:fill="auto"/>
            <w:vAlign w:val="center"/>
            <w:hideMark/>
          </w:tcPr>
          <w:p w14:paraId="42C72553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Line_69-08-2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6CEFC3FB" w14:textId="0EF919CF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НПЦ ЗХ </w:t>
            </w: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им</w:t>
            </w:r>
            <w:proofErr w:type="spellEnd"/>
            <w:r w:rsidR="00FC420A" w:rsidRPr="00F36ED6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Бараева</w:t>
            </w:r>
            <w:proofErr w:type="spellEnd"/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453E646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198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059F8756" w14:textId="0D4D621F" w:rsidR="00BF2080" w:rsidRPr="00F36ED6" w:rsidRDefault="001721DD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193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5417AAA2" w14:textId="476DB701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2AF9F22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1CA975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641C6C5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31747AD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5C98E63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204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70C4A598" w14:textId="7883A8C9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43119B5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15818B2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25C477F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7D3B10E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0D36B2" w:rsidRPr="00F36ED6" w14:paraId="72AA824A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093E70AA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Hordeiforme_91-102-6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3B74D1C5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Омский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АНЦ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0BA04C4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197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1F9A43B7" w14:textId="36961AC4" w:rsidR="00BF2080" w:rsidRPr="00F36ED6" w:rsidRDefault="001721DD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244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7C247EBF" w14:textId="0C4775D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1F1F593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10AED90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1EC84B3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04FA51E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1223D08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151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030274FA" w14:textId="014C6D0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104E505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276C27C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7B3F649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4A0310D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</w:tr>
      <w:tr w:rsidR="000D36B2" w:rsidRPr="00F36ED6" w14:paraId="0079D726" w14:textId="77777777" w:rsidTr="00B41F12">
        <w:trPr>
          <w:trHeight w:val="315"/>
        </w:trPr>
        <w:tc>
          <w:tcPr>
            <w:tcW w:w="1654" w:type="dxa"/>
            <w:shd w:val="clear" w:color="auto" w:fill="auto"/>
            <w:vAlign w:val="center"/>
            <w:hideMark/>
          </w:tcPr>
          <w:p w14:paraId="12553DD5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Hordeiforme_895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6B31CC0C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Алтайский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НИИ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706DE6F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197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434350DA" w14:textId="1B8FB2EE" w:rsidR="00BF2080" w:rsidRPr="00F36ED6" w:rsidRDefault="001721DD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180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0881860D" w14:textId="668FD39F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6C0065C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664E7BC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6BF0844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0510381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5A45AEF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213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E551770" w14:textId="0EB288C6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6170ECE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443CD26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6C61732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718B1A3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3B363688" w14:textId="77777777" w:rsidTr="00B41F12">
        <w:trPr>
          <w:trHeight w:val="315"/>
        </w:trPr>
        <w:tc>
          <w:tcPr>
            <w:tcW w:w="1654" w:type="dxa"/>
            <w:shd w:val="clear" w:color="auto" w:fill="auto"/>
            <w:vAlign w:val="center"/>
            <w:hideMark/>
          </w:tcPr>
          <w:p w14:paraId="5D3F8992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Line_1970d-5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698D8BCA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Самарский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НИИ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7638C34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197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7AA9A25C" w14:textId="46AC1534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247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58C69C94" w14:textId="127AC61D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5671CF0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672023A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5704648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5E927FD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353F364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5512B742" w14:textId="5A71818D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4A0D3AE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7899F7F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45CB0AE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196E657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0D36B2" w:rsidRPr="00F36ED6" w14:paraId="377A7326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29D6C5C4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Omskiy_Rubin</w:t>
            </w:r>
            <w:proofErr w:type="spellEnd"/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2F6DB92F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Омский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АНЦ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1F6616C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2A843D1D" w14:textId="7FCC7F96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187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2E294832" w14:textId="1226D6EA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00C364A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62F9473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102ED09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102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6F04351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0F74F10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1450166E" w14:textId="2C607A71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5F792ED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470790E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084EC5B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510492A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5A535918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6FA03CE9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Kargala_228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714DBB1D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Актюбинская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4E104D2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626BE618" w14:textId="427CE717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197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60671144" w14:textId="73E223C8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6D0E42C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724CDC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39F6D39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4D20E7B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0266C58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BB4A8A8" w14:textId="63A8CE96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1CB6FBF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32EE0A4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710D18D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1E7DC74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0D36B2" w:rsidRPr="00F36ED6" w14:paraId="647DA7AA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4A8DC72F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Hordeiforme_553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3C1F2B45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Алтайский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НИИ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12CBBDB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2D394861" w14:textId="00069C64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215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099A8E9A" w14:textId="4AAD0685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095D69D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FB2F47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6F584C8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103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97C705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25EFAF4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174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7723E432" w14:textId="2D634929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36F6553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232FECF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00A3366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106A990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3AEDFBF4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43960F58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Altayskaya_Niva</w:t>
            </w:r>
            <w:proofErr w:type="spellEnd"/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6ED77862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Алтайский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НИИ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5B324A8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3360F6EE" w14:textId="05D34AEE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199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29EDC78D" w14:textId="28776229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220D43D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117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71EF695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08A9F6B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7B6AB3E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4784949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189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444424AA" w14:textId="4988B99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053F6B1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6CFD442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4B2D49D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377831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</w:tr>
      <w:tr w:rsidR="000D36B2" w:rsidRPr="00F36ED6" w14:paraId="53D081FC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56E78240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Damsinskaya_Yantarnaya</w:t>
            </w:r>
            <w:proofErr w:type="spellEnd"/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0A7CBD73" w14:textId="6F0F5198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НПЦ ЗХ </w:t>
            </w: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им</w:t>
            </w:r>
            <w:proofErr w:type="spellEnd"/>
            <w:r w:rsidR="00FC420A" w:rsidRPr="00F36ED6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Бараева</w:t>
            </w:r>
            <w:proofErr w:type="spellEnd"/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6E7CA35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191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3E933425" w14:textId="4639C2A0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221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0444CE1" w14:textId="32E519BF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47461A9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106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6778192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0569F3B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4CB87C3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5C81382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6454B7B0" w14:textId="616F38DF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2117D4A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2A44B10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284733A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4E9561A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0D36B2" w:rsidRPr="00F36ED6" w14:paraId="22BA7C34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0117887A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Zhemchuzhina_Sibiri</w:t>
            </w:r>
            <w:proofErr w:type="spellEnd"/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7EDB6152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Омский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АНЦ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41317F0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191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22E3E945" w14:textId="555EEAD8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186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1C78C3DA" w14:textId="3E4C0288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5FFE361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103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366F186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5F072843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30A0892D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19BB605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446B86AD" w14:textId="687D0CCB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6C1A86F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0B8B60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592D088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2FAD3441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3AF340A7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673BA184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Hordeiforme_426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75B041DB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Алтайский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НИИ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05DB66E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190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4D072E3E" w14:textId="614F8621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181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2785CC34" w14:textId="3B4E0DAD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52F7ABE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104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028A7B9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15B2F11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0CD7FEE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555A1AC9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7CC2866E" w14:textId="1A0FB0CE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4DAC1C0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5EBB178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4A823C4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014E7BE2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</w:tr>
      <w:tr w:rsidR="000D36B2" w:rsidRPr="00F36ED6" w14:paraId="2FD0C1F8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21041F50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383-MC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3631FA6F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Актюбинская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36613AE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190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4B1DB42B" w14:textId="0058F646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193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4D959FF3" w14:textId="4F2FEDD5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00260E5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4EFFCF2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46BAFEE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0ED2F10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4D75DAC8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188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3D5715CE" w14:textId="04E57158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50EC4FEF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14C36456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26ECE8E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69B0699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0D36B2" w:rsidRPr="000227FE" w14:paraId="23B75F04" w14:textId="77777777" w:rsidTr="00B41F12">
        <w:trPr>
          <w:trHeight w:val="315"/>
        </w:trPr>
        <w:tc>
          <w:tcPr>
            <w:tcW w:w="1654" w:type="dxa"/>
            <w:shd w:val="clear" w:color="auto" w:fill="auto"/>
            <w:noWrap/>
            <w:vAlign w:val="center"/>
            <w:hideMark/>
          </w:tcPr>
          <w:p w14:paraId="76AE0C53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Hordeiforme_113/01</w:t>
            </w:r>
          </w:p>
        </w:tc>
        <w:tc>
          <w:tcPr>
            <w:tcW w:w="1311" w:type="dxa"/>
            <w:shd w:val="clear" w:color="auto" w:fill="auto"/>
            <w:noWrap/>
            <w:vAlign w:val="center"/>
            <w:hideMark/>
          </w:tcPr>
          <w:p w14:paraId="0E1BC610" w14:textId="77777777" w:rsidR="00BF2080" w:rsidRPr="00F36ED6" w:rsidRDefault="00BF2080" w:rsidP="007B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>Карабалыкская</w:t>
            </w:r>
            <w:proofErr w:type="spellEnd"/>
            <w:r w:rsidRPr="00F36ED6">
              <w:rPr>
                <w:rFonts w:ascii="Times New Roman" w:hAnsi="Times New Roman" w:cs="Times New Roman"/>
                <w:sz w:val="18"/>
                <w:szCs w:val="18"/>
              </w:rPr>
              <w:t xml:space="preserve"> СХОС</w:t>
            </w:r>
          </w:p>
        </w:tc>
        <w:tc>
          <w:tcPr>
            <w:tcW w:w="720" w:type="dxa"/>
            <w:shd w:val="clear" w:color="auto" w:fill="auto"/>
            <w:noWrap/>
            <w:vAlign w:val="center"/>
            <w:hideMark/>
          </w:tcPr>
          <w:p w14:paraId="5A8A1BAB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189</w:t>
            </w:r>
          </w:p>
        </w:tc>
        <w:tc>
          <w:tcPr>
            <w:tcW w:w="672" w:type="dxa"/>
            <w:shd w:val="clear" w:color="auto" w:fill="FFFFFF" w:themeFill="background1"/>
            <w:noWrap/>
            <w:vAlign w:val="center"/>
            <w:hideMark/>
          </w:tcPr>
          <w:p w14:paraId="7F545060" w14:textId="1A6B1E3A" w:rsidR="00BF2080" w:rsidRPr="00F36ED6" w:rsidRDefault="00572182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ru-RU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173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609C6A3C" w14:textId="5423B59B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576" w:type="dxa"/>
            <w:shd w:val="clear" w:color="auto" w:fill="auto"/>
            <w:noWrap/>
            <w:vAlign w:val="center"/>
            <w:hideMark/>
          </w:tcPr>
          <w:p w14:paraId="6BA4674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1D1ABC5A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606" w:type="dxa"/>
            <w:shd w:val="clear" w:color="auto" w:fill="auto"/>
            <w:noWrap/>
            <w:vAlign w:val="center"/>
            <w:hideMark/>
          </w:tcPr>
          <w:p w14:paraId="25B88CF5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112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340458B0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563" w:type="dxa"/>
            <w:shd w:val="clear" w:color="auto" w:fill="auto"/>
            <w:noWrap/>
            <w:vAlign w:val="center"/>
            <w:hideMark/>
          </w:tcPr>
          <w:p w14:paraId="25CB2EEE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206</w:t>
            </w:r>
          </w:p>
        </w:tc>
        <w:tc>
          <w:tcPr>
            <w:tcW w:w="551" w:type="dxa"/>
            <w:shd w:val="clear" w:color="auto" w:fill="auto"/>
            <w:noWrap/>
            <w:vAlign w:val="center"/>
            <w:hideMark/>
          </w:tcPr>
          <w:p w14:paraId="7ED435E0" w14:textId="4BC9CDB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  <w:r w:rsidR="00FC420A"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406" w:type="dxa"/>
            <w:shd w:val="clear" w:color="auto" w:fill="auto"/>
            <w:noWrap/>
            <w:vAlign w:val="center"/>
            <w:hideMark/>
          </w:tcPr>
          <w:p w14:paraId="2E23D547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421" w:type="dxa"/>
            <w:shd w:val="clear" w:color="auto" w:fill="auto"/>
            <w:noWrap/>
            <w:vAlign w:val="center"/>
            <w:hideMark/>
          </w:tcPr>
          <w:p w14:paraId="2FB9C4DC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444" w:type="dxa"/>
            <w:shd w:val="clear" w:color="auto" w:fill="auto"/>
            <w:noWrap/>
            <w:vAlign w:val="center"/>
            <w:hideMark/>
          </w:tcPr>
          <w:p w14:paraId="04C1EB04" w14:textId="77777777" w:rsidR="00BF2080" w:rsidRPr="00F36ED6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550" w:type="dxa"/>
            <w:shd w:val="clear" w:color="auto" w:fill="auto"/>
            <w:noWrap/>
            <w:vAlign w:val="center"/>
            <w:hideMark/>
          </w:tcPr>
          <w:p w14:paraId="1E61A9AF" w14:textId="77777777" w:rsidR="00BF2080" w:rsidRPr="000227FE" w:rsidRDefault="00BF2080" w:rsidP="007B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36ED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</w:tbl>
    <w:p w14:paraId="229AC4AC" w14:textId="77777777" w:rsidR="00BF2080" w:rsidRPr="000227FE" w:rsidRDefault="00BF2080" w:rsidP="001E646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03F4FE2" w14:textId="129BE7D5" w:rsidR="00FF0499" w:rsidRPr="000227FE" w:rsidRDefault="00AC6587" w:rsidP="00FF04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Средняя урожайность за 2 года исследований в Алматинской области сортов стандартов была </w:t>
      </w:r>
      <w:r w:rsidR="00507AD5" w:rsidRPr="000227FE">
        <w:rPr>
          <w:rFonts w:ascii="Times New Roman" w:hAnsi="Times New Roman" w:cs="Times New Roman"/>
          <w:sz w:val="28"/>
          <w:szCs w:val="28"/>
          <w:lang w:val="ru-RU"/>
        </w:rPr>
        <w:t>следующей.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Алтын дала</w:t>
      </w:r>
      <w:r w:rsidR="00507A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>00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Жемчужина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сибири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07A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4 г/м</w:t>
      </w:r>
      <w:r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и Наурыз 6 </w:t>
      </w:r>
      <w:r w:rsidR="00507A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>169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507A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Масса 1000 зерен сортов стандартов составила Алтын дала - 44,8г, Жемчужина </w:t>
      </w:r>
      <w:proofErr w:type="spellStart"/>
      <w:r w:rsidR="00507AD5" w:rsidRPr="000227FE">
        <w:rPr>
          <w:rFonts w:ascii="Times New Roman" w:hAnsi="Times New Roman" w:cs="Times New Roman"/>
          <w:sz w:val="28"/>
          <w:szCs w:val="28"/>
          <w:lang w:val="ru-RU"/>
        </w:rPr>
        <w:t>сибири</w:t>
      </w:r>
      <w:proofErr w:type="spellEnd"/>
      <w:r w:rsidR="00507A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- 41,2 г, Наурыз 6 - 36.2</w:t>
      </w:r>
      <w:r w:rsidR="00C300A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07AD5" w:rsidRPr="000227FE">
        <w:rPr>
          <w:rFonts w:ascii="Times New Roman" w:hAnsi="Times New Roman" w:cs="Times New Roman"/>
          <w:sz w:val="28"/>
          <w:szCs w:val="28"/>
          <w:lang w:val="ru-RU"/>
        </w:rPr>
        <w:t>г</w:t>
      </w:r>
      <w:r w:rsidR="00FF04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8717D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среднем составлял 102 дня, а </w:t>
      </w:r>
      <w:r w:rsidR="000B251B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>период</w:t>
      </w:r>
      <w:r w:rsidR="000B251B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B81C2E">
        <w:rPr>
          <w:rFonts w:ascii="Times New Roman" w:hAnsi="Times New Roman" w:cs="Times New Roman"/>
          <w:sz w:val="28"/>
          <w:szCs w:val="28"/>
          <w:lang w:val="ru-RU"/>
        </w:rPr>
        <w:t xml:space="preserve"> от всходов</w:t>
      </w:r>
      <w:r w:rsidR="008717D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сортов стандартов 61 день. Высота растений в среднем достигала 109 см. </w:t>
      </w:r>
      <w:r w:rsidR="00ED71EC" w:rsidRPr="000227FE">
        <w:rPr>
          <w:rFonts w:ascii="Times New Roman" w:hAnsi="Times New Roman" w:cs="Times New Roman"/>
          <w:sz w:val="28"/>
          <w:szCs w:val="28"/>
          <w:lang w:val="ru-RU"/>
        </w:rPr>
        <w:t>Высокоурожайные генотипы в основном выделялись высокостебельными формами 14 генотипов</w:t>
      </w:r>
      <w:r w:rsidR="002C3E3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ED71E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C3E32" w:rsidRPr="000227FE">
        <w:rPr>
          <w:rFonts w:ascii="Times New Roman" w:hAnsi="Times New Roman" w:cs="Times New Roman"/>
          <w:sz w:val="28"/>
          <w:szCs w:val="28"/>
          <w:lang w:val="ru-RU"/>
        </w:rPr>
        <w:t>11 генотипов среднестебельных форм,</w:t>
      </w:r>
      <w:r w:rsidR="00ED71E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6 короткостебельных форм.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>самых высокоурожайных сортов длился от 95 до 107 дней.</w:t>
      </w:r>
      <w:r w:rsidR="00ED71E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Самый высокоурожайный был сорт местной селекции </w:t>
      </w:r>
      <w:r w:rsidR="002C3E32">
        <w:rPr>
          <w:rFonts w:ascii="Times New Roman" w:hAnsi="Times New Roman" w:cs="Times New Roman"/>
          <w:sz w:val="28"/>
          <w:szCs w:val="28"/>
          <w:lang w:val="ru-RU"/>
        </w:rPr>
        <w:t>ТОО «</w:t>
      </w:r>
      <w:proofErr w:type="spellStart"/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2C3E32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>Ертол</w:t>
      </w:r>
      <w:proofErr w:type="spellEnd"/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 средней урожайностью за 2 года 317 г/м</w:t>
      </w:r>
      <w:r w:rsidR="00E778DA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самой высокой массой тысячи зерен среди высокоурожайных сортов, высота растений достигает 105 см, 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>родолжительность вегетационного периода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этого сорта занимает 105 дней.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На втором месте</w:t>
      </w:r>
      <w:r w:rsidR="00ED71E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высокоурожайн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>ых</w:t>
      </w:r>
      <w:r w:rsidR="00ED71E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842F1" w:rsidRPr="000227FE">
        <w:rPr>
          <w:rFonts w:ascii="Times New Roman" w:hAnsi="Times New Roman" w:cs="Times New Roman"/>
          <w:sz w:val="28"/>
          <w:szCs w:val="28"/>
          <w:lang w:val="ru-RU"/>
        </w:rPr>
        <w:t>линий</w:t>
      </w:r>
      <w:r w:rsidR="00ED71E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была </w:t>
      </w:r>
      <w:proofErr w:type="spellStart"/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91-22-2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селекции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Омского АНЦ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94</w:t>
      </w:r>
      <w:r w:rsidR="00E778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E778DA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масса 1000 зерен ее достигает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44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,6 г, с 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высотой растения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6 см, длина вегетационного периода составила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98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дней. На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третьем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месте по урожайности выделилась линия </w:t>
      </w:r>
      <w:proofErr w:type="spellStart"/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Леукурум</w:t>
      </w:r>
      <w:proofErr w:type="spellEnd"/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1594d-3 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селекции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Самарского НИИСХ 292 г/м</w:t>
      </w:r>
      <w:r w:rsidR="004F76D8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длина вегетационного периода в Алматинской области составила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100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дней, а высота растений достигала </w:t>
      </w:r>
      <w:r w:rsidR="004F76D8" w:rsidRPr="000227FE">
        <w:rPr>
          <w:rFonts w:ascii="Times New Roman" w:hAnsi="Times New Roman" w:cs="Times New Roman"/>
          <w:sz w:val="28"/>
          <w:szCs w:val="28"/>
          <w:lang w:val="ru-RU"/>
        </w:rPr>
        <w:t>111</w:t>
      </w:r>
      <w:r w:rsidR="008B0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см. 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>Далее по убыванию урожайности Линия 1970</w:t>
      </w:r>
      <w:r w:rsidR="0072078E" w:rsidRPr="000227FE"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-5 Самарской селекции с урожайностью </w:t>
      </w:r>
      <w:r w:rsidR="0072078E" w:rsidRPr="000227FE">
        <w:rPr>
          <w:rFonts w:ascii="Times New Roman" w:hAnsi="Times New Roman" w:cs="Times New Roman"/>
          <w:sz w:val="28"/>
          <w:szCs w:val="28"/>
          <w:lang w:val="ru-RU"/>
        </w:rPr>
        <w:t>247 г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>/м</w:t>
      </w:r>
      <w:r w:rsidR="0038646A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родолжительность вегетационного периода 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>занимал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107 дней, МТЗ 41,7 г, отличался средне</w:t>
      </w:r>
      <w:r w:rsidR="001B1FA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>стебельностью</w:t>
      </w:r>
      <w:proofErr w:type="spellEnd"/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101 см.</w:t>
      </w:r>
      <w:r w:rsidR="00CC6EA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207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Линия </w:t>
      </w:r>
      <w:proofErr w:type="spellStart"/>
      <w:r w:rsidR="0072078E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7207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91- 102-6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2078E" w:rsidRPr="000227FE">
        <w:rPr>
          <w:rFonts w:ascii="Times New Roman" w:hAnsi="Times New Roman" w:cs="Times New Roman"/>
          <w:sz w:val="28"/>
          <w:szCs w:val="28"/>
          <w:lang w:val="ru-RU"/>
        </w:rPr>
        <w:t>Омского АНЦ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урожайность </w:t>
      </w:r>
      <w:r w:rsidR="0072078E" w:rsidRPr="000227FE">
        <w:rPr>
          <w:rFonts w:ascii="Times New Roman" w:hAnsi="Times New Roman" w:cs="Times New Roman"/>
          <w:sz w:val="28"/>
          <w:szCs w:val="28"/>
          <w:lang w:val="ru-RU"/>
        </w:rPr>
        <w:t>244 г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>/м</w:t>
      </w:r>
      <w:r w:rsidR="0038646A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МТЗ – </w:t>
      </w:r>
      <w:r w:rsidR="0072078E" w:rsidRPr="000227FE">
        <w:rPr>
          <w:rFonts w:ascii="Times New Roman" w:hAnsi="Times New Roman" w:cs="Times New Roman"/>
          <w:sz w:val="28"/>
          <w:szCs w:val="28"/>
          <w:lang w:val="ru-RU"/>
        </w:rPr>
        <w:t>45,4 г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высота растений </w:t>
      </w:r>
      <w:r w:rsidR="002B03DE" w:rsidRPr="000227FE">
        <w:rPr>
          <w:rFonts w:ascii="Times New Roman" w:hAnsi="Times New Roman" w:cs="Times New Roman"/>
          <w:sz w:val="28"/>
          <w:szCs w:val="28"/>
          <w:lang w:val="ru-RU"/>
        </w:rPr>
        <w:t>107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см и </w:t>
      </w:r>
      <w:r w:rsidR="002B03DE" w:rsidRPr="000227FE">
        <w:rPr>
          <w:rFonts w:ascii="Times New Roman" w:hAnsi="Times New Roman" w:cs="Times New Roman"/>
          <w:sz w:val="28"/>
          <w:szCs w:val="28"/>
          <w:lang w:val="ru-RU"/>
        </w:rPr>
        <w:t>98</w:t>
      </w:r>
      <w:r w:rsidR="003864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дней время созревания.</w:t>
      </w:r>
    </w:p>
    <w:p w14:paraId="06CE4C55" w14:textId="4071293B" w:rsidR="00915616" w:rsidRPr="000227FE" w:rsidRDefault="008717DE" w:rsidP="00582EC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 Акмолинской области</w:t>
      </w:r>
      <w:r w:rsidR="00A1398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bookmarkStart w:id="4" w:name="_Hlk137126989"/>
      <w:r w:rsidR="007D35D0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родолжительность вегетационного периода </w:t>
      </w:r>
      <w:bookmarkEnd w:id="4"/>
      <w:r w:rsidR="00A13983" w:rsidRPr="000227FE">
        <w:rPr>
          <w:rFonts w:ascii="Times New Roman" w:hAnsi="Times New Roman" w:cs="Times New Roman"/>
          <w:sz w:val="28"/>
          <w:szCs w:val="28"/>
          <w:lang w:val="ru-RU"/>
        </w:rPr>
        <w:t>высокоурожайных сортов составил от 82</w:t>
      </w:r>
      <w:r w:rsidR="0021762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13983" w:rsidRPr="000227FE">
        <w:rPr>
          <w:rFonts w:ascii="Times New Roman" w:hAnsi="Times New Roman" w:cs="Times New Roman"/>
          <w:sz w:val="28"/>
          <w:szCs w:val="28"/>
          <w:lang w:val="ru-RU"/>
        </w:rPr>
        <w:t>до 93 дней</w:t>
      </w:r>
      <w:r w:rsidR="0021762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Первые три строчки по высокой урожайности в этом регионе занимали сорта Омской и Алтайской селекции. Линия </w:t>
      </w:r>
      <w:proofErr w:type="spellStart"/>
      <w:r w:rsidR="00217629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21762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00-96-8 показала урожайность 286г/м</w:t>
      </w:r>
      <w:r w:rsidR="00217629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1762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>занимал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91 день, МТЗ составила 40,7 г., высота растений 74 см. Урожайность линии </w:t>
      </w:r>
      <w:proofErr w:type="spellStart"/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924 составила 268 г/м</w:t>
      </w:r>
      <w:r w:rsidR="00582ECA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>, МТЗ – 49,1 г., Высота растений 81</w:t>
      </w:r>
      <w:r w:rsidR="002C3E3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см,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91 день. Урожайность линии </w:t>
      </w:r>
      <w:proofErr w:type="spellStart"/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910 была 246 г/м</w:t>
      </w:r>
      <w:r w:rsidR="00582ECA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МТЗ 48,4 г., высота растений 74см,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90 дней.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Набор питательных веществ и налив зерна занимал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 xml:space="preserve"> период 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45 дней в среднем. Высота растений достигала 71 см. МТЗ в среднем составляла </w:t>
      </w:r>
      <w:r w:rsidR="00761A16" w:rsidRPr="000227FE">
        <w:rPr>
          <w:rFonts w:ascii="Times New Roman" w:hAnsi="Times New Roman" w:cs="Times New Roman"/>
          <w:sz w:val="28"/>
          <w:szCs w:val="28"/>
          <w:lang w:val="ru-RU"/>
        </w:rPr>
        <w:t>44,0 г</w:t>
      </w:r>
      <w:r w:rsidR="00582ECA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E0369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Линия </w:t>
      </w:r>
      <w:proofErr w:type="spellStart"/>
      <w:r w:rsidR="00E03692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E0369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95-139-4 показывает среднюю урожайность 242г/м</w:t>
      </w:r>
      <w:r w:rsidR="00E03692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0369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с МТЗ 50,6 г,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E0369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составляет 89 дней и высотой растений 77 см. Далее уступая по урожайности этим четырем линиям </w:t>
      </w:r>
      <w:r w:rsidR="002C3E32">
        <w:rPr>
          <w:rFonts w:ascii="Times New Roman" w:hAnsi="Times New Roman" w:cs="Times New Roman"/>
          <w:sz w:val="28"/>
          <w:szCs w:val="28"/>
          <w:lang w:val="ru-RU"/>
        </w:rPr>
        <w:t xml:space="preserve">показывают высокую урожайность </w:t>
      </w:r>
      <w:r w:rsidR="00E03692" w:rsidRPr="000227FE">
        <w:rPr>
          <w:rFonts w:ascii="Times New Roman" w:hAnsi="Times New Roman" w:cs="Times New Roman"/>
          <w:sz w:val="28"/>
          <w:szCs w:val="28"/>
          <w:lang w:val="ru-RU"/>
        </w:rPr>
        <w:t>линии/сорта Карабалыкской СХОС и Актюбинской СХОС</w:t>
      </w:r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Урожайность линия </w:t>
      </w:r>
      <w:proofErr w:type="spellStart"/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242-93 селекции Карабалыкской СХОС достигает 241г/м</w:t>
      </w:r>
      <w:r w:rsidR="00A613B3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46,1г - масса 1000 зерен, высота растений достигает 77 см и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>этой линии занимает 90 дней. Сорт Каргала 238 селекции Актюбинской СХОС выдает урожайность в 239 г/м</w:t>
      </w:r>
      <w:r w:rsidR="00A613B3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с МТЗ 45,7 г, высота растений 77 см, и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92 дня. Самая высокая масса 1000 зерен была у линии Самарской селекции </w:t>
      </w:r>
      <w:proofErr w:type="spellStart"/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>Леукурум</w:t>
      </w:r>
      <w:proofErr w:type="spellEnd"/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1469д-21 51,1г., урожайность достигает 240 г/м</w:t>
      </w:r>
      <w:r w:rsidR="00A613B3" w:rsidRPr="00C300A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A613B3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2ECBD87" w14:textId="28CBB096" w:rsidR="0043269B" w:rsidRPr="000227FE" w:rsidRDefault="0066442E" w:rsidP="008804C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Для более точного понима</w:t>
      </w:r>
      <w:r w:rsidR="00BF1F3F">
        <w:rPr>
          <w:rFonts w:ascii="Times New Roman" w:hAnsi="Times New Roman" w:cs="Times New Roman"/>
          <w:sz w:val="28"/>
          <w:szCs w:val="28"/>
          <w:lang w:val="ru-RU"/>
        </w:rPr>
        <w:t>ния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влияни</w:t>
      </w:r>
      <w:r w:rsidR="00BF1F3F">
        <w:rPr>
          <w:rFonts w:ascii="Times New Roman" w:hAnsi="Times New Roman" w:cs="Times New Roman"/>
          <w:sz w:val="28"/>
          <w:szCs w:val="28"/>
          <w:lang w:val="ru-RU"/>
        </w:rPr>
        <w:t>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всех признаков между собой была построена 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тепловая корреляционная карта, представленная на рисунке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 ней визуально прослеживается положительная корреляция между признаками </w:t>
      </w:r>
      <w:r w:rsidR="0087268D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период</w:t>
      </w:r>
      <w:r w:rsidR="0087268D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>колошение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созревание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массой 1000 зерен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коэффициент корреляции которой составляет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350FE2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>21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99286D" w:rsidRPr="0099286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9286D">
        <w:rPr>
          <w:rFonts w:ascii="Times New Roman" w:hAnsi="Times New Roman" w:cs="Times New Roman"/>
          <w:sz w:val="28"/>
          <w:szCs w:val="28"/>
          <w:lang w:val="ru-RU"/>
        </w:rPr>
        <w:t>продолжительность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период</w:t>
      </w:r>
      <w:r w:rsidR="0099286D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2420C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колошение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>созревание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длиной остей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350FE2" w:rsidRPr="000227FE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0</w:t>
      </w:r>
      <w:r w:rsidR="00350FE2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F32EB6" w:rsidRPr="000227FE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Также масса 1000 зерен </w:t>
      </w:r>
      <w:r w:rsidR="008804C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положительно коррелирует с массой зерна с одного колоса коэффициент корреляции составляет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8804CD" w:rsidRPr="000227FE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350FE2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8804CD" w:rsidRPr="000227FE">
        <w:rPr>
          <w:rFonts w:ascii="Times New Roman" w:hAnsi="Times New Roman" w:cs="Times New Roman"/>
          <w:sz w:val="28"/>
          <w:szCs w:val="28"/>
          <w:lang w:val="ru-RU"/>
        </w:rPr>
        <w:t>42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8804C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350FE2" w:rsidRPr="000227FE"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>лина остей положительно коррелирует с массой зерна с одного колоса</w:t>
      </w:r>
      <w:r w:rsidR="00350FE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350FE2" w:rsidRPr="000227FE">
        <w:rPr>
          <w:rFonts w:ascii="Times New Roman" w:hAnsi="Times New Roman" w:cs="Times New Roman"/>
          <w:sz w:val="28"/>
          <w:szCs w:val="28"/>
          <w:lang w:val="ru-RU"/>
        </w:rPr>
        <w:t>0,3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0E4AB7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880C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Количество зерен положительно коррелирует с массой зерна с одного колоса</w:t>
      </w:r>
      <w:r w:rsidR="00AB58A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AB58AD" w:rsidRPr="000227FE">
        <w:rPr>
          <w:rFonts w:ascii="Times New Roman" w:hAnsi="Times New Roman" w:cs="Times New Roman"/>
          <w:sz w:val="28"/>
          <w:szCs w:val="28"/>
          <w:lang w:val="ru-RU"/>
        </w:rPr>
        <w:t>0,48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880C8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И масса зерна с одного колоса положительно коррелирует с </w:t>
      </w:r>
      <w:r w:rsidR="00AB58A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высотой растений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AB58AD" w:rsidRPr="000227FE">
        <w:rPr>
          <w:rFonts w:ascii="Times New Roman" w:hAnsi="Times New Roman" w:cs="Times New Roman"/>
          <w:sz w:val="28"/>
          <w:szCs w:val="28"/>
          <w:lang w:val="ru-RU"/>
        </w:rPr>
        <w:t>0,25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880C8E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7249E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12699" w:rsidRPr="000227FE">
        <w:rPr>
          <w:rFonts w:ascii="Times New Roman" w:hAnsi="Times New Roman" w:cs="Times New Roman"/>
          <w:sz w:val="28"/>
          <w:szCs w:val="28"/>
          <w:lang w:val="ru-RU"/>
        </w:rPr>
        <w:t>Высокая о</w:t>
      </w:r>
      <w:r w:rsidR="007249E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трицательная корреляция проявляется у массы колоса с </w:t>
      </w:r>
      <w:r w:rsidR="006D7919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продолжительностью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период</w:t>
      </w:r>
      <w:r w:rsidR="006D7919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7249E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7249E1" w:rsidRPr="000227FE">
        <w:rPr>
          <w:rFonts w:ascii="Times New Roman" w:hAnsi="Times New Roman" w:cs="Times New Roman"/>
          <w:sz w:val="28"/>
          <w:szCs w:val="28"/>
          <w:lang w:val="ru-RU"/>
        </w:rPr>
        <w:t>колошение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 xml:space="preserve"> –</w:t>
      </w:r>
      <w:r w:rsidR="007249E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249E1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созревание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7249E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7249E1" w:rsidRPr="000227FE">
        <w:rPr>
          <w:rFonts w:ascii="Times New Roman" w:hAnsi="Times New Roman" w:cs="Times New Roman"/>
          <w:sz w:val="28"/>
          <w:szCs w:val="28"/>
          <w:lang w:val="ru-RU"/>
        </w:rPr>
        <w:t>-0</w:t>
      </w:r>
      <w:r w:rsidR="00F12699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7249E1" w:rsidRPr="000227FE">
        <w:rPr>
          <w:rFonts w:ascii="Times New Roman" w:hAnsi="Times New Roman" w:cs="Times New Roman"/>
          <w:sz w:val="28"/>
          <w:szCs w:val="28"/>
          <w:lang w:val="ru-RU"/>
        </w:rPr>
        <w:t>03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F126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Урожайность положительно коррелирует с длиной остей растений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F12699" w:rsidRPr="000227FE">
        <w:rPr>
          <w:rFonts w:ascii="Times New Roman" w:hAnsi="Times New Roman" w:cs="Times New Roman"/>
          <w:sz w:val="28"/>
          <w:szCs w:val="28"/>
          <w:lang w:val="ru-RU"/>
        </w:rPr>
        <w:t>0,07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F126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Также высокая корреляция проявляется между урожайностью и количеством продуктивных колосьев с растения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F12699" w:rsidRPr="000227FE">
        <w:rPr>
          <w:rFonts w:ascii="Times New Roman" w:hAnsi="Times New Roman" w:cs="Times New Roman"/>
          <w:sz w:val="28"/>
          <w:szCs w:val="28"/>
          <w:lang w:val="ru-RU"/>
        </w:rPr>
        <w:t>0,08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8B40D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Самый высокий коэффициент корреляции </w:t>
      </w:r>
      <w:r w:rsidR="001B1FA8" w:rsidRPr="000227FE">
        <w:rPr>
          <w:rFonts w:ascii="Times New Roman" w:hAnsi="Times New Roman" w:cs="Times New Roman"/>
          <w:sz w:val="28"/>
          <w:szCs w:val="28"/>
          <w:lang w:val="ru-RU"/>
        </w:rPr>
        <w:t>зарегистрирован</w:t>
      </w:r>
      <w:r w:rsidR="008B40D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между урожайностью и количеством зерен с главного колоса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8B40D0" w:rsidRPr="000227FE">
        <w:rPr>
          <w:rFonts w:ascii="Times New Roman" w:hAnsi="Times New Roman" w:cs="Times New Roman"/>
          <w:sz w:val="28"/>
          <w:szCs w:val="28"/>
          <w:lang w:val="ru-RU"/>
        </w:rPr>
        <w:t>0,16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514EBE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E692365" w14:textId="427F939C" w:rsidR="008B40D0" w:rsidRPr="000227FE" w:rsidRDefault="008B40D0" w:rsidP="00582EC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3D7CA09" w14:textId="02DA5D3E" w:rsidR="0043269B" w:rsidRPr="000227FE" w:rsidRDefault="00493C5E" w:rsidP="00841B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2882E489" wp14:editId="666437DD">
            <wp:extent cx="5657850" cy="729955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966" cy="730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4CCB1" w14:textId="77777777" w:rsidR="000A24B4" w:rsidRDefault="000A24B4" w:rsidP="008B40D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30886E1" w14:textId="092D149B" w:rsidR="008B40D0" w:rsidRPr="000227FE" w:rsidRDefault="008B40D0" w:rsidP="004540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F63E54" w:rsidRPr="000227FE">
        <w:rPr>
          <w:rFonts w:ascii="Times New Roman" w:hAnsi="Times New Roman" w:cs="Times New Roman"/>
          <w:sz w:val="28"/>
          <w:szCs w:val="28"/>
          <w:lang w:val="ru-RU"/>
        </w:rPr>
        <w:t>исунок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Тепловая карта коэффициентов корреляции между всеми агрономическими показателями</w:t>
      </w:r>
      <w:r w:rsidR="00EC7B4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за 2</w:t>
      </w:r>
      <w:r w:rsidR="002F50EE" w:rsidRPr="000227FE">
        <w:rPr>
          <w:rFonts w:ascii="Times New Roman" w:hAnsi="Times New Roman" w:cs="Times New Roman"/>
          <w:sz w:val="28"/>
          <w:szCs w:val="28"/>
          <w:lang w:val="ru-RU"/>
        </w:rPr>
        <w:t>021 – 2022 гг.</w:t>
      </w:r>
      <w:r w:rsidR="00EC7B4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 двум регионам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CDA61D6" w14:textId="40711852" w:rsidR="0043269B" w:rsidRPr="000227FE" w:rsidRDefault="0043269B" w:rsidP="002749DA">
      <w:pPr>
        <w:tabs>
          <w:tab w:val="left" w:pos="711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3.1.2</w:t>
      </w:r>
      <w:r w:rsidR="00C702F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Агрономические показатели групп сортов по оригинаторам</w:t>
      </w:r>
    </w:p>
    <w:p w14:paraId="2F4E91A7" w14:textId="38BAD927" w:rsidR="00A63E39" w:rsidRPr="000227FE" w:rsidRDefault="005073DC" w:rsidP="002749DA">
      <w:pPr>
        <w:tabs>
          <w:tab w:val="left" w:pos="711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Сравнение урожайности по группе генотипов представленных оригинаторами показали следующие результаты</w:t>
      </w:r>
      <w:r w:rsidR="00194FF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представлены в таблице 5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6217A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Генотипы Самарской и Саратовской селекции </w:t>
      </w:r>
      <w:r w:rsidR="001B1FA8" w:rsidRPr="000227FE">
        <w:rPr>
          <w:rFonts w:ascii="Times New Roman" w:hAnsi="Times New Roman" w:cs="Times New Roman"/>
          <w:sz w:val="28"/>
          <w:szCs w:val="28"/>
          <w:lang w:val="ru-RU"/>
        </w:rPr>
        <w:t>объединены</w:t>
      </w:r>
      <w:r w:rsidR="006217A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одну группу </w:t>
      </w:r>
      <w:r w:rsidR="00F94CC3" w:rsidRPr="000227FE">
        <w:rPr>
          <w:rFonts w:ascii="Times New Roman" w:hAnsi="Times New Roman" w:cs="Times New Roman"/>
          <w:sz w:val="28"/>
          <w:szCs w:val="28"/>
          <w:lang w:val="ru-RU"/>
        </w:rPr>
        <w:t>так как они в среднем представляют один большой регион</w:t>
      </w:r>
      <w:r w:rsidR="003F3756">
        <w:rPr>
          <w:rFonts w:ascii="Times New Roman" w:hAnsi="Times New Roman" w:cs="Times New Roman"/>
          <w:sz w:val="28"/>
          <w:szCs w:val="28"/>
          <w:lang w:val="ru-RU"/>
        </w:rPr>
        <w:t>, со схожими климатическими условиями</w:t>
      </w:r>
      <w:r w:rsidR="00F94CC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761A16" w:rsidRPr="000227FE">
        <w:rPr>
          <w:rFonts w:ascii="Times New Roman" w:hAnsi="Times New Roman" w:cs="Times New Roman"/>
          <w:sz w:val="28"/>
          <w:szCs w:val="28"/>
          <w:lang w:val="ru-RU"/>
        </w:rPr>
        <w:t>Высокую урожайность в Алматинской области показывают линии/сорта Омского АНЦ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90DB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представленных 25 генотипами 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>– 267 г/м</w:t>
      </w:r>
      <w:r w:rsidR="005B6100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761A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 МТЗ 38,7 г. Средняя высота растений этого оригинатора достигала 103 см. 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родолжительность вегетационного периода 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>занимал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102 дня,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составил 61 день.</w:t>
      </w:r>
      <w:r w:rsidR="001E08C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>Н</w:t>
      </w:r>
      <w:r w:rsidR="00761A16" w:rsidRPr="000227FE">
        <w:rPr>
          <w:rFonts w:ascii="Times New Roman" w:hAnsi="Times New Roman" w:cs="Times New Roman"/>
          <w:sz w:val="28"/>
          <w:szCs w:val="28"/>
          <w:lang w:val="ru-RU"/>
        </w:rPr>
        <w:t>а втором месте по высокой урожайности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группы генотипов</w:t>
      </w:r>
      <w:r w:rsidR="00490DB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из 14 линий сортов</w:t>
      </w:r>
      <w:r w:rsidR="00761A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расположился 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НПЦ ЗХ им. А.И. Бараева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урожайностью 253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>г/м</w:t>
      </w:r>
      <w:r w:rsidR="005B6100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МТЗ была 37,0 г. 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>родолжительность вегетационного периода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генотипов в среднем составляла 106 дней и 63 дня </w:t>
      </w:r>
      <w:r w:rsidR="00BF1F3F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период</w:t>
      </w:r>
      <w:r w:rsidR="00BF1F3F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 xml:space="preserve"> от всходов </w:t>
      </w:r>
      <w:r w:rsidR="005B6100" w:rsidRPr="000227FE">
        <w:rPr>
          <w:rFonts w:ascii="Times New Roman" w:hAnsi="Times New Roman" w:cs="Times New Roman"/>
          <w:sz w:val="28"/>
          <w:szCs w:val="28"/>
          <w:lang w:val="ru-RU"/>
        </w:rPr>
        <w:t>до колошения</w:t>
      </w:r>
      <w:r w:rsidR="00A63E3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Третью строчку занимают группа генотипов </w:t>
      </w:r>
      <w:r w:rsidR="00490DB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из 20 линий и сортов </w:t>
      </w:r>
      <w:r w:rsidR="00A63E39" w:rsidRPr="000227FE">
        <w:rPr>
          <w:rFonts w:ascii="Times New Roman" w:hAnsi="Times New Roman" w:cs="Times New Roman"/>
          <w:sz w:val="28"/>
          <w:szCs w:val="28"/>
          <w:lang w:val="ru-RU"/>
        </w:rPr>
        <w:t>Актюбинской СХОС с урожайностью 244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63E39" w:rsidRPr="000227FE">
        <w:rPr>
          <w:rFonts w:ascii="Times New Roman" w:hAnsi="Times New Roman" w:cs="Times New Roman"/>
          <w:sz w:val="28"/>
          <w:szCs w:val="28"/>
          <w:lang w:val="ru-RU"/>
        </w:rPr>
        <w:t>г/м</w:t>
      </w:r>
      <w:r w:rsidR="00A63E39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A63E39" w:rsidRPr="000227FE">
        <w:rPr>
          <w:rFonts w:ascii="Times New Roman" w:hAnsi="Times New Roman" w:cs="Times New Roman"/>
          <w:sz w:val="28"/>
          <w:szCs w:val="28"/>
          <w:lang w:val="ru-RU"/>
        </w:rPr>
        <w:t>, масса 1000 зерен которых составила 42,0 г. Длина вегетационного периода в Алматинской области группы генотипов данного оригинатора составила 102 дня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A63E3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«</w:t>
      </w:r>
      <w:r w:rsidR="00514EBE" w:rsidRPr="000227FE">
        <w:rPr>
          <w:rFonts w:ascii="Times New Roman" w:hAnsi="Times New Roman" w:cs="Times New Roman"/>
          <w:sz w:val="28"/>
          <w:szCs w:val="28"/>
          <w:lang w:val="ru-RU"/>
        </w:rPr>
        <w:t>колошение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 xml:space="preserve"> –</w:t>
      </w:r>
      <w:r w:rsidR="00514EB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созревание</w:t>
      </w:r>
      <w:r w:rsidR="002420C5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A63E3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составил 51 день и </w:t>
      </w:r>
      <w:r w:rsidR="001E15AD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периода от всходов </w:t>
      </w:r>
      <w:r w:rsidR="00514EBE" w:rsidRPr="000227FE">
        <w:rPr>
          <w:rFonts w:ascii="Times New Roman" w:hAnsi="Times New Roman" w:cs="Times New Roman"/>
          <w:sz w:val="28"/>
          <w:szCs w:val="28"/>
          <w:lang w:val="ru-RU"/>
        </w:rPr>
        <w:t>до колошения</w:t>
      </w:r>
      <w:r w:rsidR="006E09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занимает 60 дней.</w:t>
      </w:r>
      <w:r w:rsidR="004E095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Средняя урожайность группы</w:t>
      </w:r>
      <w:r w:rsidR="00490DB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из 25</w:t>
      </w:r>
      <w:r w:rsidR="004E095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генотипов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ТОО «</w:t>
      </w:r>
      <w:proofErr w:type="spellStart"/>
      <w:r w:rsidR="004E0959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1F1F03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4E095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составляет 241 г/м</w:t>
      </w:r>
      <w:r w:rsidR="004E0959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E095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высота растений достигает 102 см,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1C13B2" w:rsidRPr="000227FE">
        <w:rPr>
          <w:rFonts w:ascii="Times New Roman" w:hAnsi="Times New Roman" w:cs="Times New Roman"/>
          <w:sz w:val="28"/>
          <w:szCs w:val="28"/>
          <w:lang w:val="ru-RU"/>
        </w:rPr>
        <w:t>составля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ло</w:t>
      </w:r>
      <w:r w:rsidR="001C13B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102 дня</w:t>
      </w:r>
      <w:r w:rsidR="005337BA" w:rsidRPr="000227FE">
        <w:rPr>
          <w:rFonts w:ascii="Times New Roman" w:hAnsi="Times New Roman" w:cs="Times New Roman"/>
          <w:sz w:val="28"/>
          <w:szCs w:val="28"/>
          <w:lang w:val="ru-RU"/>
        </w:rPr>
        <w:t>. Масса 1000 зерен составляет 38,6 г.</w:t>
      </w:r>
      <w:r w:rsidR="001C13B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A0B0E" w:rsidRPr="000227FE">
        <w:rPr>
          <w:rFonts w:ascii="Times New Roman" w:hAnsi="Times New Roman" w:cs="Times New Roman"/>
          <w:sz w:val="28"/>
          <w:szCs w:val="28"/>
          <w:lang w:val="ru-RU"/>
        </w:rPr>
        <w:t>Алтайский НИИ с 20 линиями/сортами показывает урожайность - 237 г/м</w:t>
      </w:r>
      <w:r w:rsidR="007A0B0E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7A0B0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51ED3720" w14:textId="7BC0BA17" w:rsidR="002749DA" w:rsidRPr="000227FE" w:rsidRDefault="002749DA" w:rsidP="009156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F5A1A5A" w14:textId="4CCA5DB1" w:rsidR="00794E3F" w:rsidRPr="000227FE" w:rsidRDefault="00794E3F" w:rsidP="004540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Таблица</w:t>
      </w:r>
      <w:r w:rsidR="0091561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94FF9" w:rsidRPr="000227F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454045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15616" w:rsidRPr="000227FE">
        <w:rPr>
          <w:rFonts w:ascii="Times New Roman" w:hAnsi="Times New Roman" w:cs="Times New Roman"/>
          <w:sz w:val="28"/>
          <w:szCs w:val="28"/>
          <w:lang w:val="ru-RU"/>
        </w:rPr>
        <w:t>Средние агрономические показатели групп сортов селекционных программ Казахстана и России</w:t>
      </w:r>
    </w:p>
    <w:p w14:paraId="41E72E69" w14:textId="77777777" w:rsidR="00194FF9" w:rsidRPr="000227FE" w:rsidRDefault="00194FF9" w:rsidP="004540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9679" w:type="dxa"/>
        <w:tblLayout w:type="fixed"/>
        <w:tblLook w:val="04A0" w:firstRow="1" w:lastRow="0" w:firstColumn="1" w:lastColumn="0" w:noHBand="0" w:noVBand="1"/>
      </w:tblPr>
      <w:tblGrid>
        <w:gridCol w:w="2155"/>
        <w:gridCol w:w="990"/>
        <w:gridCol w:w="2595"/>
        <w:gridCol w:w="645"/>
        <w:gridCol w:w="670"/>
        <w:gridCol w:w="693"/>
        <w:gridCol w:w="617"/>
        <w:gridCol w:w="666"/>
        <w:gridCol w:w="648"/>
      </w:tblGrid>
      <w:tr w:rsidR="00C41D4B" w:rsidRPr="00F36ED6" w14:paraId="7826A966" w14:textId="77777777" w:rsidTr="00637429">
        <w:trPr>
          <w:trHeight w:val="630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6BA55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Оригинаторы</w:t>
            </w:r>
            <w:proofErr w:type="spellEnd"/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7476F" w14:textId="0EA70764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К-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7E0AA8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генотипов</w:t>
            </w:r>
          </w:p>
        </w:tc>
        <w:tc>
          <w:tcPr>
            <w:tcW w:w="2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C777E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</w:t>
            </w:r>
            <w:proofErr w:type="spellEnd"/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0F484" w14:textId="1CDF1A7E" w:rsidR="00C41D4B" w:rsidRPr="00F36ED6" w:rsidRDefault="00CF42BE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ДК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13A54" w14:textId="030D0063" w:rsidR="00C41D4B" w:rsidRPr="00F36ED6" w:rsidRDefault="00CF42BE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ДС</w:t>
            </w:r>
          </w:p>
        </w:tc>
        <w:tc>
          <w:tcPr>
            <w:tcW w:w="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78235" w14:textId="098AB003" w:rsidR="00C41D4B" w:rsidRPr="00F36ED6" w:rsidRDefault="00CF42BE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ДКС</w:t>
            </w:r>
          </w:p>
        </w:tc>
        <w:tc>
          <w:tcPr>
            <w:tcW w:w="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AEEFD" w14:textId="5B9826AC" w:rsidR="00C41D4B" w:rsidRPr="00F36ED6" w:rsidRDefault="00CF42BE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ВР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F418A" w14:textId="56588989" w:rsidR="00C41D4B" w:rsidRPr="00F36ED6" w:rsidRDefault="00035A9E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Урожайность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г/м</w:t>
            </w:r>
            <w:r w:rsidRPr="00952AE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23EF9" w14:textId="5A8F02BF" w:rsidR="00C41D4B" w:rsidRPr="00F36ED6" w:rsidRDefault="00035A9E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МТЗ</w:t>
            </w:r>
          </w:p>
        </w:tc>
      </w:tr>
      <w:tr w:rsidR="00B41F12" w:rsidRPr="00F36ED6" w14:paraId="04602A7E" w14:textId="77777777" w:rsidTr="00637429">
        <w:trPr>
          <w:trHeight w:val="332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0BB458" w14:textId="68FEFF60" w:rsidR="00B41F12" w:rsidRPr="00F36ED6" w:rsidRDefault="00B41F12" w:rsidP="00B41F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12487E" w14:textId="1997FBAA" w:rsidR="00B41F12" w:rsidRPr="00B41F12" w:rsidRDefault="00B41F12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73FEA5" w14:textId="769E70E9" w:rsidR="00B41F12" w:rsidRPr="00B41F12" w:rsidRDefault="00B41F12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FCC925" w14:textId="375E97C7" w:rsidR="00B41F12" w:rsidRPr="00B41F12" w:rsidRDefault="00B41F12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D7C0A" w14:textId="42F16DF5" w:rsidR="00B41F12" w:rsidRPr="00B41F12" w:rsidRDefault="00B41F12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C5F2E" w14:textId="4314207A" w:rsidR="00B41F12" w:rsidRPr="00B41F12" w:rsidRDefault="00B41F12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C2F7E" w14:textId="762EC54E" w:rsidR="00B41F12" w:rsidRPr="00B41F12" w:rsidRDefault="00B41F12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E6CF10" w14:textId="7B542B22" w:rsidR="00B41F12" w:rsidRPr="00B41F12" w:rsidRDefault="00B41F12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26DEF" w14:textId="6707A379" w:rsidR="00B41F12" w:rsidRPr="00B41F12" w:rsidRDefault="00B41F12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</w:p>
        </w:tc>
      </w:tr>
      <w:tr w:rsidR="00C41D4B" w:rsidRPr="00F36ED6" w14:paraId="444F39F6" w14:textId="77777777" w:rsidTr="00637429">
        <w:trPr>
          <w:trHeight w:val="332"/>
        </w:trPr>
        <w:tc>
          <w:tcPr>
            <w:tcW w:w="21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DB12D" w14:textId="1A4C07DA" w:rsidR="00C41D4B" w:rsidRPr="00F36ED6" w:rsidRDefault="007A0B0E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Стандарты</w:t>
            </w:r>
            <w:r w:rsidR="00C41D4B"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306C2" w14:textId="61EB2C8A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3 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6FA40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Алматинская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B1E7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BFA45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CF066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F4FE6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8F20A" w14:textId="11A33E05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  <w:r w:rsidR="00845F24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A280D" w14:textId="6467F8C5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</w:tr>
      <w:tr w:rsidR="00C41D4B" w:rsidRPr="00F36ED6" w14:paraId="66735D5B" w14:textId="77777777" w:rsidTr="00637429">
        <w:trPr>
          <w:trHeight w:val="64"/>
        </w:trPr>
        <w:tc>
          <w:tcPr>
            <w:tcW w:w="21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F77E5" w14:textId="6C773350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76AC1" w14:textId="18065D8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72A6F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Акмолинская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3A04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83689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0D38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0A16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C3E1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7AEA3" w14:textId="64D5D11F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554F00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554F00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C41D4B" w:rsidRPr="00F36ED6" w14:paraId="144D27D4" w14:textId="77777777" w:rsidTr="00637429">
        <w:trPr>
          <w:trHeight w:val="315"/>
        </w:trPr>
        <w:tc>
          <w:tcPr>
            <w:tcW w:w="2155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16A76" w14:textId="246B2C03" w:rsidR="00C41D4B" w:rsidRPr="00F36ED6" w:rsidRDefault="00761A16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Актюбинская СХОС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E1B1D" w14:textId="739A949D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20 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31741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Алматинская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FEBC9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54952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ABDAF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BB5D2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B0B8F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757B9" w14:textId="02DDCBCE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554F00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554F00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C41D4B" w:rsidRPr="00F36ED6" w14:paraId="43EAC44F" w14:textId="77777777" w:rsidTr="00637429">
        <w:trPr>
          <w:trHeight w:val="315"/>
        </w:trPr>
        <w:tc>
          <w:tcPr>
            <w:tcW w:w="21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DBEC3" w14:textId="04998AC0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C3B60" w14:textId="1C70CFEC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E8127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Акмолинская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DA69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D88D0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65ABE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4314B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3F743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1D08F" w14:textId="678AA57E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C41D4B" w:rsidRPr="00F36ED6" w14:paraId="58942517" w14:textId="77777777" w:rsidTr="00637429">
        <w:trPr>
          <w:trHeight w:val="315"/>
        </w:trPr>
        <w:tc>
          <w:tcPr>
            <w:tcW w:w="2155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9D3AE" w14:textId="1939652C" w:rsidR="00C41D4B" w:rsidRPr="00F36ED6" w:rsidRDefault="00761A16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Карабалыкская СХОС</w:t>
            </w:r>
            <w:r w:rsidR="00C41D4B"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A90E6" w14:textId="6C0FA249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25 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5CDD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Алматинская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604A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E1F57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512D1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F96F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870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BF6B3" w14:textId="6EBDAD55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C41D4B" w:rsidRPr="00F36ED6" w14:paraId="198BF685" w14:textId="77777777" w:rsidTr="00637429">
        <w:trPr>
          <w:trHeight w:val="315"/>
        </w:trPr>
        <w:tc>
          <w:tcPr>
            <w:tcW w:w="21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FCB22" w14:textId="7AEAAC34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0A0C8" w14:textId="66CD276B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4F2CC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Акмолинская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3434B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95D26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770E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2BEDB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0C43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3E743" w14:textId="53571E60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</w:tr>
      <w:tr w:rsidR="00C41D4B" w:rsidRPr="00F36ED6" w14:paraId="448AC0B1" w14:textId="77777777" w:rsidTr="00637429">
        <w:trPr>
          <w:trHeight w:val="315"/>
        </w:trPr>
        <w:tc>
          <w:tcPr>
            <w:tcW w:w="2155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D057D" w14:textId="25F96C37" w:rsidR="00C41D4B" w:rsidRPr="00F36ED6" w:rsidRDefault="00761A16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КазНИИЗиР</w:t>
            </w:r>
            <w:proofErr w:type="spellEnd"/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85697" w14:textId="2ED1BD89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25 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EB1F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Алматинская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DA1FA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BC079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3B4D3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CFECE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8244B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503AC" w14:textId="2028A7AC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C41D4B" w:rsidRPr="00F36ED6" w14:paraId="7E879203" w14:textId="77777777" w:rsidTr="00637429">
        <w:trPr>
          <w:trHeight w:val="315"/>
        </w:trPr>
        <w:tc>
          <w:tcPr>
            <w:tcW w:w="21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F0CA9" w14:textId="73153098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57860" w14:textId="16A0765F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7D192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Акмолинская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F8795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14C27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332B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E2379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3B63E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347D5" w14:textId="0F6548D8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C41D4B" w:rsidRPr="00F36ED6" w14:paraId="76ECBD8C" w14:textId="77777777" w:rsidTr="00637429">
        <w:trPr>
          <w:trHeight w:val="315"/>
        </w:trPr>
        <w:tc>
          <w:tcPr>
            <w:tcW w:w="2155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982EA" w14:textId="437E1FA6" w:rsidR="00C41D4B" w:rsidRPr="00F36ED6" w:rsidRDefault="00761A16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</w:t>
            </w:r>
            <w:r w:rsidR="00FC420A" w:rsidRPr="00F36ED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Бараева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00E5E" w14:textId="42837DFE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4114E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Алматинская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8990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47F03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95029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505F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2C31A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38547" w14:textId="4F2970A5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554F00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554F00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C41D4B" w:rsidRPr="00F36ED6" w14:paraId="7C260466" w14:textId="77777777" w:rsidTr="00637429">
        <w:trPr>
          <w:trHeight w:val="481"/>
        </w:trPr>
        <w:tc>
          <w:tcPr>
            <w:tcW w:w="21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08C02" w14:textId="64F02797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81526" w14:textId="6C5D7ADF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0265A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Акмолинская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C127A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DAC9B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3B1CB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87969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6819F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76762" w14:textId="5BC216FB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554F00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637429" w:rsidRPr="00F36ED6" w14:paraId="48AE8998" w14:textId="77777777" w:rsidTr="00637429">
        <w:trPr>
          <w:trHeight w:val="315"/>
        </w:trPr>
        <w:tc>
          <w:tcPr>
            <w:tcW w:w="967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4B37F6" w14:textId="6CB198F6" w:rsidR="00637429" w:rsidRPr="00637429" w:rsidRDefault="00637429" w:rsidP="0063742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u-RU"/>
              </w:rPr>
            </w:pPr>
            <w:r w:rsidRPr="00637429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u-RU"/>
              </w:rPr>
              <w:lastRenderedPageBreak/>
              <w:t>Продолжение таблицы 5</w:t>
            </w:r>
          </w:p>
        </w:tc>
      </w:tr>
      <w:tr w:rsidR="00637429" w:rsidRPr="00F36ED6" w14:paraId="64147DF9" w14:textId="77777777" w:rsidTr="00637429">
        <w:trPr>
          <w:trHeight w:val="315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B7A2D" w14:textId="6AE17305" w:rsidR="00637429" w:rsidRPr="00637429" w:rsidRDefault="00637429" w:rsidP="006374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AD4E9" w14:textId="660668BF" w:rsidR="00637429" w:rsidRPr="00637429" w:rsidRDefault="00637429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2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C6A9D7" w14:textId="1EED50D0" w:rsidR="00637429" w:rsidRPr="00637429" w:rsidRDefault="00637429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6E639C" w14:textId="114204D8" w:rsidR="00637429" w:rsidRPr="00637429" w:rsidRDefault="00637429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F054F4" w14:textId="2CC09EAC" w:rsidR="00637429" w:rsidRPr="00637429" w:rsidRDefault="00637429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</w:p>
        </w:tc>
        <w:tc>
          <w:tcPr>
            <w:tcW w:w="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7E318" w14:textId="7493FBE8" w:rsidR="00637429" w:rsidRPr="00637429" w:rsidRDefault="00637429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CFCA03" w14:textId="6C33E1CC" w:rsidR="00637429" w:rsidRPr="00637429" w:rsidRDefault="00637429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5BB10" w14:textId="1D6A4C51" w:rsidR="00637429" w:rsidRPr="00637429" w:rsidRDefault="00637429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</w:p>
        </w:tc>
        <w:tc>
          <w:tcPr>
            <w:tcW w:w="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665D42" w14:textId="11FE86FC" w:rsidR="00637429" w:rsidRPr="00637429" w:rsidRDefault="00637429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</w:p>
        </w:tc>
      </w:tr>
      <w:tr w:rsidR="00C41D4B" w:rsidRPr="00F36ED6" w14:paraId="37D00746" w14:textId="77777777" w:rsidTr="00637429">
        <w:trPr>
          <w:trHeight w:val="315"/>
        </w:trPr>
        <w:tc>
          <w:tcPr>
            <w:tcW w:w="21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3A92D" w14:textId="1368048E" w:rsidR="00C41D4B" w:rsidRPr="00F36ED6" w:rsidRDefault="00AC096D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E0162" w14:textId="1B454C09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7E4D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Алматинская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3F171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238F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04F6C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3A71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E1AC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237</w:t>
            </w:r>
          </w:p>
        </w:tc>
        <w:tc>
          <w:tcPr>
            <w:tcW w:w="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66D67" w14:textId="3BF2DEBA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C41D4B" w:rsidRPr="00F36ED6" w14:paraId="5113B54E" w14:textId="77777777" w:rsidTr="00637429">
        <w:trPr>
          <w:trHeight w:val="315"/>
        </w:trPr>
        <w:tc>
          <w:tcPr>
            <w:tcW w:w="21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3CFD6" w14:textId="057FD5BC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9228E" w14:textId="71BE81F8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F64F3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Акмолинская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07D11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AD741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0CFE5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48AF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4DD0E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1576C" w14:textId="079D7DAE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C41D4B" w:rsidRPr="00F36ED6" w14:paraId="002B5B19" w14:textId="77777777" w:rsidTr="00637429">
        <w:trPr>
          <w:trHeight w:val="315"/>
        </w:trPr>
        <w:tc>
          <w:tcPr>
            <w:tcW w:w="2155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F60D3" w14:textId="639DE3F0" w:rsidR="00C41D4B" w:rsidRPr="00F36ED6" w:rsidRDefault="00B70A5C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Самара/Саратов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289A5" w14:textId="747EB673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756AE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Алматинская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545F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954F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D71D5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4BF27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5F0EF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8ADAC" w14:textId="3D1B3E6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C41D4B" w:rsidRPr="00F36ED6" w14:paraId="5148BC21" w14:textId="77777777" w:rsidTr="00637429">
        <w:trPr>
          <w:trHeight w:val="315"/>
        </w:trPr>
        <w:tc>
          <w:tcPr>
            <w:tcW w:w="21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27203" w14:textId="7DDEA974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CA775" w14:textId="5551EDB3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1133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Акмолинская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AA880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F250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C0795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BC62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DBD01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8AC59" w14:textId="7F65B3C4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C41D4B" w:rsidRPr="00F36ED6" w14:paraId="1778EC69" w14:textId="77777777" w:rsidTr="00637429">
        <w:trPr>
          <w:trHeight w:val="315"/>
        </w:trPr>
        <w:tc>
          <w:tcPr>
            <w:tcW w:w="2155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62A1B" w14:textId="59D79D38" w:rsidR="00C41D4B" w:rsidRPr="00F36ED6" w:rsidRDefault="00AC096D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</w:t>
            </w:r>
          </w:p>
        </w:tc>
        <w:tc>
          <w:tcPr>
            <w:tcW w:w="99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A5221" w14:textId="3D39F185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B3CC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Алматинская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783F4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E289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819E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7503F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E4EBD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F77F0" w14:textId="6DE8E686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</w:tr>
      <w:tr w:rsidR="00C41D4B" w:rsidRPr="000227FE" w14:paraId="6060A66C" w14:textId="77777777" w:rsidTr="00637429">
        <w:trPr>
          <w:trHeight w:val="315"/>
        </w:trPr>
        <w:tc>
          <w:tcPr>
            <w:tcW w:w="21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230CB" w14:textId="116EAA78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69B82" w14:textId="65AF3715" w:rsidR="00C41D4B" w:rsidRPr="00F36ED6" w:rsidRDefault="00C41D4B" w:rsidP="00C41D4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8BA2C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Акмолинская</w:t>
            </w:r>
            <w:proofErr w:type="spellEnd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6ED6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область</w:t>
            </w:r>
            <w:proofErr w:type="spellEnd"/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AEBD9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6B0B6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5F788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5E5D7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F1CE2" w14:textId="77777777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3D149" w14:textId="352C1CFD" w:rsidR="00C41D4B" w:rsidRPr="00F36ED6" w:rsidRDefault="00C41D4B" w:rsidP="00C41D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  <w:r w:rsidR="00FC420A"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F36E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</w:tr>
    </w:tbl>
    <w:p w14:paraId="2CE3B528" w14:textId="41A9C4D5" w:rsidR="00C41D4B" w:rsidRPr="000227FE" w:rsidRDefault="00C41D4B" w:rsidP="006E09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1D77105" w14:textId="4DC0E48D" w:rsidR="000E2CF9" w:rsidRPr="000227FE" w:rsidRDefault="000E2CF9" w:rsidP="000E2CF9">
      <w:pPr>
        <w:tabs>
          <w:tab w:val="left" w:pos="711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Среднее количество вегетационного периода этих сортов занимает 104 дня, за этот период они формируют массу 1000 зерен в 41,2 г, а высота растений в среднем достигает 105 см. </w:t>
      </w:r>
      <w:r w:rsidR="001E15AD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этой группы генотипов среди всех оригинаторов достигает 62 дня как и генотипы Карабалыкской СХОС, которые формируют урожайность 229 г/м</w:t>
      </w:r>
      <w:r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высота растений их в среднем достигает 107 см за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в 104 дня они набирают массу 1000 зерен в 37,6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г. Линии и сорта Самарской и Саратовской селекции среди групп сортов оригинаторов формируют самую низкую урожайность 223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г/м</w:t>
      </w:r>
      <w:r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За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101 день эти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образцы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набирают массу 1000 зерен 42,4г.</w:t>
      </w:r>
    </w:p>
    <w:p w14:paraId="21CCD5F0" w14:textId="7E88FCE8" w:rsidR="00C41D4B" w:rsidRPr="000227FE" w:rsidRDefault="006E09BC" w:rsidP="00E3289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Самыми скороспелыми среди представленных оригинаторов в Алматинской области была группа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образцов твердой пшеницы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из Самарского НИИСХ филиал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СамНЦ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РАН и Саратовского НИИ Юго- Восточного региона (ФГБНУ "ФАНЦ Юго-Востока")</w:t>
      </w:r>
      <w:r w:rsidR="009A626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9A6261" w:rsidRPr="000227FE">
        <w:rPr>
          <w:rFonts w:ascii="Times New Roman" w:hAnsi="Times New Roman" w:cs="Times New Roman"/>
          <w:sz w:val="28"/>
          <w:szCs w:val="28"/>
          <w:lang w:val="ru-RU"/>
        </w:rPr>
        <w:t>которых занимал</w:t>
      </w:r>
      <w:r w:rsidR="007D35D0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9A626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101 день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E3289A" w:rsidRPr="000227FE">
        <w:rPr>
          <w:rFonts w:ascii="Times New Roman" w:hAnsi="Times New Roman" w:cs="Times New Roman"/>
          <w:sz w:val="28"/>
          <w:szCs w:val="28"/>
          <w:lang w:val="ru-RU"/>
        </w:rPr>
        <w:t>Также наблюдается самая высокая МТЗ в это</w:t>
      </w:r>
      <w:r w:rsidR="00655C66" w:rsidRPr="000227FE">
        <w:rPr>
          <w:rFonts w:ascii="Times New Roman" w:hAnsi="Times New Roman" w:cs="Times New Roman"/>
          <w:sz w:val="28"/>
          <w:szCs w:val="28"/>
          <w:lang w:val="ru-RU"/>
        </w:rPr>
        <w:t>й</w:t>
      </w:r>
      <w:r w:rsidR="00E3289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55C6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группе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655C6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в Алматинской области достигает</w:t>
      </w:r>
      <w:r w:rsidR="00E3289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42</w:t>
      </w:r>
      <w:r w:rsidR="00794FDF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E3289A" w:rsidRPr="000227FE">
        <w:rPr>
          <w:rFonts w:ascii="Times New Roman" w:hAnsi="Times New Roman" w:cs="Times New Roman"/>
          <w:sz w:val="28"/>
          <w:szCs w:val="28"/>
          <w:lang w:val="ru-RU"/>
        </w:rPr>
        <w:t>4 г.</w:t>
      </w:r>
      <w:r w:rsidR="00655C6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среднем.</w:t>
      </w:r>
    </w:p>
    <w:p w14:paraId="37E9C5A1" w14:textId="3E1D01AD" w:rsidR="00E3289A" w:rsidRPr="000227FE" w:rsidRDefault="00E3289A" w:rsidP="00E3289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Акмолинской области выделилась высокой урожайностью также группа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из Омского АНЦ 182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г/м</w:t>
      </w:r>
      <w:r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 Масса 1000 зерен составила 42,8 г, высота растений достигала 71 см</w:t>
      </w:r>
      <w:r w:rsidRPr="00312061">
        <w:rPr>
          <w:rFonts w:ascii="Times New Roman" w:hAnsi="Times New Roman" w:cs="Times New Roman"/>
          <w:sz w:val="28"/>
          <w:szCs w:val="28"/>
          <w:lang w:val="ru-RU"/>
        </w:rPr>
        <w:t>. Средн</w:t>
      </w:r>
      <w:r w:rsidR="00312061" w:rsidRPr="00312061">
        <w:rPr>
          <w:rFonts w:ascii="Times New Roman" w:hAnsi="Times New Roman" w:cs="Times New Roman"/>
          <w:sz w:val="28"/>
          <w:szCs w:val="28"/>
          <w:lang w:val="ru-RU"/>
        </w:rPr>
        <w:t>яя продолжительность периода от всходов</w:t>
      </w:r>
      <w:r w:rsidRPr="00312061">
        <w:rPr>
          <w:rFonts w:ascii="Times New Roman" w:hAnsi="Times New Roman" w:cs="Times New Roman"/>
          <w:sz w:val="28"/>
          <w:szCs w:val="28"/>
          <w:lang w:val="ru-RU"/>
        </w:rPr>
        <w:t xml:space="preserve"> до полного созревания </w:t>
      </w:r>
      <w:r w:rsidR="00F71F81" w:rsidRPr="00312061">
        <w:rPr>
          <w:rFonts w:ascii="Times New Roman" w:hAnsi="Times New Roman" w:cs="Times New Roman"/>
          <w:sz w:val="28"/>
          <w:szCs w:val="28"/>
          <w:lang w:val="ru-RU"/>
        </w:rPr>
        <w:t>занимал</w:t>
      </w:r>
      <w:r w:rsidR="00312061" w:rsidRPr="00312061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F71F81" w:rsidRPr="00312061">
        <w:rPr>
          <w:rFonts w:ascii="Times New Roman" w:hAnsi="Times New Roman" w:cs="Times New Roman"/>
          <w:sz w:val="28"/>
          <w:szCs w:val="28"/>
          <w:lang w:val="ru-RU"/>
        </w:rPr>
        <w:t xml:space="preserve"> 88 дней. </w:t>
      </w:r>
      <w:r w:rsidR="00312061" w:rsidRPr="00312061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периода от всходов </w:t>
      </w:r>
      <w:r w:rsidR="000E2CF9" w:rsidRPr="00312061">
        <w:rPr>
          <w:rFonts w:ascii="Times New Roman" w:hAnsi="Times New Roman" w:cs="Times New Roman"/>
          <w:sz w:val="28"/>
          <w:szCs w:val="28"/>
          <w:lang w:val="ru-RU"/>
        </w:rPr>
        <w:t>до колошения</w:t>
      </w:r>
      <w:r w:rsidR="00F71F81" w:rsidRPr="00312061">
        <w:rPr>
          <w:rFonts w:ascii="Times New Roman" w:hAnsi="Times New Roman" w:cs="Times New Roman"/>
          <w:sz w:val="28"/>
          <w:szCs w:val="28"/>
          <w:lang w:val="ru-RU"/>
        </w:rPr>
        <w:t xml:space="preserve"> составляет 43 дня. Также в этом регионе отличилась группа сортов</w:t>
      </w:r>
      <w:r w:rsidR="00F71F8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селекции Карабалыкской СХОС и Актюбинской СХОС с урожайностью 178 и 176 г/м</w:t>
      </w:r>
      <w:r w:rsidR="00F71F81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F71F8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соответственно.</w:t>
      </w:r>
      <w:r w:rsidR="002A35A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Высота растений селекции Карабалыкской СХОС достигает в среднем 76 см, Актюбинской СХОС 71 см. </w:t>
      </w:r>
      <w:r w:rsidR="00F71F8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Наиболее скороспелыми в этом регионе является группа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F71F8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02DE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Самарского НИИСХ филиал </w:t>
      </w:r>
      <w:proofErr w:type="spellStart"/>
      <w:r w:rsidR="00502DE3" w:rsidRPr="000227FE">
        <w:rPr>
          <w:rFonts w:ascii="Times New Roman" w:hAnsi="Times New Roman" w:cs="Times New Roman"/>
          <w:sz w:val="28"/>
          <w:szCs w:val="28"/>
          <w:lang w:val="ru-RU"/>
        </w:rPr>
        <w:t>СамНЦ</w:t>
      </w:r>
      <w:proofErr w:type="spellEnd"/>
      <w:r w:rsidR="00502DE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РАН и Саратовского НИИ Юго- Восточного региона (ФГБНУ "ФАНЦ Юго-Востока"), Актюбинской СХОС и </w:t>
      </w:r>
      <w:proofErr w:type="spellStart"/>
      <w:r w:rsidR="00502DE3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502DE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502DE3" w:rsidRPr="000227FE">
        <w:rPr>
          <w:rFonts w:ascii="Times New Roman" w:hAnsi="Times New Roman" w:cs="Times New Roman"/>
          <w:sz w:val="28"/>
          <w:szCs w:val="28"/>
          <w:lang w:val="ru-RU"/>
        </w:rPr>
        <w:t>составляет 86, 87, 87 дней соответственно.</w:t>
      </w:r>
      <w:r w:rsidR="002A35A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Урожайность группы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Актюбинской СХОС в данном регионе в среднем достигает 176 г/м</w:t>
      </w:r>
      <w:r w:rsidR="0001003E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>, а массу 1000 зерен в среднем набирает 45,1 г и является одной из высоких по оригинаторам. Урожайность Алтайского НИИ в среднем 168 г/м</w:t>
      </w:r>
      <w:r w:rsidR="0001003E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 масса 1000 зерен как и у Актюбинской СХОС 45,1 г. Группа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НПЦ ЗХ им. А.И. Бараева</w:t>
      </w:r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набирает массу 1000 зерен за </w:t>
      </w:r>
      <w:r w:rsidR="007D35D0" w:rsidRPr="007D35D0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>в 43,3 г и формирует урожайность 161 г/м</w:t>
      </w:r>
      <w:r w:rsidR="0001003E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>, тогда как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средняя</w:t>
      </w:r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урожайность группы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0100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>– 158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>г/м</w:t>
      </w:r>
      <w:r w:rsidR="006A7826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с массой 1000 зерен 43,1 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г. Средняя урожайность группы </w:t>
      </w:r>
      <w:r w:rsidR="001F1F03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Самарской и Саратовской селекции достигает 156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>г/м</w:t>
      </w:r>
      <w:r w:rsidR="006A7826"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>, но с наилучшей массой 1000 зерен в 46,9 г.</w:t>
      </w:r>
    </w:p>
    <w:p w14:paraId="2754C66A" w14:textId="77777777" w:rsidR="001F1F03" w:rsidRPr="000227FE" w:rsidRDefault="001F1F03" w:rsidP="00E3289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663050D" w14:textId="2129AADC" w:rsidR="00C41D4B" w:rsidRPr="000227FE" w:rsidRDefault="006A7826" w:rsidP="006A782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3.1.3 Анализ главных компонент </w:t>
      </w:r>
      <w:r w:rsidR="00D16BDB" w:rsidRPr="00D16BDB">
        <w:rPr>
          <w:rFonts w:ascii="Times New Roman" w:hAnsi="Times New Roman" w:cs="Times New Roman"/>
          <w:sz w:val="28"/>
          <w:szCs w:val="28"/>
          <w:lang w:val="ru-RU"/>
        </w:rPr>
        <w:t>агрономических показателей</w:t>
      </w:r>
    </w:p>
    <w:p w14:paraId="241C4884" w14:textId="208C9177" w:rsidR="00CF3CBD" w:rsidRPr="000227FE" w:rsidRDefault="000B2F7A" w:rsidP="00435FE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Анализ главных компонент был проведен</w:t>
      </w:r>
      <w:r w:rsidR="00AE6CF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отдельно по каждому региону и году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целью лучшего понимания связи между агрономическими признаками. (Рисунок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676B9C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AE6CF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76B9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Данный анализ оценивает генотипы на основе нескольких признаков и идентифицирует те, которые превосходят желаемые переменные. Практичная визуализация этого анализа позволяет определить генетическую корреляцию между признаками. Угол между двумя векторами свойств приближается к корреляции Пирсона между ними, причем угол менее 90° указывает на положительную корреляцию, угол более 90° - на отрицательную корреляцию, а угол 90° - на нулевую корреляцию. Кроме того, длина вектора соответствует примерной изменчивости свойства. </w:t>
      </w:r>
      <w:r w:rsidR="00AE6CF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Агрономические показатели по Алматинской области 2021 году были поделены на </w:t>
      </w:r>
      <w:r w:rsidR="00CF3CBD" w:rsidRPr="000227F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AE6CF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кластер</w:t>
      </w:r>
      <w:r w:rsidR="00CF3CBD" w:rsidRPr="000227FE">
        <w:rPr>
          <w:rFonts w:ascii="Times New Roman" w:hAnsi="Times New Roman" w:cs="Times New Roman"/>
          <w:sz w:val="28"/>
          <w:szCs w:val="28"/>
          <w:lang w:val="ru-RU"/>
        </w:rPr>
        <w:t>ов</w:t>
      </w:r>
      <w:r w:rsidR="00B950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(Рисунок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B950CF" w:rsidRPr="000227FE">
        <w:rPr>
          <w:rFonts w:ascii="Times New Roman" w:hAnsi="Times New Roman" w:cs="Times New Roman"/>
          <w:sz w:val="28"/>
          <w:szCs w:val="28"/>
          <w:lang w:val="ru-RU"/>
        </w:rPr>
        <w:t>, А)</w:t>
      </w:r>
      <w:r w:rsidR="00AE6CF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CF3CB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первый кластер были выделены фенологические показатели вегетационного периода растений и показатели массы колоса, и масса зерна с главного колоса. Между показателями массы колоса, и масса зерна с главного колоса наблюдается положительная корреляция, между показателями вегетационного </w:t>
      </w:r>
      <w:r w:rsidR="003825B4" w:rsidRPr="000227FE">
        <w:rPr>
          <w:rFonts w:ascii="Times New Roman" w:hAnsi="Times New Roman" w:cs="Times New Roman"/>
          <w:sz w:val="28"/>
          <w:szCs w:val="28"/>
          <w:lang w:val="ru-RU"/>
        </w:rPr>
        <w:t>периода,</w:t>
      </w:r>
      <w:r w:rsidR="00CF3CB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то есть 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продолжительности </w:t>
      </w:r>
      <w:r w:rsidR="00312061">
        <w:rPr>
          <w:rFonts w:ascii="Times New Roman" w:hAnsi="Times New Roman" w:cs="Times New Roman"/>
          <w:sz w:val="28"/>
          <w:szCs w:val="28"/>
          <w:lang w:val="ru-RU"/>
        </w:rPr>
        <w:t>периода от всходов</w:t>
      </w:r>
      <w:r w:rsidR="00CF3CB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созревания и 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продолжительности </w:t>
      </w:r>
      <w:r w:rsidR="00312061">
        <w:rPr>
          <w:rFonts w:ascii="Times New Roman" w:hAnsi="Times New Roman" w:cs="Times New Roman"/>
          <w:sz w:val="28"/>
          <w:szCs w:val="28"/>
          <w:lang w:val="ru-RU"/>
        </w:rPr>
        <w:t>периода от всходов</w:t>
      </w:r>
      <w:r w:rsidR="00CF3CB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также наблюдается положительная корреляция, в то время как 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</w:t>
      </w:r>
      <w:r w:rsidR="00312061">
        <w:rPr>
          <w:rFonts w:ascii="Times New Roman" w:hAnsi="Times New Roman" w:cs="Times New Roman"/>
          <w:sz w:val="28"/>
          <w:szCs w:val="28"/>
          <w:lang w:val="ru-RU"/>
        </w:rPr>
        <w:t>период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CF3CB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созревания отрицательно коррелируют со всеми перечисленными показателями. </w:t>
      </w:r>
      <w:r w:rsidR="00435FE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Во второй кластер отнесены 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>к</w:t>
      </w:r>
      <w:r w:rsidR="00435FE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оличество зерен с главного колоса, оно также отрицательно коррелирует с этими признаками. В третий кластер отнесены 2 признака длина остей и длина колоса отрицательно коррелирующие между собой, но длина остей положительно коррелирует с массой 1000 зерен которая отнесена в четвертый кластер. В четвертом кластере также находится Урожайность. В пятый кластер вынесены 2 показателя количество колосьев с растения и высота растений. Все показатели 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>продуктивности</w:t>
      </w:r>
      <w:r w:rsidR="00435FE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растений отрицательно коррелируют с показателями 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продолжительности 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вегетационного периода, кроме 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лины остей и 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ассы </w:t>
      </w:r>
      <w:r w:rsidR="003825B4" w:rsidRPr="000227FE">
        <w:rPr>
          <w:rFonts w:ascii="Times New Roman" w:hAnsi="Times New Roman" w:cs="Times New Roman"/>
          <w:sz w:val="28"/>
          <w:szCs w:val="28"/>
          <w:lang w:val="ru-RU"/>
        </w:rPr>
        <w:t>1000 зерен,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которые положительно коррелируют с </w:t>
      </w:r>
      <w:r w:rsidR="00312061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созревания.</w:t>
      </w:r>
    </w:p>
    <w:p w14:paraId="0AD03262" w14:textId="61602579" w:rsidR="002A35AA" w:rsidRPr="000227FE" w:rsidRDefault="00E91DF8" w:rsidP="002B33D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По 2022 году</w:t>
      </w:r>
      <w:r w:rsidR="00B950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(рисунок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B950CF" w:rsidRPr="000227FE">
        <w:rPr>
          <w:rFonts w:ascii="Times New Roman" w:hAnsi="Times New Roman" w:cs="Times New Roman"/>
          <w:sz w:val="28"/>
          <w:szCs w:val="28"/>
          <w:lang w:val="ru-RU"/>
        </w:rPr>
        <w:t>, Б)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показатели массы зерна с главного колоса и количество зерен с главного колоса были в первом кластере. Показатель урожайности, МТЗ были в одном кластере с показателями длин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колоса и </w:t>
      </w:r>
      <w:r w:rsidR="00312061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</w:t>
      </w:r>
      <w:r w:rsidR="004F31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при этом наблюдается отрицательная связь меду ними. Высота растений 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>отнесена</w:t>
      </w:r>
      <w:r w:rsidR="004F31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трет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>ий</w:t>
      </w:r>
      <w:r w:rsidR="004F31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кластер.</w:t>
      </w:r>
      <w:r w:rsidR="001A502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4674C7F2" w14:textId="050BB24D" w:rsidR="00CC2437" w:rsidRPr="000227FE" w:rsidRDefault="004F31CA" w:rsidP="000B2F7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 графике анализа компонент по Акмолинской области 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за </w:t>
      </w:r>
      <w:r w:rsidR="00B950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2021 год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наблюдается схожие черты, как и на графике </w:t>
      </w:r>
      <w:r w:rsidR="00E87D12" w:rsidRPr="000227FE">
        <w:rPr>
          <w:rFonts w:ascii="Times New Roman" w:hAnsi="Times New Roman" w:cs="Times New Roman"/>
          <w:sz w:val="28"/>
          <w:szCs w:val="28"/>
        </w:rPr>
        <w:t>PCA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Алматинской области</w:t>
      </w:r>
      <w:r w:rsidR="00B950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за 2021 год </w:t>
      </w:r>
      <w:r w:rsidR="00B950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(рисунок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B950CF" w:rsidRPr="000227FE">
        <w:rPr>
          <w:rFonts w:ascii="Times New Roman" w:hAnsi="Times New Roman" w:cs="Times New Roman"/>
          <w:sz w:val="28"/>
          <w:szCs w:val="28"/>
          <w:lang w:val="ru-RU"/>
        </w:rPr>
        <w:t>, В)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первый кластер отнесены 3 признака </w:t>
      </w:r>
      <w:r w:rsidR="00312061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колошения, вес колоса, и масса зерен с колоса. Вес колоса </w:t>
      </w:r>
      <w:r w:rsidR="002B33DF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и масса зерна с колоса отрицательно коррелируют с </w:t>
      </w:r>
      <w:r w:rsidR="00312061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 от всходов</w:t>
      </w:r>
      <w:r w:rsidR="00F0702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колошения. </w:t>
      </w:r>
    </w:p>
    <w:p w14:paraId="24761732" w14:textId="7BBBB03E" w:rsidR="004B3A40" w:rsidRPr="000227FE" w:rsidRDefault="004B3A40" w:rsidP="004B3A4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20061">
        <w:rPr>
          <w:rFonts w:ascii="Times New Roman" w:hAnsi="Times New Roman" w:cs="Times New Roman"/>
          <w:sz w:val="28"/>
          <w:szCs w:val="28"/>
          <w:lang w:val="ru-RU"/>
        </w:rPr>
        <w:t>Во втором кластере выделяются показатели Длины колоса, количества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зерен в главном колосе и высота растений все положительно коррелируют между собой, показателем урожайности, отнесенной в третий кластер и отрицательно коррелирующие с массой 1000 зерен и </w:t>
      </w:r>
      <w:r w:rsidR="00220061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созревания. В третий кластер легли такие показатели как Масса 1000 зерен, </w:t>
      </w:r>
      <w:r w:rsidR="00220061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созревания и урожайность, МТЗ положительно коррелирует с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 xml:space="preserve"> продолжительностью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20061">
        <w:rPr>
          <w:rFonts w:ascii="Times New Roman" w:hAnsi="Times New Roman" w:cs="Times New Roman"/>
          <w:sz w:val="28"/>
          <w:szCs w:val="28"/>
          <w:lang w:val="ru-RU"/>
        </w:rPr>
        <w:t>период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22006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от колошения до созревания и оба этих показателя отрицательно коррелируют с урожайностью. В четвертом кластере находятся 2 показателя количество колосьев с растения и длина остей. Положительно коррелирующие между собой, с урожайностью, высотой растений, длиной колоса, количеством зерен с колоса, массой зерен с колоса и весом колоса.</w:t>
      </w:r>
    </w:p>
    <w:p w14:paraId="342707EF" w14:textId="77777777" w:rsidR="00410691" w:rsidRPr="000227FE" w:rsidRDefault="00410691" w:rsidP="000B2F7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1"/>
        <w:gridCol w:w="4817"/>
      </w:tblGrid>
      <w:tr w:rsidR="00303909" w:rsidRPr="000227FE" w14:paraId="396C001A" w14:textId="77777777" w:rsidTr="00CC2437">
        <w:tc>
          <w:tcPr>
            <w:tcW w:w="4825" w:type="dxa"/>
          </w:tcPr>
          <w:p w14:paraId="75505CD5" w14:textId="6B86E02F" w:rsidR="00F33E09" w:rsidRPr="000227FE" w:rsidRDefault="00303909" w:rsidP="002E52B9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281833" wp14:editId="6E1F3CA4">
                  <wp:extent cx="2943225" cy="3457232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100000"/>
                                    </a14:imgEffect>
                                    <a14:imgEffect>
                                      <a14:colorTemperature colorTemp="62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-14000" contrast="-3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542" cy="3464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1" w:type="dxa"/>
          </w:tcPr>
          <w:p w14:paraId="27065808" w14:textId="73B892B1" w:rsidR="00F33E09" w:rsidRPr="000227FE" w:rsidRDefault="00303909" w:rsidP="002E52B9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31AEC4" wp14:editId="3FB819DE">
                  <wp:extent cx="2914650" cy="345694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100000"/>
                                    </a14:imgEffect>
                                    <a14:imgEffect>
                                      <a14:colorTemperature colorTemp="63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-14000" contrast="-3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511" cy="346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909" w:rsidRPr="000227FE" w14:paraId="69F01ED5" w14:textId="77777777" w:rsidTr="00CC2437">
        <w:tc>
          <w:tcPr>
            <w:tcW w:w="4825" w:type="dxa"/>
          </w:tcPr>
          <w:p w14:paraId="7F4CAD13" w14:textId="554C5E09" w:rsidR="00F33E09" w:rsidRPr="000227FE" w:rsidRDefault="00B950CF" w:rsidP="00B950C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А</w:t>
            </w:r>
          </w:p>
        </w:tc>
        <w:tc>
          <w:tcPr>
            <w:tcW w:w="4811" w:type="dxa"/>
          </w:tcPr>
          <w:p w14:paraId="3B98A49E" w14:textId="6DC063AC" w:rsidR="00F33E09" w:rsidRPr="000227FE" w:rsidRDefault="00B950CF" w:rsidP="00B950C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Б</w:t>
            </w:r>
          </w:p>
        </w:tc>
      </w:tr>
      <w:tr w:rsidR="00303909" w:rsidRPr="000227FE" w14:paraId="6ABB7586" w14:textId="77777777" w:rsidTr="00CC2437">
        <w:tc>
          <w:tcPr>
            <w:tcW w:w="4825" w:type="dxa"/>
          </w:tcPr>
          <w:p w14:paraId="3BDBBEA0" w14:textId="20206DF3" w:rsidR="00F33E09" w:rsidRPr="000227FE" w:rsidRDefault="00303909" w:rsidP="002E52B9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89818A2" wp14:editId="0F0C9A87">
                  <wp:extent cx="2933231" cy="3683635"/>
                  <wp:effectExtent l="0" t="0" r="63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100000"/>
                                    </a14:imgEffect>
                                    <a14:imgEffect>
                                      <a14:colorTemperature colorTemp="62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-15000" contrast="-3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317" cy="369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1" w:type="dxa"/>
          </w:tcPr>
          <w:p w14:paraId="782CD384" w14:textId="4CC61B5F" w:rsidR="00F33E09" w:rsidRPr="000227FE" w:rsidRDefault="00303909" w:rsidP="002E52B9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714F3E3" wp14:editId="561BA044">
                  <wp:extent cx="2933065" cy="3684188"/>
                  <wp:effectExtent l="0" t="0" r="63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100000"/>
                                    </a14:imgEffect>
                                    <a14:imgEffect>
                                      <a14:colorTemperature colorTemp="62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-12000" contrast="-3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5319" cy="3687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909" w:rsidRPr="000227FE" w14:paraId="7250B7B7" w14:textId="77777777" w:rsidTr="00CC2437">
        <w:tc>
          <w:tcPr>
            <w:tcW w:w="4825" w:type="dxa"/>
          </w:tcPr>
          <w:p w14:paraId="531FF6A5" w14:textId="08BCA69D" w:rsidR="00F33E09" w:rsidRPr="00C67F80" w:rsidRDefault="00B950CF" w:rsidP="00B950CF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</w:pPr>
            <w:r w:rsidRPr="00C67F8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  <w:t>В</w:t>
            </w:r>
          </w:p>
        </w:tc>
        <w:tc>
          <w:tcPr>
            <w:tcW w:w="4811" w:type="dxa"/>
          </w:tcPr>
          <w:p w14:paraId="0C45F18F" w14:textId="48508284" w:rsidR="00F33E09" w:rsidRPr="00C67F80" w:rsidRDefault="00B950CF" w:rsidP="00B950CF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</w:pPr>
            <w:r w:rsidRPr="00C67F80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val="ru-RU"/>
              </w:rPr>
              <w:t>Г</w:t>
            </w:r>
          </w:p>
        </w:tc>
      </w:tr>
    </w:tbl>
    <w:p w14:paraId="583B4478" w14:textId="77777777" w:rsidR="00CC2437" w:rsidRPr="000227FE" w:rsidRDefault="00CC2437" w:rsidP="00CC24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5A6333C" w14:textId="77A62A9F" w:rsidR="008D159B" w:rsidRPr="000227FE" w:rsidRDefault="009261E4" w:rsidP="00CC24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Анализ </w:t>
      </w:r>
      <w:r w:rsidR="006A7826" w:rsidRPr="000227FE">
        <w:rPr>
          <w:rFonts w:ascii="Times New Roman" w:hAnsi="Times New Roman" w:cs="Times New Roman"/>
          <w:sz w:val="28"/>
          <w:szCs w:val="28"/>
          <w:lang w:val="ru-RU"/>
        </w:rPr>
        <w:t>главных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компонент </w:t>
      </w:r>
      <w:r w:rsidR="00274DFA" w:rsidRPr="000227FE">
        <w:rPr>
          <w:rFonts w:ascii="Times New Roman" w:hAnsi="Times New Roman" w:cs="Times New Roman"/>
          <w:sz w:val="28"/>
          <w:szCs w:val="28"/>
        </w:rPr>
        <w:t>PCA</w:t>
      </w:r>
      <w:r w:rsidR="00274DF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основных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агрономических признаков в двух регионах по наблюдениям в 2020–2022 гг.</w:t>
      </w:r>
      <w:r w:rsidR="00C67F80">
        <w:rPr>
          <w:rFonts w:ascii="Times New Roman" w:hAnsi="Times New Roman" w:cs="Times New Roman"/>
          <w:sz w:val="28"/>
          <w:szCs w:val="28"/>
          <w:lang w:val="ru-RU"/>
        </w:rPr>
        <w:t xml:space="preserve"> (А - Алматинская область 2021 г, Б – Алматинская обл. 2022 г., В – Акмолинская обл. 2021 г., Г – Акмолинская обл. 2022 г.)</w:t>
      </w:r>
    </w:p>
    <w:p w14:paraId="1A08B5AA" w14:textId="5B2E0682" w:rsidR="00CC2437" w:rsidRPr="000227FE" w:rsidRDefault="00CC2437" w:rsidP="00CC24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DE7C86A" w14:textId="12128725" w:rsidR="003F60A7" w:rsidRPr="000227FE" w:rsidRDefault="003F60A7" w:rsidP="00CC243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Анализ главных компонент за 2022 год по Акмолинской области </w:t>
      </w:r>
      <w:r w:rsidR="00C23CE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(рисунок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C23CE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Г)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показал, что все показатели были поделены на 3 кластера. В первый кластер были отнесены показатели массы колоса, массы зерна с главного колоса, </w:t>
      </w:r>
      <w:r w:rsidR="00220061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и </w:t>
      </w:r>
      <w:r w:rsidR="00220061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созревания, первые с последними отрицательно коррелируют. В</w:t>
      </w:r>
      <w:r w:rsidR="00220061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втором кластере были выделены признаки высоты растений, количество зерен с главного колоса, длины колоса и 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</w:t>
      </w:r>
      <w:r w:rsidR="00220061">
        <w:rPr>
          <w:rFonts w:ascii="Times New Roman" w:hAnsi="Times New Roman" w:cs="Times New Roman"/>
          <w:sz w:val="28"/>
          <w:szCs w:val="28"/>
          <w:lang w:val="ru-RU"/>
        </w:rPr>
        <w:t>период</w:t>
      </w:r>
      <w:r w:rsidR="00826A58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созревания. В третьем кластере были выделены Урожайность, количество колосьев </w:t>
      </w:r>
      <w:r w:rsidR="00C23CE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 растения, длина остей, и масса 1000 зерен. </w:t>
      </w:r>
    </w:p>
    <w:p w14:paraId="0FBC9B92" w14:textId="77777777" w:rsidR="00CC2437" w:rsidRPr="000227FE" w:rsidRDefault="00CC2437" w:rsidP="00CC243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3C247BF" w14:textId="0918C8C6" w:rsidR="007F1CC6" w:rsidRPr="000227FE" w:rsidRDefault="007F1CC6" w:rsidP="006374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DB02D6" wp14:editId="24B490A5">
            <wp:extent cx="5788025" cy="680720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100000"/>
                              </a14:imgEffect>
                              <a14:imgEffect>
                                <a14:colorTemperature colorTemp="6194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7000" contrast="-3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874" cy="685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A4C95" w14:textId="77777777" w:rsidR="007F1CC6" w:rsidRPr="000227FE" w:rsidRDefault="007F1CC6" w:rsidP="00CC243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B90E957" w14:textId="76D43EA9" w:rsidR="00CC2437" w:rsidRPr="000227FE" w:rsidRDefault="00CC2437" w:rsidP="004540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823F6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Анализ главных компонент </w:t>
      </w:r>
      <w:r w:rsidR="00274DFA" w:rsidRPr="000227FE">
        <w:rPr>
          <w:rFonts w:ascii="Times New Roman" w:hAnsi="Times New Roman" w:cs="Times New Roman"/>
          <w:sz w:val="28"/>
          <w:szCs w:val="28"/>
        </w:rPr>
        <w:t>PCA</w:t>
      </w:r>
      <w:r w:rsidR="00274DF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основных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агрономических признаков </w:t>
      </w:r>
      <w:r w:rsidR="00467DA8" w:rsidRPr="000227FE">
        <w:rPr>
          <w:rFonts w:ascii="Times New Roman" w:hAnsi="Times New Roman" w:cs="Times New Roman"/>
          <w:sz w:val="28"/>
          <w:szCs w:val="28"/>
          <w:lang w:val="ru-RU"/>
        </w:rPr>
        <w:t>среднее за 2 года по двум регионам</w:t>
      </w:r>
    </w:p>
    <w:p w14:paraId="4F6A409D" w14:textId="2A57CB30" w:rsidR="00454DF3" w:rsidRPr="000227FE" w:rsidRDefault="00454DF3" w:rsidP="00C23CE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51ABA19" w14:textId="72C4AF7A" w:rsidR="00E11CC3" w:rsidRPr="000227FE" w:rsidRDefault="00E11CC3" w:rsidP="00C23CE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Анализ главных компонент средних </w:t>
      </w:r>
      <w:r w:rsidR="00625859">
        <w:rPr>
          <w:rFonts w:ascii="Times New Roman" w:hAnsi="Times New Roman" w:cs="Times New Roman"/>
          <w:sz w:val="28"/>
          <w:szCs w:val="28"/>
          <w:lang w:val="ru-RU"/>
        </w:rPr>
        <w:t xml:space="preserve">показателей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за 2 года и по двум регионам (рисунок </w:t>
      </w:r>
      <w:r w:rsidR="00823F6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 показал, что все показатели были поделены на 3 </w:t>
      </w:r>
      <w:r w:rsidR="00E87D12" w:rsidRPr="000227FE">
        <w:rPr>
          <w:rFonts w:ascii="Times New Roman" w:hAnsi="Times New Roman" w:cs="Times New Roman"/>
          <w:sz w:val="28"/>
          <w:szCs w:val="28"/>
          <w:lang w:val="ru-RU"/>
        </w:rPr>
        <w:t>кластера,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как и на рисунке 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Г. В</w:t>
      </w:r>
      <w:r w:rsidR="00625859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первый кластер были отнесены показатели массы колоса, массы зерна с главного колоса, </w:t>
      </w:r>
      <w:r w:rsidR="0086650C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и </w:t>
      </w:r>
      <w:r w:rsidR="0086650C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созревания, первые с последними отрицательно коррелируют. В</w:t>
      </w:r>
      <w:r w:rsidR="00625859">
        <w:rPr>
          <w:rFonts w:ascii="Times New Roman" w:hAnsi="Times New Roman" w:cs="Times New Roman"/>
          <w:sz w:val="28"/>
          <w:szCs w:val="28"/>
          <w:lang w:val="ru-RU"/>
        </w:rPr>
        <w:t>о-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втором кластере были выделены признаки высоты растений, количество зерен с главного колоса, длины колоса и </w:t>
      </w:r>
      <w:r w:rsidR="0086650C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продолжительность периода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созревания. В</w:t>
      </w:r>
      <w:r w:rsidR="00625859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третьем кластере были выделены Урожайность, количество колосьев с растения, длина остей, и масса 1000 зерен. Все биометрические параметры, а также признаки продуктивности отрицательно коррелируют с вегетационным периодом.</w:t>
      </w:r>
    </w:p>
    <w:p w14:paraId="4F870FD1" w14:textId="77777777" w:rsidR="004B3A40" w:rsidRPr="000227FE" w:rsidRDefault="004B3A40" w:rsidP="00C23CE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B11EEDF" w14:textId="38C4421C" w:rsidR="00454DF3" w:rsidRPr="000227FE" w:rsidRDefault="009629D8" w:rsidP="00D148C2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3.2 </w:t>
      </w:r>
      <w:r w:rsidR="001754FA" w:rsidRPr="001754FA">
        <w:rPr>
          <w:rFonts w:ascii="Times New Roman" w:hAnsi="Times New Roman" w:cs="Times New Roman"/>
          <w:b/>
          <w:bCs/>
          <w:sz w:val="28"/>
          <w:szCs w:val="28"/>
          <w:lang w:val="ru-RU"/>
        </w:rPr>
        <w:t>Обсуждение агрономических результатов выращивания яровой твердой пшеницы в условиях Алматинской и Акмолинской областей</w:t>
      </w:r>
    </w:p>
    <w:p w14:paraId="53A4DB0F" w14:textId="77777777" w:rsidR="00FB2C6E" w:rsidRPr="00FB2C6E" w:rsidRDefault="00FB2C6E" w:rsidP="00FB2C6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B2C6E">
        <w:rPr>
          <w:rFonts w:ascii="Times New Roman" w:hAnsi="Times New Roman" w:cs="Times New Roman"/>
          <w:sz w:val="28"/>
          <w:szCs w:val="28"/>
          <w:lang w:val="ru-RU"/>
        </w:rPr>
        <w:t>В данной диссертации было проведено пред-селекционное изучение сортов и линий яровой твердой пшеницы в двух регионах - Алматинской и Акмолинской областях Казахстана. Целью этого исследования было подготовить образцы для дальнейшей работы в области селекции.</w:t>
      </w:r>
    </w:p>
    <w:p w14:paraId="49630A0F" w14:textId="77777777" w:rsidR="00FB2C6E" w:rsidRDefault="00FB2C6E" w:rsidP="00FB2C6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B2C6E">
        <w:rPr>
          <w:rFonts w:ascii="Times New Roman" w:hAnsi="Times New Roman" w:cs="Times New Roman"/>
          <w:sz w:val="28"/>
          <w:szCs w:val="28"/>
          <w:lang w:val="ru-RU"/>
        </w:rPr>
        <w:t>Опыты были проведены согласно методике полевых опытов, и статистический анализ агрономических показателей показал, что проведенные опыты были выполнены корректно. Стандартная ошибка среднего, стандартное отклонение и наименьшая существенная разница находились в пределах нормы.</w:t>
      </w:r>
    </w:p>
    <w:p w14:paraId="62B2763D" w14:textId="4820CA3D" w:rsidR="00A57BCE" w:rsidRPr="000227FE" w:rsidRDefault="004F4D6B" w:rsidP="00FB2C6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 проведенном а</w:t>
      </w:r>
      <w:r w:rsidR="00D132D4" w:rsidRPr="000227FE">
        <w:rPr>
          <w:rFonts w:ascii="Times New Roman" w:hAnsi="Times New Roman" w:cs="Times New Roman"/>
          <w:sz w:val="28"/>
          <w:szCs w:val="28"/>
          <w:lang w:val="ru-RU"/>
        </w:rPr>
        <w:t>нализ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="00D132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основных компонент </w:t>
      </w:r>
      <w:r w:rsidR="0018013B">
        <w:rPr>
          <w:rFonts w:ascii="Times New Roman" w:hAnsi="Times New Roman" w:cs="Times New Roman"/>
          <w:sz w:val="28"/>
          <w:szCs w:val="28"/>
        </w:rPr>
        <w:t>PCA</w:t>
      </w:r>
      <w:r w:rsidR="00D132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хорошо прослеживается отрицательная связь между </w:t>
      </w:r>
      <w:r w:rsidR="00F12908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продолжительностью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вегетационн</w:t>
      </w:r>
      <w:r w:rsidR="00F12908">
        <w:rPr>
          <w:rFonts w:ascii="Times New Roman" w:hAnsi="Times New Roman" w:cs="Times New Roman"/>
          <w:sz w:val="28"/>
          <w:szCs w:val="28"/>
          <w:lang w:val="ru-RU"/>
        </w:rPr>
        <w:t>ого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период</w:t>
      </w:r>
      <w:r w:rsidR="00F12908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агрономическими показателями. В Акмолинской области это объясняется тем, что скороспелые сорта быстрее проходят стадии роста что сказывается на их урожайности. Позднеспелые сорта </w:t>
      </w:r>
      <w:r w:rsidR="00A57BCE" w:rsidRPr="000227FE">
        <w:rPr>
          <w:rFonts w:ascii="Times New Roman" w:hAnsi="Times New Roman" w:cs="Times New Roman"/>
          <w:sz w:val="28"/>
          <w:szCs w:val="28"/>
          <w:lang w:val="ru-RU"/>
        </w:rPr>
        <w:t>хоть и набирают высокую массу зерна и дают больше урожая попадают под риск выпадения раннего снега в следствие чего возможна потеря урожайности</w:t>
      </w:r>
      <w:r w:rsidR="008C4685">
        <w:rPr>
          <w:rFonts w:ascii="Times New Roman" w:hAnsi="Times New Roman" w:cs="Times New Roman"/>
          <w:sz w:val="28"/>
          <w:szCs w:val="28"/>
          <w:lang w:val="ru-RU"/>
        </w:rPr>
        <w:t xml:space="preserve"> и качества зерна</w:t>
      </w:r>
      <w:r w:rsidR="00A57BC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466F0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Также </w:t>
      </w:r>
      <w:r w:rsidR="00C4440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 рост и развитие растений сильно влияет длина светового дня в Акмолинской области этот период </w:t>
      </w:r>
      <w:r w:rsidR="00202E01" w:rsidRPr="000227FE">
        <w:rPr>
          <w:rFonts w:ascii="Times New Roman" w:hAnsi="Times New Roman" w:cs="Times New Roman"/>
          <w:sz w:val="28"/>
          <w:szCs w:val="28"/>
          <w:lang w:val="ru-RU"/>
        </w:rPr>
        <w:t>длится</w:t>
      </w:r>
      <w:r w:rsidR="00C4440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16 часов 30 </w:t>
      </w:r>
      <w:r w:rsidR="00D066FB" w:rsidRPr="000227FE">
        <w:rPr>
          <w:rFonts w:ascii="Times New Roman" w:hAnsi="Times New Roman" w:cs="Times New Roman"/>
          <w:sz w:val="28"/>
          <w:szCs w:val="28"/>
          <w:lang w:val="ru-RU"/>
        </w:rPr>
        <w:t>минут,</w:t>
      </w:r>
      <w:r w:rsidR="00C4440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тогда как в Алматинской области длина светового дня </w:t>
      </w:r>
      <w:r w:rsidR="00202E0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длится 15 часов 30 минут, </w:t>
      </w:r>
      <w:r w:rsidR="00DE026D" w:rsidRPr="000227FE">
        <w:rPr>
          <w:rFonts w:ascii="Times New Roman" w:hAnsi="Times New Roman" w:cs="Times New Roman"/>
          <w:sz w:val="28"/>
          <w:szCs w:val="28"/>
          <w:lang w:val="ru-RU"/>
        </w:rPr>
        <w:t>кроме того,</w:t>
      </w:r>
      <w:r w:rsidR="00202E0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предгорный регион также укорачивает длину светового дня за счет тени. Все это увеличивает продолжительность вегетационного периода всех генотипов в Алматинской области. Тем не менее в линиях и сортах </w:t>
      </w:r>
      <w:r w:rsidR="00D06E42" w:rsidRPr="000227FE">
        <w:rPr>
          <w:rFonts w:ascii="Times New Roman" w:hAnsi="Times New Roman" w:cs="Times New Roman"/>
          <w:sz w:val="28"/>
          <w:szCs w:val="28"/>
          <w:lang w:val="ru-RU"/>
        </w:rPr>
        <w:t>присутствует</w:t>
      </w:r>
      <w:r w:rsidR="00D066F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наследственная предрасположенность к скороспелости или позднеспелости, что наглядно прослеживается в проведенных опытах. </w:t>
      </w:r>
    </w:p>
    <w:p w14:paraId="6E055966" w14:textId="33AFE4BE" w:rsidR="00DE026D" w:rsidRPr="000227FE" w:rsidRDefault="00DE026D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Большинство высокоурожайных генотипов из коллекции яровой твердой пшеницы сети КАСИБ в Алматинской области также показывают высокую урожайность в Акмолинской области</w:t>
      </w:r>
      <w:r w:rsidR="001057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7 из 15 генотипов. </w:t>
      </w:r>
    </w:p>
    <w:p w14:paraId="27816C4A" w14:textId="4076CA81" w:rsidR="00D066FB" w:rsidRDefault="00D066FB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Российские генотипы Омского АНЦ более адаптивны к различным регионам, </w:t>
      </w:r>
      <w:r w:rsidR="00DE026D" w:rsidRPr="000227FE">
        <w:rPr>
          <w:rFonts w:ascii="Times New Roman" w:hAnsi="Times New Roman" w:cs="Times New Roman"/>
          <w:sz w:val="28"/>
          <w:szCs w:val="28"/>
          <w:lang w:val="ru-RU"/>
        </w:rPr>
        <w:t>что видно по группе сортов</w:t>
      </w:r>
      <w:r w:rsidR="001057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Из отечественной селекции в адаптации хорошо себя проявили генотипы оригинаторов Карабалыкской СХОС, Актюбинской СХОС по урожайности генотипов и </w:t>
      </w:r>
      <w:proofErr w:type="spellStart"/>
      <w:r w:rsidR="00105748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1057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 скороспелости</w:t>
      </w:r>
      <w:r w:rsidR="006529B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а в среднем за два года в двух регионах высокоурожайным является сорт </w:t>
      </w:r>
      <w:proofErr w:type="spellStart"/>
      <w:r w:rsidR="006529BE" w:rsidRPr="000227FE">
        <w:rPr>
          <w:rFonts w:ascii="Times New Roman" w:hAnsi="Times New Roman" w:cs="Times New Roman"/>
          <w:sz w:val="28"/>
          <w:szCs w:val="28"/>
          <w:lang w:val="ru-RU"/>
        </w:rPr>
        <w:t>Ертол</w:t>
      </w:r>
      <w:proofErr w:type="spellEnd"/>
      <w:r w:rsidR="00105748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6529B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369A8" w:rsidRPr="000227FE">
        <w:rPr>
          <w:rFonts w:ascii="Times New Roman" w:hAnsi="Times New Roman" w:cs="Times New Roman"/>
          <w:sz w:val="28"/>
          <w:szCs w:val="28"/>
          <w:lang w:val="ru-RU"/>
        </w:rPr>
        <w:t>Российские линии/ сорта также приспособлены к произрастани</w:t>
      </w:r>
      <w:r w:rsidR="00F12908">
        <w:rPr>
          <w:rFonts w:ascii="Times New Roman" w:hAnsi="Times New Roman" w:cs="Times New Roman"/>
          <w:sz w:val="28"/>
          <w:szCs w:val="28"/>
          <w:lang w:val="ru-RU"/>
        </w:rPr>
        <w:t>ю</w:t>
      </w:r>
      <w:r w:rsidR="00A369A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широком ареале, то есть в нескольких ра</w:t>
      </w:r>
      <w:r w:rsidR="006B1FC6" w:rsidRPr="000227FE">
        <w:rPr>
          <w:rFonts w:ascii="Times New Roman" w:hAnsi="Times New Roman" w:cs="Times New Roman"/>
          <w:sz w:val="28"/>
          <w:szCs w:val="28"/>
          <w:lang w:val="ru-RU"/>
        </w:rPr>
        <w:t>з</w:t>
      </w:r>
      <w:r w:rsidR="00A369A8" w:rsidRPr="000227FE">
        <w:rPr>
          <w:rFonts w:ascii="Times New Roman" w:hAnsi="Times New Roman" w:cs="Times New Roman"/>
          <w:sz w:val="28"/>
          <w:szCs w:val="28"/>
          <w:lang w:val="ru-RU"/>
        </w:rPr>
        <w:t>личных регионах.</w:t>
      </w:r>
      <w:r w:rsidR="006F50AB" w:rsidRPr="006F50A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11546ECA" w14:textId="6714D3AA" w:rsidR="00247993" w:rsidRDefault="00247993" w:rsidP="0024799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Различия в прохождении фаз роста и развития между оригинаторами наблюдались существенными. Наборы сортов и линий Актюбинской СХОС, Карабалыкской СХОС и ТОО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» по </w:t>
      </w:r>
      <w:r w:rsidR="00FB21BC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продолжительности </w:t>
      </w:r>
      <w:r>
        <w:rPr>
          <w:rFonts w:ascii="Times New Roman" w:hAnsi="Times New Roman" w:cs="Times New Roman"/>
          <w:sz w:val="28"/>
          <w:szCs w:val="28"/>
          <w:lang w:val="ru-RU"/>
        </w:rPr>
        <w:t>вегетационно</w:t>
      </w:r>
      <w:r w:rsidR="00FB21BC">
        <w:rPr>
          <w:rFonts w:ascii="Times New Roman" w:hAnsi="Times New Roman" w:cs="Times New Roman"/>
          <w:sz w:val="28"/>
          <w:szCs w:val="28"/>
          <w:lang w:val="ru-RU"/>
        </w:rPr>
        <w:t>го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период</w:t>
      </w:r>
      <w:r w:rsidR="00FB21BC">
        <w:rPr>
          <w:rFonts w:ascii="Times New Roman" w:hAnsi="Times New Roman" w:cs="Times New Roman"/>
          <w:sz w:val="28"/>
          <w:szCs w:val="28"/>
          <w:lang w:val="ru-RU"/>
        </w:rPr>
        <w:t>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отличаются от сортов ТОО «НПЦ ЗХ им. Бараева» и </w:t>
      </w: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Алтайского НИИСХ, Самарского и Саратовского НИИ СХ и Омского АНЦ тем, что прохождение фаз развития</w:t>
      </w:r>
      <w:r w:rsidR="00FB21BC">
        <w:rPr>
          <w:rFonts w:ascii="Times New Roman" w:hAnsi="Times New Roman" w:cs="Times New Roman"/>
          <w:sz w:val="28"/>
          <w:szCs w:val="28"/>
          <w:lang w:val="ru-RU"/>
        </w:rPr>
        <w:t xml:space="preserve"> за продолжительность периода от всходов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генотипов первых трех учреждений занимает более короткий период на несколько дней чем прохождение фаз развития </w:t>
      </w:r>
      <w:r w:rsidR="00FB21BC">
        <w:rPr>
          <w:rFonts w:ascii="Times New Roman" w:hAnsi="Times New Roman" w:cs="Times New Roman"/>
          <w:sz w:val="28"/>
          <w:szCs w:val="28"/>
          <w:lang w:val="ru-RU"/>
        </w:rPr>
        <w:t xml:space="preserve">за продолжительность периода </w:t>
      </w:r>
      <w:r>
        <w:rPr>
          <w:rFonts w:ascii="Times New Roman" w:hAnsi="Times New Roman" w:cs="Times New Roman"/>
          <w:sz w:val="28"/>
          <w:szCs w:val="28"/>
          <w:lang w:val="ru-RU"/>
        </w:rPr>
        <w:t>от колошения до созревания как в Алматинской так и в Акмолинской областях. Генотипы Российских учреждений в Акмолинской области также проходят фазы развития</w:t>
      </w:r>
      <w:r w:rsidR="00FB21BC">
        <w:rPr>
          <w:rFonts w:ascii="Times New Roman" w:hAnsi="Times New Roman" w:cs="Times New Roman"/>
          <w:sz w:val="28"/>
          <w:szCs w:val="28"/>
          <w:lang w:val="ru-RU"/>
        </w:rPr>
        <w:t xml:space="preserve"> за продолжительность периода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8977A6">
        <w:rPr>
          <w:rFonts w:ascii="Times New Roman" w:hAnsi="Times New Roman" w:cs="Times New Roman"/>
          <w:sz w:val="28"/>
          <w:szCs w:val="28"/>
          <w:lang w:val="ru-RU"/>
        </w:rPr>
        <w:t xml:space="preserve">от всходов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до колошения и от колошения до созревания на </w:t>
      </w:r>
      <w:r w:rsidR="008977A6">
        <w:rPr>
          <w:rFonts w:ascii="Times New Roman" w:hAnsi="Times New Roman" w:cs="Times New Roman"/>
          <w:sz w:val="28"/>
          <w:szCs w:val="28"/>
          <w:lang w:val="ru-RU"/>
        </w:rPr>
        <w:t>ровне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с </w:t>
      </w:r>
      <w:r w:rsidRPr="004D6478">
        <w:rPr>
          <w:rFonts w:ascii="Times New Roman" w:hAnsi="Times New Roman" w:cs="Times New Roman"/>
          <w:sz w:val="28"/>
          <w:szCs w:val="28"/>
          <w:lang w:val="ru-RU"/>
        </w:rPr>
        <w:t>Актюбинск</w:t>
      </w:r>
      <w:r>
        <w:rPr>
          <w:rFonts w:ascii="Times New Roman" w:hAnsi="Times New Roman" w:cs="Times New Roman"/>
          <w:sz w:val="28"/>
          <w:szCs w:val="28"/>
          <w:lang w:val="ru-RU"/>
        </w:rPr>
        <w:t>ой</w:t>
      </w:r>
      <w:r w:rsidRPr="004D6478">
        <w:rPr>
          <w:rFonts w:ascii="Times New Roman" w:hAnsi="Times New Roman" w:cs="Times New Roman"/>
          <w:sz w:val="28"/>
          <w:szCs w:val="28"/>
          <w:lang w:val="ru-RU"/>
        </w:rPr>
        <w:t xml:space="preserve"> СХОС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4D6478">
        <w:rPr>
          <w:rFonts w:ascii="Times New Roman" w:hAnsi="Times New Roman" w:cs="Times New Roman"/>
          <w:sz w:val="28"/>
          <w:szCs w:val="28"/>
          <w:lang w:val="ru-RU"/>
        </w:rPr>
        <w:t>Карабалыкск</w:t>
      </w:r>
      <w:r>
        <w:rPr>
          <w:rFonts w:ascii="Times New Roman" w:hAnsi="Times New Roman" w:cs="Times New Roman"/>
          <w:sz w:val="28"/>
          <w:szCs w:val="28"/>
          <w:lang w:val="ru-RU"/>
        </w:rPr>
        <w:t>ой</w:t>
      </w:r>
      <w:r w:rsidRPr="004D6478">
        <w:rPr>
          <w:rFonts w:ascii="Times New Roman" w:hAnsi="Times New Roman" w:cs="Times New Roman"/>
          <w:sz w:val="28"/>
          <w:szCs w:val="28"/>
          <w:lang w:val="ru-RU"/>
        </w:rPr>
        <w:t xml:space="preserve"> СХОС</w:t>
      </w:r>
      <w:r>
        <w:rPr>
          <w:rFonts w:ascii="Times New Roman" w:hAnsi="Times New Roman" w:cs="Times New Roman"/>
          <w:sz w:val="28"/>
          <w:szCs w:val="28"/>
          <w:lang w:val="ru-RU"/>
        </w:rPr>
        <w:t>, ТОО «</w:t>
      </w:r>
      <w:proofErr w:type="spellStart"/>
      <w:r w:rsidRPr="004D6478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», но в Алматинской области генотипы Российских оригинаторов </w:t>
      </w:r>
      <w:r w:rsidR="00FB21BC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от всходов до колошения занимает большее время чем</w:t>
      </w:r>
      <w:r w:rsidR="00C144E9">
        <w:rPr>
          <w:rFonts w:ascii="Times New Roman" w:hAnsi="Times New Roman" w:cs="Times New Roman"/>
          <w:sz w:val="28"/>
          <w:szCs w:val="28"/>
          <w:lang w:val="ru-RU"/>
        </w:rPr>
        <w:t xml:space="preserve"> продолжительность периода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созревания. Прохождение фаз развития </w:t>
      </w:r>
      <w:r w:rsidRPr="000E370E">
        <w:rPr>
          <w:rFonts w:ascii="Times New Roman" w:hAnsi="Times New Roman" w:cs="Times New Roman"/>
          <w:sz w:val="28"/>
          <w:szCs w:val="28"/>
          <w:lang w:val="ru-RU"/>
        </w:rPr>
        <w:t>генотипов ТОО «НПЦ ЗХ им. Бараева»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B21BC">
        <w:rPr>
          <w:rFonts w:ascii="Times New Roman" w:hAnsi="Times New Roman" w:cs="Times New Roman"/>
          <w:sz w:val="28"/>
          <w:szCs w:val="28"/>
          <w:lang w:val="ru-RU"/>
        </w:rPr>
        <w:t xml:space="preserve">в течении продолжительности периода </w:t>
      </w:r>
      <w:r>
        <w:rPr>
          <w:rFonts w:ascii="Times New Roman" w:hAnsi="Times New Roman" w:cs="Times New Roman"/>
          <w:sz w:val="28"/>
          <w:szCs w:val="28"/>
          <w:lang w:val="ru-RU"/>
        </w:rPr>
        <w:t>от всходов до колошения занимает большее время чем про</w:t>
      </w:r>
      <w:r w:rsidR="00C144E9">
        <w:rPr>
          <w:rFonts w:ascii="Times New Roman" w:hAnsi="Times New Roman" w:cs="Times New Roman"/>
          <w:sz w:val="28"/>
          <w:szCs w:val="28"/>
          <w:lang w:val="ru-RU"/>
        </w:rPr>
        <w:t>должительность периода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созревания как в Акмолинской области, так и Алматинской области.</w:t>
      </w:r>
    </w:p>
    <w:p w14:paraId="798A947A" w14:textId="2CB0CC09" w:rsidR="00A8745D" w:rsidRDefault="008614E4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Pr="008614E4">
        <w:rPr>
          <w:rFonts w:ascii="Times New Roman" w:hAnsi="Times New Roman" w:cs="Times New Roman"/>
          <w:sz w:val="28"/>
          <w:szCs w:val="28"/>
          <w:lang w:val="ru-RU"/>
        </w:rPr>
        <w:t>родолжительность вегетационного периода</w:t>
      </w:r>
      <w:r w:rsidR="006F50AB" w:rsidRPr="006F50AB">
        <w:rPr>
          <w:rFonts w:ascii="Times New Roman" w:hAnsi="Times New Roman" w:cs="Times New Roman"/>
          <w:sz w:val="28"/>
          <w:szCs w:val="28"/>
          <w:lang w:val="ru-RU"/>
        </w:rPr>
        <w:t xml:space="preserve"> сортов и линий НПЦ ЗХ им. А.И. Бараева среди всех оригинаторов является наибол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ьшим </w:t>
      </w:r>
      <w:r w:rsidR="006F50AB" w:rsidRPr="006F50AB">
        <w:rPr>
          <w:rFonts w:ascii="Times New Roman" w:hAnsi="Times New Roman" w:cs="Times New Roman"/>
          <w:sz w:val="28"/>
          <w:szCs w:val="28"/>
          <w:lang w:val="ru-RU"/>
        </w:rPr>
        <w:t>и составляет наибольшее количество дней</w:t>
      </w:r>
      <w:r w:rsidR="006F50AB">
        <w:rPr>
          <w:rFonts w:ascii="Times New Roman" w:hAnsi="Times New Roman" w:cs="Times New Roman"/>
          <w:sz w:val="28"/>
          <w:szCs w:val="28"/>
          <w:lang w:val="ru-RU"/>
        </w:rPr>
        <w:t xml:space="preserve"> как в Алматинской области, так и в Акмолинской области. </w:t>
      </w:r>
      <w:r w:rsidR="00197802" w:rsidRPr="00197802">
        <w:rPr>
          <w:rFonts w:ascii="Times New Roman" w:hAnsi="Times New Roman" w:cs="Times New Roman"/>
          <w:sz w:val="28"/>
          <w:szCs w:val="28"/>
          <w:lang w:val="ru-RU"/>
        </w:rPr>
        <w:t xml:space="preserve">Тем самым, </w:t>
      </w:r>
      <w:r w:rsidR="00836144">
        <w:rPr>
          <w:rFonts w:ascii="Times New Roman" w:hAnsi="Times New Roman" w:cs="Times New Roman"/>
          <w:sz w:val="28"/>
          <w:szCs w:val="28"/>
          <w:lang w:val="ru-RU"/>
        </w:rPr>
        <w:t>период для накопления питательных веществ</w:t>
      </w:r>
      <w:r w:rsidR="007B6251">
        <w:rPr>
          <w:rFonts w:ascii="Times New Roman" w:hAnsi="Times New Roman" w:cs="Times New Roman"/>
          <w:sz w:val="28"/>
          <w:szCs w:val="28"/>
          <w:lang w:val="ru-RU"/>
        </w:rPr>
        <w:t xml:space="preserve"> в</w:t>
      </w:r>
      <w:r w:rsidR="00836144">
        <w:rPr>
          <w:rFonts w:ascii="Times New Roman" w:hAnsi="Times New Roman" w:cs="Times New Roman"/>
          <w:sz w:val="28"/>
          <w:szCs w:val="28"/>
          <w:lang w:val="ru-RU"/>
        </w:rPr>
        <w:t xml:space="preserve"> зерне</w:t>
      </w:r>
      <w:r w:rsidR="00197802" w:rsidRPr="00197802">
        <w:rPr>
          <w:rFonts w:ascii="Times New Roman" w:hAnsi="Times New Roman" w:cs="Times New Roman"/>
          <w:sz w:val="28"/>
          <w:szCs w:val="28"/>
          <w:lang w:val="ru-RU"/>
        </w:rPr>
        <w:t xml:space="preserve"> генотипов</w:t>
      </w:r>
      <w:r w:rsidR="0083614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836144" w:rsidRPr="006F50AB">
        <w:rPr>
          <w:rFonts w:ascii="Times New Roman" w:hAnsi="Times New Roman" w:cs="Times New Roman"/>
          <w:sz w:val="28"/>
          <w:szCs w:val="28"/>
          <w:lang w:val="ru-RU"/>
        </w:rPr>
        <w:t xml:space="preserve">НПЦ ЗХ им. А.И. Бараева </w:t>
      </w:r>
      <w:r w:rsidR="00836144">
        <w:rPr>
          <w:rFonts w:ascii="Times New Roman" w:hAnsi="Times New Roman" w:cs="Times New Roman"/>
          <w:sz w:val="28"/>
          <w:szCs w:val="28"/>
          <w:lang w:val="ru-RU"/>
        </w:rPr>
        <w:t>является</w:t>
      </w:r>
      <w:r w:rsidR="00197802" w:rsidRPr="001978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836144">
        <w:rPr>
          <w:rFonts w:ascii="Times New Roman" w:hAnsi="Times New Roman" w:cs="Times New Roman"/>
          <w:sz w:val="28"/>
          <w:szCs w:val="28"/>
          <w:lang w:val="ru-RU"/>
        </w:rPr>
        <w:t>наиболее</w:t>
      </w:r>
      <w:r w:rsidR="00197802" w:rsidRPr="00197802">
        <w:rPr>
          <w:rFonts w:ascii="Times New Roman" w:hAnsi="Times New Roman" w:cs="Times New Roman"/>
          <w:sz w:val="28"/>
          <w:szCs w:val="28"/>
          <w:lang w:val="ru-RU"/>
        </w:rPr>
        <w:t xml:space="preserve"> вы</w:t>
      </w:r>
      <w:r w:rsidR="00836144">
        <w:rPr>
          <w:rFonts w:ascii="Times New Roman" w:hAnsi="Times New Roman" w:cs="Times New Roman"/>
          <w:sz w:val="28"/>
          <w:szCs w:val="28"/>
          <w:lang w:val="ru-RU"/>
        </w:rPr>
        <w:t>соким</w:t>
      </w:r>
      <w:r w:rsidR="00197802" w:rsidRPr="00197802">
        <w:rPr>
          <w:rFonts w:ascii="Times New Roman" w:hAnsi="Times New Roman" w:cs="Times New Roman"/>
          <w:sz w:val="28"/>
          <w:szCs w:val="28"/>
          <w:lang w:val="ru-RU"/>
        </w:rPr>
        <w:t xml:space="preserve"> в Алматинской области, однако в Акмолинской области они не являются эффективными, поскольку сезон там короче, и созревание происходит позже, что существенно влияет на качество зерна и приводит к потерям урожая из-за поздней уборки.</w:t>
      </w:r>
      <w:r w:rsidR="00946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754058D9" w14:textId="2FEC102C" w:rsidR="00011E7D" w:rsidRDefault="007D2DEB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По высоте стебля наборы сортов и линий Актюбинской СХОС, ТОО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» ТОО «НПЦ ЗХ им. А.И. Бараева», Алтайского НИИСХ и Омского АНЦ можно отнести к среднестебельным. Набор сортов Самарского и Саратовского НИИ СХ являются самыми короткостебельными среди всех оригинаторов, тогда как самыми высоко стебельными были из Карабалыкской СХОС. </w:t>
      </w:r>
    </w:p>
    <w:p w14:paraId="0E354533" w14:textId="47C180FA" w:rsidR="007D2DEB" w:rsidRDefault="007D2DEB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Наиболее </w:t>
      </w:r>
      <w:r w:rsidR="00C57D9C">
        <w:rPr>
          <w:rFonts w:ascii="Times New Roman" w:hAnsi="Times New Roman" w:cs="Times New Roman"/>
          <w:sz w:val="28"/>
          <w:szCs w:val="28"/>
          <w:lang w:val="ru-RU"/>
        </w:rPr>
        <w:t xml:space="preserve">устойчивые к различным условиям произрастания и </w:t>
      </w:r>
      <w:r w:rsidR="00C57D9C" w:rsidRPr="00C57D9C">
        <w:rPr>
          <w:rFonts w:ascii="Times New Roman" w:hAnsi="Times New Roman" w:cs="Times New Roman"/>
          <w:sz w:val="28"/>
          <w:szCs w:val="28"/>
          <w:lang w:val="ru-RU"/>
        </w:rPr>
        <w:t>показыва</w:t>
      </w:r>
      <w:r w:rsidR="00C57D9C">
        <w:rPr>
          <w:rFonts w:ascii="Times New Roman" w:hAnsi="Times New Roman" w:cs="Times New Roman"/>
          <w:sz w:val="28"/>
          <w:szCs w:val="28"/>
          <w:lang w:val="ru-RU"/>
        </w:rPr>
        <w:t>ю</w:t>
      </w:r>
      <w:r w:rsidR="00C57D9C" w:rsidRPr="00C57D9C">
        <w:rPr>
          <w:rFonts w:ascii="Times New Roman" w:hAnsi="Times New Roman" w:cs="Times New Roman"/>
          <w:sz w:val="28"/>
          <w:szCs w:val="28"/>
          <w:lang w:val="ru-RU"/>
        </w:rPr>
        <w:t>т сходные результаты</w:t>
      </w:r>
      <w:r w:rsidR="00C57D9C">
        <w:rPr>
          <w:rFonts w:ascii="Times New Roman" w:hAnsi="Times New Roman" w:cs="Times New Roman"/>
          <w:sz w:val="28"/>
          <w:szCs w:val="28"/>
          <w:lang w:val="ru-RU"/>
        </w:rPr>
        <w:t xml:space="preserve"> по массе 1000 зерен генотипы оригинаторов Актюбинской СХОС, Алтайского НИИСХ, Самарской и Саратовской НИИСХ. У остальных оригинаторов группа сортов в Алматинской области показывают более низкий показатель массы 1000 зерен чем </w:t>
      </w:r>
      <w:r w:rsidR="008C1792">
        <w:rPr>
          <w:rFonts w:ascii="Times New Roman" w:hAnsi="Times New Roman" w:cs="Times New Roman"/>
          <w:sz w:val="28"/>
          <w:szCs w:val="28"/>
          <w:lang w:val="ru-RU"/>
        </w:rPr>
        <w:t xml:space="preserve">в Акмолинской области, это </w:t>
      </w:r>
      <w:r w:rsidR="008C1792" w:rsidRPr="008C1792">
        <w:rPr>
          <w:rFonts w:ascii="Times New Roman" w:hAnsi="Times New Roman" w:cs="Times New Roman"/>
          <w:sz w:val="28"/>
          <w:szCs w:val="28"/>
          <w:lang w:val="ru-RU"/>
        </w:rPr>
        <w:t>вызвано различными условиями выращивания и разными генетическими особенностями сортов, которые могут более эффективно реагировать на определенные условия выращивания в одной области, чем в другой.</w:t>
      </w:r>
    </w:p>
    <w:p w14:paraId="5325A66F" w14:textId="7A960CC6" w:rsidR="00DC4293" w:rsidRPr="00946F8C" w:rsidRDefault="00DC4293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C4293">
        <w:rPr>
          <w:rFonts w:ascii="Times New Roman" w:hAnsi="Times New Roman" w:cs="Times New Roman"/>
          <w:sz w:val="28"/>
          <w:szCs w:val="28"/>
          <w:lang w:val="ru-RU"/>
        </w:rPr>
        <w:t>Урожайность достигает наибольших значений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и устойчивой в различных условиях произрастания у оригинаторов Омского АНЦ, Карабалыкской СХОС и Актюбинской СХОС. </w:t>
      </w:r>
      <w:r w:rsidRPr="00DC4293">
        <w:rPr>
          <w:rFonts w:ascii="Times New Roman" w:hAnsi="Times New Roman" w:cs="Times New Roman"/>
          <w:sz w:val="28"/>
          <w:szCs w:val="28"/>
          <w:lang w:val="ru-RU"/>
        </w:rPr>
        <w:t>Несмотря на то, что 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орта и линии </w:t>
      </w:r>
      <w:r w:rsidRPr="00DC4293">
        <w:rPr>
          <w:rFonts w:ascii="Times New Roman" w:hAnsi="Times New Roman" w:cs="Times New Roman"/>
          <w:sz w:val="28"/>
          <w:szCs w:val="28"/>
          <w:lang w:val="ru-RU"/>
        </w:rPr>
        <w:t>ТОО «</w:t>
      </w:r>
      <w:proofErr w:type="spellStart"/>
      <w:r w:rsidRPr="00DC4293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Pr="00DC4293">
        <w:rPr>
          <w:rFonts w:ascii="Times New Roman" w:hAnsi="Times New Roman" w:cs="Times New Roman"/>
          <w:sz w:val="28"/>
          <w:szCs w:val="28"/>
          <w:lang w:val="ru-RU"/>
        </w:rPr>
        <w:t>» ТОО «НПЦ ЗХ им. А.И. Бараева» были адаптированы к региональным условиям, уровень урожайности оказался ниже ожидаемого, что представляет известный парадокс.</w:t>
      </w:r>
    </w:p>
    <w:p w14:paraId="531C9D0F" w14:textId="003C953C" w:rsidR="00454DF3" w:rsidRPr="000227FE" w:rsidRDefault="00454D72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Основываясь на проведенных опытах, полученных р</w:t>
      </w:r>
      <w:r w:rsidR="006B1FC6" w:rsidRPr="000227FE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зультатах и выше приведенных выводах можно сделать предварительное заключение. </w:t>
      </w:r>
      <w:r w:rsidR="00CB2C1D" w:rsidRPr="000227FE">
        <w:rPr>
          <w:rFonts w:ascii="Times New Roman" w:hAnsi="Times New Roman" w:cs="Times New Roman"/>
          <w:sz w:val="28"/>
          <w:szCs w:val="28"/>
          <w:lang w:val="ru-RU"/>
        </w:rPr>
        <w:t>Так как Алматинская область отличается более мягким климатом, высокой влажностью что создает идеальные условия для проведения отбора к различным болезням. П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роведение скрещивани</w:t>
      </w:r>
      <w:r w:rsidR="00CB2C1D" w:rsidRPr="000227FE">
        <w:rPr>
          <w:rFonts w:ascii="Times New Roman" w:hAnsi="Times New Roman" w:cs="Times New Roman"/>
          <w:sz w:val="28"/>
          <w:szCs w:val="28"/>
          <w:lang w:val="ru-RU"/>
        </w:rPr>
        <w:t>й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Алматинской области и дальнейший отбор генотипов для Акмолинской области возможен. С учетом необходимости пополнить коллекцию засухоустойчивыми сортами. Повышение урожайности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ранне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среднеспелых линий/сортов</w:t>
      </w:r>
      <w:r w:rsidR="00CB2C1D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A018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Не зависимо от региона скрещивания, а в представленной коллекции линий и сорта принадлежат 10 оригинаторам из России и Казахстана, </w:t>
      </w:r>
      <w:r w:rsidR="00A369A8" w:rsidRPr="000227FE">
        <w:rPr>
          <w:rFonts w:ascii="Times New Roman" w:hAnsi="Times New Roman" w:cs="Times New Roman"/>
          <w:sz w:val="28"/>
          <w:szCs w:val="28"/>
          <w:lang w:val="ru-RU"/>
        </w:rPr>
        <w:t>многие из</w:t>
      </w:r>
      <w:r w:rsidR="002A018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генотип</w:t>
      </w:r>
      <w:r w:rsidR="00A369A8" w:rsidRPr="000227FE">
        <w:rPr>
          <w:rFonts w:ascii="Times New Roman" w:hAnsi="Times New Roman" w:cs="Times New Roman"/>
          <w:sz w:val="28"/>
          <w:szCs w:val="28"/>
          <w:lang w:val="ru-RU"/>
        </w:rPr>
        <w:t>ов</w:t>
      </w:r>
      <w:r w:rsidR="002A018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показывают высокую адаптивность, урожайность в двух географически различных регионах. </w:t>
      </w:r>
      <w:r w:rsidR="00A369A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Линии и сорта отечественной селекции хоть и показывают высокий адаптивный потенциал в </w:t>
      </w:r>
      <w:r w:rsidR="00BB4815" w:rsidRPr="000227FE">
        <w:rPr>
          <w:rFonts w:ascii="Times New Roman" w:hAnsi="Times New Roman" w:cs="Times New Roman"/>
          <w:sz w:val="28"/>
          <w:szCs w:val="28"/>
          <w:lang w:val="ru-RU"/>
        </w:rPr>
        <w:t>одном регионе, но, к сожалению, у них нет адаптивности к нескольким различным регионам. Такой результат возможно достичь лишь в следствии отбора и испытания линий в каждом регионе страны не зависимо от места скрещивания. Есть необходимость расширения экологических испытаний в масштабах всей страны.</w:t>
      </w:r>
    </w:p>
    <w:p w14:paraId="184B4359" w14:textId="54036E37" w:rsidR="005D31E5" w:rsidRPr="000227FE" w:rsidRDefault="005D31E5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Касательно </w:t>
      </w:r>
      <w:r w:rsidR="00867E4B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продолжительности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вегетационного периода также стоит вопрос о его оптимизации, генотипы урожайность которых была низкой за годы исследований попали под влияние погодных условий в конкретных регионах не успев пройти необходимые для</w:t>
      </w:r>
      <w:r w:rsidR="0084153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получения выс</w:t>
      </w:r>
      <w:r w:rsidR="003346E4" w:rsidRPr="000227FE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84153C" w:rsidRPr="000227FE">
        <w:rPr>
          <w:rFonts w:ascii="Times New Roman" w:hAnsi="Times New Roman" w:cs="Times New Roman"/>
          <w:sz w:val="28"/>
          <w:szCs w:val="28"/>
          <w:lang w:val="ru-RU"/>
        </w:rPr>
        <w:t>кой урожайности и продуктивности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фазы роста и развития </w:t>
      </w:r>
      <w:r w:rsidR="0084153C" w:rsidRPr="000227FE">
        <w:rPr>
          <w:rFonts w:ascii="Times New Roman" w:hAnsi="Times New Roman" w:cs="Times New Roman"/>
          <w:sz w:val="28"/>
          <w:szCs w:val="28"/>
          <w:lang w:val="ru-RU"/>
        </w:rPr>
        <w:t>растений, то есть адаптация этих растений сложилась не лучшим образом в годы исследований.</w:t>
      </w:r>
      <w:r w:rsidR="00263F55">
        <w:rPr>
          <w:rFonts w:ascii="Times New Roman" w:hAnsi="Times New Roman" w:cs="Times New Roman"/>
          <w:sz w:val="28"/>
          <w:szCs w:val="28"/>
          <w:lang w:val="ru-RU"/>
        </w:rPr>
        <w:t xml:space="preserve"> Возможная необходимость проведения исследований в изучении сроков посева твердой пшеницы в данных регионах. </w:t>
      </w:r>
      <w:r w:rsidR="0084153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3A084789" w14:textId="637F8B76" w:rsidR="00307B6D" w:rsidRPr="000227FE" w:rsidRDefault="00307B6D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1180E3BE" w14:textId="2BDFF78A" w:rsidR="00725C76" w:rsidRPr="000227FE" w:rsidRDefault="00725C76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4 Высокоточное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фенотипирование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растительного покрова яровой твердой пшеницы в полевых условиях на севере Казахстана с использованием цифровой камеры</w:t>
      </w:r>
    </w:p>
    <w:p w14:paraId="4A2827C6" w14:textId="77777777" w:rsidR="001A1A64" w:rsidRPr="000227FE" w:rsidRDefault="001A1A64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77228346" w14:textId="5B7495C5" w:rsidR="00BB166E" w:rsidRPr="000227FE" w:rsidRDefault="00BB166E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4.1</w:t>
      </w:r>
      <w:r w:rsidR="00274DFA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Результаты</w:t>
      </w:r>
      <w:r w:rsidR="00274DFA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высокоэффективного </w:t>
      </w:r>
      <w:proofErr w:type="spellStart"/>
      <w:r w:rsidR="00274DFA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фенотипирования</w:t>
      </w:r>
      <w:proofErr w:type="spellEnd"/>
    </w:p>
    <w:p w14:paraId="3C5353F0" w14:textId="3566F10E" w:rsidR="00C170A5" w:rsidRPr="000227FE" w:rsidRDefault="00C170A5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Исследования в области цифровых технологий на сегодняшний день продвинулись очень сильно. С новейшими технологиями можно проводить дополнительные наблюдения без инвазивного вмешательства как в структуру посевов, так и не принося повреждений растениям в течении всего вегетационного периода. Одним из таких методов который </w:t>
      </w:r>
      <w:r w:rsidR="008B49E8">
        <w:rPr>
          <w:rFonts w:ascii="Times New Roman" w:hAnsi="Times New Roman" w:cs="Times New Roman"/>
          <w:sz w:val="28"/>
          <w:szCs w:val="28"/>
          <w:lang w:val="ru-RU"/>
        </w:rPr>
        <w:t>был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примен</w:t>
      </w:r>
      <w:r w:rsidR="008B49E8">
        <w:rPr>
          <w:rFonts w:ascii="Times New Roman" w:hAnsi="Times New Roman" w:cs="Times New Roman"/>
          <w:sz w:val="28"/>
          <w:szCs w:val="28"/>
          <w:lang w:val="ru-RU"/>
        </w:rPr>
        <w:t>ен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исследованиях является высокопроизводительное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</w:t>
      </w:r>
      <w:r w:rsidRPr="000227FE">
        <w:rPr>
          <w:rFonts w:ascii="Times New Roman" w:hAnsi="Times New Roman" w:cs="Times New Roman"/>
          <w:sz w:val="28"/>
          <w:szCs w:val="28"/>
        </w:rPr>
        <w:t>RGB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изображениями.</w:t>
      </w:r>
    </w:p>
    <w:p w14:paraId="5B3B8653" w14:textId="5265C2E9" w:rsidR="009B2724" w:rsidRPr="000227FE" w:rsidRDefault="00BB166E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За 2021 – 2022 годы исследований в Акмолинской области было получено большое</w:t>
      </w:r>
      <w:r w:rsidR="005771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количество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цифровых </w:t>
      </w:r>
      <w:r w:rsidR="005771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фенотипических данных. </w:t>
      </w:r>
      <w:r w:rsidR="00E04AF0" w:rsidRPr="000227FE">
        <w:rPr>
          <w:rFonts w:ascii="Times New Roman" w:hAnsi="Times New Roman" w:cs="Times New Roman"/>
          <w:sz w:val="28"/>
          <w:szCs w:val="28"/>
          <w:lang w:val="ru-RU"/>
        </w:rPr>
        <w:t>Показатели,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полученные с помощью</w:t>
      </w:r>
      <w:r w:rsidR="005771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RGB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04AF0" w:rsidRPr="000227FE">
        <w:rPr>
          <w:rFonts w:ascii="Times New Roman" w:hAnsi="Times New Roman" w:cs="Times New Roman"/>
          <w:sz w:val="28"/>
          <w:szCs w:val="28"/>
          <w:lang w:val="ru-RU"/>
        </w:rPr>
        <w:t>изображений,</w:t>
      </w:r>
      <w:r w:rsidR="005771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значительно различались в зависимости от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года</w:t>
      </w:r>
      <w:r w:rsidR="005771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Фенологическая изменчивость показывала значительные различия в отношениях показателей с урожайностью.</w:t>
      </w:r>
      <w:r w:rsidR="005771C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24F349F3" w14:textId="319E26CF" w:rsidR="00226509" w:rsidRPr="000227FE" w:rsidRDefault="00226509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Как описано в главе 3 значительные различия показателя урожайности сильно зависели от погодных условий. Данное проявление изменчивости в урожайности и других показателях также отмечены и в цифровых показателях. </w:t>
      </w:r>
    </w:p>
    <w:p w14:paraId="0DE20F5A" w14:textId="20F877F2" w:rsidR="00226509" w:rsidRPr="000227FE" w:rsidRDefault="009B2724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Признаки GA м2, GGA м2 и </w:t>
      </w:r>
      <w:r w:rsidRPr="000227FE">
        <w:rPr>
          <w:rFonts w:ascii="Times New Roman" w:hAnsi="Times New Roman" w:cs="Times New Roman"/>
          <w:sz w:val="28"/>
          <w:szCs w:val="28"/>
        </w:rPr>
        <w:t>CSI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полученные из цифровых снимков достоверно показывают набор зеленой массы до колошения растений и начало их увядания во время накопления питательных веществ в зерне. (Рисунок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 xml:space="preserve"> 12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776776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00FC832" w14:textId="1F85EBF4" w:rsidR="00226509" w:rsidRPr="000227FE" w:rsidRDefault="00327106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Данные показатели в наибольшей степени проявляют свя</w:t>
      </w:r>
      <w:r w:rsidR="00226509" w:rsidRPr="000227FE">
        <w:rPr>
          <w:rFonts w:ascii="Times New Roman" w:hAnsi="Times New Roman" w:cs="Times New Roman"/>
          <w:sz w:val="28"/>
          <w:szCs w:val="28"/>
          <w:lang w:val="ru-RU"/>
        </w:rPr>
        <w:t>з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ь с урожайностью растений. </w:t>
      </w:r>
      <w:r w:rsidR="000155D4" w:rsidRPr="000227FE">
        <w:rPr>
          <w:rFonts w:ascii="Times New Roman" w:hAnsi="Times New Roman" w:cs="Times New Roman"/>
          <w:sz w:val="28"/>
          <w:szCs w:val="28"/>
          <w:lang w:val="ru-RU"/>
        </w:rPr>
        <w:t>Период наибольшего накопления зеленой массы на графике отмечен пиком во вторую дату снятия цифровых показателей</w:t>
      </w:r>
      <w:r w:rsidR="00E579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приходится на 20 </w:t>
      </w:r>
      <w:r w:rsidR="00E579CA" w:rsidRPr="000700FE">
        <w:rPr>
          <w:rFonts w:ascii="Times New Roman" w:hAnsi="Times New Roman" w:cs="Times New Roman"/>
          <w:sz w:val="28"/>
          <w:szCs w:val="28"/>
          <w:lang w:val="ru-RU"/>
        </w:rPr>
        <w:t>числа июня</w:t>
      </w:r>
      <w:r w:rsidR="000700FE" w:rsidRPr="000700FE">
        <w:rPr>
          <w:rFonts w:ascii="Times New Roman" w:hAnsi="Times New Roman" w:cs="Times New Roman"/>
          <w:sz w:val="28"/>
          <w:szCs w:val="28"/>
          <w:lang w:val="ru-RU"/>
        </w:rPr>
        <w:t xml:space="preserve"> или </w:t>
      </w:r>
      <w:r w:rsidR="000700FE">
        <w:rPr>
          <w:rFonts w:ascii="Times New Roman" w:hAnsi="Times New Roman" w:cs="Times New Roman"/>
          <w:sz w:val="28"/>
          <w:szCs w:val="28"/>
          <w:lang w:val="ru-RU"/>
        </w:rPr>
        <w:t xml:space="preserve">во время основных фаз развития растений - </w:t>
      </w:r>
      <w:proofErr w:type="spellStart"/>
      <w:r w:rsidR="000700FE">
        <w:rPr>
          <w:rFonts w:ascii="Times New Roman" w:hAnsi="Times New Roman" w:cs="Times New Roman"/>
          <w:sz w:val="28"/>
          <w:szCs w:val="28"/>
          <w:lang w:val="ru-RU"/>
        </w:rPr>
        <w:t>трубкования</w:t>
      </w:r>
      <w:proofErr w:type="spellEnd"/>
      <w:r w:rsidR="000700FE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526B18">
        <w:rPr>
          <w:rFonts w:ascii="Times New Roman" w:hAnsi="Times New Roman" w:cs="Times New Roman"/>
          <w:sz w:val="28"/>
          <w:szCs w:val="28"/>
          <w:lang w:val="ru-RU"/>
        </w:rPr>
        <w:t>колошения.</w:t>
      </w:r>
      <w:r w:rsidR="000155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26509" w:rsidRPr="000227FE">
        <w:rPr>
          <w:rFonts w:ascii="Times New Roman" w:hAnsi="Times New Roman" w:cs="Times New Roman"/>
          <w:sz w:val="28"/>
          <w:szCs w:val="28"/>
          <w:lang w:val="ru-RU"/>
        </w:rPr>
        <w:t>Показатели зелени в 2021 году проявляются не значительно ввиду малого количества выпавших осадков и острой засухи в этот год, тогда как в 2022 году эти показатели в высокой степени отличаются от 2021 года в связи со сложившимися метеоусловиями.</w:t>
      </w:r>
      <w:r w:rsidR="00BD0D0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C43C7" w:rsidRPr="000227FE">
        <w:rPr>
          <w:rFonts w:ascii="Times New Roman" w:hAnsi="Times New Roman" w:cs="Times New Roman"/>
          <w:sz w:val="28"/>
          <w:szCs w:val="28"/>
          <w:lang w:val="ru-RU"/>
        </w:rPr>
        <w:t>Зеленая площадь</w:t>
      </w:r>
      <w:r w:rsidR="00BD0D0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2021 году как отмечено на графике проявляется в виде нисходящей линии после даты колошения растений. В 2022 году этот же показатель увеличивается до даты колошения и затем резко падает вниз соответственно отмеченной даты начала некроза листьев растений. </w:t>
      </w:r>
      <w:r w:rsidR="00A86E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График более зеленой массы </w:t>
      </w:r>
      <w:r w:rsidR="00A86ED5" w:rsidRPr="000227FE">
        <w:rPr>
          <w:rFonts w:ascii="Times New Roman" w:hAnsi="Times New Roman" w:cs="Times New Roman"/>
          <w:sz w:val="28"/>
          <w:szCs w:val="28"/>
        </w:rPr>
        <w:t>GGA</w:t>
      </w:r>
      <w:r w:rsidR="00A86E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м2 как отмечают ученые, больше подходит для наблюдения за фотосинтезом растений, и прекрасно коррелирует с показателями фотосинтеза.</w:t>
      </w:r>
    </w:p>
    <w:p w14:paraId="6EA553CC" w14:textId="327A9035" w:rsidR="004F2DEB" w:rsidRPr="000227FE" w:rsidRDefault="000F7434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Процесс увядан</w:t>
      </w:r>
      <w:r w:rsidR="00E04AF0" w:rsidRPr="000227FE">
        <w:rPr>
          <w:rFonts w:ascii="Times New Roman" w:hAnsi="Times New Roman" w:cs="Times New Roman"/>
          <w:sz w:val="28"/>
          <w:szCs w:val="28"/>
          <w:lang w:val="ru-RU"/>
        </w:rPr>
        <w:t>ия</w:t>
      </w:r>
      <w:r w:rsidR="000155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растений также начинается </w:t>
      </w:r>
      <w:r w:rsidR="00E579CA" w:rsidRPr="000227FE">
        <w:rPr>
          <w:rFonts w:ascii="Times New Roman" w:hAnsi="Times New Roman" w:cs="Times New Roman"/>
          <w:sz w:val="28"/>
          <w:szCs w:val="28"/>
          <w:lang w:val="ru-RU"/>
        </w:rPr>
        <w:t>на данном этапе развития растений</w:t>
      </w:r>
      <w:r w:rsidR="00A86E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после колошения</w:t>
      </w:r>
      <w:r w:rsidR="00E579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достигает пикового значения в </w:t>
      </w:r>
      <w:r w:rsidR="00E579CA" w:rsidRPr="000700FE">
        <w:rPr>
          <w:rFonts w:ascii="Times New Roman" w:hAnsi="Times New Roman" w:cs="Times New Roman"/>
          <w:sz w:val="28"/>
          <w:szCs w:val="28"/>
          <w:lang w:val="ru-RU"/>
        </w:rPr>
        <w:t xml:space="preserve">четвертую дату </w:t>
      </w:r>
      <w:r w:rsidR="00E579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снятия цифровых показателей </w:t>
      </w:r>
      <w:r w:rsidR="00A86ED5" w:rsidRPr="000227FE">
        <w:rPr>
          <w:rFonts w:ascii="Times New Roman" w:hAnsi="Times New Roman" w:cs="Times New Roman"/>
          <w:sz w:val="28"/>
          <w:szCs w:val="28"/>
          <w:lang w:val="ru-RU"/>
        </w:rPr>
        <w:t>который</w:t>
      </w:r>
      <w:r w:rsidR="00E579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приходится на 4-10 августа</w:t>
      </w:r>
      <w:r w:rsidR="000700FE">
        <w:rPr>
          <w:rFonts w:ascii="Times New Roman" w:hAnsi="Times New Roman" w:cs="Times New Roman"/>
          <w:sz w:val="28"/>
          <w:szCs w:val="28"/>
          <w:lang w:val="ru-RU"/>
        </w:rPr>
        <w:t xml:space="preserve"> или на фазы молочной и </w:t>
      </w:r>
      <w:proofErr w:type="spellStart"/>
      <w:r w:rsidR="000700FE">
        <w:rPr>
          <w:rFonts w:ascii="Times New Roman" w:hAnsi="Times New Roman" w:cs="Times New Roman"/>
          <w:sz w:val="28"/>
          <w:szCs w:val="28"/>
          <w:lang w:val="ru-RU"/>
        </w:rPr>
        <w:t>молочно</w:t>
      </w:r>
      <w:proofErr w:type="spellEnd"/>
      <w:r w:rsidR="000700FE">
        <w:rPr>
          <w:rFonts w:ascii="Times New Roman" w:hAnsi="Times New Roman" w:cs="Times New Roman"/>
          <w:sz w:val="28"/>
          <w:szCs w:val="28"/>
          <w:lang w:val="ru-RU"/>
        </w:rPr>
        <w:t xml:space="preserve"> восковой спелости растений</w:t>
      </w:r>
      <w:r w:rsidR="00E579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A86E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отличие от зеленых индексов в процессе </w:t>
      </w:r>
      <w:r w:rsidR="00274DFA" w:rsidRPr="000227FE">
        <w:rPr>
          <w:rFonts w:ascii="Times New Roman" w:hAnsi="Times New Roman" w:cs="Times New Roman"/>
          <w:sz w:val="28"/>
          <w:szCs w:val="28"/>
          <w:lang w:val="ru-RU"/>
        </w:rPr>
        <w:t>некроза</w:t>
      </w:r>
      <w:r w:rsidR="00A86ED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или увядания растений показатель увядания растений после достижения своего пика не значительно снижается. </w:t>
      </w:r>
      <w:r w:rsidR="00132ED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Как известно пшеница начинает увядать с нижнего листа до самых остей постепенно </w:t>
      </w:r>
      <w:r w:rsidR="00132ED2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передавая все питательные вещества от зеленых органов в зерно. Что и визуально проявляется на данном графике по зафиксированным этапам развития пшеницы. В 2021 году наблюдается постепенный рост увядания, тогда как в 2022 году этот показатель проявляется в более быстрых темпах чем 2021 году, возможное влияние метеорологических условий.</w:t>
      </w:r>
    </w:p>
    <w:tbl>
      <w:tblPr>
        <w:tblStyle w:val="a3"/>
        <w:tblW w:w="74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91"/>
      </w:tblGrid>
      <w:tr w:rsidR="00A949C1" w:rsidRPr="000227FE" w14:paraId="0F667A92" w14:textId="77777777" w:rsidTr="00BD0D0C">
        <w:trPr>
          <w:trHeight w:val="2800"/>
          <w:jc w:val="center"/>
        </w:trPr>
        <w:tc>
          <w:tcPr>
            <w:tcW w:w="7491" w:type="dxa"/>
            <w:vAlign w:val="center"/>
          </w:tcPr>
          <w:p w14:paraId="5B74156A" w14:textId="1BFB1155" w:rsidR="00A949C1" w:rsidRPr="000227FE" w:rsidRDefault="00A949C1" w:rsidP="002A0B7D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BFFC4A" wp14:editId="3B1C18E9">
                  <wp:extent cx="4572000" cy="255206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100000"/>
                                    </a14:imgEffect>
                                    <a14:imgEffect>
                                      <a14:colorTemperature colorTemp="62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-8000" contrast="-4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255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27FE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 xml:space="preserve"> </w:t>
            </w:r>
            <w:r w:rsidRPr="000227FE"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 wp14:anchorId="19FADAB4" wp14:editId="5152B87A">
                  <wp:extent cx="4619625" cy="398145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100000"/>
                                    </a14:imgEffect>
                                    <a14:imgEffect>
                                      <a14:colorTemperature colorTemp="6219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-8000" contrast="-4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625" cy="398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75DC41" w14:textId="11359A25" w:rsidR="00327106" w:rsidRPr="000227FE" w:rsidRDefault="00327106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E92106F" w14:textId="619EBD07" w:rsidR="009B2724" w:rsidRPr="000227FE" w:rsidRDefault="009B2724" w:rsidP="004540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BB166E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Индексы </w:t>
      </w:r>
      <w:r w:rsidR="00C713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старения зерновых и зеленой </w:t>
      </w:r>
      <w:r w:rsidR="00D06E42" w:rsidRPr="000227FE">
        <w:rPr>
          <w:rFonts w:ascii="Times New Roman" w:hAnsi="Times New Roman" w:cs="Times New Roman"/>
          <w:sz w:val="28"/>
          <w:szCs w:val="28"/>
          <w:lang w:val="ru-RU"/>
        </w:rPr>
        <w:t>площади</w:t>
      </w:r>
      <w:r w:rsidR="00C713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за вегетационный период 2021 и 2022 гг</w:t>
      </w:r>
      <w:r w:rsidR="00D06E42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C713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Акмолинской области</w:t>
      </w:r>
    </w:p>
    <w:p w14:paraId="3A766707" w14:textId="2EE8621B" w:rsidR="009B2724" w:rsidRPr="000227FE" w:rsidRDefault="009B2724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A0844ED" w14:textId="7F1859A8" w:rsidR="00C71348" w:rsidRDefault="009D7E87" w:rsidP="00C7134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 результатам корреляционного анализа </w:t>
      </w:r>
      <w:r w:rsidR="003D14B9" w:rsidRPr="000227FE">
        <w:rPr>
          <w:rFonts w:ascii="Times New Roman" w:hAnsi="Times New Roman" w:cs="Times New Roman"/>
          <w:sz w:val="28"/>
          <w:szCs w:val="28"/>
          <w:lang w:val="ru-RU"/>
        </w:rPr>
        <w:t>значение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AUPC переменных </w:t>
      </w:r>
      <w:r w:rsidR="003D25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зеленых пикселей </w:t>
      </w:r>
      <w:r w:rsidRPr="000227FE">
        <w:rPr>
          <w:rFonts w:ascii="Times New Roman" w:hAnsi="Times New Roman" w:cs="Times New Roman"/>
          <w:sz w:val="28"/>
          <w:szCs w:val="28"/>
        </w:rPr>
        <w:t>a</w:t>
      </w:r>
      <w:r w:rsidR="002719E5" w:rsidRPr="000227FE">
        <w:rPr>
          <w:rFonts w:ascii="Times New Roman" w:hAnsi="Times New Roman" w:cs="Times New Roman"/>
          <w:sz w:val="28"/>
          <w:szCs w:val="28"/>
          <w:lang w:val="ru-RU"/>
        </w:rPr>
        <w:t>*,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u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="0026203F" w:rsidRPr="000227FE">
        <w:rPr>
          <w:rFonts w:ascii="Times New Roman" w:hAnsi="Times New Roman" w:cs="Times New Roman"/>
          <w:sz w:val="28"/>
          <w:szCs w:val="28"/>
          <w:lang w:val="ru-RU"/>
        </w:rPr>
        <w:t>зеленых оттенков на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</w:t>
      </w:r>
      <w:r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26203F" w:rsidRPr="000227FE">
        <w:rPr>
          <w:rFonts w:ascii="Times New Roman" w:hAnsi="Times New Roman" w:cs="Times New Roman"/>
          <w:sz w:val="28"/>
          <w:szCs w:val="28"/>
          <w:lang w:val="ru-RU"/>
        </w:rPr>
        <w:t>более зеленых оттенков на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</w:t>
      </w:r>
      <w:r w:rsidRPr="00952AE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26203F" w:rsidRPr="000227FE">
        <w:rPr>
          <w:rFonts w:ascii="Times New Roman" w:hAnsi="Times New Roman" w:cs="Times New Roman"/>
          <w:sz w:val="28"/>
          <w:szCs w:val="28"/>
          <w:lang w:val="ru-RU"/>
        </w:rPr>
        <w:t>показатель увядания растений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была достоверно связана с агрономическими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признаками</w:t>
      </w:r>
      <w:r w:rsidR="00974791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713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что отчетливо видно на рисунке </w:t>
      </w:r>
      <w:r w:rsidR="000F7434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C713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Значение коэффициента </w:t>
      </w:r>
      <w:r w:rsidR="00D06E42" w:rsidRPr="000227FE">
        <w:rPr>
          <w:rFonts w:ascii="Times New Roman" w:hAnsi="Times New Roman" w:cs="Times New Roman"/>
          <w:sz w:val="28"/>
          <w:szCs w:val="28"/>
          <w:lang w:val="ru-RU"/>
        </w:rPr>
        <w:t>корреляции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B29C8">
        <w:rPr>
          <w:rFonts w:ascii="Times New Roman" w:hAnsi="Times New Roman" w:cs="Times New Roman"/>
          <w:sz w:val="28"/>
          <w:szCs w:val="28"/>
          <w:lang w:val="ru-RU"/>
        </w:rPr>
        <w:t>продолжительности периода от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колошения</w:t>
      </w:r>
      <w:r w:rsidR="003B29C8">
        <w:rPr>
          <w:rFonts w:ascii="Times New Roman" w:hAnsi="Times New Roman" w:cs="Times New Roman"/>
          <w:sz w:val="28"/>
          <w:szCs w:val="28"/>
          <w:lang w:val="ru-RU"/>
        </w:rPr>
        <w:t xml:space="preserve"> до созревания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</w:t>
      </w:r>
      <w:r w:rsidR="00132ED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зелеными пикселями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а* было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0,082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с зеленой </w:t>
      </w:r>
      <w:r w:rsidR="00132ED2" w:rsidRPr="000227FE">
        <w:rPr>
          <w:rFonts w:ascii="Times New Roman" w:hAnsi="Times New Roman" w:cs="Times New Roman"/>
          <w:sz w:val="28"/>
          <w:szCs w:val="28"/>
          <w:lang w:val="ru-RU"/>
        </w:rPr>
        <w:t>областью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GA</w:t>
      </w:r>
      <w:r w:rsidR="005A70E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Pr="00D80F40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32ED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более зеленой областью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GGA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</w:t>
      </w:r>
      <w:r w:rsidRPr="00D80F40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-0,054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(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-0,023</w:t>
      </w:r>
      <w:r w:rsidR="00952AE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соответственно. Так же высокая корреляция была отмечена </w:t>
      </w:r>
      <w:r w:rsidR="00C55948" w:rsidRPr="000227FE">
        <w:rPr>
          <w:rFonts w:ascii="Times New Roman" w:hAnsi="Times New Roman" w:cs="Times New Roman"/>
          <w:sz w:val="28"/>
          <w:szCs w:val="28"/>
          <w:lang w:val="ru-RU"/>
        </w:rPr>
        <w:t>между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55948" w:rsidRPr="000227FE">
        <w:rPr>
          <w:rFonts w:ascii="Times New Roman" w:hAnsi="Times New Roman" w:cs="Times New Roman"/>
          <w:sz w:val="28"/>
          <w:szCs w:val="28"/>
          <w:lang w:val="ru-RU"/>
        </w:rPr>
        <w:t>массой 1000 зерен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индекс</w:t>
      </w:r>
      <w:r w:rsidR="00C55948" w:rsidRPr="000227FE">
        <w:rPr>
          <w:rFonts w:ascii="Times New Roman" w:hAnsi="Times New Roman" w:cs="Times New Roman"/>
          <w:sz w:val="28"/>
          <w:szCs w:val="28"/>
          <w:lang w:val="ru-RU"/>
        </w:rPr>
        <w:t>ами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а* 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>0,</w:t>
      </w:r>
      <w:r w:rsidR="002719E5" w:rsidRPr="000227FE">
        <w:rPr>
          <w:rFonts w:ascii="Times New Roman" w:hAnsi="Times New Roman" w:cs="Times New Roman"/>
          <w:sz w:val="28"/>
          <w:szCs w:val="28"/>
          <w:lang w:val="ru-RU"/>
        </w:rPr>
        <w:t>04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2719E5" w:rsidRPr="000227FE">
        <w:rPr>
          <w:rFonts w:ascii="Times New Roman" w:hAnsi="Times New Roman" w:cs="Times New Roman"/>
          <w:sz w:val="28"/>
          <w:szCs w:val="28"/>
          <w:lang w:val="ru-RU"/>
        </w:rPr>
        <w:t>, u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 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>- 0,071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>, GA м</w:t>
      </w:r>
      <w:r w:rsidR="008C6698" w:rsidRPr="00D80F40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>-0,023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>, GGA м</w:t>
      </w:r>
      <w:r w:rsidR="008C6698" w:rsidRPr="00D80F40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>-0,016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8C6698" w:rsidRPr="000227FE">
        <w:rPr>
          <w:rFonts w:ascii="Times New Roman" w:hAnsi="Times New Roman" w:cs="Times New Roman"/>
          <w:sz w:val="28"/>
          <w:szCs w:val="28"/>
        </w:rPr>
        <w:t>CSI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>-0,068</w:t>
      </w:r>
      <w:r w:rsidR="00D80F40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8C669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Все биометрические параметры также коррелировали с цифровыми параметрами. </w:t>
      </w:r>
      <w:r w:rsidR="004D64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Отрицательная корреляция наблюдается у урожайности и показателя увядания растений </w:t>
      </w:r>
      <w:r w:rsidR="004D6413" w:rsidRPr="000227FE">
        <w:rPr>
          <w:rFonts w:ascii="Times New Roman" w:hAnsi="Times New Roman" w:cs="Times New Roman"/>
          <w:sz w:val="28"/>
          <w:szCs w:val="28"/>
        </w:rPr>
        <w:t>CSI</w:t>
      </w:r>
      <w:r w:rsidR="004D6413" w:rsidRPr="000227FE">
        <w:rPr>
          <w:rFonts w:ascii="Times New Roman" w:hAnsi="Times New Roman" w:cs="Times New Roman"/>
          <w:sz w:val="28"/>
          <w:szCs w:val="28"/>
          <w:lang w:val="ru-RU"/>
        </w:rPr>
        <w:t>, влияние этого показателя на</w:t>
      </w:r>
      <w:r w:rsidR="00AE36B3">
        <w:rPr>
          <w:rFonts w:ascii="Times New Roman" w:hAnsi="Times New Roman" w:cs="Times New Roman"/>
          <w:sz w:val="28"/>
          <w:szCs w:val="28"/>
          <w:lang w:val="ru-RU"/>
        </w:rPr>
        <w:t xml:space="preserve"> продолжительность</w:t>
      </w:r>
      <w:r w:rsidR="004D64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вегетационн</w:t>
      </w:r>
      <w:r w:rsidR="00AE36B3">
        <w:rPr>
          <w:rFonts w:ascii="Times New Roman" w:hAnsi="Times New Roman" w:cs="Times New Roman"/>
          <w:sz w:val="28"/>
          <w:szCs w:val="28"/>
          <w:lang w:val="ru-RU"/>
        </w:rPr>
        <w:t>ого</w:t>
      </w:r>
      <w:r w:rsidR="004D64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период</w:t>
      </w:r>
      <w:r w:rsidR="00AE36B3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4D64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значительное.</w:t>
      </w:r>
    </w:p>
    <w:p w14:paraId="4D9C515F" w14:textId="77777777" w:rsidR="00F95B6B" w:rsidRPr="000227FE" w:rsidRDefault="00F95B6B" w:rsidP="00C7134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8750A63" w14:textId="545FE3E4" w:rsidR="004F2DEB" w:rsidRPr="000227FE" w:rsidRDefault="00F95B6B" w:rsidP="00F95B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41338679" wp14:editId="56A7A63D">
            <wp:extent cx="6126480" cy="5389880"/>
            <wp:effectExtent l="0" t="0" r="762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538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05705" w14:textId="5877339B" w:rsidR="004F2DEB" w:rsidRPr="000227FE" w:rsidRDefault="004F2DEB" w:rsidP="00C7134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B4972FA" w14:textId="7209D953" w:rsidR="004F2DEB" w:rsidRPr="000227FE" w:rsidRDefault="004F2DEB" w:rsidP="004540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Рисунок 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Тепловая карта </w:t>
      </w:r>
      <w:r w:rsidR="00D06E42" w:rsidRPr="000227FE">
        <w:rPr>
          <w:rFonts w:ascii="Times New Roman" w:hAnsi="Times New Roman" w:cs="Times New Roman"/>
          <w:sz w:val="28"/>
          <w:szCs w:val="28"/>
          <w:lang w:val="ru-RU"/>
        </w:rPr>
        <w:t>коэффициентов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корреляции</w:t>
      </w:r>
      <w:r w:rsidR="00CA57F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за 2 года по двум регионам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003A483" w14:textId="77777777" w:rsidR="004F2DEB" w:rsidRPr="000227FE" w:rsidRDefault="004F2DEB" w:rsidP="00C7134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F68849E" w14:textId="34940297" w:rsidR="004D6413" w:rsidRPr="000227FE" w:rsidRDefault="004D6413" w:rsidP="00C7134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Результаты взаимоотношений между признаками в разные годы отчетливо прослеживается на рисунке 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Би плот был поделен на 3 кластера по всем признакам. В первый кластер были отнесены следующие признаки МТЗ, Масса зерна с колоса, Урожайность, </w:t>
      </w:r>
      <w:r w:rsidRPr="000227FE">
        <w:rPr>
          <w:rFonts w:ascii="Times New Roman" w:hAnsi="Times New Roman" w:cs="Times New Roman"/>
          <w:sz w:val="28"/>
          <w:szCs w:val="28"/>
        </w:rPr>
        <w:t>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Pr="000227FE">
        <w:rPr>
          <w:rFonts w:ascii="Times New Roman" w:hAnsi="Times New Roman" w:cs="Times New Roman"/>
          <w:sz w:val="28"/>
          <w:szCs w:val="28"/>
        </w:rPr>
        <w:t>u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Pr="000227FE">
        <w:rPr>
          <w:rFonts w:ascii="Times New Roman" w:hAnsi="Times New Roman" w:cs="Times New Roman"/>
          <w:sz w:val="28"/>
          <w:szCs w:val="28"/>
        </w:rPr>
        <w:t>CSI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Все эти признаки относятся к периоду,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когда растение набирает массу зерна и корреляция между ними очевидна. Так перечисленные агрономические признаки положительно коррелируют с индексами </w:t>
      </w:r>
      <w:r w:rsidRPr="000227FE">
        <w:rPr>
          <w:rFonts w:ascii="Times New Roman" w:hAnsi="Times New Roman" w:cs="Times New Roman"/>
          <w:sz w:val="28"/>
          <w:szCs w:val="28"/>
        </w:rPr>
        <w:t>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Pr="000227FE">
        <w:rPr>
          <w:rFonts w:ascii="Times New Roman" w:hAnsi="Times New Roman" w:cs="Times New Roman"/>
          <w:sz w:val="28"/>
          <w:szCs w:val="28"/>
        </w:rPr>
        <w:t>u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Pr="000227FE">
        <w:rPr>
          <w:rFonts w:ascii="Times New Roman" w:hAnsi="Times New Roman" w:cs="Times New Roman"/>
          <w:sz w:val="28"/>
          <w:szCs w:val="28"/>
        </w:rPr>
        <w:t>CSI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показателями зеленой массы GA м</w:t>
      </w:r>
      <w:r w:rsidRPr="00D80F40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GGA м</w:t>
      </w:r>
      <w:r w:rsidRPr="00D80F40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 Снижение количества зеленых пикселей</w:t>
      </w:r>
      <w:r w:rsidR="00157E1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157E17" w:rsidRPr="000227FE">
        <w:rPr>
          <w:rFonts w:ascii="Times New Roman" w:hAnsi="Times New Roman" w:cs="Times New Roman"/>
          <w:sz w:val="28"/>
          <w:szCs w:val="28"/>
        </w:rPr>
        <w:t>a</w:t>
      </w:r>
      <w:r w:rsidR="00157E1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="00157E17" w:rsidRPr="000227FE">
        <w:rPr>
          <w:rFonts w:ascii="Times New Roman" w:hAnsi="Times New Roman" w:cs="Times New Roman"/>
          <w:sz w:val="28"/>
          <w:szCs w:val="28"/>
        </w:rPr>
        <w:t>u</w:t>
      </w:r>
      <w:r w:rsidR="00157E17" w:rsidRPr="000227FE">
        <w:rPr>
          <w:rFonts w:ascii="Times New Roman" w:hAnsi="Times New Roman" w:cs="Times New Roman"/>
          <w:sz w:val="28"/>
          <w:szCs w:val="28"/>
          <w:lang w:val="ru-RU"/>
        </w:rPr>
        <w:t>*)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указывает на </w:t>
      </w:r>
      <w:r w:rsidR="00157E17" w:rsidRPr="000227FE">
        <w:rPr>
          <w:rFonts w:ascii="Times New Roman" w:hAnsi="Times New Roman" w:cs="Times New Roman"/>
          <w:sz w:val="28"/>
          <w:szCs w:val="28"/>
          <w:lang w:val="ru-RU"/>
        </w:rPr>
        <w:t>то,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что в этот период растения активно набирают питательные вещества и переход питательных веществ от растения в зерна. Во второй кластер были отнесены признаки </w:t>
      </w:r>
      <w:r w:rsidR="003B29C8">
        <w:rPr>
          <w:rFonts w:ascii="Times New Roman" w:hAnsi="Times New Roman" w:cs="Times New Roman"/>
          <w:sz w:val="28"/>
          <w:szCs w:val="28"/>
          <w:lang w:val="ru-RU"/>
        </w:rPr>
        <w:t>продолжительности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колошения, </w:t>
      </w:r>
      <w:r w:rsidR="003B29C8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колошения</w:t>
      </w:r>
      <w:r w:rsidR="003B29C8">
        <w:rPr>
          <w:rFonts w:ascii="Times New Roman" w:hAnsi="Times New Roman" w:cs="Times New Roman"/>
          <w:sz w:val="28"/>
          <w:szCs w:val="28"/>
          <w:lang w:val="ru-RU"/>
        </w:rPr>
        <w:t xml:space="preserve"> до созревания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>продолжительность вегетационного периода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количество зерен в колосе, GA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GGA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высота растений и биомасса растений.</w:t>
      </w:r>
    </w:p>
    <w:p w14:paraId="72B9ADC6" w14:textId="56A78F43" w:rsidR="00073704" w:rsidRPr="000227FE" w:rsidRDefault="00073704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Корреляция выглядит следующим образом</w:t>
      </w:r>
      <w:r w:rsidR="001C33B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(Рисунок 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1C33B4" w:rsidRPr="000227FE">
        <w:rPr>
          <w:rFonts w:ascii="Times New Roman" w:hAnsi="Times New Roman" w:cs="Times New Roman"/>
          <w:sz w:val="28"/>
          <w:szCs w:val="28"/>
          <w:lang w:val="ru-RU"/>
        </w:rPr>
        <w:t>, А)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Агрономические признаки Массы зерен с колоса, Урожайность, массы 1000 зерен в небольшой степени положительно коррелируют со следующими цифровыми параметрами </w:t>
      </w:r>
      <w:r w:rsidRPr="000227FE">
        <w:rPr>
          <w:rFonts w:ascii="Times New Roman" w:hAnsi="Times New Roman" w:cs="Times New Roman"/>
          <w:sz w:val="28"/>
          <w:szCs w:val="28"/>
        </w:rPr>
        <w:t>u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зеленая площадь, более зеленая площадь и индекс увядания растений. Длина остей и </w:t>
      </w:r>
      <w:r w:rsidR="003B29C8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полной спелости также коррелируют положительно с цифровыми параметрами u*, зеленая площадь, более зеленая площадь и индекс увядания растений, но в большей степени</w:t>
      </w:r>
      <w:r w:rsidR="001C33B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5E3E0B6A" w14:textId="77777777" w:rsidR="00E579CA" w:rsidRPr="000227FE" w:rsidRDefault="00E579CA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13"/>
        <w:gridCol w:w="4735"/>
      </w:tblGrid>
      <w:tr w:rsidR="002970AF" w:rsidRPr="000227FE" w14:paraId="791A1BD1" w14:textId="77777777" w:rsidTr="00864509">
        <w:tc>
          <w:tcPr>
            <w:tcW w:w="4839" w:type="dxa"/>
          </w:tcPr>
          <w:p w14:paraId="7066C3C9" w14:textId="77777777" w:rsidR="002970AF" w:rsidRPr="000227FE" w:rsidRDefault="002970AF" w:rsidP="005D0F44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AA1CB4" wp14:editId="3F118D6A">
                  <wp:extent cx="3000375" cy="3676650"/>
                  <wp:effectExtent l="0" t="0" r="952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56000"/>
                                    </a14:imgEffect>
                                    <a14:imgEffect>
                                      <a14:colorTemperature colorTemp="63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-7000" contrast="-4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949" cy="368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3171E2E4" w14:textId="77777777" w:rsidR="002970AF" w:rsidRPr="000227FE" w:rsidRDefault="002970AF" w:rsidP="005D0F44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42854F" wp14:editId="6FDB232B">
                  <wp:extent cx="2895600" cy="367665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65000"/>
                                    </a14:imgEffect>
                                    <a14:imgEffect>
                                      <a14:colorTemperature colorTemp="6386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-8000" contrast="-3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575" cy="370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509" w:rsidRPr="000227FE" w14:paraId="2912DB55" w14:textId="77777777" w:rsidTr="00864509">
        <w:tc>
          <w:tcPr>
            <w:tcW w:w="4839" w:type="dxa"/>
          </w:tcPr>
          <w:p w14:paraId="0F28EA76" w14:textId="53751AC7" w:rsidR="00864509" w:rsidRPr="000227FE" w:rsidRDefault="00864509" w:rsidP="00864509">
            <w:pPr>
              <w:jc w:val="center"/>
              <w:rPr>
                <w:rFonts w:ascii="Times New Roman" w:hAnsi="Times New Roman" w:cs="Times New Roman"/>
                <w:noProof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  <w:lang w:val="ru-RU"/>
              </w:rPr>
              <w:t>А</w:t>
            </w:r>
          </w:p>
        </w:tc>
        <w:tc>
          <w:tcPr>
            <w:tcW w:w="4840" w:type="dxa"/>
          </w:tcPr>
          <w:p w14:paraId="2FB7610C" w14:textId="4E912866" w:rsidR="00864509" w:rsidRPr="000227FE" w:rsidRDefault="00864509" w:rsidP="00864509">
            <w:pPr>
              <w:jc w:val="center"/>
              <w:rPr>
                <w:rFonts w:ascii="Times New Roman" w:hAnsi="Times New Roman" w:cs="Times New Roman"/>
                <w:noProof/>
                <w:lang w:val="ru-RU"/>
              </w:rPr>
            </w:pPr>
            <w:r w:rsidRPr="000227FE">
              <w:rPr>
                <w:rFonts w:ascii="Times New Roman" w:hAnsi="Times New Roman" w:cs="Times New Roman"/>
                <w:noProof/>
                <w:lang w:val="ru-RU"/>
              </w:rPr>
              <w:t>Б</w:t>
            </w:r>
          </w:p>
        </w:tc>
      </w:tr>
    </w:tbl>
    <w:p w14:paraId="3E2D7177" w14:textId="4E393ECA" w:rsidR="002970AF" w:rsidRPr="000227FE" w:rsidRDefault="002970AF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52AB170" w14:textId="1D8D4AE5" w:rsidR="00082BC5" w:rsidRPr="000227FE" w:rsidRDefault="00082BC5" w:rsidP="004540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Рисунок 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Би – плоты по основным агрономическим, биометрическим и цифровым показателям</w:t>
      </w:r>
      <w:r w:rsidR="0086450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(А показатели за 2021 год, Б – показатели за 2022 год)</w:t>
      </w:r>
    </w:p>
    <w:p w14:paraId="35BB93EB" w14:textId="77777777" w:rsidR="00184854" w:rsidRPr="000227FE" w:rsidRDefault="00184854" w:rsidP="002970A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959C148" w14:textId="09EE73A0" w:rsidR="002970AF" w:rsidRPr="000227FE" w:rsidRDefault="002970AF" w:rsidP="002970A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Биомасса растений положительно коррелирует с коэффициентом </w:t>
      </w:r>
      <w:r w:rsidRPr="000227FE">
        <w:rPr>
          <w:rFonts w:ascii="Times New Roman" w:hAnsi="Times New Roman" w:cs="Times New Roman"/>
          <w:sz w:val="28"/>
          <w:szCs w:val="28"/>
        </w:rPr>
        <w:t>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* хоть и находятся в разных кластерах. В трет</w:t>
      </w:r>
      <w:r w:rsidR="005F1912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й кластер был вынесен лишь один признак длина остей. Но в свою очередь он отрицательно коррелирует с коэффициентом </w:t>
      </w:r>
      <w:r w:rsidR="00042FB9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количества зеленых пикселей (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а*</w:t>
      </w:r>
      <w:r w:rsidR="00042FB9" w:rsidRPr="000227FE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видн</w:t>
      </w:r>
      <w:r w:rsidR="00042FB9" w:rsidRPr="000227FE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положительное взаимоотношение с остальными цифровыми коэффициентами. А именно GA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GGA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0227FE">
        <w:rPr>
          <w:rFonts w:ascii="Times New Roman" w:hAnsi="Times New Roman" w:cs="Times New Roman"/>
          <w:sz w:val="28"/>
          <w:szCs w:val="28"/>
        </w:rPr>
        <w:t>u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Pr="000227FE">
        <w:rPr>
          <w:rFonts w:ascii="Times New Roman" w:hAnsi="Times New Roman" w:cs="Times New Roman"/>
          <w:sz w:val="28"/>
          <w:szCs w:val="28"/>
        </w:rPr>
        <w:t>CSI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Остья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отличие от всего растения переходят от зеленого цвета к желтому, то есть увядают в последнюю очередь</w:t>
      </w:r>
      <w:r w:rsidR="001C33B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ввиду этого прослеживается высокая положительная корреляция, что в свою очередь наталкивает на теорию, что </w:t>
      </w:r>
      <w:proofErr w:type="spellStart"/>
      <w:r w:rsidR="001C33B4" w:rsidRPr="000227FE">
        <w:rPr>
          <w:rFonts w:ascii="Times New Roman" w:hAnsi="Times New Roman" w:cs="Times New Roman"/>
          <w:sz w:val="28"/>
          <w:szCs w:val="28"/>
          <w:lang w:val="ru-RU"/>
        </w:rPr>
        <w:t>остья</w:t>
      </w:r>
      <w:proofErr w:type="spellEnd"/>
      <w:r w:rsidR="001C33B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растений имеют не маловажную роль как развитии растений, фотосинтезе, и наборе массы зерна, и накоплении питательных веществ, следовательно, и урожайности.</w:t>
      </w:r>
    </w:p>
    <w:p w14:paraId="2AD952E5" w14:textId="3A729B98" w:rsidR="007E4977" w:rsidRPr="000227FE" w:rsidRDefault="00732FE9" w:rsidP="002970A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Также наблюдается отрицательная корреляция фенологических признаков </w:t>
      </w:r>
      <w:r w:rsidR="003B29C8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и </w:t>
      </w:r>
      <w:r w:rsidR="005F1912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вегетационн</w:t>
      </w:r>
      <w:r w:rsidR="005F1912">
        <w:rPr>
          <w:rFonts w:ascii="Times New Roman" w:hAnsi="Times New Roman" w:cs="Times New Roman"/>
          <w:sz w:val="28"/>
          <w:szCs w:val="28"/>
          <w:lang w:val="ru-RU"/>
        </w:rPr>
        <w:t>ого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период</w:t>
      </w:r>
      <w:r w:rsidR="005F1912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цифровыми параметрами u*, зеленая площадь, более зеленая площадь и индекс увядания растений. </w:t>
      </w:r>
      <w:r w:rsidR="007E4977" w:rsidRPr="000227FE">
        <w:rPr>
          <w:rFonts w:ascii="Times New Roman" w:hAnsi="Times New Roman" w:cs="Times New Roman"/>
          <w:sz w:val="28"/>
          <w:szCs w:val="28"/>
          <w:lang w:val="ru-RU"/>
        </w:rPr>
        <w:t>Такое взаимоотношение этих признаков объясняется тем, что недостаточное количество ос</w:t>
      </w:r>
      <w:r w:rsidR="00175BE1" w:rsidRPr="000227FE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7E497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дков и время проведенного посева не </w:t>
      </w:r>
      <w:r w:rsidR="00175BE1" w:rsidRPr="000227FE">
        <w:rPr>
          <w:rFonts w:ascii="Times New Roman" w:hAnsi="Times New Roman" w:cs="Times New Roman"/>
          <w:sz w:val="28"/>
          <w:szCs w:val="28"/>
          <w:lang w:val="ru-RU"/>
        </w:rPr>
        <w:t>соответствуют</w:t>
      </w:r>
      <w:r w:rsidR="007E497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требованиям данных сортов.</w:t>
      </w:r>
    </w:p>
    <w:p w14:paraId="6453CBA2" w14:textId="0144BD4D" w:rsidR="00732FE9" w:rsidRPr="000227FE" w:rsidRDefault="007E4977" w:rsidP="002970A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 2022 году эти признаки распределились следующим образом</w:t>
      </w:r>
      <w:r w:rsidR="00217F3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(Рисунок 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217F37" w:rsidRPr="000227FE">
        <w:rPr>
          <w:rFonts w:ascii="Times New Roman" w:hAnsi="Times New Roman" w:cs="Times New Roman"/>
          <w:sz w:val="28"/>
          <w:szCs w:val="28"/>
          <w:lang w:val="ru-RU"/>
        </w:rPr>
        <w:t>, Б)</w:t>
      </w:r>
      <w:r w:rsidR="007B2DA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9D0B8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Положительная корреляция с урожайностью проявляется у цифровых показателей: зеленая площадь, индекс увядания растений, небольшая корреляция с более зеленой площадью и отрицательная корреляция урожайности с цифровыми показателями: </w:t>
      </w:r>
      <w:r w:rsidR="009D0B8A" w:rsidRPr="000227FE">
        <w:rPr>
          <w:rFonts w:ascii="Times New Roman" w:hAnsi="Times New Roman" w:cs="Times New Roman"/>
          <w:sz w:val="28"/>
          <w:szCs w:val="28"/>
        </w:rPr>
        <w:t>u</w:t>
      </w:r>
      <w:r w:rsidR="009D0B8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а*. Количество зерен с главного колоса также положительно коррелирует с показателями зеленой площади, более зеленой площадью и индексом увядания растений, и отрицательная корреляция наблюдается с показателями </w:t>
      </w:r>
      <w:r w:rsidR="009D0B8A" w:rsidRPr="000227FE">
        <w:rPr>
          <w:rFonts w:ascii="Times New Roman" w:hAnsi="Times New Roman" w:cs="Times New Roman"/>
          <w:sz w:val="28"/>
          <w:szCs w:val="28"/>
        </w:rPr>
        <w:t>u</w:t>
      </w:r>
      <w:r w:rsidR="009D0B8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а*. </w:t>
      </w:r>
      <w:r w:rsidR="009E159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Биометрический показатель длина колоса также сильно коррелирует, как и количество зерен с главного колоса. Масса зерен с главного колоса напротив сильнее в положительную сторону коррелирует с более зеленой площадью и отрицательная корреляция со всеми остальными цифровыми показателями. Биомасса растений в большей степени положительно коррелирует с более зеленой площадью и отрицательно с остальными цифровыми показателями. А длина остей в большей степени </w:t>
      </w:r>
      <w:r w:rsidR="009876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положительно коррелирует с показателями u*, а* и отрицательно с зеленой площадью, более зеленой площадью, индексом увядания растений. Масса 1000 зерен положительно коррелирует с u*, а* и более зеленой площадью, также наблюдается отрицательная корреляция с индексом увядания растений и зеленой площадью. Высота </w:t>
      </w:r>
      <w:r w:rsidR="001E27DB" w:rsidRPr="000227FE">
        <w:rPr>
          <w:rFonts w:ascii="Times New Roman" w:hAnsi="Times New Roman" w:cs="Times New Roman"/>
          <w:sz w:val="28"/>
          <w:szCs w:val="28"/>
          <w:lang w:val="ru-RU"/>
        </w:rPr>
        <w:t>растений,</w:t>
      </w:r>
      <w:r w:rsidR="009876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E27D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как и масса 1000 зерен положительно коррелирует с показателями u*, а*, более зеленая площадь. И отрицательно с зеленой площадью и индексом увядания растений что значит более высокие растения увядают медленнее чем короткостебельные. </w:t>
      </w:r>
      <w:r w:rsidR="009876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Фенологические показатели </w:t>
      </w:r>
      <w:r w:rsidR="009B1FD9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="009876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</w:t>
      </w:r>
      <w:r w:rsidR="009B1FD9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9876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B1FD9" w:rsidRPr="009B1FD9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периода </w:t>
      </w:r>
      <w:r w:rsidR="009F34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от колошения до созревания </w:t>
      </w:r>
      <w:r w:rsidR="009876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r w:rsidR="00EC23AA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</w:t>
      </w:r>
      <w:r w:rsidR="009876DA" w:rsidRPr="000227FE">
        <w:rPr>
          <w:rFonts w:ascii="Times New Roman" w:hAnsi="Times New Roman" w:cs="Times New Roman"/>
          <w:sz w:val="28"/>
          <w:szCs w:val="28"/>
          <w:lang w:val="ru-RU"/>
        </w:rPr>
        <w:t>вегетационн</w:t>
      </w:r>
      <w:r w:rsidR="00EC23AA">
        <w:rPr>
          <w:rFonts w:ascii="Times New Roman" w:hAnsi="Times New Roman" w:cs="Times New Roman"/>
          <w:sz w:val="28"/>
          <w:szCs w:val="28"/>
          <w:lang w:val="ru-RU"/>
        </w:rPr>
        <w:t>ого</w:t>
      </w:r>
      <w:r w:rsidR="009876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период</w:t>
      </w:r>
      <w:r w:rsidR="00EC23AA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9876D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равной степени положительно коррелируют с зеленой площадью и более зеленой площадью</w:t>
      </w:r>
      <w:r w:rsidR="001E27D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 всеми остальными цифровыми показателями наблюдается отрицательная корреляция</w:t>
      </w:r>
      <w:r w:rsidR="009F34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3AEDF9FB" w14:textId="0A1B3A3C" w:rsidR="002970AF" w:rsidRPr="000227FE" w:rsidRDefault="007A7B6C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Анализ главных компонент усредненных показателей за 2021 - 2022 годы приведен на рисунке 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93161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Все признаки также были распределены на 3 кластера, </w:t>
      </w:r>
      <w:r w:rsidR="00646D46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в первый кластер выделены такие признаки как: Урожайность, длина колоса, биомасса растений, высота растений, длина остей, более зеленая площадь, </w:t>
      </w:r>
      <w:r w:rsidR="00646D46" w:rsidRPr="000227FE">
        <w:rPr>
          <w:rFonts w:ascii="Times New Roman" w:hAnsi="Times New Roman" w:cs="Times New Roman"/>
          <w:sz w:val="28"/>
          <w:szCs w:val="28"/>
        </w:rPr>
        <w:t>a</w:t>
      </w:r>
      <w:r w:rsidR="00646D4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*, </w:t>
      </w:r>
      <w:r w:rsidR="00646D46" w:rsidRPr="000227FE">
        <w:rPr>
          <w:rFonts w:ascii="Times New Roman" w:hAnsi="Times New Roman" w:cs="Times New Roman"/>
          <w:sz w:val="28"/>
          <w:szCs w:val="28"/>
        </w:rPr>
        <w:t>u</w:t>
      </w:r>
      <w:r w:rsidR="00646D46" w:rsidRPr="000227FE">
        <w:rPr>
          <w:rFonts w:ascii="Times New Roman" w:hAnsi="Times New Roman" w:cs="Times New Roman"/>
          <w:sz w:val="28"/>
          <w:szCs w:val="28"/>
          <w:lang w:val="ru-RU"/>
        </w:rPr>
        <w:t>*.</w:t>
      </w:r>
    </w:p>
    <w:p w14:paraId="17EA1F37" w14:textId="77777777" w:rsidR="00646D46" w:rsidRPr="000227FE" w:rsidRDefault="00646D46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E68CBAB" w14:textId="625BB616" w:rsidR="002970AF" w:rsidRPr="000227FE" w:rsidRDefault="002970AF" w:rsidP="005A70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drawing>
          <wp:inline distT="0" distB="0" distL="0" distR="0" wp14:anchorId="027F6DB3" wp14:editId="7E294312">
            <wp:extent cx="5847029" cy="7169150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5000"/>
                              </a14:imgEffect>
                              <a14:imgEffect>
                                <a14:colorTemperature colorTemp="6199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7000" contrast="-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877" cy="720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55955" w14:textId="77777777" w:rsidR="00864509" w:rsidRPr="000227FE" w:rsidRDefault="00864509" w:rsidP="00456F60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072D575" w14:textId="534D5FD5" w:rsidR="002970AF" w:rsidRPr="000227FE" w:rsidRDefault="00864509" w:rsidP="004540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Рисунок 1</w:t>
      </w:r>
      <w:r w:rsidR="004B3A40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Анализ основных компонент</w:t>
      </w:r>
      <w:r w:rsidR="004B1DD9" w:rsidRPr="004B1DD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B1DD9">
        <w:rPr>
          <w:rFonts w:ascii="Times New Roman" w:hAnsi="Times New Roman" w:cs="Times New Roman"/>
          <w:sz w:val="28"/>
          <w:szCs w:val="28"/>
          <w:lang w:val="ru-RU"/>
        </w:rPr>
        <w:t>цифровых показателей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за 2021 – 2022 годы</w:t>
      </w:r>
    </w:p>
    <w:p w14:paraId="37DADCF7" w14:textId="0BBC4F6F" w:rsidR="00864509" w:rsidRPr="000227FE" w:rsidRDefault="00864509" w:rsidP="00F34F6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2400F9E" w14:textId="39C51B95" w:rsidR="00646D46" w:rsidRPr="000227FE" w:rsidRDefault="00646D46" w:rsidP="00F34F6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Во второй кластер выделены показатели </w:t>
      </w:r>
      <w:r w:rsidR="009B1FD9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колошения, масса 1000 зерен, масса зерен с главного колоса,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количество зерен с главного колоса, </w:t>
      </w:r>
      <w:r w:rsidR="009B1FD9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и зеленая площадь. В третий кластер отнесены </w:t>
      </w:r>
      <w:r w:rsidR="00EC23AA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</w:t>
      </w:r>
      <w:r w:rsidR="00D63034" w:rsidRPr="000227FE">
        <w:rPr>
          <w:rFonts w:ascii="Times New Roman" w:hAnsi="Times New Roman" w:cs="Times New Roman"/>
          <w:sz w:val="28"/>
          <w:szCs w:val="28"/>
          <w:lang w:val="ru-RU"/>
        </w:rPr>
        <w:t>вегетационн</w:t>
      </w:r>
      <w:r w:rsidR="00EC23AA">
        <w:rPr>
          <w:rFonts w:ascii="Times New Roman" w:hAnsi="Times New Roman" w:cs="Times New Roman"/>
          <w:sz w:val="28"/>
          <w:szCs w:val="28"/>
          <w:lang w:val="ru-RU"/>
        </w:rPr>
        <w:t>ого</w:t>
      </w:r>
      <w:r w:rsidR="00D6303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период</w:t>
      </w:r>
      <w:r w:rsidR="00EC23AA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D6303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растений, </w:t>
      </w:r>
      <w:r w:rsidR="009B1FD9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</w:t>
      </w:r>
      <w:r w:rsidR="00D6303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созревания и индекс увядания растений. </w:t>
      </w:r>
    </w:p>
    <w:p w14:paraId="6E01471F" w14:textId="7523AD69" w:rsidR="00D63034" w:rsidRPr="000227FE" w:rsidRDefault="00D63034" w:rsidP="00F34F6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Между всеми признаками также наблюдается корреляция. </w:t>
      </w:r>
      <w:r w:rsidR="00C90FB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Урожайность положительно коррелирует с индексом увядания растений что подтверждает накопление питательных веществ в зерне в фазы после цветения. Также положительная корреляция урожайности наблюдается с показателями зеленой площади и более зеленой </w:t>
      </w:r>
      <w:r w:rsidR="00754238" w:rsidRPr="000227FE">
        <w:rPr>
          <w:rFonts w:ascii="Times New Roman" w:hAnsi="Times New Roman" w:cs="Times New Roman"/>
          <w:sz w:val="28"/>
          <w:szCs w:val="28"/>
          <w:lang w:val="ru-RU"/>
        </w:rPr>
        <w:t>площади,</w:t>
      </w:r>
      <w:r w:rsidR="00C90FB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то есть в среднем за два года эти показатели набирали оптимальную зеленую массу, и фотосинтез растений также проходил в оптимальных условиях для этих сортов</w:t>
      </w:r>
      <w:r w:rsidR="00C466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для набора полученной урожайности. Также </w:t>
      </w:r>
      <w:r w:rsidR="009C2B0F" w:rsidRPr="000227FE">
        <w:rPr>
          <w:rFonts w:ascii="Times New Roman" w:hAnsi="Times New Roman" w:cs="Times New Roman"/>
          <w:sz w:val="28"/>
          <w:szCs w:val="28"/>
          <w:lang w:val="ru-RU"/>
        </w:rPr>
        <w:t>наблюдается</w:t>
      </w:r>
      <w:r w:rsidR="00C466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положительная корреляция с урожайностью и количеством пикселей на фотографии а* что также подтверждает оптимальное прохождения фаз развития растений для набора высокой урожайности. Урожайность отрицательно коррелирует с индексом </w:t>
      </w:r>
      <w:r w:rsidR="00C46645" w:rsidRPr="000227FE">
        <w:rPr>
          <w:rFonts w:ascii="Times New Roman" w:hAnsi="Times New Roman" w:cs="Times New Roman"/>
          <w:sz w:val="28"/>
          <w:szCs w:val="28"/>
        </w:rPr>
        <w:t>u</w:t>
      </w:r>
      <w:r w:rsidR="00C466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 который показывает число зеленых пикселей в более позднее время. Точно такая же корреляционная связь наблюдается у </w:t>
      </w:r>
      <w:r w:rsidR="009B1FD9">
        <w:rPr>
          <w:rFonts w:ascii="Times New Roman" w:hAnsi="Times New Roman" w:cs="Times New Roman"/>
          <w:sz w:val="28"/>
          <w:szCs w:val="28"/>
          <w:lang w:val="ru-RU"/>
        </w:rPr>
        <w:t>продолжительности периода от всходов</w:t>
      </w:r>
      <w:r w:rsidR="00C466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колошения, вегетационного периода и длины колоса.</w:t>
      </w:r>
      <w:r w:rsidR="007542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Биометрические показатели как биомасса растений и высота растений в большей степени коррелируют с индексом а* и </w:t>
      </w:r>
      <w:r w:rsidR="00754238" w:rsidRPr="000227FE">
        <w:rPr>
          <w:rFonts w:ascii="Times New Roman" w:hAnsi="Times New Roman" w:cs="Times New Roman"/>
          <w:sz w:val="28"/>
          <w:szCs w:val="28"/>
        </w:rPr>
        <w:t>u</w:t>
      </w:r>
      <w:r w:rsidR="007542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 как раз в период роста и развития растений на фотографиях наблюдается увеличение зеленых пикселей, то есть увеличения биомассы растений. С остальными цифровыми показателями проявляется отрицательная </w:t>
      </w:r>
      <w:r w:rsidR="0055620E" w:rsidRPr="000227FE">
        <w:rPr>
          <w:rFonts w:ascii="Times New Roman" w:hAnsi="Times New Roman" w:cs="Times New Roman"/>
          <w:sz w:val="28"/>
          <w:szCs w:val="28"/>
          <w:lang w:val="ru-RU"/>
        </w:rPr>
        <w:t>корреляция,</w:t>
      </w:r>
      <w:r w:rsidR="007542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то есть высота растений и биомасса растений на прямую не влияют на зеленую площадь на фотографии</w:t>
      </w:r>
      <w:r w:rsidR="007829E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A60A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Длина остей в высокой степени положительно коррелирует с индексом увядания растений, зеленой площадью и более зеленой площадью. Показатель длины остей до последнего остается в зеленом виде и процесс увядания у остей начинается </w:t>
      </w:r>
      <w:r w:rsidR="009B1FD9">
        <w:rPr>
          <w:rFonts w:ascii="Times New Roman" w:hAnsi="Times New Roman" w:cs="Times New Roman"/>
          <w:sz w:val="28"/>
          <w:szCs w:val="28"/>
          <w:lang w:val="ru-RU"/>
        </w:rPr>
        <w:t xml:space="preserve">в </w:t>
      </w:r>
      <w:r w:rsidR="00A60A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последнюю </w:t>
      </w:r>
      <w:r w:rsidR="009C2B0F" w:rsidRPr="000227FE">
        <w:rPr>
          <w:rFonts w:ascii="Times New Roman" w:hAnsi="Times New Roman" w:cs="Times New Roman"/>
          <w:sz w:val="28"/>
          <w:szCs w:val="28"/>
          <w:lang w:val="ru-RU"/>
        </w:rPr>
        <w:t>очередь</w:t>
      </w:r>
      <w:r w:rsidR="00A60A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что объясняет взаимодействие с индексом увядания и зеленой площадью, а для показателя более зеленой площади которая показывает фотосинтетическую деятельность растений </w:t>
      </w:r>
      <w:r w:rsidR="007564B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наталкивает на теорию что </w:t>
      </w:r>
      <w:proofErr w:type="spellStart"/>
      <w:r w:rsidR="007564B7" w:rsidRPr="000227FE">
        <w:rPr>
          <w:rFonts w:ascii="Times New Roman" w:hAnsi="Times New Roman" w:cs="Times New Roman"/>
          <w:sz w:val="28"/>
          <w:szCs w:val="28"/>
          <w:lang w:val="ru-RU"/>
        </w:rPr>
        <w:t>остья</w:t>
      </w:r>
      <w:proofErr w:type="spellEnd"/>
      <w:r w:rsidR="007564B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продолжают фотосинтетическую деятельность и передачу питательных веществ в зерна даже после того как все растение увянет, для подтверждения теории необходимы дополнительные исследования. Показатель массы 1000 зерен в наибольшей степени положительно коррелирует лишь с цифровыми показателями а*, </w:t>
      </w:r>
      <w:r w:rsidR="007564B7" w:rsidRPr="000227FE">
        <w:rPr>
          <w:rFonts w:ascii="Times New Roman" w:hAnsi="Times New Roman" w:cs="Times New Roman"/>
          <w:sz w:val="28"/>
          <w:szCs w:val="28"/>
        </w:rPr>
        <w:t>u</w:t>
      </w:r>
      <w:r w:rsidR="007564B7" w:rsidRPr="000227FE">
        <w:rPr>
          <w:rFonts w:ascii="Times New Roman" w:hAnsi="Times New Roman" w:cs="Times New Roman"/>
          <w:sz w:val="28"/>
          <w:szCs w:val="28"/>
          <w:lang w:val="ru-RU"/>
        </w:rPr>
        <w:t>*</w:t>
      </w:r>
      <w:r w:rsidR="00A60A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54FE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 в наибольшей степени отрицательная корреляция наблюдается с цифровыми показателями зеленой площади, более зеленой площади и индексом увядания растений. Количество зерен отрицательно коррелирует с цифровыми показателями а*, и индексом увядания </w:t>
      </w:r>
      <w:r w:rsidR="007C76C2" w:rsidRPr="000227FE">
        <w:rPr>
          <w:rFonts w:ascii="Times New Roman" w:hAnsi="Times New Roman" w:cs="Times New Roman"/>
          <w:sz w:val="28"/>
          <w:szCs w:val="28"/>
          <w:lang w:val="ru-RU"/>
        </w:rPr>
        <w:t>растений,</w:t>
      </w:r>
      <w:r w:rsidR="00354FE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то есть увеличения зерен в этот период не </w:t>
      </w:r>
      <w:r w:rsidR="009C2B0F" w:rsidRPr="000227FE">
        <w:rPr>
          <w:rFonts w:ascii="Times New Roman" w:hAnsi="Times New Roman" w:cs="Times New Roman"/>
          <w:sz w:val="28"/>
          <w:szCs w:val="28"/>
          <w:lang w:val="ru-RU"/>
        </w:rPr>
        <w:t>наблюдается</w:t>
      </w:r>
      <w:r w:rsidR="00354FE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что естественно для растений этот показатель закладывается по генотипу и в период цветения растений. А с показателями </w:t>
      </w:r>
      <w:r w:rsidR="00354FEA" w:rsidRPr="000227FE">
        <w:rPr>
          <w:rFonts w:ascii="Times New Roman" w:hAnsi="Times New Roman" w:cs="Times New Roman"/>
          <w:sz w:val="28"/>
          <w:szCs w:val="28"/>
        </w:rPr>
        <w:t>u</w:t>
      </w:r>
      <w:r w:rsidR="00354FEA" w:rsidRPr="000227FE">
        <w:rPr>
          <w:rFonts w:ascii="Times New Roman" w:hAnsi="Times New Roman" w:cs="Times New Roman"/>
          <w:sz w:val="28"/>
          <w:szCs w:val="28"/>
          <w:lang w:val="ru-RU"/>
        </w:rPr>
        <w:t>*, зеленая площадь и более зеленая площадь не наблюдается вообще никакой корреляции</w:t>
      </w:r>
      <w:r w:rsidR="007C76C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Масса зерен с главного колоса положительно коррелирует с показателем </w:t>
      </w:r>
      <w:r w:rsidR="007C76C2" w:rsidRPr="000227FE">
        <w:rPr>
          <w:rFonts w:ascii="Times New Roman" w:hAnsi="Times New Roman" w:cs="Times New Roman"/>
          <w:sz w:val="28"/>
          <w:szCs w:val="28"/>
        </w:rPr>
        <w:t>u</w:t>
      </w:r>
      <w:r w:rsidR="007C76C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* который относится к периоду после колошения что значит основная масса зерна набирается в период после колошения. Со всеми </w:t>
      </w:r>
      <w:r w:rsidR="007C76C2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остальными цифровыми показателями ярко выражена отрицательная корреляция, чем выше масса зерна с </w:t>
      </w:r>
      <w:r w:rsidR="00D91AF3" w:rsidRPr="000227FE">
        <w:rPr>
          <w:rFonts w:ascii="Times New Roman" w:hAnsi="Times New Roman" w:cs="Times New Roman"/>
          <w:sz w:val="28"/>
          <w:szCs w:val="28"/>
          <w:lang w:val="ru-RU"/>
        </w:rPr>
        <w:t>колоса,</w:t>
      </w:r>
      <w:r w:rsidR="007C76C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тем меньше показатели зеленой площади, более зеленой площади и индекс увядания растений.</w:t>
      </w:r>
    </w:p>
    <w:p w14:paraId="58305342" w14:textId="07BAD3E9" w:rsidR="002B6933" w:rsidRDefault="002B6933" w:rsidP="001848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F0D372E" w14:textId="3B018D75" w:rsidR="005A70E0" w:rsidRDefault="002B6933" w:rsidP="006A55A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4.2 </w:t>
      </w:r>
      <w:r w:rsidR="006A55AC" w:rsidRPr="006A55AC">
        <w:rPr>
          <w:rFonts w:ascii="Times New Roman" w:hAnsi="Times New Roman" w:cs="Times New Roman"/>
          <w:b/>
          <w:bCs/>
          <w:sz w:val="28"/>
          <w:szCs w:val="28"/>
          <w:lang w:val="ru-RU"/>
        </w:rPr>
        <w:t>Агрономические показатели высокоурожайных образцов в сравнении с показателями, полученными с помощью цифровых технологий</w:t>
      </w:r>
    </w:p>
    <w:p w14:paraId="32FFDC03" w14:textId="64348CDF" w:rsidR="009D1E88" w:rsidRDefault="00184854" w:rsidP="006A55A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таблице 6 выделены высокоурожайные сорта в Акмолинской области за 2021 год с сравнении с цифровыми показателями, за 2022 год данные представлены в таблице 7. </w:t>
      </w:r>
      <w:r w:rsidR="000D4B19" w:rsidRPr="000227FE">
        <w:rPr>
          <w:rFonts w:ascii="Times New Roman" w:hAnsi="Times New Roman" w:cs="Times New Roman"/>
          <w:sz w:val="28"/>
          <w:szCs w:val="28"/>
          <w:lang w:val="ru-RU"/>
        </w:rPr>
        <w:t>Несмотря на засушливые условия в 2021 году урожайность в сравнении с 2022 годом была выше в 2021 году. Оправдывается это отсутствием осадков в необходимый период прохождения фаз развития растениями.</w:t>
      </w:r>
    </w:p>
    <w:p w14:paraId="686EB7E6" w14:textId="77777777" w:rsidR="009D1E88" w:rsidRDefault="009D1E88" w:rsidP="006A55A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962D523" w14:textId="4153203F" w:rsidR="0005649B" w:rsidRPr="000227FE" w:rsidRDefault="0005649B" w:rsidP="006106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 w:rsidR="00766681" w:rsidRPr="000227FE">
        <w:rPr>
          <w:rFonts w:ascii="Times New Roman" w:hAnsi="Times New Roman" w:cs="Times New Roman"/>
          <w:sz w:val="28"/>
          <w:szCs w:val="28"/>
          <w:lang w:val="ru-RU"/>
        </w:rPr>
        <w:t>6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106C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Высокоурожайные сорта в сравнении с цифровыми данными</w:t>
      </w:r>
      <w:r w:rsidR="002719E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за 2021г в Акмолинской области</w:t>
      </w:r>
    </w:p>
    <w:p w14:paraId="694E6AB5" w14:textId="77777777" w:rsidR="0005649B" w:rsidRPr="000227FE" w:rsidRDefault="0005649B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9"/>
        <w:gridCol w:w="1443"/>
        <w:gridCol w:w="1493"/>
        <w:gridCol w:w="566"/>
        <w:gridCol w:w="616"/>
        <w:gridCol w:w="798"/>
        <w:gridCol w:w="954"/>
        <w:gridCol w:w="583"/>
        <w:gridCol w:w="516"/>
      </w:tblGrid>
      <w:tr w:rsidR="00B357EB" w:rsidRPr="000227FE" w14:paraId="67B363C5" w14:textId="77777777" w:rsidTr="005A70E0">
        <w:trPr>
          <w:cantSplit/>
          <w:trHeight w:val="1134"/>
        </w:trPr>
        <w:tc>
          <w:tcPr>
            <w:tcW w:w="1385" w:type="pct"/>
            <w:shd w:val="clear" w:color="auto" w:fill="auto"/>
            <w:vAlign w:val="center"/>
            <w:hideMark/>
          </w:tcPr>
          <w:p w14:paraId="1B3A659D" w14:textId="099AF854" w:rsidR="00B0576C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Наименование образцов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14:paraId="2A58F3FB" w14:textId="19355018" w:rsidR="00B0576C" w:rsidRPr="000227FE" w:rsidRDefault="00B357EB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Средняя Урожайность 2021 -2022гг</w:t>
            </w:r>
            <w:r w:rsidR="00B0576C"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 xml:space="preserve">, </w:t>
            </w: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г/м</w:t>
            </w:r>
            <w:r w:rsidRPr="00632B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val="ru-RU"/>
              </w:rPr>
              <w:t>2</w:t>
            </w:r>
          </w:p>
        </w:tc>
        <w:tc>
          <w:tcPr>
            <w:tcW w:w="775" w:type="pct"/>
            <w:shd w:val="clear" w:color="auto" w:fill="auto"/>
            <w:vAlign w:val="center"/>
            <w:hideMark/>
          </w:tcPr>
          <w:p w14:paraId="3194A3A6" w14:textId="7CF9A1F5" w:rsidR="00B0576C" w:rsidRPr="000227FE" w:rsidRDefault="00B357EB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Урожайность</w:t>
            </w: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, </w:t>
            </w: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г/м</w:t>
            </w:r>
            <w:r w:rsidRPr="00632B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val="ru-RU"/>
              </w:rPr>
              <w:t>2</w:t>
            </w:r>
          </w:p>
        </w:tc>
        <w:tc>
          <w:tcPr>
            <w:tcW w:w="294" w:type="pct"/>
            <w:shd w:val="clear" w:color="auto" w:fill="auto"/>
            <w:vAlign w:val="center"/>
            <w:hideMark/>
          </w:tcPr>
          <w:p w14:paraId="2E56EB60" w14:textId="22F08308" w:rsidR="00B0576C" w:rsidRPr="00CF79E3" w:rsidRDefault="00CF79E3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ДС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57909412" w14:textId="77777777" w:rsidR="00B0576C" w:rsidRPr="000227FE" w:rsidRDefault="00B0576C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CSI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608D5A58" w14:textId="77777777" w:rsidR="00B0576C" w:rsidRPr="000227FE" w:rsidRDefault="00B0576C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GA m</w:t>
            </w:r>
            <w:r w:rsidRPr="00632B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29CFB9B6" w14:textId="77777777" w:rsidR="00B0576C" w:rsidRPr="000227FE" w:rsidRDefault="00B0576C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GGA m</w:t>
            </w:r>
            <w:r w:rsidRPr="00632B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114497F" w14:textId="77777777" w:rsidR="00B0576C" w:rsidRPr="000227FE" w:rsidRDefault="00B0576C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a*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22544077" w14:textId="77777777" w:rsidR="00B0576C" w:rsidRPr="000227FE" w:rsidRDefault="00B0576C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u*</w:t>
            </w:r>
          </w:p>
        </w:tc>
      </w:tr>
      <w:tr w:rsidR="005A70E0" w:rsidRPr="000227FE" w14:paraId="4DAC7DD7" w14:textId="77777777" w:rsidTr="005A70E0">
        <w:trPr>
          <w:cantSplit/>
          <w:trHeight w:val="85"/>
        </w:trPr>
        <w:tc>
          <w:tcPr>
            <w:tcW w:w="1385" w:type="pct"/>
            <w:shd w:val="clear" w:color="auto" w:fill="auto"/>
            <w:vAlign w:val="center"/>
          </w:tcPr>
          <w:p w14:paraId="205786B5" w14:textId="60124149" w:rsidR="005A70E0" w:rsidRPr="000227FE" w:rsidRDefault="005A70E0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1</w:t>
            </w:r>
          </w:p>
        </w:tc>
        <w:tc>
          <w:tcPr>
            <w:tcW w:w="749" w:type="pct"/>
            <w:shd w:val="clear" w:color="auto" w:fill="auto"/>
            <w:vAlign w:val="center"/>
          </w:tcPr>
          <w:p w14:paraId="58D79C21" w14:textId="375F81F5" w:rsidR="005A70E0" w:rsidRPr="000227FE" w:rsidRDefault="005A70E0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775" w:type="pct"/>
            <w:shd w:val="clear" w:color="auto" w:fill="auto"/>
            <w:vAlign w:val="center"/>
          </w:tcPr>
          <w:p w14:paraId="628D77AD" w14:textId="6609782E" w:rsidR="005A70E0" w:rsidRPr="000227FE" w:rsidRDefault="005A70E0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3</w:t>
            </w:r>
          </w:p>
        </w:tc>
        <w:tc>
          <w:tcPr>
            <w:tcW w:w="294" w:type="pct"/>
            <w:shd w:val="clear" w:color="auto" w:fill="auto"/>
            <w:vAlign w:val="center"/>
          </w:tcPr>
          <w:p w14:paraId="683511F2" w14:textId="1454774C" w:rsidR="005A70E0" w:rsidRDefault="005A70E0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4</w:t>
            </w:r>
          </w:p>
        </w:tc>
        <w:tc>
          <w:tcPr>
            <w:tcW w:w="320" w:type="pct"/>
            <w:shd w:val="clear" w:color="auto" w:fill="auto"/>
            <w:noWrap/>
            <w:vAlign w:val="center"/>
          </w:tcPr>
          <w:p w14:paraId="56FE528B" w14:textId="07715862" w:rsidR="005A70E0" w:rsidRPr="005A70E0" w:rsidRDefault="005A70E0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5</w:t>
            </w:r>
          </w:p>
        </w:tc>
        <w:tc>
          <w:tcPr>
            <w:tcW w:w="414" w:type="pct"/>
            <w:shd w:val="clear" w:color="auto" w:fill="auto"/>
            <w:noWrap/>
            <w:vAlign w:val="center"/>
          </w:tcPr>
          <w:p w14:paraId="75B19255" w14:textId="22585CCE" w:rsidR="005A70E0" w:rsidRPr="005A70E0" w:rsidRDefault="005A70E0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6</w:t>
            </w:r>
          </w:p>
        </w:tc>
        <w:tc>
          <w:tcPr>
            <w:tcW w:w="495" w:type="pct"/>
            <w:shd w:val="clear" w:color="auto" w:fill="auto"/>
            <w:noWrap/>
            <w:vAlign w:val="center"/>
          </w:tcPr>
          <w:p w14:paraId="3847C00A" w14:textId="32ECFCF7" w:rsidR="005A70E0" w:rsidRPr="005A70E0" w:rsidRDefault="005A70E0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7</w:t>
            </w:r>
          </w:p>
        </w:tc>
        <w:tc>
          <w:tcPr>
            <w:tcW w:w="302" w:type="pct"/>
            <w:shd w:val="clear" w:color="auto" w:fill="auto"/>
            <w:noWrap/>
            <w:vAlign w:val="center"/>
          </w:tcPr>
          <w:p w14:paraId="339F0E89" w14:textId="48B15710" w:rsidR="005A70E0" w:rsidRPr="005A70E0" w:rsidRDefault="005A70E0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8</w:t>
            </w:r>
          </w:p>
        </w:tc>
        <w:tc>
          <w:tcPr>
            <w:tcW w:w="268" w:type="pct"/>
            <w:shd w:val="clear" w:color="auto" w:fill="auto"/>
            <w:noWrap/>
            <w:vAlign w:val="center"/>
          </w:tcPr>
          <w:p w14:paraId="77FD5B82" w14:textId="5665D7A7" w:rsidR="005A70E0" w:rsidRPr="005A70E0" w:rsidRDefault="005A70E0" w:rsidP="00B057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9</w:t>
            </w:r>
          </w:p>
        </w:tc>
      </w:tr>
      <w:tr w:rsidR="00B357EB" w:rsidRPr="000227FE" w14:paraId="3E83C866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680757E7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Nauryz_6 (LC-1)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7CC422D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0B7A7259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73816FC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7A964D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1213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88EF74E" w14:textId="35DDEDB1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2FB24BB2" w14:textId="45E9967C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034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60EB5C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5D6012B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292</w:t>
            </w:r>
          </w:p>
        </w:tc>
      </w:tr>
      <w:tr w:rsidR="00B357EB" w:rsidRPr="000227FE" w14:paraId="79E9ADFF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60ABD6BB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Altyn_Dala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(LC-2)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3B59B06E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7AD2466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6FE39A1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99C031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1241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130020B" w14:textId="6185B879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718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69CB34AA" w14:textId="22F6DA1A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358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3B0415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-24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BC7697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264</w:t>
            </w:r>
          </w:p>
        </w:tc>
      </w:tr>
      <w:tr w:rsidR="00B357EB" w:rsidRPr="000227FE" w14:paraId="518D4371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14C506B3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Zhemchuzhina_Sibiri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(LC-3)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659ECCA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81D20E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3083B3F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79B6B69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1270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307477D5" w14:textId="404B28BE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7F25F44D" w14:textId="69B66FAA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910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E1A2A9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7CE04C4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206</w:t>
            </w:r>
          </w:p>
        </w:tc>
      </w:tr>
      <w:tr w:rsidR="00B357EB" w:rsidRPr="000227FE" w14:paraId="75D50DD7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33612702" w14:textId="6012C441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Hordeiforme_00-96-8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3122533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0CDF368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381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6A3ABE5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AA3FFE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1184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309CBF32" w14:textId="2BB9F46D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747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085FB430" w14:textId="702D2B84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393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5A9052C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-21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6DC5799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257</w:t>
            </w:r>
          </w:p>
        </w:tc>
      </w:tr>
      <w:tr w:rsidR="00B357EB" w:rsidRPr="000227FE" w14:paraId="1726FB57" w14:textId="77777777" w:rsidTr="005A70E0">
        <w:trPr>
          <w:trHeight w:val="315"/>
        </w:trPr>
        <w:tc>
          <w:tcPr>
            <w:tcW w:w="1385" w:type="pct"/>
            <w:shd w:val="clear" w:color="auto" w:fill="auto"/>
            <w:vAlign w:val="center"/>
            <w:hideMark/>
          </w:tcPr>
          <w:p w14:paraId="0980E28D" w14:textId="542F7BAA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Hordeiforme_924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307FEF0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37009A2F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2D27C5F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9E2FDE8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925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4339150" w14:textId="54ECBAC2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724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095A7059" w14:textId="6FCD2A15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367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D94C85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-135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7FD6B2C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177</w:t>
            </w:r>
          </w:p>
        </w:tc>
      </w:tr>
      <w:tr w:rsidR="00B357EB" w:rsidRPr="000227FE" w14:paraId="27361600" w14:textId="77777777" w:rsidTr="005A70E0">
        <w:trPr>
          <w:trHeight w:val="315"/>
        </w:trPr>
        <w:tc>
          <w:tcPr>
            <w:tcW w:w="1385" w:type="pct"/>
            <w:shd w:val="clear" w:color="auto" w:fill="auto"/>
            <w:vAlign w:val="center"/>
            <w:hideMark/>
          </w:tcPr>
          <w:p w14:paraId="4D84F539" w14:textId="1316E92A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Hordeiforme_910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00C0638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6FB6E10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298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55E378BF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129C2D6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996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0C867F1E" w14:textId="6775B80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639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1EC76C4E" w14:textId="70686F88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392ADF9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-154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D2907C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145</w:t>
            </w:r>
          </w:p>
        </w:tc>
      </w:tr>
      <w:tr w:rsidR="00B357EB" w:rsidRPr="000227FE" w14:paraId="6D917010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60F6BD76" w14:textId="01ED47A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Hordeiforme_95-139-4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74CF524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5095262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344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04E6238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BECC43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1060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153015E0" w14:textId="15D38AE9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710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70C3E613" w14:textId="5332B24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65E4D7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-40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ACF34C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208</w:t>
            </w:r>
          </w:p>
        </w:tc>
      </w:tr>
      <w:tr w:rsidR="00B357EB" w:rsidRPr="000227FE" w14:paraId="722A362A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7F851A48" w14:textId="3AAD7308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Hordeiforme_242-93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304E41C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241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453D5DD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328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5E46851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526D41E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4857C94" w14:textId="7E2B3B3E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723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50090ECF" w14:textId="41649ED1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0689FB4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-77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7678E79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249</w:t>
            </w:r>
          </w:p>
        </w:tc>
      </w:tr>
      <w:tr w:rsidR="00B357EB" w:rsidRPr="000227FE" w14:paraId="3FD46FD4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586CE530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Leucurum_1469d-21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64A14D0F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B16248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337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3B82F32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9B60E69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1370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8538851" w14:textId="0AE4C1E3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665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47A171C7" w14:textId="5B407E24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1796BDC8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-71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CFB570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254</w:t>
            </w:r>
          </w:p>
        </w:tc>
      </w:tr>
      <w:tr w:rsidR="00B357EB" w:rsidRPr="000227FE" w14:paraId="7431AD5F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53D2EE08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Kargala_238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5E0296D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461086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398C128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DAFF7A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1481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72BD5C85" w14:textId="6D6DBD5B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684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65934EC1" w14:textId="58C2AE04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163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5F41267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-105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616C9F3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183</w:t>
            </w:r>
          </w:p>
        </w:tc>
      </w:tr>
      <w:tr w:rsidR="00B357EB" w:rsidRPr="000227FE" w14:paraId="0AD4891E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30D50AC7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Seymur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780B321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608E306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289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49E34C7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FF9266E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1307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04442275" w14:textId="2E45F26D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620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44EA8379" w14:textId="4B7B4695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3C28FC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-90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A1372F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262</w:t>
            </w:r>
          </w:p>
        </w:tc>
      </w:tr>
      <w:tr w:rsidR="00B357EB" w:rsidRPr="000227FE" w14:paraId="45821D8D" w14:textId="77777777" w:rsidTr="005A70E0">
        <w:trPr>
          <w:trHeight w:val="315"/>
        </w:trPr>
        <w:tc>
          <w:tcPr>
            <w:tcW w:w="1385" w:type="pct"/>
            <w:shd w:val="clear" w:color="auto" w:fill="auto"/>
            <w:vAlign w:val="center"/>
            <w:hideMark/>
          </w:tcPr>
          <w:p w14:paraId="169D07DC" w14:textId="703BF1E6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Hordeiforme_1790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21435319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ED7A73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311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2235FD1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C3AF94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D78F84C" w14:textId="2F4D7435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606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34DA529A" w14:textId="653A28A4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69FB35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-87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27B0D35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238</w:t>
            </w:r>
          </w:p>
        </w:tc>
      </w:tr>
      <w:tr w:rsidR="00B357EB" w:rsidRPr="000227FE" w14:paraId="0F2E3468" w14:textId="77777777" w:rsidTr="005A70E0">
        <w:trPr>
          <w:trHeight w:val="315"/>
        </w:trPr>
        <w:tc>
          <w:tcPr>
            <w:tcW w:w="1385" w:type="pct"/>
            <w:shd w:val="clear" w:color="auto" w:fill="auto"/>
            <w:vAlign w:val="center"/>
            <w:hideMark/>
          </w:tcPr>
          <w:p w14:paraId="2BB49453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Kostanayskaya_15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49AAEF6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3DAFCFB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1CC04BE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182D1ED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1074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1604AE85" w14:textId="4A00656E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4CA7CF53" w14:textId="0D21485F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853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5CC98708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-150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A4E1C9E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157</w:t>
            </w:r>
          </w:p>
        </w:tc>
      </w:tr>
      <w:tr w:rsidR="00B357EB" w:rsidRPr="000227FE" w14:paraId="2663F881" w14:textId="77777777" w:rsidTr="005A70E0">
        <w:trPr>
          <w:trHeight w:val="315"/>
        </w:trPr>
        <w:tc>
          <w:tcPr>
            <w:tcW w:w="1385" w:type="pct"/>
            <w:shd w:val="clear" w:color="auto" w:fill="auto"/>
            <w:vAlign w:val="center"/>
            <w:hideMark/>
          </w:tcPr>
          <w:p w14:paraId="7A9D3FD6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Yantarnaya_60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7DA6EE9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081B64B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1DF41FFE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397C26BF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1088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6AE72E33" w14:textId="0B046A80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41E438F0" w14:textId="32F41C51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B6923EE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-122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B944C0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203</w:t>
            </w:r>
          </w:p>
        </w:tc>
      </w:tr>
      <w:tr w:rsidR="00B357EB" w:rsidRPr="000227FE" w14:paraId="6E752F43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64413B16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Kargala_1540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3584AD1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3DF1D72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296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01D7ADB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A2F0D7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0A241727" w14:textId="45BBB6A3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688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2598EEE3" w14:textId="1DF53201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284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7114B6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-113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6D85F56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188</w:t>
            </w:r>
          </w:p>
        </w:tc>
      </w:tr>
      <w:tr w:rsidR="00B357EB" w:rsidRPr="000227FE" w14:paraId="1D99C53C" w14:textId="77777777" w:rsidTr="005A70E0">
        <w:trPr>
          <w:trHeight w:val="315"/>
        </w:trPr>
        <w:tc>
          <w:tcPr>
            <w:tcW w:w="1385" w:type="pct"/>
            <w:shd w:val="clear" w:color="auto" w:fill="auto"/>
            <w:vAlign w:val="center"/>
            <w:hideMark/>
          </w:tcPr>
          <w:p w14:paraId="20A31BD2" w14:textId="3690B254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Hordeiforme_895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2C6F122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3C17DA8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259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7A2732A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CCF00B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1066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3C5A5FD7" w14:textId="33284200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613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721B9744" w14:textId="7510D70E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067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786F59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-122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7F87FB9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180</w:t>
            </w:r>
          </w:p>
        </w:tc>
      </w:tr>
      <w:tr w:rsidR="00B357EB" w:rsidRPr="000227FE" w14:paraId="249BD782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2F305561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Kargala_1538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6C48481F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C03BDF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269B1AA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75B1AF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1289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6D255CF3" w14:textId="6E019ADA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662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4D6BC878" w14:textId="35F504A2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AF6768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-117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1C2E68E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180</w:t>
            </w:r>
          </w:p>
        </w:tc>
      </w:tr>
      <w:tr w:rsidR="00B357EB" w:rsidRPr="000227FE" w14:paraId="369F7686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09A760B5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Leucurum_1594d-3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7535C85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211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B544BA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5BE67A5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33F12CEF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1364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6559CEC" w14:textId="3639CD2D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776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5D71EA3E" w14:textId="0852C018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634249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-77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496B929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242</w:t>
            </w:r>
          </w:p>
        </w:tc>
      </w:tr>
      <w:tr w:rsidR="00B357EB" w:rsidRPr="000227FE" w14:paraId="28912C4D" w14:textId="77777777" w:rsidTr="005A70E0">
        <w:trPr>
          <w:trHeight w:val="315"/>
        </w:trPr>
        <w:tc>
          <w:tcPr>
            <w:tcW w:w="1385" w:type="pct"/>
            <w:shd w:val="clear" w:color="auto" w:fill="auto"/>
            <w:vAlign w:val="center"/>
            <w:hideMark/>
          </w:tcPr>
          <w:p w14:paraId="1E92C16F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Line_250-06-14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7F136F2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208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79B1A7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0453C44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1C9D278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1042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5402B3DF" w14:textId="3B17D650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567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06BB4A95" w14:textId="49E5282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989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5A28DE1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6CDC04E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216</w:t>
            </w:r>
          </w:p>
        </w:tc>
      </w:tr>
      <w:tr w:rsidR="00B357EB" w:rsidRPr="000227FE" w14:paraId="31AF3850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645D5E63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Omskiy_Rubin</w:t>
            </w:r>
            <w:proofErr w:type="spellEnd"/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6CFAE2B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6FD77B4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38A0A6F6" w14:textId="431CCBDF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631FB5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1244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68324FF" w14:textId="42E1C49B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712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302F2AEC" w14:textId="40E896C9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341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1C8E62DF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-27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1D73D54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222</w:t>
            </w:r>
          </w:p>
        </w:tc>
      </w:tr>
      <w:tr w:rsidR="00B357EB" w:rsidRPr="000227FE" w14:paraId="7EF28915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2A10186D" w14:textId="33E0FC84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Hordeiforme_113/01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4685CC6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5FED40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6C19A148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E4D279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1436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60F49D00" w14:textId="70D074C8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2337FE57" w14:textId="5F98794A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340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625145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-132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4789308E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192</w:t>
            </w:r>
          </w:p>
        </w:tc>
      </w:tr>
      <w:tr w:rsidR="00B357EB" w:rsidRPr="000227FE" w14:paraId="32D5B45E" w14:textId="77777777" w:rsidTr="005A70E0">
        <w:trPr>
          <w:trHeight w:val="315"/>
        </w:trPr>
        <w:tc>
          <w:tcPr>
            <w:tcW w:w="1385" w:type="pct"/>
            <w:shd w:val="clear" w:color="auto" w:fill="auto"/>
            <w:vAlign w:val="center"/>
            <w:hideMark/>
          </w:tcPr>
          <w:p w14:paraId="3981F52C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Line_69-08-2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49A76D4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371823E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3425DFA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C0122B8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1069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29DB0A7" w14:textId="688C501C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368EDF45" w14:textId="567DA289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218236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-102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1313B968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203</w:t>
            </w:r>
          </w:p>
        </w:tc>
      </w:tr>
      <w:tr w:rsidR="00B357EB" w:rsidRPr="000227FE" w14:paraId="370518B1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4B754FCB" w14:textId="24C09766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Hordeiforme_94-24-12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6E82E9D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F511DA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297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55EAFC4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32DC6E7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1238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D86495B" w14:textId="72E595F6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629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33B91382" w14:textId="40A4D791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5E2E27D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-35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2BBB0CC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238</w:t>
            </w:r>
          </w:p>
        </w:tc>
      </w:tr>
      <w:tr w:rsidR="00B357EB" w:rsidRPr="000227FE" w14:paraId="17843BD5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59911105" w14:textId="5195D4DC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Hordeiforme_426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2D46DB0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24DC988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4D39110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14F9409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1274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04EEEA3A" w14:textId="744EFDF4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807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5C9C5516" w14:textId="39CFCE15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47918A9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-120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64B40C4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174</w:t>
            </w:r>
          </w:p>
        </w:tc>
      </w:tr>
      <w:tr w:rsidR="005A70E0" w:rsidRPr="000227FE" w14:paraId="56F0A5EB" w14:textId="77777777" w:rsidTr="005A70E0">
        <w:trPr>
          <w:trHeight w:val="315"/>
        </w:trPr>
        <w:tc>
          <w:tcPr>
            <w:tcW w:w="5000" w:type="pct"/>
            <w:gridSpan w:val="9"/>
            <w:shd w:val="clear" w:color="auto" w:fill="auto"/>
            <w:noWrap/>
            <w:vAlign w:val="center"/>
          </w:tcPr>
          <w:p w14:paraId="14D5537D" w14:textId="0BF47AF9" w:rsidR="005A70E0" w:rsidRPr="005A70E0" w:rsidRDefault="005A70E0" w:rsidP="005A70E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val="ru-RU"/>
              </w:rPr>
              <w:lastRenderedPageBreak/>
              <w:t>Продолжение таблицы 6</w:t>
            </w:r>
          </w:p>
        </w:tc>
      </w:tr>
      <w:tr w:rsidR="005A70E0" w:rsidRPr="000227FE" w14:paraId="17675677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</w:tcPr>
          <w:p w14:paraId="1C5A44D4" w14:textId="3D1E5DBA" w:rsidR="005A70E0" w:rsidRPr="005A70E0" w:rsidRDefault="005A70E0" w:rsidP="005A70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749" w:type="pct"/>
            <w:shd w:val="clear" w:color="auto" w:fill="auto"/>
            <w:noWrap/>
            <w:vAlign w:val="center"/>
          </w:tcPr>
          <w:p w14:paraId="4E0F339C" w14:textId="50FE760C" w:rsidR="005A70E0" w:rsidRPr="005A70E0" w:rsidRDefault="005A70E0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775" w:type="pct"/>
            <w:shd w:val="clear" w:color="auto" w:fill="auto"/>
            <w:noWrap/>
            <w:vAlign w:val="center"/>
          </w:tcPr>
          <w:p w14:paraId="383BC329" w14:textId="4D037D28" w:rsidR="005A70E0" w:rsidRPr="005A70E0" w:rsidRDefault="005A70E0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3</w:t>
            </w:r>
          </w:p>
        </w:tc>
        <w:tc>
          <w:tcPr>
            <w:tcW w:w="294" w:type="pct"/>
            <w:shd w:val="clear" w:color="auto" w:fill="auto"/>
            <w:noWrap/>
            <w:vAlign w:val="center"/>
          </w:tcPr>
          <w:p w14:paraId="67BACD6A" w14:textId="19E5365C" w:rsidR="005A70E0" w:rsidRPr="005A70E0" w:rsidRDefault="005A70E0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4</w:t>
            </w:r>
          </w:p>
        </w:tc>
        <w:tc>
          <w:tcPr>
            <w:tcW w:w="320" w:type="pct"/>
            <w:shd w:val="clear" w:color="auto" w:fill="auto"/>
            <w:noWrap/>
            <w:vAlign w:val="center"/>
          </w:tcPr>
          <w:p w14:paraId="04674D54" w14:textId="09631E33" w:rsidR="005A70E0" w:rsidRPr="005A70E0" w:rsidRDefault="005A70E0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5</w:t>
            </w:r>
          </w:p>
        </w:tc>
        <w:tc>
          <w:tcPr>
            <w:tcW w:w="414" w:type="pct"/>
            <w:shd w:val="clear" w:color="auto" w:fill="auto"/>
            <w:noWrap/>
            <w:vAlign w:val="center"/>
          </w:tcPr>
          <w:p w14:paraId="0A0E3FA0" w14:textId="3A8A3589" w:rsidR="005A70E0" w:rsidRPr="005A70E0" w:rsidRDefault="005A70E0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6</w:t>
            </w:r>
          </w:p>
        </w:tc>
        <w:tc>
          <w:tcPr>
            <w:tcW w:w="495" w:type="pct"/>
            <w:shd w:val="clear" w:color="auto" w:fill="auto"/>
            <w:noWrap/>
            <w:vAlign w:val="center"/>
          </w:tcPr>
          <w:p w14:paraId="5FAB81C3" w14:textId="6334ACA6" w:rsidR="005A70E0" w:rsidRPr="005A70E0" w:rsidRDefault="005A70E0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7</w:t>
            </w:r>
          </w:p>
        </w:tc>
        <w:tc>
          <w:tcPr>
            <w:tcW w:w="302" w:type="pct"/>
            <w:shd w:val="clear" w:color="auto" w:fill="auto"/>
            <w:noWrap/>
            <w:vAlign w:val="center"/>
          </w:tcPr>
          <w:p w14:paraId="519E0F39" w14:textId="76D03B03" w:rsidR="005A70E0" w:rsidRPr="005A70E0" w:rsidRDefault="005A70E0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8</w:t>
            </w:r>
          </w:p>
        </w:tc>
        <w:tc>
          <w:tcPr>
            <w:tcW w:w="268" w:type="pct"/>
            <w:shd w:val="clear" w:color="auto" w:fill="auto"/>
            <w:noWrap/>
            <w:vAlign w:val="center"/>
          </w:tcPr>
          <w:p w14:paraId="37BAE170" w14:textId="2D74D2B5" w:rsidR="005A70E0" w:rsidRPr="005A70E0" w:rsidRDefault="005A70E0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9</w:t>
            </w:r>
          </w:p>
        </w:tc>
      </w:tr>
      <w:tr w:rsidR="00B357EB" w:rsidRPr="000227FE" w14:paraId="481C7829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46F806A9" w14:textId="2038C8CC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Hordeiforme_98-42-1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342468A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73CF675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236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76BB8569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12F9F81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1404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1AAE85CF" w14:textId="51B0C6A2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592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345023AD" w14:textId="5E1D82C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031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017576A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-41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125566C5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220</w:t>
            </w:r>
          </w:p>
        </w:tc>
      </w:tr>
      <w:tr w:rsidR="00B357EB" w:rsidRPr="000227FE" w14:paraId="759E3F8E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073AA92B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Line_G1612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70789C2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5E0B739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785E1F39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DE0D6D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1468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59E4614" w14:textId="7BE070C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664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63F3368B" w14:textId="5A99D5B1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085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0480651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4CB1E63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172</w:t>
            </w:r>
          </w:p>
        </w:tc>
      </w:tr>
      <w:tr w:rsidR="00B357EB" w:rsidRPr="000227FE" w14:paraId="1B1C8BCC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52F90F24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Zhemchuzhina_Sibiri</w:t>
            </w:r>
            <w:proofErr w:type="spellEnd"/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37C6A8E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5B4B659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76841A8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4F9B4D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1412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3A9C2846" w14:textId="748BE700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607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13C1E2CB" w14:textId="0028878A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041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102645A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-49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274B3BE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184</w:t>
            </w:r>
          </w:p>
        </w:tc>
      </w:tr>
      <w:tr w:rsidR="00B357EB" w:rsidRPr="000227FE" w14:paraId="38785CEF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312BD838" w14:textId="5A8F3489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Hordeiforme_59-92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7A129E4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374F0400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252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6D5957B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178771B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1256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4221FF66" w14:textId="2F750ADB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2D4FD34F" w14:textId="6045974A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A6A3CB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-135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8A8091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204</w:t>
            </w:r>
          </w:p>
        </w:tc>
      </w:tr>
      <w:tr w:rsidR="00B357EB" w:rsidRPr="000227FE" w14:paraId="1D4F3021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7C92037A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Kargala_228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089C6A8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73AFF67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409008C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70ACAAF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1194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2B27407D" w14:textId="23A446D5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582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1BE1B9FA" w14:textId="1C8AA52A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063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DA878FF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-123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336ABE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187</w:t>
            </w:r>
          </w:p>
        </w:tc>
      </w:tr>
      <w:tr w:rsidR="00B357EB" w:rsidRPr="000227FE" w14:paraId="3029AF91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01F6358A" w14:textId="0DEDDBC6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Hordeiforme_127-89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5D70908D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42664B8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241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696BCCB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799401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1144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7D3C108F" w14:textId="26CB1ECB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0454413A" w14:textId="2EC058F2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524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F570A8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-100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93C1A0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230</w:t>
            </w:r>
          </w:p>
        </w:tc>
      </w:tr>
      <w:tr w:rsidR="00B357EB" w:rsidRPr="000227FE" w14:paraId="54E3500C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4A41189B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Bezenchikskaya_139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3E59BE5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3E8B74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61CBC8D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1E44308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1366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0CEC77D4" w14:textId="24635DC1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66BDC566" w14:textId="7846F1FD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194ABB8A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-94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63095CAC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240</w:t>
            </w:r>
          </w:p>
        </w:tc>
      </w:tr>
      <w:tr w:rsidR="00B357EB" w:rsidRPr="000227FE" w14:paraId="226009B7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2F82AFFB" w14:textId="33B755B2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Hordeiforme_18585-2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43A5FEEF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193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5231ECFE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233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605DA1C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313BFB6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1359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27AE64FD" w14:textId="2956EC02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621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6864F668" w14:textId="16A15684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092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044DE2FB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B095994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197</w:t>
            </w:r>
          </w:p>
        </w:tc>
      </w:tr>
      <w:tr w:rsidR="00B357EB" w:rsidRPr="000227FE" w14:paraId="1B16726E" w14:textId="77777777" w:rsidTr="005A70E0">
        <w:trPr>
          <w:trHeight w:val="315"/>
        </w:trPr>
        <w:tc>
          <w:tcPr>
            <w:tcW w:w="1385" w:type="pct"/>
            <w:shd w:val="clear" w:color="auto" w:fill="auto"/>
            <w:noWrap/>
            <w:vAlign w:val="center"/>
            <w:hideMark/>
          </w:tcPr>
          <w:p w14:paraId="596164F4" w14:textId="77777777" w:rsidR="00B0576C" w:rsidRPr="000227FE" w:rsidRDefault="00B0576C" w:rsidP="005D0F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Orenburgskaya_2</w:t>
            </w:r>
          </w:p>
        </w:tc>
        <w:tc>
          <w:tcPr>
            <w:tcW w:w="749" w:type="pct"/>
            <w:shd w:val="clear" w:color="auto" w:fill="auto"/>
            <w:noWrap/>
            <w:vAlign w:val="center"/>
            <w:hideMark/>
          </w:tcPr>
          <w:p w14:paraId="086ADCAE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06A0B23E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294" w:type="pct"/>
            <w:shd w:val="clear" w:color="auto" w:fill="auto"/>
            <w:noWrap/>
            <w:vAlign w:val="center"/>
            <w:hideMark/>
          </w:tcPr>
          <w:p w14:paraId="5DE29C62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59964DB7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1250</w:t>
            </w:r>
          </w:p>
        </w:tc>
        <w:tc>
          <w:tcPr>
            <w:tcW w:w="414" w:type="pct"/>
            <w:shd w:val="clear" w:color="auto" w:fill="auto"/>
            <w:noWrap/>
            <w:vAlign w:val="center"/>
            <w:hideMark/>
          </w:tcPr>
          <w:p w14:paraId="763057D1" w14:textId="55BAC716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495" w:type="pct"/>
            <w:shd w:val="clear" w:color="auto" w:fill="auto"/>
            <w:noWrap/>
            <w:vAlign w:val="center"/>
            <w:hideMark/>
          </w:tcPr>
          <w:p w14:paraId="37A5F42C" w14:textId="03B785F1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10A7A"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257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4951093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-70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15A9DA61" w14:textId="77777777" w:rsidR="00B0576C" w:rsidRPr="000227FE" w:rsidRDefault="00B0576C" w:rsidP="005D0F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264</w:t>
            </w:r>
          </w:p>
        </w:tc>
      </w:tr>
    </w:tbl>
    <w:p w14:paraId="62F69C99" w14:textId="77777777" w:rsidR="00BA19E0" w:rsidRPr="000227FE" w:rsidRDefault="00BA19E0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B44DB88" w14:textId="6CC82DBB" w:rsidR="00691CB7" w:rsidRPr="000227FE" w:rsidRDefault="00691CB7" w:rsidP="006106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 w:rsidR="0055620E" w:rsidRPr="000227FE"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106C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Высокоурожайные сорта в сравнении с цифровыми данными за 202</w:t>
      </w:r>
      <w:r w:rsidR="00605EAA" w:rsidRPr="000227FE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г в Акмолинской области</w:t>
      </w:r>
    </w:p>
    <w:p w14:paraId="7351621D" w14:textId="77777777" w:rsidR="00691CB7" w:rsidRPr="000227FE" w:rsidRDefault="00691CB7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3"/>
        <w:gridCol w:w="1444"/>
        <w:gridCol w:w="1494"/>
        <w:gridCol w:w="524"/>
        <w:gridCol w:w="617"/>
        <w:gridCol w:w="813"/>
        <w:gridCol w:w="993"/>
        <w:gridCol w:w="583"/>
        <w:gridCol w:w="517"/>
      </w:tblGrid>
      <w:tr w:rsidR="00B357EB" w:rsidRPr="000227FE" w14:paraId="3446641A" w14:textId="77777777" w:rsidTr="005A70E0">
        <w:trPr>
          <w:cantSplit/>
          <w:trHeight w:val="1134"/>
        </w:trPr>
        <w:tc>
          <w:tcPr>
            <w:tcW w:w="1376" w:type="pct"/>
            <w:shd w:val="clear" w:color="auto" w:fill="auto"/>
            <w:vAlign w:val="center"/>
          </w:tcPr>
          <w:p w14:paraId="6ABAF4B0" w14:textId="0A759A4F" w:rsidR="00B357EB" w:rsidRPr="000227FE" w:rsidRDefault="00B357EB" w:rsidP="00B357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Наименование образцов</w:t>
            </w:r>
          </w:p>
        </w:tc>
        <w:tc>
          <w:tcPr>
            <w:tcW w:w="749" w:type="pct"/>
            <w:shd w:val="clear" w:color="auto" w:fill="auto"/>
            <w:vAlign w:val="center"/>
          </w:tcPr>
          <w:p w14:paraId="21B443AF" w14:textId="7EB211C0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Средняя Урожайность 2021-2022гг, г/м</w:t>
            </w:r>
            <w:r w:rsidRPr="00632B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val="ru-RU"/>
              </w:rPr>
              <w:t>2</w:t>
            </w:r>
          </w:p>
        </w:tc>
        <w:tc>
          <w:tcPr>
            <w:tcW w:w="775" w:type="pct"/>
            <w:shd w:val="clear" w:color="auto" w:fill="auto"/>
            <w:vAlign w:val="center"/>
            <w:hideMark/>
          </w:tcPr>
          <w:p w14:paraId="5D410146" w14:textId="6B9D9D66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Урожайность</w:t>
            </w: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, </w:t>
            </w: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г/м</w:t>
            </w:r>
            <w:r w:rsidRPr="00632B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val="ru-RU"/>
              </w:rPr>
              <w:t>2</w:t>
            </w:r>
          </w:p>
        </w:tc>
        <w:tc>
          <w:tcPr>
            <w:tcW w:w="272" w:type="pct"/>
            <w:shd w:val="clear" w:color="auto" w:fill="auto"/>
            <w:vAlign w:val="center"/>
            <w:hideMark/>
          </w:tcPr>
          <w:p w14:paraId="21DACC19" w14:textId="0F053047" w:rsidR="00B357EB" w:rsidRPr="00CF79E3" w:rsidRDefault="00CF79E3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ДС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1D4A39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CSI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35959148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GA m</w:t>
            </w:r>
            <w:r w:rsidRPr="00632B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45F3496D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GGA m</w:t>
            </w:r>
            <w:r w:rsidRPr="00632B9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154C55F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a*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4C24A122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u*</w:t>
            </w:r>
          </w:p>
        </w:tc>
      </w:tr>
      <w:tr w:rsidR="005A70E0" w:rsidRPr="000227FE" w14:paraId="6BAACD5A" w14:textId="77777777" w:rsidTr="005A70E0">
        <w:trPr>
          <w:cantSplit/>
          <w:trHeight w:val="256"/>
        </w:trPr>
        <w:tc>
          <w:tcPr>
            <w:tcW w:w="1376" w:type="pct"/>
            <w:shd w:val="clear" w:color="auto" w:fill="auto"/>
            <w:vAlign w:val="center"/>
          </w:tcPr>
          <w:p w14:paraId="55802C3C" w14:textId="082AB625" w:rsidR="005A70E0" w:rsidRPr="000227FE" w:rsidRDefault="005A70E0" w:rsidP="00B357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/>
              </w:rPr>
              <w:t>1</w:t>
            </w:r>
          </w:p>
        </w:tc>
        <w:tc>
          <w:tcPr>
            <w:tcW w:w="749" w:type="pct"/>
            <w:shd w:val="clear" w:color="auto" w:fill="auto"/>
            <w:vAlign w:val="center"/>
          </w:tcPr>
          <w:p w14:paraId="312DE372" w14:textId="699A6C5A" w:rsidR="005A70E0" w:rsidRPr="000227FE" w:rsidRDefault="005A70E0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775" w:type="pct"/>
            <w:shd w:val="clear" w:color="auto" w:fill="auto"/>
            <w:vAlign w:val="center"/>
          </w:tcPr>
          <w:p w14:paraId="487B6A99" w14:textId="643B9A66" w:rsidR="005A70E0" w:rsidRPr="000227FE" w:rsidRDefault="005A70E0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3</w:t>
            </w:r>
          </w:p>
        </w:tc>
        <w:tc>
          <w:tcPr>
            <w:tcW w:w="272" w:type="pct"/>
            <w:shd w:val="clear" w:color="auto" w:fill="auto"/>
            <w:vAlign w:val="center"/>
          </w:tcPr>
          <w:p w14:paraId="41B555C9" w14:textId="5D9F35DC" w:rsidR="005A70E0" w:rsidRDefault="005A70E0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4</w:t>
            </w:r>
          </w:p>
        </w:tc>
        <w:tc>
          <w:tcPr>
            <w:tcW w:w="320" w:type="pct"/>
            <w:shd w:val="clear" w:color="auto" w:fill="auto"/>
            <w:noWrap/>
            <w:vAlign w:val="center"/>
          </w:tcPr>
          <w:p w14:paraId="64A8D091" w14:textId="3FE22DF6" w:rsidR="005A70E0" w:rsidRPr="005A70E0" w:rsidRDefault="005A70E0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5</w:t>
            </w:r>
          </w:p>
        </w:tc>
        <w:tc>
          <w:tcPr>
            <w:tcW w:w="422" w:type="pct"/>
            <w:shd w:val="clear" w:color="auto" w:fill="auto"/>
            <w:noWrap/>
            <w:vAlign w:val="center"/>
          </w:tcPr>
          <w:p w14:paraId="3B562EA1" w14:textId="630A0591" w:rsidR="005A70E0" w:rsidRPr="005A70E0" w:rsidRDefault="005A70E0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447BC2A" w14:textId="1284654B" w:rsidR="005A70E0" w:rsidRPr="005A70E0" w:rsidRDefault="005A70E0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7</w:t>
            </w:r>
          </w:p>
        </w:tc>
        <w:tc>
          <w:tcPr>
            <w:tcW w:w="302" w:type="pct"/>
            <w:shd w:val="clear" w:color="auto" w:fill="auto"/>
            <w:noWrap/>
            <w:vAlign w:val="center"/>
          </w:tcPr>
          <w:p w14:paraId="7F0A83C0" w14:textId="7C2EAB02" w:rsidR="005A70E0" w:rsidRPr="005A70E0" w:rsidRDefault="005A70E0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8</w:t>
            </w:r>
          </w:p>
        </w:tc>
        <w:tc>
          <w:tcPr>
            <w:tcW w:w="268" w:type="pct"/>
            <w:shd w:val="clear" w:color="auto" w:fill="auto"/>
            <w:noWrap/>
            <w:vAlign w:val="center"/>
          </w:tcPr>
          <w:p w14:paraId="516D5D8D" w14:textId="256377D8" w:rsidR="005A70E0" w:rsidRPr="005A70E0" w:rsidRDefault="005A70E0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ru-RU"/>
              </w:rPr>
              <w:t>9</w:t>
            </w:r>
          </w:p>
        </w:tc>
      </w:tr>
      <w:tr w:rsidR="00B357EB" w:rsidRPr="000227FE" w14:paraId="40C8805D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2B57BB40" w14:textId="58E69686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Nauryz_6 (LC-1)</w:t>
            </w:r>
          </w:p>
        </w:tc>
        <w:tc>
          <w:tcPr>
            <w:tcW w:w="749" w:type="pct"/>
            <w:shd w:val="clear" w:color="auto" w:fill="auto"/>
          </w:tcPr>
          <w:p w14:paraId="49B3A922" w14:textId="2C0B4EE3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0B7B0F9E" w14:textId="1B954CE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0B12CF88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BB0518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1770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66354A17" w14:textId="5E90F2C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2568334B" w14:textId="280F864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0,883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9847D0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5ABDDCB2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126</w:t>
            </w:r>
          </w:p>
        </w:tc>
      </w:tr>
      <w:tr w:rsidR="00B357EB" w:rsidRPr="000227FE" w14:paraId="14268C75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4BDF445" w14:textId="21296B2C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Altyn_Dala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(LC-2)</w:t>
            </w:r>
          </w:p>
        </w:tc>
        <w:tc>
          <w:tcPr>
            <w:tcW w:w="749" w:type="pct"/>
            <w:shd w:val="clear" w:color="auto" w:fill="auto"/>
          </w:tcPr>
          <w:p w14:paraId="3525AFC8" w14:textId="48DE1D60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190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66F1589C" w14:textId="0C6C632F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53E136E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20535A3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1729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1CE75448" w14:textId="2F99534C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0,090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71990C1F" w14:textId="0AC5DFE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1,360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1772FA6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-153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0FDD023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</w:tr>
      <w:tr w:rsidR="00B357EB" w:rsidRPr="000227FE" w14:paraId="53E1B75C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7098386A" w14:textId="4D013E51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Zhemchuzhina_Sibiri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(LC-3)</w:t>
            </w:r>
          </w:p>
        </w:tc>
        <w:tc>
          <w:tcPr>
            <w:tcW w:w="749" w:type="pct"/>
            <w:shd w:val="clear" w:color="auto" w:fill="auto"/>
          </w:tcPr>
          <w:p w14:paraId="717E57FF" w14:textId="0C19CD96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204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5E731C2" w14:textId="01D55DD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316C9D5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EDDFA5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2018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14D99142" w14:textId="6B96CC4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0,084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79A6468C" w14:textId="744B8A6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1,149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AED6430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-87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029850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189</w:t>
            </w:r>
          </w:p>
        </w:tc>
      </w:tr>
      <w:tr w:rsidR="00B357EB" w:rsidRPr="000227FE" w14:paraId="0C68490F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4E535258" w14:textId="43C08045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Hordeiforme_00-96-8</w:t>
            </w:r>
          </w:p>
        </w:tc>
        <w:tc>
          <w:tcPr>
            <w:tcW w:w="749" w:type="pct"/>
            <w:shd w:val="clear" w:color="auto" w:fill="auto"/>
          </w:tcPr>
          <w:p w14:paraId="61E89166" w14:textId="54F0A19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286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5441F64" w14:textId="1702CFBF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7174EE75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DECE203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1744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73A748F4" w14:textId="4DDB6CF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73A6BDDC" w14:textId="0BC8E9B0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1,322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5ECE9FA0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-142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7CE9CF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154</w:t>
            </w:r>
          </w:p>
        </w:tc>
      </w:tr>
      <w:tr w:rsidR="00B357EB" w:rsidRPr="000227FE" w14:paraId="012D9951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03D807C3" w14:textId="4B059E8C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Hordeiforme_924</w:t>
            </w:r>
          </w:p>
        </w:tc>
        <w:tc>
          <w:tcPr>
            <w:tcW w:w="749" w:type="pct"/>
            <w:shd w:val="clear" w:color="auto" w:fill="auto"/>
          </w:tcPr>
          <w:p w14:paraId="6778838E" w14:textId="2E735314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268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7C78710" w14:textId="321EED0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5C9536A5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35E3CD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1813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31520430" w14:textId="3099CF8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0,090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327782B9" w14:textId="1C7E806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1,198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DDED284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-133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583EED97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169</w:t>
            </w:r>
          </w:p>
        </w:tc>
      </w:tr>
      <w:tr w:rsidR="00B357EB" w:rsidRPr="000227FE" w14:paraId="2DFB2367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6AF6892F" w14:textId="31A045A4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Hordeiforme_910</w:t>
            </w:r>
          </w:p>
        </w:tc>
        <w:tc>
          <w:tcPr>
            <w:tcW w:w="749" w:type="pct"/>
            <w:shd w:val="clear" w:color="auto" w:fill="auto"/>
          </w:tcPr>
          <w:p w14:paraId="7BE711F2" w14:textId="1946F57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246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4D5F7BA3" w14:textId="155BC02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6316F36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285B8C1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1742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5F0D65E8" w14:textId="6562BB9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200B4C0E" w14:textId="217D741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1,219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C71663D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-111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556C11F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209</w:t>
            </w:r>
          </w:p>
        </w:tc>
      </w:tr>
      <w:tr w:rsidR="00B357EB" w:rsidRPr="000227FE" w14:paraId="5F594CB5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FBB10EC" w14:textId="6C9C63D1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Hordeiforme_95-139-4</w:t>
            </w:r>
          </w:p>
        </w:tc>
        <w:tc>
          <w:tcPr>
            <w:tcW w:w="749" w:type="pct"/>
            <w:shd w:val="clear" w:color="auto" w:fill="auto"/>
          </w:tcPr>
          <w:p w14:paraId="5A98429D" w14:textId="5243AFD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242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689F000" w14:textId="6AA86E3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44C8F1B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BEDB86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1621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19C8D0E4" w14:textId="61078C1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48028395" w14:textId="77AEF66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1,552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37ED348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-129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537C3710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164</w:t>
            </w:r>
          </w:p>
        </w:tc>
      </w:tr>
      <w:tr w:rsidR="00B357EB" w:rsidRPr="000227FE" w14:paraId="3A3EB461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6559D09" w14:textId="46AE2E74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Hordeiforme_242-93</w:t>
            </w:r>
          </w:p>
        </w:tc>
        <w:tc>
          <w:tcPr>
            <w:tcW w:w="749" w:type="pct"/>
            <w:shd w:val="clear" w:color="auto" w:fill="auto"/>
          </w:tcPr>
          <w:p w14:paraId="26F0A948" w14:textId="09BDD49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241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7FE0AB2B" w14:textId="1E4061B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691394A4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F3A59E1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1689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6C96E1B4" w14:textId="7228930F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735DB5D7" w14:textId="768BC510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1,085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D15F842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-139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7EE1DF41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179</w:t>
            </w:r>
          </w:p>
        </w:tc>
      </w:tr>
      <w:tr w:rsidR="00B357EB" w:rsidRPr="000227FE" w14:paraId="171F06C9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6A51C256" w14:textId="2338F6C7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Leucurum_1469d-21</w:t>
            </w:r>
          </w:p>
        </w:tc>
        <w:tc>
          <w:tcPr>
            <w:tcW w:w="749" w:type="pct"/>
            <w:shd w:val="clear" w:color="auto" w:fill="auto"/>
          </w:tcPr>
          <w:p w14:paraId="472E846D" w14:textId="5291D75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240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29AB925" w14:textId="799AEACC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54BD73F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317AFE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1861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3EC47947" w14:textId="78F23B0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126D6766" w14:textId="4A57240C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1,261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0A246CE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-221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27394C5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123</w:t>
            </w:r>
          </w:p>
        </w:tc>
      </w:tr>
      <w:tr w:rsidR="00B357EB" w:rsidRPr="000227FE" w14:paraId="4B08E20F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5BE85B05" w14:textId="5B5FF394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Kargala_238</w:t>
            </w:r>
          </w:p>
        </w:tc>
        <w:tc>
          <w:tcPr>
            <w:tcW w:w="749" w:type="pct"/>
            <w:shd w:val="clear" w:color="auto" w:fill="auto"/>
          </w:tcPr>
          <w:p w14:paraId="02493EBE" w14:textId="3FFECB5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239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C540FDC" w14:textId="5E9B2E3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212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5FF11F4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04A7F2D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1959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04FDAFA7" w14:textId="2A8E9946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13484607" w14:textId="3C9E5BD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1,418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56B3426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6072450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154</w:t>
            </w:r>
          </w:p>
        </w:tc>
      </w:tr>
      <w:tr w:rsidR="00B357EB" w:rsidRPr="000227FE" w14:paraId="0D567B90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12B1B83" w14:textId="0B1052F4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Seymur</w:t>
            </w:r>
          </w:p>
        </w:tc>
        <w:tc>
          <w:tcPr>
            <w:tcW w:w="749" w:type="pct"/>
            <w:shd w:val="clear" w:color="auto" w:fill="auto"/>
          </w:tcPr>
          <w:p w14:paraId="332189FD" w14:textId="2CCBC54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235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ED540DA" w14:textId="4EF8A01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4625B82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30165230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1794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635BC0BF" w14:textId="04AB4A93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51FE39E6" w14:textId="730606BD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1,495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1001695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-138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1B6F066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181</w:t>
            </w:r>
          </w:p>
        </w:tc>
      </w:tr>
      <w:tr w:rsidR="00B357EB" w:rsidRPr="000227FE" w14:paraId="3C73DF06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35D46A9B" w14:textId="0C4B1A7C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Hordeiforme_1790</w:t>
            </w:r>
          </w:p>
        </w:tc>
        <w:tc>
          <w:tcPr>
            <w:tcW w:w="749" w:type="pct"/>
            <w:shd w:val="clear" w:color="auto" w:fill="auto"/>
          </w:tcPr>
          <w:p w14:paraId="241A1E85" w14:textId="205C64F4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225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49CEEF5F" w14:textId="28B7894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22C1E1D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302804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1692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1200D97A" w14:textId="53F918E6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0,113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45A3C615" w14:textId="3F47D1BC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1,579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6F2FD47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-202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22EB6AF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121</w:t>
            </w:r>
          </w:p>
        </w:tc>
      </w:tr>
      <w:tr w:rsidR="00B357EB" w:rsidRPr="000227FE" w14:paraId="1441F55B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7E06C349" w14:textId="3843B13B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Kostanayskaya_15</w:t>
            </w:r>
          </w:p>
        </w:tc>
        <w:tc>
          <w:tcPr>
            <w:tcW w:w="749" w:type="pct"/>
            <w:shd w:val="clear" w:color="auto" w:fill="auto"/>
          </w:tcPr>
          <w:p w14:paraId="51EF18C5" w14:textId="1399998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222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443FB9BA" w14:textId="191190DC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5BC4F88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E7F125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1832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5BF0198E" w14:textId="318ACE8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25113707" w14:textId="7DFB3EFC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1,545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078C43D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-236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540D1095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</w:tr>
      <w:tr w:rsidR="00B357EB" w:rsidRPr="000227FE" w14:paraId="3B5182A5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6BD57794" w14:textId="17F30864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Yantarnaya_60</w:t>
            </w:r>
          </w:p>
        </w:tc>
        <w:tc>
          <w:tcPr>
            <w:tcW w:w="749" w:type="pct"/>
            <w:shd w:val="clear" w:color="auto" w:fill="auto"/>
          </w:tcPr>
          <w:p w14:paraId="04FE631B" w14:textId="06A4261E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217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416E53A3" w14:textId="5C96170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408B7B2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200EA20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1824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3822AEBC" w14:textId="2EF4F82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2596255C" w14:textId="7B3F030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1,189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0C2403B5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-75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5CAEDC97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266</w:t>
            </w:r>
          </w:p>
        </w:tc>
      </w:tr>
      <w:tr w:rsidR="00B357EB" w:rsidRPr="000227FE" w14:paraId="2C1F5CF6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36EF9F89" w14:textId="6195A3A4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Kargala_1540</w:t>
            </w:r>
          </w:p>
        </w:tc>
        <w:tc>
          <w:tcPr>
            <w:tcW w:w="749" w:type="pct"/>
            <w:shd w:val="clear" w:color="auto" w:fill="auto"/>
          </w:tcPr>
          <w:p w14:paraId="019F5F9F" w14:textId="6256FE59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216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410DBC19" w14:textId="2E2CA414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46F5E1D9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1E628B5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2086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55B490A7" w14:textId="1AB3DBA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0B1E3BE6" w14:textId="51D9C49E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1,237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1ECA93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-109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F257C54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191</w:t>
            </w:r>
          </w:p>
        </w:tc>
      </w:tr>
      <w:tr w:rsidR="00B357EB" w:rsidRPr="000227FE" w14:paraId="1F61641C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5794EA0" w14:textId="44B3B713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Hordeiforme_895</w:t>
            </w:r>
          </w:p>
        </w:tc>
        <w:tc>
          <w:tcPr>
            <w:tcW w:w="749" w:type="pct"/>
            <w:shd w:val="clear" w:color="auto" w:fill="auto"/>
          </w:tcPr>
          <w:p w14:paraId="3430B1C2" w14:textId="3E68980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213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4A3E16EB" w14:textId="5A240DC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4B020F23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90B7C6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1423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38B0F262" w14:textId="2A9DBE94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0,131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774F6773" w14:textId="5763C0D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1,760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C409C6A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-119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15BD6F3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182</w:t>
            </w:r>
          </w:p>
        </w:tc>
      </w:tr>
      <w:tr w:rsidR="00B357EB" w:rsidRPr="000227FE" w14:paraId="341F9BF2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052FC5AD" w14:textId="3D832E57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Kargala_1538</w:t>
            </w:r>
          </w:p>
        </w:tc>
        <w:tc>
          <w:tcPr>
            <w:tcW w:w="749" w:type="pct"/>
            <w:shd w:val="clear" w:color="auto" w:fill="auto"/>
          </w:tcPr>
          <w:p w14:paraId="29E29C89" w14:textId="4D9D8D33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213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764A3DB1" w14:textId="4B201C1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192D9FFF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65FB44F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1584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2094F6CB" w14:textId="3052A99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0,086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0DCC9727" w14:textId="3B5F07C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1,428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CCF58A1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-128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98811C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166</w:t>
            </w:r>
          </w:p>
        </w:tc>
      </w:tr>
      <w:tr w:rsidR="00B357EB" w:rsidRPr="000227FE" w14:paraId="0566E199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02FFAF6B" w14:textId="6C95A2A9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Leucurum_1594d-3</w:t>
            </w:r>
          </w:p>
        </w:tc>
        <w:tc>
          <w:tcPr>
            <w:tcW w:w="749" w:type="pct"/>
            <w:shd w:val="clear" w:color="auto" w:fill="auto"/>
          </w:tcPr>
          <w:p w14:paraId="7E16731A" w14:textId="303EC800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211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3BAE6EC7" w14:textId="759C091C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2DDC964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27E987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1903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4DAB98D8" w14:textId="4F4654FD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0,118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4B13763B" w14:textId="59DFB86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1,520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44AB8528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-161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3203391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130</w:t>
            </w:r>
          </w:p>
        </w:tc>
      </w:tr>
      <w:tr w:rsidR="00B357EB" w:rsidRPr="000227FE" w14:paraId="1ED60F2E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68BC1720" w14:textId="438E0C2E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Line_250-06-14</w:t>
            </w:r>
          </w:p>
        </w:tc>
        <w:tc>
          <w:tcPr>
            <w:tcW w:w="749" w:type="pct"/>
            <w:shd w:val="clear" w:color="auto" w:fill="auto"/>
          </w:tcPr>
          <w:p w14:paraId="4E92534C" w14:textId="738B861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208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56E96C98" w14:textId="3E4A971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53F7F50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A7FD4B9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1905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4510AC7A" w14:textId="31E25FE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2BB5940C" w14:textId="11D7B36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1,276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FFD4E0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-158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63A728D3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161</w:t>
            </w:r>
          </w:p>
        </w:tc>
      </w:tr>
      <w:tr w:rsidR="00B357EB" w:rsidRPr="000227FE" w14:paraId="7B45A451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52C82EB8" w14:textId="3B761202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Omskiy_Rubin</w:t>
            </w:r>
            <w:proofErr w:type="spellEnd"/>
          </w:p>
        </w:tc>
        <w:tc>
          <w:tcPr>
            <w:tcW w:w="749" w:type="pct"/>
            <w:shd w:val="clear" w:color="auto" w:fill="auto"/>
          </w:tcPr>
          <w:p w14:paraId="31C27A56" w14:textId="4AA4BF6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206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5111A1A" w14:textId="5E92689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4C230860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770515CD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1703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19224BE4" w14:textId="73CD1BA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53C62B64" w14:textId="79CD1A7E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1,983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47B72B1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EEBE890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156</w:t>
            </w:r>
          </w:p>
        </w:tc>
      </w:tr>
      <w:tr w:rsidR="00B357EB" w:rsidRPr="000227FE" w14:paraId="2CC49712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36DCBD8" w14:textId="3B9DB3A3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Hordeiforme_113/01</w:t>
            </w:r>
          </w:p>
        </w:tc>
        <w:tc>
          <w:tcPr>
            <w:tcW w:w="749" w:type="pct"/>
            <w:shd w:val="clear" w:color="auto" w:fill="auto"/>
          </w:tcPr>
          <w:p w14:paraId="71B144FF" w14:textId="2D4FCD8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206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39BDA69F" w14:textId="0CDC122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3BADEA85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1A0AB21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1915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275F7BB8" w14:textId="2212B60E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151A0761" w14:textId="7E51F70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1,216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299DD4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-178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3CB63E9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143</w:t>
            </w:r>
          </w:p>
        </w:tc>
      </w:tr>
      <w:tr w:rsidR="00B357EB" w:rsidRPr="000227FE" w14:paraId="09015BF2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72D8A6AD" w14:textId="2C01570C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Line_69-08-2</w:t>
            </w:r>
          </w:p>
        </w:tc>
        <w:tc>
          <w:tcPr>
            <w:tcW w:w="749" w:type="pct"/>
            <w:shd w:val="clear" w:color="auto" w:fill="auto"/>
          </w:tcPr>
          <w:p w14:paraId="73C9C779" w14:textId="698C783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204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0CE45493" w14:textId="38B0DAE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2E8D465F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7CD18279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1960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0C87659B" w14:textId="10855AF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0,089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41519259" w14:textId="0431191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1,257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1682C28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-180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4472F3D7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132</w:t>
            </w:r>
          </w:p>
        </w:tc>
      </w:tr>
      <w:tr w:rsidR="00B357EB" w:rsidRPr="000227FE" w14:paraId="4395CC88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341B20BC" w14:textId="4A75313D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Hordeiforme_94-24-12</w:t>
            </w:r>
          </w:p>
        </w:tc>
        <w:tc>
          <w:tcPr>
            <w:tcW w:w="749" w:type="pct"/>
            <w:shd w:val="clear" w:color="auto" w:fill="auto"/>
          </w:tcPr>
          <w:p w14:paraId="6A5CE28A" w14:textId="4CED2E26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202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431086A" w14:textId="1EF64FB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381C9882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3C139070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1830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5598F107" w14:textId="61A1582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6763794D" w14:textId="19E5FF4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1,270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E315E0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-147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76F22C2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137</w:t>
            </w:r>
          </w:p>
        </w:tc>
      </w:tr>
      <w:tr w:rsidR="00B357EB" w:rsidRPr="000227FE" w14:paraId="54C82B80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5E762DA5" w14:textId="0CEECEC0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Hordeiforme_426</w:t>
            </w:r>
          </w:p>
        </w:tc>
        <w:tc>
          <w:tcPr>
            <w:tcW w:w="749" w:type="pct"/>
            <w:shd w:val="clear" w:color="auto" w:fill="auto"/>
          </w:tcPr>
          <w:p w14:paraId="2776197F" w14:textId="421042E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64D465EE" w14:textId="086BB7C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4357443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05E0A2EA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2061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15D68F93" w14:textId="43F3C6B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0,119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634EC674" w14:textId="10236DA4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1,236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02037FD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-73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4F10DBA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217</w:t>
            </w:r>
          </w:p>
        </w:tc>
      </w:tr>
      <w:tr w:rsidR="00B357EB" w:rsidRPr="000227FE" w14:paraId="3C7E31D3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0C76DA5C" w14:textId="407E4A35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Hordeiforme_98-42-1</w:t>
            </w:r>
          </w:p>
        </w:tc>
        <w:tc>
          <w:tcPr>
            <w:tcW w:w="749" w:type="pct"/>
            <w:shd w:val="clear" w:color="auto" w:fill="auto"/>
          </w:tcPr>
          <w:p w14:paraId="02CC1879" w14:textId="04E4066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199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1E39BB6C" w14:textId="78BCEC8F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27D7E39F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04405E2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6CA26EA3" w14:textId="2810F7E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2E7B649E" w14:textId="2541497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1,057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4ECFCF8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-199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155A1902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</w:tr>
      <w:tr w:rsidR="005A70E0" w:rsidRPr="000227FE" w14:paraId="05AC6E1B" w14:textId="77777777" w:rsidTr="003D59AB">
        <w:trPr>
          <w:trHeight w:val="315"/>
        </w:trPr>
        <w:tc>
          <w:tcPr>
            <w:tcW w:w="5000" w:type="pct"/>
            <w:gridSpan w:val="9"/>
            <w:shd w:val="clear" w:color="auto" w:fill="auto"/>
            <w:vAlign w:val="center"/>
          </w:tcPr>
          <w:p w14:paraId="289560B9" w14:textId="77777777" w:rsidR="005A70E0" w:rsidRPr="005A70E0" w:rsidRDefault="005A70E0" w:rsidP="003D59A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val="ru-RU"/>
              </w:rPr>
              <w:lastRenderedPageBreak/>
              <w:t>Продолжение таблицы 7</w:t>
            </w:r>
          </w:p>
        </w:tc>
      </w:tr>
      <w:tr w:rsidR="005A70E0" w:rsidRPr="000227FE" w14:paraId="0602C023" w14:textId="77777777" w:rsidTr="005A70E0">
        <w:trPr>
          <w:trHeight w:val="315"/>
        </w:trPr>
        <w:tc>
          <w:tcPr>
            <w:tcW w:w="1377" w:type="pct"/>
            <w:shd w:val="clear" w:color="auto" w:fill="auto"/>
            <w:vAlign w:val="center"/>
          </w:tcPr>
          <w:p w14:paraId="4308AD91" w14:textId="77777777" w:rsidR="005A70E0" w:rsidRPr="005A70E0" w:rsidRDefault="005A70E0" w:rsidP="003D59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749" w:type="pct"/>
            <w:shd w:val="clear" w:color="auto" w:fill="auto"/>
          </w:tcPr>
          <w:p w14:paraId="3EF77083" w14:textId="77777777" w:rsidR="005A70E0" w:rsidRPr="005A70E0" w:rsidRDefault="005A70E0" w:rsidP="003D59AB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</w:t>
            </w:r>
          </w:p>
        </w:tc>
        <w:tc>
          <w:tcPr>
            <w:tcW w:w="775" w:type="pct"/>
            <w:shd w:val="clear" w:color="auto" w:fill="auto"/>
            <w:noWrap/>
            <w:vAlign w:val="center"/>
          </w:tcPr>
          <w:p w14:paraId="35A42D74" w14:textId="77777777" w:rsidR="005A70E0" w:rsidRPr="005A70E0" w:rsidRDefault="005A70E0" w:rsidP="003D59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3</w:t>
            </w:r>
          </w:p>
        </w:tc>
        <w:tc>
          <w:tcPr>
            <w:tcW w:w="272" w:type="pct"/>
            <w:shd w:val="clear" w:color="auto" w:fill="auto"/>
            <w:noWrap/>
            <w:vAlign w:val="center"/>
          </w:tcPr>
          <w:p w14:paraId="76708923" w14:textId="77777777" w:rsidR="005A70E0" w:rsidRPr="005A70E0" w:rsidRDefault="005A70E0" w:rsidP="003D59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4</w:t>
            </w:r>
          </w:p>
        </w:tc>
        <w:tc>
          <w:tcPr>
            <w:tcW w:w="320" w:type="pct"/>
            <w:shd w:val="clear" w:color="auto" w:fill="auto"/>
            <w:noWrap/>
            <w:vAlign w:val="center"/>
          </w:tcPr>
          <w:p w14:paraId="564A074A" w14:textId="77777777" w:rsidR="005A70E0" w:rsidRPr="005A70E0" w:rsidRDefault="005A70E0" w:rsidP="003D59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5</w:t>
            </w:r>
          </w:p>
        </w:tc>
        <w:tc>
          <w:tcPr>
            <w:tcW w:w="422" w:type="pct"/>
            <w:shd w:val="clear" w:color="auto" w:fill="auto"/>
            <w:noWrap/>
            <w:vAlign w:val="center"/>
          </w:tcPr>
          <w:p w14:paraId="71067A38" w14:textId="77777777" w:rsidR="005A70E0" w:rsidRPr="005A70E0" w:rsidRDefault="005A70E0" w:rsidP="003D59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08BBC78" w14:textId="77777777" w:rsidR="005A70E0" w:rsidRPr="005A70E0" w:rsidRDefault="005A70E0" w:rsidP="003D59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7</w:t>
            </w:r>
          </w:p>
        </w:tc>
        <w:tc>
          <w:tcPr>
            <w:tcW w:w="302" w:type="pct"/>
            <w:shd w:val="clear" w:color="auto" w:fill="auto"/>
            <w:noWrap/>
            <w:vAlign w:val="center"/>
          </w:tcPr>
          <w:p w14:paraId="2BCA0077" w14:textId="77777777" w:rsidR="005A70E0" w:rsidRPr="005A70E0" w:rsidRDefault="005A70E0" w:rsidP="003D59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8</w:t>
            </w:r>
          </w:p>
        </w:tc>
        <w:tc>
          <w:tcPr>
            <w:tcW w:w="268" w:type="pct"/>
            <w:shd w:val="clear" w:color="auto" w:fill="auto"/>
            <w:noWrap/>
            <w:vAlign w:val="center"/>
          </w:tcPr>
          <w:p w14:paraId="7F80A9E5" w14:textId="77777777" w:rsidR="005A70E0" w:rsidRPr="005A70E0" w:rsidRDefault="005A70E0" w:rsidP="003D59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9</w:t>
            </w:r>
          </w:p>
        </w:tc>
      </w:tr>
      <w:tr w:rsidR="00B357EB" w:rsidRPr="000227FE" w14:paraId="60ECE0E5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32B6031" w14:textId="47F19E68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Line_G1612</w:t>
            </w:r>
          </w:p>
        </w:tc>
        <w:tc>
          <w:tcPr>
            <w:tcW w:w="749" w:type="pct"/>
            <w:shd w:val="clear" w:color="auto" w:fill="auto"/>
          </w:tcPr>
          <w:p w14:paraId="5072B22C" w14:textId="3AD6F09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197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504A4C29" w14:textId="6AD38A6F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4D5898EF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5AEFF312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1771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424CE91C" w14:textId="7FE8D24D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0,111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1B979C68" w14:textId="181C7F6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1,676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2581554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-164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2836FF4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216</w:t>
            </w:r>
          </w:p>
        </w:tc>
      </w:tr>
      <w:tr w:rsidR="00B357EB" w:rsidRPr="000227FE" w14:paraId="0FF39A72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F2086C2" w14:textId="1B56DCBE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Zhemchuzhina_Sibiri</w:t>
            </w:r>
            <w:proofErr w:type="spellEnd"/>
          </w:p>
        </w:tc>
        <w:tc>
          <w:tcPr>
            <w:tcW w:w="749" w:type="pct"/>
            <w:shd w:val="clear" w:color="auto" w:fill="auto"/>
          </w:tcPr>
          <w:p w14:paraId="78D386D2" w14:textId="62D7BF4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195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7A7CACAC" w14:textId="5B2A177A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1BF92983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40BA5723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1850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47ADBDAB" w14:textId="603C12D0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6F522ECC" w14:textId="590A1710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1,090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EDA349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-220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5420F8BF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77</w:t>
            </w:r>
          </w:p>
        </w:tc>
      </w:tr>
      <w:tr w:rsidR="00B357EB" w:rsidRPr="000227FE" w14:paraId="37271384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D88987C" w14:textId="6E5F1A25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Hordeiforme_59-92</w:t>
            </w:r>
          </w:p>
        </w:tc>
        <w:tc>
          <w:tcPr>
            <w:tcW w:w="749" w:type="pct"/>
            <w:shd w:val="clear" w:color="auto" w:fill="auto"/>
          </w:tcPr>
          <w:p w14:paraId="175B730A" w14:textId="09D196AE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195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0F78BFD7" w14:textId="65E82EE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266445F7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6FDCEAA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1630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0923AF71" w14:textId="3A972BD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390E2558" w14:textId="3CB6687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1,302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6EBB69A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-124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26D0E67D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214</w:t>
            </w:r>
          </w:p>
        </w:tc>
      </w:tr>
      <w:tr w:rsidR="00B357EB" w:rsidRPr="000227FE" w14:paraId="5F1E1AED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0E799A41" w14:textId="517AF553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Kargala_228</w:t>
            </w:r>
          </w:p>
        </w:tc>
        <w:tc>
          <w:tcPr>
            <w:tcW w:w="749" w:type="pct"/>
            <w:shd w:val="clear" w:color="auto" w:fill="auto"/>
          </w:tcPr>
          <w:p w14:paraId="334BECAA" w14:textId="488E582B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71247B14" w14:textId="2A58FF6E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1F929D1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56A12158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1838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7E890A53" w14:textId="644513EF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0,077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6A5E1ECA" w14:textId="1E5555C6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1,129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7D02957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-126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47CEAF0B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199</w:t>
            </w:r>
          </w:p>
        </w:tc>
      </w:tr>
      <w:tr w:rsidR="00B357EB" w:rsidRPr="000227FE" w14:paraId="60E29779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5337435C" w14:textId="752262F7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Hordeiforme_127-89</w:t>
            </w:r>
          </w:p>
        </w:tc>
        <w:tc>
          <w:tcPr>
            <w:tcW w:w="749" w:type="pct"/>
            <w:shd w:val="clear" w:color="auto" w:fill="auto"/>
          </w:tcPr>
          <w:p w14:paraId="0C8E3C8C" w14:textId="17D943FD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0FBDF73" w14:textId="02C2F719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79B8011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30E9FA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1890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0310A544" w14:textId="0080DA44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0,085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30A0C705" w14:textId="0487B25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0,944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22FFCFD4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-133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4AD4CDA9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</w:tr>
      <w:tr w:rsidR="00B357EB" w:rsidRPr="000227FE" w14:paraId="683719FC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09B67829" w14:textId="433B9A90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Bezenchikskaya_139</w:t>
            </w:r>
          </w:p>
        </w:tc>
        <w:tc>
          <w:tcPr>
            <w:tcW w:w="749" w:type="pct"/>
            <w:shd w:val="clear" w:color="auto" w:fill="auto"/>
          </w:tcPr>
          <w:p w14:paraId="18CCB648" w14:textId="0511F6A3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194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6FD9D6F1" w14:textId="47B57EC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1317E187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1633A2D4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2004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55FA6DFD" w14:textId="313269F5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035A6DFD" w14:textId="0518631F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1,083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3F3A25AD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-161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4C4427A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137</w:t>
            </w:r>
          </w:p>
        </w:tc>
      </w:tr>
      <w:tr w:rsidR="00B357EB" w:rsidRPr="000227FE" w14:paraId="77310A25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1AEB692E" w14:textId="60A55177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Hordeiforme_18585-2</w:t>
            </w:r>
          </w:p>
        </w:tc>
        <w:tc>
          <w:tcPr>
            <w:tcW w:w="749" w:type="pct"/>
            <w:shd w:val="clear" w:color="auto" w:fill="auto"/>
          </w:tcPr>
          <w:p w14:paraId="546B667D" w14:textId="1D2F87C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193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4ECC652" w14:textId="00799C3C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2A80EF3D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2F66BA8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1709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130E6579" w14:textId="614FDC81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0,092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2A578EAD" w14:textId="3F6FEA2E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1,161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C0953C4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-142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0CDF8D01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204</w:t>
            </w:r>
          </w:p>
        </w:tc>
      </w:tr>
      <w:tr w:rsidR="00B357EB" w:rsidRPr="000227FE" w14:paraId="376BE812" w14:textId="77777777" w:rsidTr="005A70E0">
        <w:trPr>
          <w:trHeight w:val="315"/>
        </w:trPr>
        <w:tc>
          <w:tcPr>
            <w:tcW w:w="1376" w:type="pct"/>
            <w:shd w:val="clear" w:color="auto" w:fill="auto"/>
            <w:vAlign w:val="center"/>
          </w:tcPr>
          <w:p w14:paraId="20CC0439" w14:textId="41332330" w:rsidR="00B357EB" w:rsidRPr="000227FE" w:rsidRDefault="00B357EB" w:rsidP="00B357E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Orenburgskaya_2</w:t>
            </w:r>
          </w:p>
        </w:tc>
        <w:tc>
          <w:tcPr>
            <w:tcW w:w="749" w:type="pct"/>
            <w:shd w:val="clear" w:color="auto" w:fill="auto"/>
          </w:tcPr>
          <w:p w14:paraId="530C62D9" w14:textId="4377EE53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hAnsi="Times New Roman" w:cs="Times New Roman"/>
              </w:rPr>
              <w:t>192</w:t>
            </w:r>
          </w:p>
        </w:tc>
        <w:tc>
          <w:tcPr>
            <w:tcW w:w="775" w:type="pct"/>
            <w:shd w:val="clear" w:color="auto" w:fill="auto"/>
            <w:noWrap/>
            <w:vAlign w:val="center"/>
            <w:hideMark/>
          </w:tcPr>
          <w:p w14:paraId="2F5F22C8" w14:textId="3747A832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72" w:type="pct"/>
            <w:shd w:val="clear" w:color="auto" w:fill="auto"/>
            <w:noWrap/>
            <w:vAlign w:val="center"/>
            <w:hideMark/>
          </w:tcPr>
          <w:p w14:paraId="6FC61783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14:paraId="1D80FA06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1809</w:t>
            </w:r>
          </w:p>
        </w:tc>
        <w:tc>
          <w:tcPr>
            <w:tcW w:w="422" w:type="pct"/>
            <w:shd w:val="clear" w:color="auto" w:fill="auto"/>
            <w:noWrap/>
            <w:vAlign w:val="center"/>
            <w:hideMark/>
          </w:tcPr>
          <w:p w14:paraId="78046E5A" w14:textId="65E31EB8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5D0A590C" w14:textId="08AA05FD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1,124</w:t>
            </w:r>
          </w:p>
        </w:tc>
        <w:tc>
          <w:tcPr>
            <w:tcW w:w="302" w:type="pct"/>
            <w:shd w:val="clear" w:color="auto" w:fill="auto"/>
            <w:noWrap/>
            <w:vAlign w:val="center"/>
            <w:hideMark/>
          </w:tcPr>
          <w:p w14:paraId="7106FFFE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-97</w:t>
            </w:r>
          </w:p>
        </w:tc>
        <w:tc>
          <w:tcPr>
            <w:tcW w:w="268" w:type="pct"/>
            <w:shd w:val="clear" w:color="auto" w:fill="auto"/>
            <w:noWrap/>
            <w:vAlign w:val="center"/>
            <w:hideMark/>
          </w:tcPr>
          <w:p w14:paraId="34979CEC" w14:textId="77777777" w:rsidR="00B357EB" w:rsidRPr="000227FE" w:rsidRDefault="00B357EB" w:rsidP="00B357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218</w:t>
            </w:r>
          </w:p>
        </w:tc>
      </w:tr>
    </w:tbl>
    <w:p w14:paraId="31D809EE" w14:textId="7A91D588" w:rsidR="0005649B" w:rsidRDefault="0005649B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C1E0FD6" w14:textId="4DD026A8" w:rsidR="009D1E88" w:rsidRPr="000227FE" w:rsidRDefault="009D1E88" w:rsidP="009D1E8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D6453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первую очередь следует отметить что прослеживается явное различие по цифровым признакам между 2021 и 2022 годами как уже было сказано выше 2021 год оказался засушливым в следствие чего растения не добирали как зеленую массу так и урожай и по всем агрономическим признакам прослеживалась негативное влияние погодных условий, так же и на цифровых признаках заметно это различие. Так индексы зеленой площади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более зеленой площади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2021 году имели более низкий показатель в сравнении с 2022 годом. В 2021 году максимальное значение зеленой площади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 xml:space="preserve">2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составил 0,810, а минимальный 0,268 в 2022 году максимальное значение зеленой площади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составил 0,131, а минимальный 0,066. Значение более зеленой площади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максимум 1,592 и минимум 0,411, тогда как в 2022 году 2,018 максимум и минимум 0,789. </w:t>
      </w:r>
    </w:p>
    <w:p w14:paraId="1FDCE0A3" w14:textId="4854D3A6" w:rsidR="009D1E88" w:rsidRDefault="009D1E88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D1E88">
        <w:rPr>
          <w:rFonts w:ascii="Times New Roman" w:hAnsi="Times New Roman" w:cs="Times New Roman"/>
          <w:sz w:val="28"/>
          <w:szCs w:val="28"/>
          <w:lang w:val="ru-RU"/>
        </w:rPr>
        <w:t xml:space="preserve">В 2021 году наивысшую урожайность показывала линия </w:t>
      </w:r>
      <w:proofErr w:type="spellStart"/>
      <w:r w:rsidRPr="009D1E88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Pr="009D1E88">
        <w:rPr>
          <w:rFonts w:ascii="Times New Roman" w:hAnsi="Times New Roman" w:cs="Times New Roman"/>
          <w:sz w:val="28"/>
          <w:szCs w:val="28"/>
          <w:lang w:val="ru-RU"/>
        </w:rPr>
        <w:t xml:space="preserve"> 00-96-8</w:t>
      </w:r>
      <w:r w:rsidR="00632B97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9D1E88">
        <w:rPr>
          <w:rFonts w:ascii="Times New Roman" w:hAnsi="Times New Roman" w:cs="Times New Roman"/>
          <w:sz w:val="28"/>
          <w:szCs w:val="28"/>
          <w:lang w:val="ru-RU"/>
        </w:rPr>
        <w:t xml:space="preserve"> 381 г/м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9D1E88">
        <w:rPr>
          <w:rFonts w:ascii="Times New Roman" w:hAnsi="Times New Roman" w:cs="Times New Roman"/>
          <w:sz w:val="28"/>
          <w:szCs w:val="28"/>
          <w:lang w:val="ru-RU"/>
        </w:rPr>
        <w:t xml:space="preserve"> индекс увядания растений был 1184, показатель зеленой площади 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9D1E88">
        <w:rPr>
          <w:rFonts w:ascii="Times New Roman" w:hAnsi="Times New Roman" w:cs="Times New Roman"/>
          <w:sz w:val="28"/>
          <w:szCs w:val="28"/>
          <w:lang w:val="ru-RU"/>
        </w:rPr>
        <w:t xml:space="preserve"> был 0,747, более зеленая область зарегистрирована 1,393, показатель зеленых пикселей </w:t>
      </w:r>
      <w:r w:rsidR="009B1FD9">
        <w:rPr>
          <w:rFonts w:ascii="Times New Roman" w:hAnsi="Times New Roman" w:cs="Times New Roman"/>
          <w:sz w:val="28"/>
          <w:szCs w:val="28"/>
          <w:lang w:val="ru-RU"/>
        </w:rPr>
        <w:t xml:space="preserve">в период </w:t>
      </w:r>
      <w:r w:rsidRPr="009D1E88">
        <w:rPr>
          <w:rFonts w:ascii="Times New Roman" w:hAnsi="Times New Roman" w:cs="Times New Roman"/>
          <w:sz w:val="28"/>
          <w:szCs w:val="28"/>
          <w:lang w:val="ru-RU"/>
        </w:rPr>
        <w:t xml:space="preserve">до колошения – 21 и показатель зеленых пикселей </w:t>
      </w:r>
      <w:r w:rsidR="009B1FD9">
        <w:rPr>
          <w:rFonts w:ascii="Times New Roman" w:hAnsi="Times New Roman" w:cs="Times New Roman"/>
          <w:sz w:val="28"/>
          <w:szCs w:val="28"/>
          <w:lang w:val="ru-RU"/>
        </w:rPr>
        <w:t xml:space="preserve">в период </w:t>
      </w:r>
      <w:r w:rsidRPr="009D1E88">
        <w:rPr>
          <w:rFonts w:ascii="Times New Roman" w:hAnsi="Times New Roman" w:cs="Times New Roman"/>
          <w:sz w:val="28"/>
          <w:szCs w:val="28"/>
          <w:lang w:val="ru-RU"/>
        </w:rPr>
        <w:t>после колошения 257.</w:t>
      </w:r>
    </w:p>
    <w:p w14:paraId="04EDFF2B" w14:textId="28A6BE3D" w:rsidR="0005649B" w:rsidRPr="000227FE" w:rsidRDefault="009753FE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сравнении с сортами стандартами урожайность линии </w:t>
      </w:r>
      <w:proofErr w:type="spellStart"/>
      <w:r w:rsidR="002D09A6" w:rsidRPr="000227FE">
        <w:rPr>
          <w:rFonts w:ascii="Times New Roman" w:hAnsi="Times New Roman" w:cs="Times New Roman"/>
          <w:sz w:val="28"/>
          <w:szCs w:val="28"/>
          <w:lang w:val="ru-RU"/>
        </w:rPr>
        <w:t>Гордейформе</w:t>
      </w:r>
      <w:proofErr w:type="spellEnd"/>
      <w:r w:rsidR="002D09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00-96-8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превышала более чем на 100 грамм/м</w:t>
      </w:r>
      <w:r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значение индекса увядания было меньше на 100, значение показателя зеленой площади одинаково с сортом стандартом Алтын дала. </w:t>
      </w:r>
      <w:r w:rsidR="003B7A46" w:rsidRPr="000227FE">
        <w:rPr>
          <w:rFonts w:ascii="Times New Roman" w:hAnsi="Times New Roman" w:cs="Times New Roman"/>
          <w:sz w:val="28"/>
          <w:szCs w:val="28"/>
          <w:lang w:val="ru-RU"/>
        </w:rPr>
        <w:t>Также данная линия превышала значение зеленой площади м</w:t>
      </w:r>
      <w:r w:rsidR="003B7A46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B7A4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сортов стандартов Жемчужина </w:t>
      </w:r>
      <w:proofErr w:type="spellStart"/>
      <w:r w:rsidR="003B7A46" w:rsidRPr="000227FE">
        <w:rPr>
          <w:rFonts w:ascii="Times New Roman" w:hAnsi="Times New Roman" w:cs="Times New Roman"/>
          <w:sz w:val="28"/>
          <w:szCs w:val="28"/>
          <w:lang w:val="ru-RU"/>
        </w:rPr>
        <w:t>сибири</w:t>
      </w:r>
      <w:proofErr w:type="spellEnd"/>
      <w:r w:rsidR="003B7A4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Наурыз 6 на 0,200. Значение более зеленой площади у сортов стандартов Жемчужина </w:t>
      </w:r>
      <w:proofErr w:type="spellStart"/>
      <w:r w:rsidR="003B7A46" w:rsidRPr="000227FE">
        <w:rPr>
          <w:rFonts w:ascii="Times New Roman" w:hAnsi="Times New Roman" w:cs="Times New Roman"/>
          <w:sz w:val="28"/>
          <w:szCs w:val="28"/>
          <w:lang w:val="ru-RU"/>
        </w:rPr>
        <w:t>сибири</w:t>
      </w:r>
      <w:proofErr w:type="spellEnd"/>
      <w:r w:rsidR="003B7A4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Наурыз 6 на 0,500 и на 0,400 </w:t>
      </w:r>
      <w:r w:rsidR="00C13CE6" w:rsidRPr="000227FE">
        <w:rPr>
          <w:rFonts w:ascii="Times New Roman" w:hAnsi="Times New Roman" w:cs="Times New Roman"/>
          <w:sz w:val="28"/>
          <w:szCs w:val="28"/>
          <w:lang w:val="ru-RU"/>
        </w:rPr>
        <w:t>ниже,</w:t>
      </w:r>
      <w:r w:rsidR="003B7A4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чем у высокоурожайной линии. </w:t>
      </w:r>
    </w:p>
    <w:p w14:paraId="2893AF20" w14:textId="41050B55" w:rsidR="0032047C" w:rsidRPr="000227FE" w:rsidRDefault="004304D6" w:rsidP="00397B4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целом </w:t>
      </w:r>
      <w:r w:rsidR="003E5EE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2021 году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у высокоурожайных линий индекс увядания растений формировался в пределах от </w:t>
      </w:r>
      <w:r w:rsidR="003E5EE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894 до 1200 то есть процесс увядания растений проходил намного медленнее чем у образцов индекс увядания которых превышал значение 1300, а 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="003E5EE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у высокоурожайных линий доходило 47 – 50 дней. У всех этих линий также </w:t>
      </w:r>
      <w:r w:rsidR="00511715" w:rsidRPr="000227FE">
        <w:rPr>
          <w:rFonts w:ascii="Times New Roman" w:hAnsi="Times New Roman" w:cs="Times New Roman"/>
          <w:sz w:val="28"/>
          <w:szCs w:val="28"/>
          <w:lang w:val="ru-RU"/>
        </w:rPr>
        <w:t>зарегистрирован</w:t>
      </w:r>
      <w:r w:rsidR="008614E4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3E5EE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3E5EE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пределах 89 – 90 дней, </w:t>
      </w:r>
      <w:r w:rsidR="00B9303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что по всей видимости является оптимальным количеством дней вегетационного периода для формирования высокой урожайности. Остальные образцы, показавшие меньшую урожайность, были более скороспелыми чем выделенные линии и показанные в таблице 6 и 7. Высокая более зеленая область </w:t>
      </w:r>
      <w:r w:rsidR="00B93035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с м</w:t>
      </w:r>
      <w:r w:rsidR="00B93035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B9303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также замечена у образцов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proofErr w:type="spellStart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Karabalykskaya_chernokolosaya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_127-89, </w:t>
      </w:r>
      <w:r w:rsidR="00397B4B" w:rsidRPr="000227FE">
        <w:rPr>
          <w:rFonts w:ascii="Times New Roman" w:hAnsi="Times New Roman" w:cs="Times New Roman"/>
          <w:sz w:val="28"/>
          <w:szCs w:val="28"/>
        </w:rPr>
        <w:t>Line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_18987,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_426, </w:t>
      </w:r>
      <w:proofErr w:type="spellStart"/>
      <w:r w:rsidR="00397B4B"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_1594</w:t>
      </w:r>
      <w:r w:rsidR="00397B4B" w:rsidRPr="000227FE">
        <w:rPr>
          <w:rFonts w:ascii="Times New Roman" w:hAnsi="Times New Roman" w:cs="Times New Roman"/>
          <w:sz w:val="28"/>
          <w:szCs w:val="28"/>
        </w:rPr>
        <w:t>d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-3, </w:t>
      </w:r>
      <w:proofErr w:type="spellStart"/>
      <w:r w:rsidR="00397B4B" w:rsidRPr="000227FE">
        <w:rPr>
          <w:rFonts w:ascii="Times New Roman" w:hAnsi="Times New Roman" w:cs="Times New Roman"/>
          <w:sz w:val="28"/>
          <w:szCs w:val="28"/>
        </w:rPr>
        <w:t>Damsinskaya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397B4B" w:rsidRPr="000227FE">
        <w:rPr>
          <w:rFonts w:ascii="Times New Roman" w:hAnsi="Times New Roman" w:cs="Times New Roman"/>
          <w:sz w:val="28"/>
          <w:szCs w:val="28"/>
        </w:rPr>
        <w:t>Yubileynaya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_95-139-4,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_00-96-8, </w:t>
      </w:r>
      <w:r w:rsidR="00397B4B" w:rsidRPr="000227FE">
        <w:rPr>
          <w:rFonts w:ascii="Times New Roman" w:hAnsi="Times New Roman" w:cs="Times New Roman"/>
          <w:sz w:val="28"/>
          <w:szCs w:val="28"/>
        </w:rPr>
        <w:t>Lavina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_924, </w:t>
      </w:r>
      <w:proofErr w:type="spellStart"/>
      <w:r w:rsidR="00397B4B" w:rsidRPr="000227FE">
        <w:rPr>
          <w:rFonts w:ascii="Times New Roman" w:hAnsi="Times New Roman" w:cs="Times New Roman"/>
          <w:sz w:val="28"/>
          <w:szCs w:val="28"/>
        </w:rPr>
        <w:t>Shortandinskaya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_256, </w:t>
      </w:r>
      <w:proofErr w:type="spellStart"/>
      <w:r w:rsidR="00397B4B" w:rsidRPr="000227FE">
        <w:rPr>
          <w:rFonts w:ascii="Times New Roman" w:hAnsi="Times New Roman" w:cs="Times New Roman"/>
          <w:sz w:val="28"/>
          <w:szCs w:val="28"/>
        </w:rPr>
        <w:t>Altyn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397B4B" w:rsidRPr="000227FE">
        <w:rPr>
          <w:rFonts w:ascii="Times New Roman" w:hAnsi="Times New Roman" w:cs="Times New Roman"/>
          <w:sz w:val="28"/>
          <w:szCs w:val="28"/>
        </w:rPr>
        <w:t>Dala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397B4B" w:rsidRPr="000227FE">
        <w:rPr>
          <w:rFonts w:ascii="Times New Roman" w:hAnsi="Times New Roman" w:cs="Times New Roman"/>
          <w:sz w:val="28"/>
          <w:szCs w:val="28"/>
        </w:rPr>
        <w:t>LC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-2),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_242-93 ,</w:t>
      </w:r>
      <w:r w:rsidR="00397B4B" w:rsidRPr="000227FE">
        <w:rPr>
          <w:rFonts w:ascii="Times New Roman" w:hAnsi="Times New Roman" w:cs="Times New Roman"/>
          <w:sz w:val="28"/>
          <w:szCs w:val="28"/>
        </w:rPr>
        <w:t>Line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397B4B" w:rsidRPr="000227FE">
        <w:rPr>
          <w:rFonts w:ascii="Times New Roman" w:hAnsi="Times New Roman" w:cs="Times New Roman"/>
          <w:sz w:val="28"/>
          <w:szCs w:val="28"/>
        </w:rPr>
        <w:t>e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147-</w:t>
      </w:r>
      <w:r w:rsidR="00397B4B" w:rsidRPr="000227FE">
        <w:rPr>
          <w:rFonts w:ascii="Times New Roman" w:hAnsi="Times New Roman" w:cs="Times New Roman"/>
          <w:sz w:val="28"/>
          <w:szCs w:val="28"/>
        </w:rPr>
        <w:t>z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397B4B" w:rsidRPr="000227FE">
        <w:rPr>
          <w:rFonts w:ascii="Times New Roman" w:hAnsi="Times New Roman" w:cs="Times New Roman"/>
          <w:sz w:val="28"/>
          <w:szCs w:val="28"/>
        </w:rPr>
        <w:t>Omskiy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397B4B" w:rsidRPr="000227FE">
        <w:rPr>
          <w:rFonts w:ascii="Times New Roman" w:hAnsi="Times New Roman" w:cs="Times New Roman"/>
          <w:sz w:val="28"/>
          <w:szCs w:val="28"/>
        </w:rPr>
        <w:t>Rubin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_113/01, у этих образцов более зеленая площадь м</w:t>
      </w:r>
      <w:r w:rsidR="00397B4B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D7787" w:rsidRPr="000227FE">
        <w:rPr>
          <w:rFonts w:ascii="Times New Roman" w:hAnsi="Times New Roman" w:cs="Times New Roman"/>
          <w:sz w:val="28"/>
          <w:szCs w:val="28"/>
          <w:lang w:val="ru-RU"/>
        </w:rPr>
        <w:t>зарегистрирована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пределах от </w:t>
      </w:r>
      <w:r w:rsidR="005F64CB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5F64CB" w:rsidRPr="000227F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4 до </w:t>
      </w:r>
      <w:r w:rsidR="005F64CB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5F64CB" w:rsidRPr="000227FE">
        <w:rPr>
          <w:rFonts w:ascii="Times New Roman" w:hAnsi="Times New Roman" w:cs="Times New Roman"/>
          <w:sz w:val="28"/>
          <w:szCs w:val="28"/>
          <w:lang w:val="ru-RU"/>
        </w:rPr>
        <w:t>59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урожайность их была 237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241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204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266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309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202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344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381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193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370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632B97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262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227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328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224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242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1D7D5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>, 274 г/м</w:t>
      </w:r>
      <w:r w:rsidR="00397B4B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соответственно</w:t>
      </w:r>
      <w:r w:rsidR="001D7D5C" w:rsidRPr="000227FE">
        <w:rPr>
          <w:rFonts w:ascii="Times New Roman" w:hAnsi="Times New Roman" w:cs="Times New Roman"/>
          <w:sz w:val="28"/>
          <w:szCs w:val="28"/>
          <w:lang w:val="ru-RU"/>
        </w:rPr>
        <w:t>, преимущественно этот список составляет высокоурожайные линии. Данный показатель показывает высокую фотосинтетическую деятельность этих растений в следствие чего и формируется высокая урожайность.</w:t>
      </w:r>
      <w:r w:rsidR="00397B4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2047C" w:rsidRPr="000227FE">
        <w:rPr>
          <w:rFonts w:ascii="Times New Roman" w:hAnsi="Times New Roman" w:cs="Times New Roman"/>
          <w:sz w:val="28"/>
          <w:szCs w:val="28"/>
          <w:lang w:val="ru-RU"/>
        </w:rPr>
        <w:t>Высота растений достигала от 70 до 80 см.</w:t>
      </w:r>
    </w:p>
    <w:p w14:paraId="7B18D61D" w14:textId="2B4FC173" w:rsidR="00C622A6" w:rsidRPr="000227FE" w:rsidRDefault="00B93035" w:rsidP="00C622A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2022 году </w:t>
      </w:r>
      <w:r w:rsidR="00037F5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индекс увядания растений сформировался в пределах от 1423 до 2156 </w:t>
      </w:r>
      <w:r w:rsidR="0032047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данный показатель был гораздо выше чем в 2021 году пропорционально сформировавшейся зеленой массе растений, но в отличие от 2021 года индекс увядания растений у высокоурожайных образцов был в пределах от 1700 до 1800. </w:t>
      </w:r>
      <w:r w:rsidR="008614E4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родолжительность вегетационного периода </w:t>
      </w:r>
      <w:r w:rsidR="005F64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у этих образцов длился от 94,7 до 100 дней. 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периода от всходов </w:t>
      </w:r>
      <w:r w:rsidR="005F64CB" w:rsidRPr="000227FE">
        <w:rPr>
          <w:rFonts w:ascii="Times New Roman" w:hAnsi="Times New Roman" w:cs="Times New Roman"/>
          <w:sz w:val="28"/>
          <w:szCs w:val="28"/>
          <w:lang w:val="ru-RU"/>
        </w:rPr>
        <w:t>до колошения составило от 47 дней до 52 дней.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Высокая более зеленая площадь в 2022 году наблюдалась у образцов</w:t>
      </w:r>
      <w:r w:rsidR="00353E1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урожайностью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Karabalykskaya_chernokolosaya</w:t>
      </w:r>
      <w:proofErr w:type="spellEnd"/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-132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C622A6" w:rsidRPr="000227FE">
        <w:rPr>
          <w:rFonts w:ascii="Times New Roman" w:hAnsi="Times New Roman" w:cs="Times New Roman"/>
          <w:sz w:val="28"/>
          <w:szCs w:val="28"/>
        </w:rPr>
        <w:t>Omskiy</w:t>
      </w:r>
      <w:proofErr w:type="spellEnd"/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C622A6" w:rsidRPr="000227FE">
        <w:rPr>
          <w:rFonts w:ascii="Times New Roman" w:hAnsi="Times New Roman" w:cs="Times New Roman"/>
          <w:sz w:val="28"/>
          <w:szCs w:val="28"/>
        </w:rPr>
        <w:t>Rubin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170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622A6" w:rsidRPr="000227FE">
        <w:rPr>
          <w:rFonts w:ascii="Times New Roman" w:hAnsi="Times New Roman" w:cs="Times New Roman"/>
          <w:sz w:val="28"/>
          <w:szCs w:val="28"/>
        </w:rPr>
        <w:t>Serke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110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_895 – 167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C622A6" w:rsidRPr="000227FE">
        <w:rPr>
          <w:rFonts w:ascii="Times New Roman" w:hAnsi="Times New Roman" w:cs="Times New Roman"/>
          <w:sz w:val="28"/>
          <w:szCs w:val="28"/>
        </w:rPr>
        <w:t>Kostanayskaya</w:t>
      </w:r>
      <w:proofErr w:type="spellEnd"/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_12 – 154</w:t>
      </w:r>
      <w:r w:rsidR="0046406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6406B" w:rsidRPr="000227FE">
        <w:rPr>
          <w:rFonts w:ascii="Times New Roman" w:hAnsi="Times New Roman" w:cs="Times New Roman"/>
          <w:sz w:val="28"/>
          <w:szCs w:val="28"/>
          <w:lang w:val="ru-RU"/>
        </w:rPr>
        <w:t>г/м</w:t>
      </w:r>
      <w:r w:rsidR="0046406B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622A6" w:rsidRPr="000227FE">
        <w:rPr>
          <w:rFonts w:ascii="Times New Roman" w:hAnsi="Times New Roman" w:cs="Times New Roman"/>
          <w:sz w:val="28"/>
          <w:szCs w:val="28"/>
        </w:rPr>
        <w:t>Line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C622A6" w:rsidRPr="000227FE">
        <w:rPr>
          <w:rFonts w:ascii="Times New Roman" w:hAnsi="Times New Roman" w:cs="Times New Roman"/>
          <w:sz w:val="28"/>
          <w:szCs w:val="28"/>
        </w:rPr>
        <w:t>G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1612 – 147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C622A6"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_1469-21 – 126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622A6" w:rsidRPr="000227FE">
        <w:rPr>
          <w:rFonts w:ascii="Times New Roman" w:hAnsi="Times New Roman" w:cs="Times New Roman"/>
          <w:sz w:val="28"/>
          <w:szCs w:val="28"/>
        </w:rPr>
        <w:t>Angel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124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C622A6" w:rsidRPr="000227FE">
        <w:rPr>
          <w:rFonts w:ascii="Times New Roman" w:hAnsi="Times New Roman" w:cs="Times New Roman"/>
          <w:sz w:val="28"/>
          <w:szCs w:val="28"/>
        </w:rPr>
        <w:t>Nauryz</w:t>
      </w:r>
      <w:proofErr w:type="spellEnd"/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_8 – 169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622A6" w:rsidRPr="000227FE">
        <w:rPr>
          <w:rFonts w:ascii="Times New Roman" w:hAnsi="Times New Roman" w:cs="Times New Roman"/>
          <w:sz w:val="28"/>
          <w:szCs w:val="28"/>
        </w:rPr>
        <w:t>P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-1409 – 130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622A6" w:rsidRPr="000227FE">
        <w:rPr>
          <w:rFonts w:ascii="Times New Roman" w:hAnsi="Times New Roman" w:cs="Times New Roman"/>
          <w:sz w:val="28"/>
          <w:szCs w:val="28"/>
        </w:rPr>
        <w:t>Line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_54-02-2</w:t>
      </w:r>
      <w:r w:rsidR="00C622A6" w:rsidRPr="000227FE">
        <w:rPr>
          <w:rFonts w:ascii="Times New Roman" w:hAnsi="Times New Roman" w:cs="Times New Roman"/>
          <w:sz w:val="28"/>
          <w:szCs w:val="28"/>
        </w:rPr>
        <w:t>L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104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_97-49-1 – 166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_1790 – 140 г/м</w:t>
      </w:r>
      <w:r w:rsidR="00C622A6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_95-139-4</w:t>
      </w:r>
      <w:r w:rsidR="00353E1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53E18" w:rsidRPr="000227FE">
        <w:rPr>
          <w:rFonts w:ascii="Times New Roman" w:hAnsi="Times New Roman" w:cs="Times New Roman"/>
          <w:sz w:val="28"/>
          <w:szCs w:val="28"/>
          <w:lang w:val="ru-RU"/>
        </w:rPr>
        <w:t>140 г/м</w:t>
      </w:r>
      <w:r w:rsidR="00353E1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53E1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>_01-115-5</w:t>
      </w:r>
      <w:r w:rsidR="00353E1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53E18" w:rsidRPr="000227FE">
        <w:rPr>
          <w:rFonts w:ascii="Times New Roman" w:hAnsi="Times New Roman" w:cs="Times New Roman"/>
          <w:sz w:val="28"/>
          <w:szCs w:val="28"/>
          <w:lang w:val="ru-RU"/>
        </w:rPr>
        <w:t>178 г/м</w:t>
      </w:r>
      <w:r w:rsidR="00353E1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53E1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622A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Kostanayskaya_15 </w:t>
      </w:r>
      <w:r w:rsidR="00353E18" w:rsidRPr="000227FE">
        <w:rPr>
          <w:rFonts w:ascii="Times New Roman" w:hAnsi="Times New Roman" w:cs="Times New Roman"/>
          <w:sz w:val="28"/>
          <w:szCs w:val="28"/>
          <w:lang w:val="ru-RU"/>
        </w:rPr>
        <w:t>– 156 г/м</w:t>
      </w:r>
      <w:r w:rsidR="00353E1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53E18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C231A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Масса 1000 зерен у этих </w:t>
      </w:r>
      <w:r w:rsidR="00511715" w:rsidRPr="000227FE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C231A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составляла от 37,9 – 49,8 г. </w:t>
      </w:r>
    </w:p>
    <w:p w14:paraId="0A371A1E" w14:textId="56AC163D" w:rsidR="007706DC" w:rsidRPr="000227FE" w:rsidRDefault="00C231AB" w:rsidP="0006511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среднем за 2021 – 2022 годы </w:t>
      </w:r>
      <w:r w:rsidR="007119B6" w:rsidRPr="000227FE">
        <w:rPr>
          <w:rFonts w:ascii="Times New Roman" w:hAnsi="Times New Roman" w:cs="Times New Roman"/>
          <w:sz w:val="28"/>
          <w:szCs w:val="28"/>
          <w:lang w:val="ru-RU"/>
        </w:rPr>
        <w:t>индекс увядания растений был от 1245 до 1783</w:t>
      </w:r>
      <w:r w:rsidR="009D1E88">
        <w:rPr>
          <w:rFonts w:ascii="Times New Roman" w:hAnsi="Times New Roman" w:cs="Times New Roman"/>
          <w:sz w:val="28"/>
          <w:szCs w:val="28"/>
          <w:lang w:val="ru-RU"/>
        </w:rPr>
        <w:t xml:space="preserve"> (Таблица 8).</w:t>
      </w:r>
      <w:r w:rsidR="007119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 индексу увядания растений большая часть высокоурожайных сортов была в пределах от 1245 до 1473. </w:t>
      </w:r>
      <w:r w:rsidR="008614E4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>родолжительность вегетационного периода</w:t>
      </w:r>
      <w:r w:rsidR="007119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их длился от 8</w:t>
      </w:r>
      <w:r w:rsidR="00D96DD3" w:rsidRPr="000227F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7119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дней до 9</w:t>
      </w:r>
      <w:r w:rsidR="00D96DD3" w:rsidRPr="000227F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7119B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дней</w:t>
      </w:r>
      <w:r w:rsidR="00D96DD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самой низкой массой 1000 зерен 37,93 г и самой высокой </w:t>
      </w:r>
      <w:r w:rsidR="002D0F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51,45 г. 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Высокая более зеленая площадь м</w:t>
      </w:r>
      <w:r w:rsidR="0006511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1,33 – 1,80 наблюдалась у образцов 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 урожайностью </w:t>
      </w:r>
      <w:proofErr w:type="spellStart"/>
      <w:r w:rsidR="00065118" w:rsidRPr="000227FE">
        <w:rPr>
          <w:rFonts w:ascii="Times New Roman" w:hAnsi="Times New Roman" w:cs="Times New Roman"/>
          <w:sz w:val="28"/>
          <w:szCs w:val="28"/>
        </w:rPr>
        <w:t>Karabalykskaya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065118" w:rsidRPr="000227FE">
        <w:rPr>
          <w:rFonts w:ascii="Times New Roman" w:hAnsi="Times New Roman" w:cs="Times New Roman"/>
          <w:sz w:val="28"/>
          <w:szCs w:val="28"/>
        </w:rPr>
        <w:t>chernokolosaya</w:t>
      </w:r>
      <w:proofErr w:type="spellEnd"/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184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65118" w:rsidRPr="000227FE">
        <w:rPr>
          <w:rFonts w:ascii="Times New Roman" w:hAnsi="Times New Roman" w:cs="Times New Roman"/>
          <w:sz w:val="28"/>
          <w:szCs w:val="28"/>
        </w:rPr>
        <w:t>Omskiy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065118" w:rsidRPr="000227FE">
        <w:rPr>
          <w:rFonts w:ascii="Times New Roman" w:hAnsi="Times New Roman" w:cs="Times New Roman"/>
          <w:sz w:val="28"/>
          <w:szCs w:val="28"/>
        </w:rPr>
        <w:t>Rubin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 - 206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_95-139-4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242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65118"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_1594</w:t>
      </w:r>
      <w:r w:rsidR="00065118" w:rsidRPr="000227FE">
        <w:rPr>
          <w:rFonts w:ascii="Times New Roman" w:hAnsi="Times New Roman" w:cs="Times New Roman"/>
          <w:sz w:val="28"/>
          <w:szCs w:val="28"/>
        </w:rPr>
        <w:t>d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-3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211</w:t>
      </w:r>
      <w:r w:rsidR="0046406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6406B" w:rsidRPr="000227FE">
        <w:rPr>
          <w:rFonts w:ascii="Times New Roman" w:hAnsi="Times New Roman" w:cs="Times New Roman"/>
          <w:sz w:val="28"/>
          <w:szCs w:val="28"/>
          <w:lang w:val="ru-RU"/>
        </w:rPr>
        <w:t>г/м</w:t>
      </w:r>
      <w:r w:rsidR="0046406B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065118" w:rsidRPr="000227FE">
        <w:rPr>
          <w:rFonts w:ascii="Times New Roman" w:hAnsi="Times New Roman" w:cs="Times New Roman"/>
          <w:sz w:val="28"/>
          <w:szCs w:val="28"/>
        </w:rPr>
        <w:t>Angel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179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65118" w:rsidRPr="000227FE">
        <w:rPr>
          <w:rFonts w:ascii="Times New Roman" w:hAnsi="Times New Roman" w:cs="Times New Roman"/>
          <w:sz w:val="28"/>
          <w:szCs w:val="28"/>
        </w:rPr>
        <w:t>Nauryz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_8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187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_895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213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65118" w:rsidRPr="000227FE">
        <w:rPr>
          <w:rFonts w:ascii="Times New Roman" w:hAnsi="Times New Roman" w:cs="Times New Roman"/>
          <w:sz w:val="28"/>
          <w:szCs w:val="28"/>
        </w:rPr>
        <w:t>Damsinskaya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065118" w:rsidRPr="000227FE">
        <w:rPr>
          <w:rFonts w:ascii="Times New Roman" w:hAnsi="Times New Roman" w:cs="Times New Roman"/>
          <w:sz w:val="28"/>
          <w:szCs w:val="28"/>
        </w:rPr>
        <w:t>Yubileynaya</w:t>
      </w:r>
      <w:proofErr w:type="spellEnd"/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166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065118" w:rsidRPr="000227FE">
        <w:rPr>
          <w:rFonts w:ascii="Times New Roman" w:hAnsi="Times New Roman" w:cs="Times New Roman"/>
          <w:sz w:val="28"/>
          <w:szCs w:val="28"/>
        </w:rPr>
        <w:t>Line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065118" w:rsidRPr="000227FE">
        <w:rPr>
          <w:rFonts w:ascii="Times New Roman" w:hAnsi="Times New Roman" w:cs="Times New Roman"/>
          <w:sz w:val="28"/>
          <w:szCs w:val="28"/>
        </w:rPr>
        <w:t>G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1612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197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065118" w:rsidRPr="000227FE">
        <w:rPr>
          <w:rFonts w:ascii="Times New Roman" w:hAnsi="Times New Roman" w:cs="Times New Roman"/>
          <w:sz w:val="28"/>
          <w:szCs w:val="28"/>
        </w:rPr>
        <w:t>Line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_54-02-2</w:t>
      </w:r>
      <w:r w:rsidR="00065118" w:rsidRPr="000227FE">
        <w:rPr>
          <w:rFonts w:ascii="Times New Roman" w:hAnsi="Times New Roman" w:cs="Times New Roman"/>
          <w:sz w:val="28"/>
          <w:szCs w:val="28"/>
        </w:rPr>
        <w:t>L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167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_553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174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065118" w:rsidRPr="000227FE">
        <w:rPr>
          <w:rFonts w:ascii="Times New Roman" w:hAnsi="Times New Roman" w:cs="Times New Roman"/>
          <w:sz w:val="28"/>
          <w:szCs w:val="28"/>
        </w:rPr>
        <w:t>Line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_18987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165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65118" w:rsidRPr="000227FE">
        <w:rPr>
          <w:rFonts w:ascii="Times New Roman" w:hAnsi="Times New Roman" w:cs="Times New Roman"/>
          <w:sz w:val="28"/>
          <w:szCs w:val="28"/>
        </w:rPr>
        <w:t>Altyn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065118" w:rsidRPr="000227FE">
        <w:rPr>
          <w:rFonts w:ascii="Times New Roman" w:hAnsi="Times New Roman" w:cs="Times New Roman"/>
          <w:sz w:val="28"/>
          <w:szCs w:val="28"/>
        </w:rPr>
        <w:t>Dala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065118" w:rsidRPr="000227FE">
        <w:rPr>
          <w:rFonts w:ascii="Times New Roman" w:hAnsi="Times New Roman" w:cs="Times New Roman"/>
          <w:sz w:val="28"/>
          <w:szCs w:val="28"/>
        </w:rPr>
        <w:t>LC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-2)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190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_00-96-8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286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065118" w:rsidRPr="000227FE">
        <w:rPr>
          <w:rFonts w:ascii="Times New Roman" w:hAnsi="Times New Roman" w:cs="Times New Roman"/>
          <w:sz w:val="28"/>
          <w:szCs w:val="28"/>
        </w:rPr>
        <w:t>Line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_18472-3-2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165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65118"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_24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155 г/м</w:t>
      </w:r>
      <w:r w:rsidR="00395148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_426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2348D" w:rsidRPr="000227FE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2348D" w:rsidRPr="000227FE">
        <w:rPr>
          <w:rFonts w:ascii="Times New Roman" w:hAnsi="Times New Roman" w:cs="Times New Roman"/>
          <w:sz w:val="28"/>
          <w:szCs w:val="28"/>
          <w:lang w:val="ru-RU"/>
        </w:rPr>
        <w:t>200 г/м</w:t>
      </w:r>
      <w:r w:rsidR="0042348D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2348D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_1790</w:t>
      </w:r>
      <w:r w:rsidR="0042348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225 г/м</w:t>
      </w:r>
      <w:r w:rsidR="0042348D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2348D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Kargala_1539</w:t>
      </w:r>
      <w:r w:rsidR="0042348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161 г/м</w:t>
      </w:r>
      <w:r w:rsidR="0042348D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2348D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95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065118" w:rsidRPr="000227FE">
        <w:rPr>
          <w:rFonts w:ascii="Times New Roman" w:hAnsi="Times New Roman" w:cs="Times New Roman"/>
          <w:sz w:val="28"/>
          <w:szCs w:val="28"/>
          <w:lang w:val="ru-RU"/>
        </w:rPr>
        <w:t>_587</w:t>
      </w:r>
      <w:r w:rsidR="0042348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155 г/м</w:t>
      </w:r>
      <w:r w:rsidR="0042348D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2348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05D947EE" w14:textId="38DF9AC6" w:rsidR="007706DC" w:rsidRDefault="0042348D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Анализ агрономических и цифровых показателей в среднем по оригинаторам и годам </w:t>
      </w:r>
      <w:r w:rsidR="004961C9">
        <w:rPr>
          <w:rFonts w:ascii="Times New Roman" w:hAnsi="Times New Roman" w:cs="Times New Roman"/>
          <w:sz w:val="28"/>
          <w:szCs w:val="28"/>
          <w:lang w:val="ru-RU"/>
        </w:rPr>
        <w:t>показаны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таблице 8. </w:t>
      </w:r>
      <w:r w:rsidR="0034057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Так сорта стандарты в среднем в 2021 году показали </w:t>
      </w:r>
      <w:r w:rsidR="000D3237" w:rsidRPr="000227FE">
        <w:rPr>
          <w:rFonts w:ascii="Times New Roman" w:hAnsi="Times New Roman" w:cs="Times New Roman"/>
          <w:sz w:val="28"/>
          <w:szCs w:val="28"/>
          <w:lang w:val="ru-RU"/>
        </w:rPr>
        <w:t>урожайность 250 г/м</w:t>
      </w:r>
      <w:r w:rsidR="000D3237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D323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сформировали массу 1000 зерен в среднем 41,7 г, 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="000D323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составил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0D323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40 дней и в целом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0D323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83 дня. Индекс </w:t>
      </w:r>
      <w:r w:rsidR="000D3237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увядания растений</w:t>
      </w:r>
      <w:r w:rsidR="0051171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D3237" w:rsidRPr="000227FE">
        <w:rPr>
          <w:rFonts w:ascii="Times New Roman" w:hAnsi="Times New Roman" w:cs="Times New Roman"/>
          <w:sz w:val="28"/>
          <w:szCs w:val="28"/>
          <w:lang w:val="ru-RU"/>
        </w:rPr>
        <w:t>был 1241, зеленая площадь м</w:t>
      </w:r>
      <w:r w:rsidR="000D3237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D323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0,60 и более зеленая площадь м</w:t>
      </w:r>
      <w:r w:rsidR="000D3237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D323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- 1,10.</w:t>
      </w:r>
    </w:p>
    <w:p w14:paraId="1400C568" w14:textId="42BF0DB4" w:rsidR="00CF56B0" w:rsidRPr="000227FE" w:rsidRDefault="00CF56B0" w:rsidP="00CF56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 2022 году показатели сортов стандартов были следующими: урожайность – 146 г/м</w:t>
      </w:r>
      <w:r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масса 1000 зерен – 46,2 г, 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– 42,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– 89 дней, </w:t>
      </w:r>
      <w:r w:rsidRPr="000227FE">
        <w:rPr>
          <w:rFonts w:ascii="Times New Roman" w:hAnsi="Times New Roman" w:cs="Times New Roman"/>
          <w:sz w:val="28"/>
          <w:szCs w:val="28"/>
        </w:rPr>
        <w:t>CSI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1839, зеленая площадь м</w:t>
      </w:r>
      <w:r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0,09, более зеленая площадь м</w:t>
      </w:r>
      <w:r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1,13. </w:t>
      </w:r>
    </w:p>
    <w:p w14:paraId="78BCF250" w14:textId="5DE076BA" w:rsidR="00CF56B0" w:rsidRDefault="00CF56B0" w:rsidP="00CF56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Генотипы Актюбинской СХОС в 2021 году в среднем сформировали урожайность 213 г/м</w:t>
      </w:r>
      <w:r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масса 1000 зерен в среднем составила 45,5 г. Набор генотипов проходил основные фазы роста и развития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>, 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за 40 дней и в целом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составил</w:t>
      </w:r>
      <w:r w:rsidR="008614E4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84 дня. </w:t>
      </w:r>
    </w:p>
    <w:p w14:paraId="0737A713" w14:textId="77777777" w:rsidR="004C3642" w:rsidRDefault="004C3642" w:rsidP="00CF56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60FFA18" w14:textId="52E5EE9F" w:rsidR="00546CAF" w:rsidRPr="000227FE" w:rsidRDefault="00546CAF" w:rsidP="006106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 w:rsidR="0055620E" w:rsidRPr="000227FE">
        <w:rPr>
          <w:rFonts w:ascii="Times New Roman" w:hAnsi="Times New Roman" w:cs="Times New Roman"/>
          <w:sz w:val="28"/>
          <w:szCs w:val="28"/>
          <w:lang w:val="ru-RU"/>
        </w:rPr>
        <w:t>8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106C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Средние цифровые показатели с основными агрономическими показателями групп сортов селекционных программ Казахстана и России</w:t>
      </w:r>
    </w:p>
    <w:p w14:paraId="0E30528A" w14:textId="77777777" w:rsidR="00224540" w:rsidRPr="000227FE" w:rsidRDefault="00224540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lang w:val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863"/>
        <w:gridCol w:w="759"/>
        <w:gridCol w:w="666"/>
        <w:gridCol w:w="667"/>
        <w:gridCol w:w="667"/>
        <w:gridCol w:w="567"/>
        <w:gridCol w:w="667"/>
        <w:gridCol w:w="667"/>
        <w:gridCol w:w="667"/>
        <w:gridCol w:w="667"/>
        <w:gridCol w:w="659"/>
      </w:tblGrid>
      <w:tr w:rsidR="000D3237" w:rsidRPr="000227FE" w14:paraId="3F9A0BCE" w14:textId="77777777" w:rsidTr="006E38B1">
        <w:trPr>
          <w:cantSplit/>
          <w:trHeight w:val="1275"/>
        </w:trPr>
        <w:tc>
          <w:tcPr>
            <w:tcW w:w="968" w:type="pct"/>
            <w:shd w:val="clear" w:color="auto" w:fill="auto"/>
            <w:noWrap/>
            <w:vAlign w:val="center"/>
            <w:hideMark/>
          </w:tcPr>
          <w:p w14:paraId="4862A686" w14:textId="77777777" w:rsidR="000D3237" w:rsidRPr="00086947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Оригинаторы</w:t>
            </w:r>
            <w:proofErr w:type="spellEnd"/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0B9B3029" w14:textId="77777777" w:rsidR="000D3237" w:rsidRPr="00086947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</w:t>
            </w:r>
            <w:proofErr w:type="spellEnd"/>
          </w:p>
        </w:tc>
        <w:tc>
          <w:tcPr>
            <w:tcW w:w="406" w:type="pct"/>
            <w:shd w:val="clear" w:color="auto" w:fill="auto"/>
            <w:textDirection w:val="btLr"/>
            <w:vAlign w:val="center"/>
            <w:hideMark/>
          </w:tcPr>
          <w:p w14:paraId="5B934153" w14:textId="77777777" w:rsidR="000D3237" w:rsidRPr="00086947" w:rsidRDefault="000D3237" w:rsidP="0005649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К-</w:t>
            </w:r>
            <w:proofErr w:type="spellStart"/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</w:t>
            </w:r>
            <w:proofErr w:type="spellEnd"/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генотипов</w:t>
            </w:r>
            <w:proofErr w:type="spellEnd"/>
          </w:p>
        </w:tc>
        <w:tc>
          <w:tcPr>
            <w:tcW w:w="358" w:type="pct"/>
            <w:textDirection w:val="btLr"/>
            <w:vAlign w:val="center"/>
          </w:tcPr>
          <w:p w14:paraId="5F9F7B8C" w14:textId="631CD726" w:rsidR="000D3237" w:rsidRPr="00086947" w:rsidRDefault="000D3237" w:rsidP="0005649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Урожайность, г/м</w:t>
            </w:r>
            <w:r w:rsidRPr="004640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  <w:lang w:val="ru-RU"/>
              </w:rPr>
              <w:t>2</w:t>
            </w:r>
          </w:p>
        </w:tc>
        <w:tc>
          <w:tcPr>
            <w:tcW w:w="358" w:type="pct"/>
            <w:vAlign w:val="center"/>
          </w:tcPr>
          <w:p w14:paraId="04539C6E" w14:textId="3C4B334B" w:rsidR="000D3237" w:rsidRPr="00086947" w:rsidRDefault="000D3237" w:rsidP="00CF79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МТЗ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B3E0257" w14:textId="34901411" w:rsidR="000D3237" w:rsidRPr="00086947" w:rsidRDefault="00CF79E3" w:rsidP="00CF79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ДК</w:t>
            </w:r>
          </w:p>
        </w:tc>
        <w:tc>
          <w:tcPr>
            <w:tcW w:w="306" w:type="pct"/>
            <w:shd w:val="clear" w:color="000000" w:fill="FFFFFF"/>
            <w:vAlign w:val="center"/>
            <w:hideMark/>
          </w:tcPr>
          <w:p w14:paraId="54ECA0BE" w14:textId="7C1D57C8" w:rsidR="000D3237" w:rsidRPr="00086947" w:rsidRDefault="00CF79E3" w:rsidP="00CF79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ДС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64B783A" w14:textId="77777777" w:rsidR="000D3237" w:rsidRPr="00086947" w:rsidRDefault="000D3237" w:rsidP="00CF79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CSI</w:t>
            </w:r>
          </w:p>
        </w:tc>
        <w:tc>
          <w:tcPr>
            <w:tcW w:w="358" w:type="pct"/>
            <w:shd w:val="clear" w:color="000000" w:fill="FFFFFF"/>
            <w:vAlign w:val="center"/>
            <w:hideMark/>
          </w:tcPr>
          <w:p w14:paraId="08502144" w14:textId="77777777" w:rsidR="000D3237" w:rsidRPr="00086947" w:rsidRDefault="000D3237" w:rsidP="006E38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GA m</w:t>
            </w:r>
            <w:r w:rsidRPr="004640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58" w:type="pct"/>
            <w:shd w:val="clear" w:color="000000" w:fill="FFFFFF"/>
            <w:vAlign w:val="center"/>
            <w:hideMark/>
          </w:tcPr>
          <w:p w14:paraId="0518D92A" w14:textId="77777777" w:rsidR="000D3237" w:rsidRPr="00086947" w:rsidRDefault="000D3237" w:rsidP="006E38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GGA m</w:t>
            </w:r>
            <w:r w:rsidRPr="004640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54FE139" w14:textId="77777777" w:rsidR="000D3237" w:rsidRPr="00086947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a*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4800DB2" w14:textId="77777777" w:rsidR="000D3237" w:rsidRPr="00086947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8694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u*</w:t>
            </w:r>
          </w:p>
        </w:tc>
      </w:tr>
      <w:tr w:rsidR="000D3237" w:rsidRPr="000227FE" w14:paraId="1CB54EC2" w14:textId="77777777" w:rsidTr="000D3237">
        <w:trPr>
          <w:trHeight w:val="375"/>
        </w:trPr>
        <w:tc>
          <w:tcPr>
            <w:tcW w:w="968" w:type="pct"/>
            <w:vMerge w:val="restart"/>
            <w:shd w:val="clear" w:color="000000" w:fill="FFFFFF"/>
            <w:noWrap/>
            <w:vAlign w:val="center"/>
            <w:hideMark/>
          </w:tcPr>
          <w:p w14:paraId="40E8EEAE" w14:textId="6E90BBB3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Стандарты</w:t>
            </w: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43196453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06" w:type="pct"/>
            <w:vMerge w:val="restart"/>
            <w:shd w:val="clear" w:color="000000" w:fill="FFFFFF"/>
            <w:noWrap/>
            <w:vAlign w:val="center"/>
            <w:hideMark/>
          </w:tcPr>
          <w:p w14:paraId="402A9932" w14:textId="53E682B3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3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3D43F339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72D6A64C" w14:textId="6BBAEE96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FB6B496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0F3AA574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820CC2A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1241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D454A2A" w14:textId="3D6E4F41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63AFE1B" w14:textId="67676FEF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0332B46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-95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60FF1A0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235</w:t>
            </w:r>
          </w:p>
        </w:tc>
      </w:tr>
      <w:tr w:rsidR="000D3237" w:rsidRPr="000227FE" w14:paraId="00838AA7" w14:textId="77777777" w:rsidTr="000D3237">
        <w:trPr>
          <w:trHeight w:val="375"/>
        </w:trPr>
        <w:tc>
          <w:tcPr>
            <w:tcW w:w="968" w:type="pct"/>
            <w:vMerge/>
            <w:vAlign w:val="center"/>
            <w:hideMark/>
          </w:tcPr>
          <w:p w14:paraId="729B34D3" w14:textId="77777777" w:rsidR="000D3237" w:rsidRPr="000227FE" w:rsidRDefault="000D3237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47468660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06" w:type="pct"/>
            <w:vMerge/>
            <w:vAlign w:val="center"/>
            <w:hideMark/>
          </w:tcPr>
          <w:p w14:paraId="779DF74D" w14:textId="77777777" w:rsidR="000D3237" w:rsidRPr="000227FE" w:rsidRDefault="000D3237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pct"/>
            <w:shd w:val="clear" w:color="000000" w:fill="FFFFFF"/>
            <w:vAlign w:val="center"/>
          </w:tcPr>
          <w:p w14:paraId="02252A6E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66D96F56" w14:textId="172D06E9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E912AFC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622ACFE0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7F57693C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1839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76D168F" w14:textId="4B30A28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F075E38" w14:textId="3121A12D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8B63DE5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727152D4" w14:textId="77777777" w:rsidR="000D3237" w:rsidRPr="000227FE" w:rsidRDefault="000D3237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156</w:t>
            </w:r>
          </w:p>
        </w:tc>
      </w:tr>
      <w:tr w:rsidR="000D3237" w:rsidRPr="000227FE" w14:paraId="70CE757E" w14:textId="77777777" w:rsidTr="000D3237">
        <w:trPr>
          <w:trHeight w:val="375"/>
        </w:trPr>
        <w:tc>
          <w:tcPr>
            <w:tcW w:w="968" w:type="pct"/>
            <w:vMerge w:val="restart"/>
            <w:shd w:val="clear" w:color="000000" w:fill="FFFFFF"/>
            <w:noWrap/>
            <w:vAlign w:val="center"/>
            <w:hideMark/>
          </w:tcPr>
          <w:p w14:paraId="13C3A2C6" w14:textId="38C56B30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СХОС</w:t>
            </w: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53483D9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06" w:type="pct"/>
            <w:vMerge w:val="restart"/>
            <w:shd w:val="clear" w:color="000000" w:fill="FFFFFF"/>
            <w:noWrap/>
            <w:vAlign w:val="center"/>
            <w:hideMark/>
          </w:tcPr>
          <w:p w14:paraId="15701537" w14:textId="64A9747B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4BF39B56" w14:textId="7E9C0B24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5B9B0902" w14:textId="5DA81F65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7EA9169" w14:textId="16A4D106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4CD925FC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C5F2127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1264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8878DBD" w14:textId="0DFEFD64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0,58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3556AD2" w14:textId="0FFB767A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EEFC7FD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-47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FD81C9D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254</w:t>
            </w:r>
          </w:p>
        </w:tc>
      </w:tr>
      <w:tr w:rsidR="000D3237" w:rsidRPr="000227FE" w14:paraId="3D7A59E0" w14:textId="77777777" w:rsidTr="000D3237">
        <w:trPr>
          <w:trHeight w:val="375"/>
        </w:trPr>
        <w:tc>
          <w:tcPr>
            <w:tcW w:w="968" w:type="pct"/>
            <w:vMerge/>
            <w:vAlign w:val="center"/>
            <w:hideMark/>
          </w:tcPr>
          <w:p w14:paraId="3B7E6766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7B517B02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06" w:type="pct"/>
            <w:vMerge/>
            <w:vAlign w:val="center"/>
            <w:hideMark/>
          </w:tcPr>
          <w:p w14:paraId="7FE8FC73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pct"/>
            <w:shd w:val="clear" w:color="000000" w:fill="FFFFFF"/>
            <w:vAlign w:val="center"/>
          </w:tcPr>
          <w:p w14:paraId="7DE094D7" w14:textId="7EBE0096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2BBB07B3" w14:textId="4EA051B9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44,7</w:t>
            </w:r>
          </w:p>
        </w:tc>
        <w:tc>
          <w:tcPr>
            <w:tcW w:w="358" w:type="pct"/>
            <w:shd w:val="clear" w:color="000000" w:fill="FFFFFF"/>
            <w:vAlign w:val="center"/>
            <w:hideMark/>
          </w:tcPr>
          <w:p w14:paraId="2829CA61" w14:textId="65B5789A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6645B5C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0AE4B08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1771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9811EDD" w14:textId="40B4145A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989DD87" w14:textId="06FA9E54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1,27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9044FCC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-122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5761117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155</w:t>
            </w:r>
          </w:p>
        </w:tc>
      </w:tr>
      <w:tr w:rsidR="000D3237" w:rsidRPr="000227FE" w14:paraId="46B6F46D" w14:textId="77777777" w:rsidTr="000D3237">
        <w:trPr>
          <w:trHeight w:val="375"/>
        </w:trPr>
        <w:tc>
          <w:tcPr>
            <w:tcW w:w="968" w:type="pct"/>
            <w:vMerge w:val="restart"/>
            <w:shd w:val="clear" w:color="000000" w:fill="FFFFFF"/>
            <w:noWrap/>
            <w:vAlign w:val="center"/>
            <w:hideMark/>
          </w:tcPr>
          <w:p w14:paraId="19D6BAE6" w14:textId="7C6C09C4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НИИ</w:t>
            </w: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5DCCB8D5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06" w:type="pct"/>
            <w:vMerge w:val="restart"/>
            <w:shd w:val="clear" w:color="000000" w:fill="FFFFFF"/>
            <w:noWrap/>
            <w:vAlign w:val="center"/>
            <w:hideMark/>
          </w:tcPr>
          <w:p w14:paraId="11DBB4D3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7BADB926" w14:textId="01D98D12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52A4E9DA" w14:textId="15C18AAD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4B4B647" w14:textId="412320CA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13C1A168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36173BD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1318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CA20363" w14:textId="307D82DF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0,58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E68ABC1" w14:textId="127C842A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091ED32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-104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9456817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208</w:t>
            </w:r>
          </w:p>
        </w:tc>
      </w:tr>
      <w:tr w:rsidR="000D3237" w:rsidRPr="000227FE" w14:paraId="60C40852" w14:textId="77777777" w:rsidTr="000D3237">
        <w:trPr>
          <w:trHeight w:val="375"/>
        </w:trPr>
        <w:tc>
          <w:tcPr>
            <w:tcW w:w="968" w:type="pct"/>
            <w:vMerge/>
            <w:vAlign w:val="center"/>
            <w:hideMark/>
          </w:tcPr>
          <w:p w14:paraId="73CBCAAB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6C2AF07D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06" w:type="pct"/>
            <w:vMerge/>
            <w:vAlign w:val="center"/>
            <w:hideMark/>
          </w:tcPr>
          <w:p w14:paraId="4658DAAE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pct"/>
            <w:shd w:val="clear" w:color="000000" w:fill="FFFFFF"/>
            <w:vAlign w:val="center"/>
          </w:tcPr>
          <w:p w14:paraId="3ACEFF29" w14:textId="7D39480C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321FA03C" w14:textId="3056E3D5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46,1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9CA1502" w14:textId="1BAC4490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3894D8B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E2205B0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1778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A410A41" w14:textId="5AFD1A0E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7C3326DE" w14:textId="5EBFB85E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1,30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16708E2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-147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78CCB837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152</w:t>
            </w:r>
          </w:p>
        </w:tc>
      </w:tr>
      <w:tr w:rsidR="000D3237" w:rsidRPr="000227FE" w14:paraId="47A7E3B3" w14:textId="77777777" w:rsidTr="000D3237">
        <w:trPr>
          <w:trHeight w:val="375"/>
        </w:trPr>
        <w:tc>
          <w:tcPr>
            <w:tcW w:w="968" w:type="pct"/>
            <w:vMerge w:val="restart"/>
            <w:shd w:val="clear" w:color="000000" w:fill="FFFFFF"/>
            <w:noWrap/>
            <w:vAlign w:val="center"/>
            <w:hideMark/>
          </w:tcPr>
          <w:p w14:paraId="1322C30B" w14:textId="055D4E64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СХОС</w:t>
            </w: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37A12DC6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06" w:type="pct"/>
            <w:vMerge w:val="restart"/>
            <w:shd w:val="clear" w:color="000000" w:fill="FFFFFF"/>
            <w:noWrap/>
            <w:vAlign w:val="center"/>
            <w:hideMark/>
          </w:tcPr>
          <w:p w14:paraId="3D65E849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1CA8D7E0" w14:textId="34291BB3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146E8073" w14:textId="2A9009B0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98D0CD1" w14:textId="4ABF017C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03316EAB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AF40CB2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1290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F97DB89" w14:textId="73C1009E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FCDEC91" w14:textId="4674984C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9F92954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6B34D44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225</w:t>
            </w:r>
          </w:p>
        </w:tc>
      </w:tr>
      <w:tr w:rsidR="000D3237" w:rsidRPr="000227FE" w14:paraId="19AF9043" w14:textId="77777777" w:rsidTr="000D3237">
        <w:trPr>
          <w:trHeight w:val="375"/>
        </w:trPr>
        <w:tc>
          <w:tcPr>
            <w:tcW w:w="968" w:type="pct"/>
            <w:vMerge/>
            <w:vAlign w:val="center"/>
            <w:hideMark/>
          </w:tcPr>
          <w:p w14:paraId="0ED71422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6C2C287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06" w:type="pct"/>
            <w:vMerge/>
            <w:vAlign w:val="center"/>
            <w:hideMark/>
          </w:tcPr>
          <w:p w14:paraId="7519BF23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pct"/>
            <w:shd w:val="clear" w:color="000000" w:fill="FFFFFF"/>
            <w:vAlign w:val="center"/>
          </w:tcPr>
          <w:p w14:paraId="048DAF7B" w14:textId="4B7D860A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4A91B310" w14:textId="5C445159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358" w:type="pct"/>
            <w:shd w:val="clear" w:color="000000" w:fill="FFFFFF"/>
            <w:vAlign w:val="center"/>
            <w:hideMark/>
          </w:tcPr>
          <w:p w14:paraId="77C6946D" w14:textId="6E42679C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18391D66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6199117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1821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DDFE50B" w14:textId="2C4BEEDB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16287A0" w14:textId="25A08ED2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BF9DA8B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-160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B41E309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159</w:t>
            </w:r>
          </w:p>
        </w:tc>
      </w:tr>
      <w:tr w:rsidR="000D3237" w:rsidRPr="000227FE" w14:paraId="3741065B" w14:textId="77777777" w:rsidTr="000D3237">
        <w:trPr>
          <w:trHeight w:val="375"/>
        </w:trPr>
        <w:tc>
          <w:tcPr>
            <w:tcW w:w="968" w:type="pct"/>
            <w:vMerge w:val="restart"/>
            <w:shd w:val="clear" w:color="000000" w:fill="FFFFFF"/>
            <w:noWrap/>
            <w:vAlign w:val="center"/>
            <w:hideMark/>
          </w:tcPr>
          <w:p w14:paraId="7F3E1275" w14:textId="5233BB43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КазНИИЗиР</w:t>
            </w:r>
            <w:proofErr w:type="spellEnd"/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0B571495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06" w:type="pct"/>
            <w:vMerge w:val="restart"/>
            <w:shd w:val="clear" w:color="000000" w:fill="FFFFFF"/>
            <w:noWrap/>
            <w:vAlign w:val="center"/>
            <w:hideMark/>
          </w:tcPr>
          <w:p w14:paraId="26BD5832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5BDE7A20" w14:textId="7CFBD3A2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010007BA" w14:textId="12CD1C38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42,3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8ED3541" w14:textId="528F3B30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4F20D634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D1227A5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1292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C87C693" w14:textId="780EA38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FD9C2E1" w14:textId="135E07F6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0,93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016048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-115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67B8CA98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</w:t>
            </w:r>
          </w:p>
        </w:tc>
      </w:tr>
      <w:tr w:rsidR="000D3237" w:rsidRPr="000227FE" w14:paraId="14F8E2EC" w14:textId="77777777" w:rsidTr="000D3237">
        <w:trPr>
          <w:trHeight w:val="375"/>
        </w:trPr>
        <w:tc>
          <w:tcPr>
            <w:tcW w:w="968" w:type="pct"/>
            <w:vMerge/>
            <w:vAlign w:val="center"/>
            <w:hideMark/>
          </w:tcPr>
          <w:p w14:paraId="549DB011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4078624E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06" w:type="pct"/>
            <w:vMerge/>
            <w:vAlign w:val="center"/>
            <w:hideMark/>
          </w:tcPr>
          <w:p w14:paraId="656013EA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pct"/>
            <w:shd w:val="clear" w:color="000000" w:fill="FFFFFF"/>
            <w:vAlign w:val="center"/>
          </w:tcPr>
          <w:p w14:paraId="06F97696" w14:textId="78D18A58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2B471077" w14:textId="32E0045F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1E8E016" w14:textId="793525D6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4DE96AEE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20CA4C1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1773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A1936B3" w14:textId="32FC759C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454442A" w14:textId="096AF136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1,27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7FC7B3DB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-147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B4BC608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162</w:t>
            </w:r>
          </w:p>
        </w:tc>
      </w:tr>
      <w:tr w:rsidR="000D3237" w:rsidRPr="000227FE" w14:paraId="0575B7C0" w14:textId="77777777" w:rsidTr="000D3237">
        <w:trPr>
          <w:trHeight w:val="375"/>
        </w:trPr>
        <w:tc>
          <w:tcPr>
            <w:tcW w:w="968" w:type="pct"/>
            <w:vMerge w:val="restart"/>
            <w:shd w:val="clear" w:color="000000" w:fill="FFFFFF"/>
            <w:noWrap/>
            <w:vAlign w:val="center"/>
            <w:hideMark/>
          </w:tcPr>
          <w:p w14:paraId="2B262C30" w14:textId="2F8A838E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НПЦ ЗХ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им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Бараева</w:t>
            </w:r>
            <w:proofErr w:type="spellEnd"/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7279E69B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06" w:type="pct"/>
            <w:vMerge w:val="restart"/>
            <w:shd w:val="clear" w:color="000000" w:fill="FFFFFF"/>
            <w:noWrap/>
            <w:vAlign w:val="center"/>
            <w:hideMark/>
          </w:tcPr>
          <w:p w14:paraId="4990B8D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62FBDC08" w14:textId="5D3AC700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7335039B" w14:textId="5A9EE23E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41,6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0105671" w14:textId="604F7301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1DD0FF53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70EDD03B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1297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6E5A65FC" w14:textId="31AA0B45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0,64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D076CCF" w14:textId="212FAB06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1,12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0E60935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-101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3FBFF15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213</w:t>
            </w:r>
          </w:p>
        </w:tc>
      </w:tr>
      <w:tr w:rsidR="000D3237" w:rsidRPr="000227FE" w14:paraId="05FB30BA" w14:textId="77777777" w:rsidTr="000D3237">
        <w:trPr>
          <w:trHeight w:val="375"/>
        </w:trPr>
        <w:tc>
          <w:tcPr>
            <w:tcW w:w="968" w:type="pct"/>
            <w:vMerge/>
            <w:vAlign w:val="center"/>
            <w:hideMark/>
          </w:tcPr>
          <w:p w14:paraId="1017028A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5DC92E0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06" w:type="pct"/>
            <w:vMerge/>
            <w:vAlign w:val="center"/>
            <w:hideMark/>
          </w:tcPr>
          <w:p w14:paraId="09F82188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pct"/>
            <w:shd w:val="clear" w:color="000000" w:fill="FFFFFF"/>
            <w:vAlign w:val="center"/>
          </w:tcPr>
          <w:p w14:paraId="2D73D810" w14:textId="6C3E0E50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50349C9A" w14:textId="4C8967E3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F2B2777" w14:textId="53D8564E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0595B788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00404906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1885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D3E282C" w14:textId="2E2CE4AB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497F448" w14:textId="2EE5B15A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1,22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4833D48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-134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9D2C5CD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179</w:t>
            </w:r>
          </w:p>
        </w:tc>
      </w:tr>
      <w:tr w:rsidR="000D3237" w:rsidRPr="000227FE" w14:paraId="1B8FFB3B" w14:textId="77777777" w:rsidTr="000D3237">
        <w:trPr>
          <w:trHeight w:val="375"/>
        </w:trPr>
        <w:tc>
          <w:tcPr>
            <w:tcW w:w="968" w:type="pct"/>
            <w:vMerge w:val="restart"/>
            <w:shd w:val="clear" w:color="000000" w:fill="FFFFFF"/>
            <w:noWrap/>
            <w:vAlign w:val="center"/>
            <w:hideMark/>
          </w:tcPr>
          <w:p w14:paraId="10890E97" w14:textId="3462BB94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ru-RU"/>
              </w:rPr>
              <w:t>Самара/Саратов</w:t>
            </w: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7501611D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06" w:type="pct"/>
            <w:vMerge w:val="restart"/>
            <w:shd w:val="clear" w:color="000000" w:fill="FFFFFF"/>
            <w:noWrap/>
            <w:vAlign w:val="center"/>
            <w:hideMark/>
          </w:tcPr>
          <w:p w14:paraId="50F78075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021CB778" w14:textId="6546E636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22B730AA" w14:textId="4FE362CE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47,7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207EA23" w14:textId="0D68A208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44AE0E31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F6F2B2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1312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6D7B171" w14:textId="66EDDA1F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BBF04F5" w14:textId="1B67FF08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A2DFABB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-82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0F8959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236</w:t>
            </w:r>
          </w:p>
        </w:tc>
      </w:tr>
      <w:tr w:rsidR="000D3237" w:rsidRPr="000227FE" w14:paraId="5B9BB132" w14:textId="77777777" w:rsidTr="000D3237">
        <w:trPr>
          <w:trHeight w:val="375"/>
        </w:trPr>
        <w:tc>
          <w:tcPr>
            <w:tcW w:w="968" w:type="pct"/>
            <w:vMerge/>
            <w:vAlign w:val="center"/>
            <w:hideMark/>
          </w:tcPr>
          <w:p w14:paraId="7DA5C871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5C07983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06" w:type="pct"/>
            <w:vMerge/>
            <w:vAlign w:val="center"/>
            <w:hideMark/>
          </w:tcPr>
          <w:p w14:paraId="2A67C89B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pct"/>
            <w:shd w:val="clear" w:color="000000" w:fill="FFFFFF"/>
            <w:vAlign w:val="center"/>
          </w:tcPr>
          <w:p w14:paraId="77565C63" w14:textId="0964DEB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47232818" w14:textId="0C616456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46,0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6A87AC7C" w14:textId="68D2BAD5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71F10A81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F182413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1854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C2CB583" w14:textId="7FA8589A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6A3C2D71" w14:textId="7E537F3C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1,31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1A83380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CCC7B1C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152</w:t>
            </w:r>
          </w:p>
        </w:tc>
      </w:tr>
      <w:tr w:rsidR="000D3237" w:rsidRPr="000227FE" w14:paraId="43B2112F" w14:textId="77777777" w:rsidTr="000D3237">
        <w:trPr>
          <w:trHeight w:val="375"/>
        </w:trPr>
        <w:tc>
          <w:tcPr>
            <w:tcW w:w="968" w:type="pct"/>
            <w:vMerge w:val="restart"/>
            <w:shd w:val="clear" w:color="000000" w:fill="FFFFFF"/>
            <w:noWrap/>
            <w:vAlign w:val="center"/>
            <w:hideMark/>
          </w:tcPr>
          <w:p w14:paraId="7EE9A4B3" w14:textId="7B1BECAD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АНЦ</w:t>
            </w: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6460698D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06" w:type="pct"/>
            <w:vMerge w:val="restart"/>
            <w:shd w:val="clear" w:color="000000" w:fill="FFFFFF"/>
            <w:noWrap/>
            <w:vAlign w:val="center"/>
            <w:hideMark/>
          </w:tcPr>
          <w:p w14:paraId="61BE303F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05BD2D8F" w14:textId="681252B1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458981C5" w14:textId="4B3DCCAD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84DBB8C" w14:textId="2AC5EA60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3920E1D2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6A7654C3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89EB39A" w14:textId="709C87E0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5B5CF0F6" w14:textId="14DA717C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1,06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1794FB4A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-51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9790B44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209</w:t>
            </w:r>
          </w:p>
        </w:tc>
      </w:tr>
      <w:tr w:rsidR="000D3237" w:rsidRPr="000227FE" w14:paraId="4D52F6AB" w14:textId="77777777" w:rsidTr="000D3237">
        <w:trPr>
          <w:trHeight w:val="375"/>
        </w:trPr>
        <w:tc>
          <w:tcPr>
            <w:tcW w:w="968" w:type="pct"/>
            <w:vMerge/>
            <w:vAlign w:val="center"/>
            <w:hideMark/>
          </w:tcPr>
          <w:p w14:paraId="214A1DFB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0" w:type="pct"/>
            <w:shd w:val="clear" w:color="000000" w:fill="FFFFFF"/>
            <w:noWrap/>
            <w:vAlign w:val="center"/>
            <w:hideMark/>
          </w:tcPr>
          <w:p w14:paraId="336CDADC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06" w:type="pct"/>
            <w:vMerge/>
            <w:vAlign w:val="center"/>
            <w:hideMark/>
          </w:tcPr>
          <w:p w14:paraId="7214F7FF" w14:textId="77777777" w:rsidR="000D3237" w:rsidRPr="000227FE" w:rsidRDefault="000D3237" w:rsidP="00C7294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pct"/>
            <w:shd w:val="clear" w:color="000000" w:fill="FFFFFF"/>
            <w:vAlign w:val="center"/>
          </w:tcPr>
          <w:p w14:paraId="1D6FAEBE" w14:textId="3CA06C56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143</w:t>
            </w:r>
          </w:p>
        </w:tc>
        <w:tc>
          <w:tcPr>
            <w:tcW w:w="358" w:type="pct"/>
            <w:shd w:val="clear" w:color="000000" w:fill="FFFFFF"/>
            <w:vAlign w:val="center"/>
          </w:tcPr>
          <w:p w14:paraId="608F7B99" w14:textId="0D1DF2DD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43,5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97AD5D1" w14:textId="47442C98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306" w:type="pct"/>
            <w:shd w:val="clear" w:color="000000" w:fill="FFFFFF"/>
            <w:noWrap/>
            <w:vAlign w:val="center"/>
            <w:hideMark/>
          </w:tcPr>
          <w:p w14:paraId="68698738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487B3EA7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1801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B1F5533" w14:textId="52404763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3C1458C6" w14:textId="112B4D1E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1,26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739E7633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-153</w:t>
            </w:r>
          </w:p>
        </w:tc>
        <w:tc>
          <w:tcPr>
            <w:tcW w:w="358" w:type="pct"/>
            <w:shd w:val="clear" w:color="000000" w:fill="FFFFFF"/>
            <w:noWrap/>
            <w:vAlign w:val="center"/>
            <w:hideMark/>
          </w:tcPr>
          <w:p w14:paraId="21296D4D" w14:textId="77777777" w:rsidR="000D3237" w:rsidRPr="000227FE" w:rsidRDefault="000D3237" w:rsidP="00C729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142</w:t>
            </w:r>
          </w:p>
        </w:tc>
      </w:tr>
    </w:tbl>
    <w:p w14:paraId="4AD4639C" w14:textId="77777777" w:rsidR="00086947" w:rsidRDefault="00086947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1B8B5D8" w14:textId="0900E117" w:rsidR="00FB2EBB" w:rsidRPr="000227FE" w:rsidRDefault="009D510E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Индекс увядания растений был равен 1264, зеленая площадь м</w:t>
      </w:r>
      <w:r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0,58, более зеленая площадь м</w:t>
      </w:r>
      <w:r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- 1,03.</w:t>
      </w:r>
      <w:r w:rsidR="006F00D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Образцы Карабалыкской СХОС в 2021 году в среднем формировали урожайность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219 г/м</w:t>
      </w:r>
      <w:r w:rsidR="00E4081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с массой 1000 зерен 41,4 г. </w:t>
      </w:r>
      <w:r w:rsidR="008614E4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родолжительность вегетационного периода 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набора образцов Карабалыкской СХОС занимал 86 дней, а 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в среднем было 43 дня. Индекс увядания растений 1290, зеленая площадь 0,63 м</w:t>
      </w:r>
      <w:r w:rsidR="00E4081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>, и более зеленая площадь м</w:t>
      </w:r>
      <w:r w:rsidR="00E4081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1,13. </w:t>
      </w:r>
      <w:r w:rsidR="008614E4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родолжительность вегетационного периода 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набора образцов </w:t>
      </w:r>
      <w:proofErr w:type="spellStart"/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2021 году составил 85 дней, с 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 от всходов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40. Средняя урожайность всех сортов была 179 г/м</w:t>
      </w:r>
      <w:r w:rsidR="00E4081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>, при индексе увядания 1292, зеленой площади 0,53 и более зеленой площади м</w:t>
      </w:r>
      <w:r w:rsidR="00E4081C" w:rsidRPr="0046406B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4081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0,93. 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Генотипы 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НПЦ ЗХ им. А.И. Бараева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набрали урожайность в 198 г/м</w:t>
      </w:r>
      <w:r w:rsidR="00780BA3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массой 1000 зерен 41,6 г, за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87 дней и в среднем 45 дней 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периода от всходов 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>до колошения при этом индекс увядания растений составил 1297, зеленая площадь м</w:t>
      </w:r>
      <w:r w:rsidR="00780BA3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0,64 и более зеленая площадь м</w:t>
      </w:r>
      <w:r w:rsidR="00780BA3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1,12. Генотипы селекции Самары и Саратова набрали урожайность в 183 г/м</w:t>
      </w:r>
      <w:r w:rsidR="00780BA3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течении вегетационного периода в 83 дня с </w:t>
      </w:r>
      <w:r w:rsidR="00BD7787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 от всходов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39 при этом масса 1000 зерен составила 47,7 г. Индекс увядания растений составил 1312, зеленая площадь м</w:t>
      </w:r>
      <w:r w:rsidR="00780BA3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0,45 и более зеленая площадь м</w:t>
      </w:r>
      <w:r w:rsidR="00780BA3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780BA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0,75. </w:t>
      </w:r>
      <w:r w:rsidR="00F14BA7" w:rsidRPr="000227FE">
        <w:rPr>
          <w:rFonts w:ascii="Times New Roman" w:hAnsi="Times New Roman" w:cs="Times New Roman"/>
          <w:sz w:val="28"/>
          <w:szCs w:val="28"/>
          <w:lang w:val="ru-RU"/>
        </w:rPr>
        <w:t>Генотипы Омского АНЦ сформировали урожайность в 222 г/м</w:t>
      </w:r>
      <w:r w:rsidR="00F14BA7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F14BA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при массе 1000 зерен 42,1 г, такая урожайность была сформирована набором сортов в течении вегетационного периода в 85 дней и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 от всходов</w:t>
      </w:r>
      <w:r w:rsidR="00F14BA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41. При этом индекс увядания растений достиг значения в 1253, зеленая площадь м</w:t>
      </w:r>
      <w:r w:rsidR="00F14BA7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F14BA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0,59, и более зеленая площадь м</w:t>
      </w:r>
      <w:r w:rsidR="00F14BA7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F14BA7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1,06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bookmarkStart w:id="5" w:name="_Hlk131287289"/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Образцы Алтайского НИИСХ формировали урожайность в среднем 197 г/м</w:t>
      </w:r>
      <w:r w:rsidR="00005B84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массой 1000 зерен 43,9 г. Индекс увядания растений составил 1318 за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86 дней, и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43. Зеленая площадь м</w:t>
      </w:r>
      <w:r w:rsidR="00005B84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была 0,58, а более зеленая область была 1,00.</w:t>
      </w:r>
    </w:p>
    <w:bookmarkEnd w:id="5"/>
    <w:p w14:paraId="11E66085" w14:textId="55F3F3E7" w:rsidR="00400806" w:rsidRPr="000227FE" w:rsidRDefault="00EB6865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 2022 году показатели по оригинаторам выглядели следующим образом. Генотипы Актюбинской СХОС в среднем сформировали урожайность 146 г/м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масса 1000 зерен в среднем составила 44,7 г.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 xml:space="preserve"> данного набора генотипов была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42 дня и в целом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составил</w:t>
      </w:r>
      <w:r w:rsidR="008614E4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89 дней. Индекс увядания растений был равен 1771, зеленая площадь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0,09, более зеленая площадь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- 1,27.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Образцы Алтайского НИИСХ формировали урожайность в среднем 138 г/м</w:t>
      </w:r>
      <w:r w:rsidR="00005B84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массой 1000 зерен 46,1 г. Индекс увядания растений составил </w:t>
      </w:r>
      <w:r w:rsidR="006670E2" w:rsidRPr="000227FE">
        <w:rPr>
          <w:rFonts w:ascii="Times New Roman" w:hAnsi="Times New Roman" w:cs="Times New Roman"/>
          <w:sz w:val="28"/>
          <w:szCs w:val="28"/>
          <w:lang w:val="ru-RU"/>
        </w:rPr>
        <w:t>1778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за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</w:t>
      </w:r>
      <w:r w:rsidR="006670E2" w:rsidRPr="000227FE">
        <w:rPr>
          <w:rFonts w:ascii="Times New Roman" w:hAnsi="Times New Roman" w:cs="Times New Roman"/>
          <w:sz w:val="28"/>
          <w:szCs w:val="28"/>
          <w:lang w:val="ru-RU"/>
        </w:rPr>
        <w:t>91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</w:t>
      </w:r>
      <w:r w:rsidR="006670E2" w:rsidRPr="000227FE">
        <w:rPr>
          <w:rFonts w:ascii="Times New Roman" w:hAnsi="Times New Roman" w:cs="Times New Roman"/>
          <w:sz w:val="28"/>
          <w:szCs w:val="28"/>
          <w:lang w:val="ru-RU"/>
        </w:rPr>
        <w:t>ень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и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4</w:t>
      </w:r>
      <w:r w:rsidR="006670E2" w:rsidRPr="000227F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 xml:space="preserve"> дней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. Зеленая площадь м</w:t>
      </w:r>
      <w:r w:rsidR="00005B84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была 0,</w:t>
      </w:r>
      <w:r w:rsidR="006670E2" w:rsidRPr="000227FE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, а более зеленая область была 1,</w:t>
      </w:r>
      <w:r w:rsidR="006670E2" w:rsidRPr="000227F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0.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Образцы Карабалыкской СХОС в среднем формировали урожайность 137 г/м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с массой 1000 зерен 43,6 г. </w:t>
      </w:r>
      <w:r w:rsidR="008614E4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набора образцов Карабалыкской СХОС занимал 92 дней, а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>продолжительность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в среднем было 45 дней. Индекс увядания растений 1821, зеленая площадь 0,09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и более зеленая площадь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1,23. </w:t>
      </w:r>
      <w:r w:rsidR="008614E4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>родолжительность вегетационного периода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набора образцов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составил 90 дней, с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43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 xml:space="preserve"> дня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 Средняя урожайность всех сортов была 138 г/м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при индексе увядания 1773, зеленой площади 0,09 и более зеленой площади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1,27. Генотипы 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НПЦ ЗХ им. А.И. Бараева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набрали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урожайность в 125 г/м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массой 1000 зерен 44,9 г, за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94 дня и в среднем 47 дней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продолжительности периода от всходов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до колошения при этом индекс увядания растений составил 1885, зеленая площадь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0,10 и более зеленая площадь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1,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22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Генотипы селекции Самары и Саратова набрали урожайность в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128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течении вегетационного периода в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89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дн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ей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42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 xml:space="preserve">дня,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при этом масса 1000 зерен составила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46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0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г. Индекс увядания растений составил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1854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зеленая площадь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0,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09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более зеленая площадь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1,31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Генотипы Омского АНЦ сформировали урожайность в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143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при массе 1000 зерен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43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г, такая урожайность была сформирована набором сортов в течении вегетационного периода в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91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ень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>продолжительностью периода от 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 4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186414">
        <w:rPr>
          <w:rFonts w:ascii="Times New Roman" w:hAnsi="Times New Roman" w:cs="Times New Roman"/>
          <w:sz w:val="28"/>
          <w:szCs w:val="28"/>
          <w:lang w:val="ru-RU"/>
        </w:rPr>
        <w:t xml:space="preserve"> дня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При этом индекс увядания растений достиг значения в 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1801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зеленая площадь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0,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09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и более зеленая площадь м</w:t>
      </w:r>
      <w:r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1,</w:t>
      </w:r>
      <w:r w:rsidR="00005B84" w:rsidRPr="000227FE">
        <w:rPr>
          <w:rFonts w:ascii="Times New Roman" w:hAnsi="Times New Roman" w:cs="Times New Roman"/>
          <w:sz w:val="28"/>
          <w:szCs w:val="28"/>
          <w:lang w:val="ru-RU"/>
        </w:rPr>
        <w:t>26</w:t>
      </w:r>
    </w:p>
    <w:p w14:paraId="7ABBD343" w14:textId="003C040F" w:rsidR="002970AF" w:rsidRPr="000227FE" w:rsidRDefault="00272172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Индекс увядания растений в 2021 году среди оригинаторов показавших лучшую урожайность был Омский АНЦ 1253, Карабалыкская СХОС – 1290, Актюбинская СХОС – 1264.</w:t>
      </w:r>
      <w:r w:rsidR="00FD0A0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2022 году Омский АНЦ 1801, Карабалыкская СХОС – 1821, Актюбинская СХОС – 1771.</w:t>
      </w:r>
    </w:p>
    <w:p w14:paraId="526B44FE" w14:textId="77777777" w:rsidR="00CF56B0" w:rsidRPr="000227FE" w:rsidRDefault="00CF56B0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D5BF58F" w14:textId="0980BCC4" w:rsidR="00AA2523" w:rsidRPr="000227FE" w:rsidRDefault="00AA2523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4.</w:t>
      </w:r>
      <w:r w:rsidR="00D017BE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3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274DFA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Обсуждение результатов высокоэффективного </w:t>
      </w:r>
      <w:proofErr w:type="spellStart"/>
      <w:r w:rsidR="00274DFA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фенотипирования</w:t>
      </w:r>
      <w:proofErr w:type="spellEnd"/>
    </w:p>
    <w:p w14:paraId="17D37D63" w14:textId="3BE83B74" w:rsidR="008854B0" w:rsidRPr="000227FE" w:rsidRDefault="008854B0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Засуха (понимаемая как сочетание водного стресса и жары) и сам по себе тепловой стресс являются одними из наиболее ограничивающих факторов окружающей среды, влияющих на развитие пшеницы, вызывая множество биохимических, молекулярных и физиологических изменений, влияющих на урожайность</w:t>
      </w:r>
    </w:p>
    <w:p w14:paraId="3DA04162" w14:textId="6F2F6D52" w:rsidR="00467AF2" w:rsidRDefault="008854B0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 развитием цифровых технологий все более часто внедряются новые технологии для улучшения селекции. Внедрение технологии цифровых фотографий не является исключением. Особо важное значение эта технология имеет при изучении и развитии грибковых болезней различных культур, об этом </w:t>
      </w:r>
      <w:r w:rsidR="009C2B0F" w:rsidRPr="000227FE">
        <w:rPr>
          <w:rFonts w:ascii="Times New Roman" w:hAnsi="Times New Roman" w:cs="Times New Roman"/>
          <w:sz w:val="28"/>
          <w:szCs w:val="28"/>
          <w:lang w:val="ru-RU"/>
        </w:rPr>
        <w:t>свидетельствует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>большое количество статей, описанных в литературном обзоре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Изучение адаптивности растений к световому дню, а также их рост и развитие в течении вегетационного периода является важнейшим признаком в селекции. </w:t>
      </w:r>
      <w:r w:rsidR="00CB2E53" w:rsidRPr="000227FE">
        <w:rPr>
          <w:rFonts w:ascii="Times New Roman" w:hAnsi="Times New Roman" w:cs="Times New Roman"/>
          <w:sz w:val="28"/>
          <w:szCs w:val="28"/>
        </w:rPr>
        <w:t>RGB</w:t>
      </w:r>
      <w:r w:rsidR="00CB2E5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изображения одно из лучших инструментов для понимания адаптивного потенциала растений, в сравнении с </w:t>
      </w:r>
      <w:r w:rsidR="006E1B91" w:rsidRPr="000227FE">
        <w:rPr>
          <w:rFonts w:ascii="Times New Roman" w:hAnsi="Times New Roman" w:cs="Times New Roman"/>
          <w:sz w:val="28"/>
          <w:szCs w:val="28"/>
        </w:rPr>
        <w:t>NDVI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оно</w:t>
      </w:r>
      <w:r w:rsidR="00CB2E5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является еще и самым дешевым средством. Также с их помощью получают большое количество данных что можно наблюдать в этом исследовании. Анализ </w:t>
      </w:r>
      <w:r w:rsidR="00CB2E53" w:rsidRPr="000227FE">
        <w:rPr>
          <w:rFonts w:ascii="Times New Roman" w:hAnsi="Times New Roman" w:cs="Times New Roman"/>
          <w:sz w:val="28"/>
          <w:szCs w:val="28"/>
        </w:rPr>
        <w:t>RGB</w:t>
      </w:r>
      <w:r w:rsidR="00CB2E5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C2B0F" w:rsidRPr="000227FE">
        <w:rPr>
          <w:rFonts w:ascii="Times New Roman" w:hAnsi="Times New Roman" w:cs="Times New Roman"/>
          <w:sz w:val="28"/>
          <w:szCs w:val="28"/>
          <w:lang w:val="ru-RU"/>
        </w:rPr>
        <w:t>данных</w:t>
      </w:r>
      <w:r w:rsidR="00CB2E5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позволяет визуализировать рост и развитие каждого в отдельности сорта, что в свою очередь </w:t>
      </w:r>
      <w:r w:rsidR="00CB269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дает представление об адаптивном потенциале сорта. Улучшение соответствующего региону время колошения и цветения или по </w:t>
      </w:r>
      <w:r w:rsidR="00CB2695" w:rsidRPr="000227FE">
        <w:rPr>
          <w:rFonts w:ascii="Times New Roman" w:hAnsi="Times New Roman" w:cs="Times New Roman"/>
          <w:sz w:val="28"/>
          <w:szCs w:val="28"/>
        </w:rPr>
        <w:t>RGB</w:t>
      </w:r>
      <w:r w:rsidR="00CB269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показателям дополнительные параметры 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как </w:t>
      </w:r>
      <w:r w:rsidR="00CB2695" w:rsidRPr="000227FE">
        <w:rPr>
          <w:rFonts w:ascii="Times New Roman" w:hAnsi="Times New Roman" w:cs="Times New Roman"/>
          <w:sz w:val="28"/>
          <w:szCs w:val="28"/>
        </w:rPr>
        <w:t>CSI</w:t>
      </w:r>
      <w:r w:rsidR="00CB269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6E1B91" w:rsidRPr="000227FE">
        <w:rPr>
          <w:rFonts w:ascii="Times New Roman" w:hAnsi="Times New Roman" w:cs="Times New Roman"/>
          <w:sz w:val="28"/>
          <w:szCs w:val="28"/>
        </w:rPr>
        <w:t>GGA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E1B91" w:rsidRPr="000227FE">
        <w:rPr>
          <w:rFonts w:ascii="Times New Roman" w:hAnsi="Times New Roman" w:cs="Times New Roman"/>
          <w:sz w:val="28"/>
          <w:szCs w:val="28"/>
        </w:rPr>
        <w:t>m</w:t>
      </w:r>
      <w:r w:rsidR="006E1B91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B269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улучшат потенциал урожайности. </w:t>
      </w:r>
      <w:r w:rsidR="00FD0A0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Чем больше площадь листьев растения, тем больше углеводов образуется после колошения, что в свою очередь может положительно сказаться на урожайности. Это связано с тем, что большая площадь листьев способствует лучшему питанию растения, что влияет на количество и вес зерен, образующихся </w:t>
      </w:r>
      <w:r w:rsidR="00A136F4">
        <w:rPr>
          <w:rFonts w:ascii="Times New Roman" w:hAnsi="Times New Roman" w:cs="Times New Roman"/>
          <w:sz w:val="28"/>
          <w:szCs w:val="28"/>
          <w:lang w:val="ru-RU"/>
        </w:rPr>
        <w:t>в период</w:t>
      </w:r>
      <w:r w:rsidR="00FD0A0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колошения. </w:t>
      </w:r>
      <w:r w:rsidR="00467AF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Надежное определение растительного покрова возможно с </w:t>
      </w:r>
      <w:r w:rsidR="00467AF2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помощью индексов </w:t>
      </w:r>
      <w:r w:rsidR="00467AF2" w:rsidRPr="000227FE">
        <w:rPr>
          <w:rFonts w:ascii="Times New Roman" w:hAnsi="Times New Roman" w:cs="Times New Roman"/>
          <w:sz w:val="28"/>
          <w:szCs w:val="28"/>
        </w:rPr>
        <w:t>GA</w:t>
      </w:r>
      <w:r w:rsidR="00467AF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</w:t>
      </w:r>
      <w:r w:rsidR="00467AF2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67AF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467AF2" w:rsidRPr="000227FE">
        <w:rPr>
          <w:rFonts w:ascii="Times New Roman" w:hAnsi="Times New Roman" w:cs="Times New Roman"/>
          <w:sz w:val="28"/>
          <w:szCs w:val="28"/>
          <w:lang w:val="en-AU"/>
        </w:rPr>
        <w:t>GGA</w:t>
      </w:r>
      <w:r w:rsidR="00467AF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</w:t>
      </w:r>
      <w:r w:rsidR="00467AF2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67AF2" w:rsidRPr="000227FE">
        <w:rPr>
          <w:rFonts w:ascii="Times New Roman" w:hAnsi="Times New Roman" w:cs="Times New Roman"/>
          <w:sz w:val="28"/>
          <w:szCs w:val="28"/>
          <w:lang w:val="ru-RU"/>
        </w:rPr>
        <w:t>, a* и u*.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67AF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засуха и тепловой стресс заметно снижали значения индексов </w:t>
      </w:r>
      <w:r w:rsidR="00467AF2" w:rsidRPr="000227FE">
        <w:rPr>
          <w:rFonts w:ascii="Times New Roman" w:hAnsi="Times New Roman" w:cs="Times New Roman"/>
          <w:sz w:val="28"/>
          <w:szCs w:val="28"/>
        </w:rPr>
        <w:t>RGB</w:t>
      </w:r>
      <w:r w:rsidR="00467AF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изображений соответственно снижению продуктивности и развитию растительного покрова растений.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Большая площадь листьев увеличивает общую поверхность фотосинтеза и способствует накоплению энергии в растениях. Это позволяет увеличить количество зерен и их вес, что положительно влияет на урожайность.</w:t>
      </w:r>
    </w:p>
    <w:p w14:paraId="0B1F7DB2" w14:textId="0A0EFD82" w:rsidR="00C234AD" w:rsidRDefault="00C234AD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234AD">
        <w:rPr>
          <w:rFonts w:ascii="Times New Roman" w:hAnsi="Times New Roman" w:cs="Times New Roman"/>
          <w:sz w:val="28"/>
          <w:szCs w:val="28"/>
          <w:lang w:val="ru-RU"/>
        </w:rPr>
        <w:t xml:space="preserve">Есть несколько </w:t>
      </w:r>
      <w:r>
        <w:rPr>
          <w:rFonts w:ascii="Times New Roman" w:hAnsi="Times New Roman" w:cs="Times New Roman"/>
          <w:sz w:val="28"/>
          <w:szCs w:val="28"/>
          <w:lang w:val="ru-RU"/>
        </w:rPr>
        <w:t>генотипов</w:t>
      </w:r>
      <w:r w:rsidRPr="00C234AD">
        <w:rPr>
          <w:rFonts w:ascii="Times New Roman" w:hAnsi="Times New Roman" w:cs="Times New Roman"/>
          <w:sz w:val="28"/>
          <w:szCs w:val="28"/>
          <w:lang w:val="ru-RU"/>
        </w:rPr>
        <w:t>, для которых отмечается некоторая корреляция между CSI/GA/GGA и урожайностью. Например, для сорта Hordeiforme_242-93 можно заметить, что чем выше значение GGA, тем выше урожайность. Для сорта Kostanayskaya_15 можно заметить обратную корреляцию между урожайностью и значением GGA.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7C2025C9" w14:textId="006BDA25" w:rsidR="00C234AD" w:rsidRPr="000227FE" w:rsidRDefault="00C234AD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Генотипы</w:t>
      </w:r>
      <w:r w:rsidRPr="00C234AD">
        <w:rPr>
          <w:rFonts w:ascii="Times New Roman" w:hAnsi="Times New Roman" w:cs="Times New Roman"/>
          <w:sz w:val="28"/>
          <w:szCs w:val="28"/>
          <w:lang w:val="ru-RU"/>
        </w:rPr>
        <w:t xml:space="preserve"> с более зеленой площадью (большее значение GA и GGA) могут иметь более высокую урожайность, так как это может указывать на более здоровые растения и более продуктивный рост.</w:t>
      </w:r>
      <w:r w:rsidR="007D6D1B">
        <w:rPr>
          <w:rFonts w:ascii="Times New Roman" w:hAnsi="Times New Roman" w:cs="Times New Roman"/>
          <w:sz w:val="28"/>
          <w:szCs w:val="28"/>
          <w:lang w:val="ru-RU"/>
        </w:rPr>
        <w:t xml:space="preserve"> С</w:t>
      </w:r>
      <w:r w:rsidR="007D6D1B" w:rsidRPr="007D6D1B">
        <w:rPr>
          <w:rFonts w:ascii="Times New Roman" w:hAnsi="Times New Roman" w:cs="Times New Roman"/>
          <w:sz w:val="28"/>
          <w:szCs w:val="28"/>
          <w:lang w:val="ru-RU"/>
        </w:rPr>
        <w:t xml:space="preserve">реди </w:t>
      </w:r>
      <w:r w:rsidR="007D6D1B">
        <w:rPr>
          <w:rFonts w:ascii="Times New Roman" w:hAnsi="Times New Roman" w:cs="Times New Roman"/>
          <w:sz w:val="28"/>
          <w:szCs w:val="28"/>
          <w:lang w:val="ru-RU"/>
        </w:rPr>
        <w:t>изученных генотипов яровой твердой пшеницы</w:t>
      </w:r>
      <w:r w:rsidR="007D6D1B" w:rsidRPr="007D6D1B">
        <w:rPr>
          <w:rFonts w:ascii="Times New Roman" w:hAnsi="Times New Roman" w:cs="Times New Roman"/>
          <w:sz w:val="28"/>
          <w:szCs w:val="28"/>
          <w:lang w:val="ru-RU"/>
        </w:rPr>
        <w:t>, есть несколько сортов</w:t>
      </w:r>
      <w:r w:rsidR="007D6D1B">
        <w:rPr>
          <w:rFonts w:ascii="Times New Roman" w:hAnsi="Times New Roman" w:cs="Times New Roman"/>
          <w:sz w:val="28"/>
          <w:szCs w:val="28"/>
          <w:lang w:val="ru-RU"/>
        </w:rPr>
        <w:t>/линий</w:t>
      </w:r>
      <w:r w:rsidR="007D6D1B" w:rsidRPr="007D6D1B">
        <w:rPr>
          <w:rFonts w:ascii="Times New Roman" w:hAnsi="Times New Roman" w:cs="Times New Roman"/>
          <w:sz w:val="28"/>
          <w:szCs w:val="28"/>
          <w:lang w:val="ru-RU"/>
        </w:rPr>
        <w:t xml:space="preserve"> с высокой урожайностью (более 240 г/м²), таких как Hordeiforme_00-96-8, Hordeiforme_924, Hordeiforme_910 и </w:t>
      </w:r>
      <w:proofErr w:type="spellStart"/>
      <w:r w:rsidR="007D6D1B" w:rsidRPr="007D6D1B">
        <w:rPr>
          <w:rFonts w:ascii="Times New Roman" w:hAnsi="Times New Roman" w:cs="Times New Roman"/>
          <w:sz w:val="28"/>
          <w:szCs w:val="28"/>
          <w:lang w:val="ru-RU"/>
        </w:rPr>
        <w:t>Seymur</w:t>
      </w:r>
      <w:proofErr w:type="spellEnd"/>
      <w:r w:rsidR="007D6D1B">
        <w:rPr>
          <w:rFonts w:ascii="Times New Roman" w:hAnsi="Times New Roman" w:cs="Times New Roman"/>
          <w:sz w:val="28"/>
          <w:szCs w:val="28"/>
          <w:lang w:val="ru-RU"/>
        </w:rPr>
        <w:t xml:space="preserve"> и другие у которых также отмечается высокие показатели зеленой площади и более зеленой площади.</w:t>
      </w:r>
    </w:p>
    <w:p w14:paraId="0A3D70A9" w14:textId="5716458B" w:rsidR="002E4C1E" w:rsidRPr="000227FE" w:rsidRDefault="00467AF2" w:rsidP="00D066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Говоря об урожайности и массе 1000 зерен </w:t>
      </w:r>
      <w:r w:rsidR="006F00DB" w:rsidRPr="000227FE">
        <w:rPr>
          <w:rFonts w:ascii="Times New Roman" w:hAnsi="Times New Roman" w:cs="Times New Roman"/>
          <w:sz w:val="28"/>
          <w:szCs w:val="28"/>
          <w:lang w:val="ru-RU"/>
        </w:rPr>
        <w:t>видна,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четкая связь с</w:t>
      </w:r>
      <w:r w:rsidR="002E4C1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площадью зеленой растительности. В процессе созревани</w:t>
      </w:r>
      <w:r w:rsidR="006A7C65">
        <w:rPr>
          <w:rFonts w:ascii="Times New Roman" w:hAnsi="Times New Roman" w:cs="Times New Roman"/>
          <w:sz w:val="28"/>
          <w:szCs w:val="28"/>
          <w:lang w:val="ru-RU"/>
        </w:rPr>
        <w:t>я</w:t>
      </w:r>
      <w:r w:rsidR="002E4C1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заметна четкая связь с уменьшением 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>зеленой площади</w:t>
      </w:r>
      <w:r w:rsidR="002E4C1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Тем самым можно 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>предположить,</w:t>
      </w:r>
      <w:r w:rsidR="002E4C1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что 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>фенотипы,</w:t>
      </w:r>
      <w:r w:rsidR="002E4C1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сохраняющие зеленый цвет дольше или ранний некроз от старения растений эти значения можно отнести к определенн</w:t>
      </w:r>
      <w:r w:rsidR="00930578">
        <w:rPr>
          <w:rFonts w:ascii="Times New Roman" w:hAnsi="Times New Roman" w:cs="Times New Roman"/>
          <w:sz w:val="28"/>
          <w:szCs w:val="28"/>
          <w:lang w:val="ru-RU"/>
        </w:rPr>
        <w:t>ым</w:t>
      </w:r>
      <w:r w:rsidR="002E4C1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генотип</w:t>
      </w:r>
      <w:r w:rsidR="00930578">
        <w:rPr>
          <w:rFonts w:ascii="Times New Roman" w:hAnsi="Times New Roman" w:cs="Times New Roman"/>
          <w:sz w:val="28"/>
          <w:szCs w:val="28"/>
          <w:lang w:val="ru-RU"/>
        </w:rPr>
        <w:t>ам и соответственно проводить скрещивания для улучшения урожайности</w:t>
      </w:r>
      <w:r w:rsidR="002E4C1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54FFA228" w14:textId="0718E133" w:rsidR="00CB5E8F" w:rsidRDefault="00C70D64" w:rsidP="005A47A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 проведенным испытаниям можно </w:t>
      </w:r>
      <w:r w:rsidR="006E1B91" w:rsidRPr="000227FE">
        <w:rPr>
          <w:rFonts w:ascii="Times New Roman" w:hAnsi="Times New Roman" w:cs="Times New Roman"/>
          <w:sz w:val="28"/>
          <w:szCs w:val="28"/>
          <w:lang w:val="ru-RU"/>
        </w:rPr>
        <w:t>сказать,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что лучшее время для проведения цифровых исследований является переходная фаза пшеницы</w:t>
      </w:r>
      <w:r w:rsidR="00A136F4">
        <w:rPr>
          <w:rFonts w:ascii="Times New Roman" w:hAnsi="Times New Roman" w:cs="Times New Roman"/>
          <w:sz w:val="28"/>
          <w:szCs w:val="28"/>
          <w:lang w:val="ru-RU"/>
        </w:rPr>
        <w:t xml:space="preserve"> продолжительность периода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от колошения до полной спелости так как в это время заметны фенотипические различи</w:t>
      </w:r>
      <w:r w:rsidR="00BA5EDD">
        <w:rPr>
          <w:rFonts w:ascii="Times New Roman" w:hAnsi="Times New Roman" w:cs="Times New Roman"/>
          <w:sz w:val="28"/>
          <w:szCs w:val="28"/>
          <w:lang w:val="ru-RU"/>
        </w:rPr>
        <w:t>я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скороспелых и позднеспелых сортов. В отношении зеленой массы лучше проводить измерения</w:t>
      </w:r>
      <w:r w:rsidR="00A136F4">
        <w:rPr>
          <w:rFonts w:ascii="Times New Roman" w:hAnsi="Times New Roman" w:cs="Times New Roman"/>
          <w:sz w:val="28"/>
          <w:szCs w:val="28"/>
          <w:lang w:val="ru-RU"/>
        </w:rPr>
        <w:t xml:space="preserve"> в период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начала </w:t>
      </w:r>
      <w:r w:rsidR="00A136F4">
        <w:rPr>
          <w:rFonts w:ascii="Times New Roman" w:hAnsi="Times New Roman" w:cs="Times New Roman"/>
          <w:sz w:val="28"/>
          <w:szCs w:val="28"/>
          <w:lang w:val="ru-RU"/>
        </w:rPr>
        <w:t>всходов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колошения. </w:t>
      </w:r>
      <w:r w:rsidR="006D54A0" w:rsidRPr="000227FE">
        <w:rPr>
          <w:rFonts w:ascii="Times New Roman" w:hAnsi="Times New Roman" w:cs="Times New Roman"/>
          <w:sz w:val="28"/>
          <w:szCs w:val="28"/>
          <w:lang w:val="ru-RU"/>
        </w:rPr>
        <w:t>Это также подтверждается различными исследованиями</w:t>
      </w:r>
      <w:r w:rsidR="00BE5586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D26B7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Индекс увядания растений в большей степени связан с вегетационным периодом растений, а также прослеживается связь с набором урожайности. Зеленая площадь м</w:t>
      </w:r>
      <w:r w:rsidR="00D26B71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D26B7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более зеленая площадь м</w:t>
      </w:r>
      <w:r w:rsidR="00D26B71" w:rsidRPr="00375F7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D26B7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оказывают явную связь с урожайностью что подтверждает различные исследования и целесообразность использования данного метода в селекции растений. Также в ходе анализа данных были выдвинуты теории для будущих исследований связи более зеленой массы и фотосинтетической деятельности растений в течении вегетационного периода.</w:t>
      </w:r>
      <w:r w:rsidR="00C4095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3C6A3D78" w14:textId="555AA7DA" w:rsidR="00C40959" w:rsidRDefault="00C40959" w:rsidP="005A47A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0959">
        <w:rPr>
          <w:rFonts w:ascii="Times New Roman" w:hAnsi="Times New Roman" w:cs="Times New Roman"/>
          <w:sz w:val="28"/>
          <w:szCs w:val="28"/>
          <w:lang w:val="ru-RU"/>
        </w:rPr>
        <w:t>Высокая корреляционная связь между цифровыми данными и агрономическими показателями говорит о том, что цифровые технологии, такие как дистанционное зондирование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может</w:t>
      </w:r>
      <w:r w:rsidRPr="00C40959">
        <w:rPr>
          <w:rFonts w:ascii="Times New Roman" w:hAnsi="Times New Roman" w:cs="Times New Roman"/>
          <w:sz w:val="28"/>
          <w:szCs w:val="28"/>
          <w:lang w:val="ru-RU"/>
        </w:rPr>
        <w:t xml:space="preserve"> быть полезн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C40959">
        <w:rPr>
          <w:rFonts w:ascii="Times New Roman" w:hAnsi="Times New Roman" w:cs="Times New Roman"/>
          <w:sz w:val="28"/>
          <w:szCs w:val="28"/>
          <w:lang w:val="ru-RU"/>
        </w:rPr>
        <w:t xml:space="preserve"> для сбора и анализа данных в сельском хозяйстве. Это может помочь </w:t>
      </w:r>
      <w:r>
        <w:rPr>
          <w:rFonts w:ascii="Times New Roman" w:hAnsi="Times New Roman" w:cs="Times New Roman"/>
          <w:sz w:val="28"/>
          <w:szCs w:val="28"/>
          <w:lang w:val="ru-RU"/>
        </w:rPr>
        <w:t>селекционерам</w:t>
      </w:r>
      <w:r w:rsidRPr="00C40959">
        <w:rPr>
          <w:rFonts w:ascii="Times New Roman" w:hAnsi="Times New Roman" w:cs="Times New Roman"/>
          <w:sz w:val="28"/>
          <w:szCs w:val="28"/>
          <w:lang w:val="ru-RU"/>
        </w:rPr>
        <w:t xml:space="preserve"> в принятии более точных и обоснованных решений в отношении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улучшения </w:t>
      </w:r>
      <w:r w:rsidRPr="00C40959">
        <w:rPr>
          <w:rFonts w:ascii="Times New Roman" w:hAnsi="Times New Roman" w:cs="Times New Roman"/>
          <w:sz w:val="28"/>
          <w:szCs w:val="28"/>
          <w:lang w:val="ru-RU"/>
        </w:rPr>
        <w:t xml:space="preserve">сортов растений, определение оптимальных сроков посева и сбора урожая, контроль за состоянием растений и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многое </w:t>
      </w:r>
      <w:r w:rsidRPr="00C40959">
        <w:rPr>
          <w:rFonts w:ascii="Times New Roman" w:hAnsi="Times New Roman" w:cs="Times New Roman"/>
          <w:sz w:val="28"/>
          <w:szCs w:val="28"/>
          <w:lang w:val="ru-RU"/>
        </w:rPr>
        <w:t>др</w:t>
      </w:r>
      <w:r>
        <w:rPr>
          <w:rFonts w:ascii="Times New Roman" w:hAnsi="Times New Roman" w:cs="Times New Roman"/>
          <w:sz w:val="28"/>
          <w:szCs w:val="28"/>
          <w:lang w:val="ru-RU"/>
        </w:rPr>
        <w:t>угое</w:t>
      </w:r>
      <w:r w:rsidRPr="00C40959">
        <w:rPr>
          <w:rFonts w:ascii="Times New Roman" w:hAnsi="Times New Roman" w:cs="Times New Roman"/>
          <w:sz w:val="28"/>
          <w:szCs w:val="28"/>
          <w:lang w:val="ru-RU"/>
        </w:rPr>
        <w:t xml:space="preserve">. Кроме того, высокая корреляция между </w:t>
      </w:r>
      <w:r w:rsidRPr="00C40959">
        <w:rPr>
          <w:rFonts w:ascii="Times New Roman" w:hAnsi="Times New Roman" w:cs="Times New Roman"/>
          <w:sz w:val="28"/>
          <w:szCs w:val="28"/>
          <w:lang w:val="ru-RU"/>
        </w:rPr>
        <w:lastRenderedPageBreak/>
        <w:t>цифровыми данными и агрономическими показателями может подтвердить значимость последних для оценки качества и количества урожая, определения потенциальных проблем и разработки стратегий улучшения урожайности.</w:t>
      </w:r>
    </w:p>
    <w:p w14:paraId="11E633EF" w14:textId="35D30025" w:rsidR="00E06836" w:rsidRDefault="00E06836" w:rsidP="005A47A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06836">
        <w:rPr>
          <w:rFonts w:ascii="Times New Roman" w:hAnsi="Times New Roman" w:cs="Times New Roman"/>
          <w:sz w:val="28"/>
          <w:szCs w:val="28"/>
          <w:lang w:val="ru-RU"/>
        </w:rPr>
        <w:t xml:space="preserve">С помощью высокоэффективного </w:t>
      </w:r>
      <w:proofErr w:type="spellStart"/>
      <w:r w:rsidRPr="00E06836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E06836">
        <w:rPr>
          <w:rFonts w:ascii="Times New Roman" w:hAnsi="Times New Roman" w:cs="Times New Roman"/>
          <w:sz w:val="28"/>
          <w:szCs w:val="28"/>
          <w:lang w:val="ru-RU"/>
        </w:rPr>
        <w:t xml:space="preserve"> в полевых условиях удалось собрать данные с большого количества растений и различных генотипов, </w:t>
      </w:r>
      <w:r w:rsidR="00930578">
        <w:rPr>
          <w:rFonts w:ascii="Times New Roman" w:hAnsi="Times New Roman" w:cs="Times New Roman"/>
          <w:sz w:val="28"/>
          <w:szCs w:val="28"/>
          <w:lang w:val="ru-RU"/>
        </w:rPr>
        <w:t>о зеленой массе, не прибегая к тяжелому физическому труду и без потерь растений в делянках</w:t>
      </w:r>
      <w:r w:rsidRPr="00E06836">
        <w:rPr>
          <w:rFonts w:ascii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Были выделены</w:t>
      </w:r>
      <w:r w:rsidRPr="00E06836">
        <w:rPr>
          <w:rFonts w:ascii="Times New Roman" w:hAnsi="Times New Roman" w:cs="Times New Roman"/>
          <w:sz w:val="28"/>
          <w:szCs w:val="28"/>
          <w:lang w:val="ru-RU"/>
        </w:rPr>
        <w:t xml:space="preserve"> наиболее оптимальны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E06836">
        <w:rPr>
          <w:rFonts w:ascii="Times New Roman" w:hAnsi="Times New Roman" w:cs="Times New Roman"/>
          <w:sz w:val="28"/>
          <w:szCs w:val="28"/>
          <w:lang w:val="ru-RU"/>
        </w:rPr>
        <w:t xml:space="preserve"> генотип</w:t>
      </w:r>
      <w:r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E06836">
        <w:rPr>
          <w:rFonts w:ascii="Times New Roman" w:hAnsi="Times New Roman" w:cs="Times New Roman"/>
          <w:sz w:val="28"/>
          <w:szCs w:val="28"/>
          <w:lang w:val="ru-RU"/>
        </w:rPr>
        <w:t xml:space="preserve"> по нескольким критериям одновременно.</w:t>
      </w:r>
      <w:r w:rsidR="00F4369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35447AE2" w14:textId="1FF73596" w:rsidR="007D6D1B" w:rsidRDefault="007D6D1B" w:rsidP="005A47A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D6D1B">
        <w:rPr>
          <w:rFonts w:ascii="Times New Roman" w:hAnsi="Times New Roman" w:cs="Times New Roman"/>
          <w:sz w:val="28"/>
          <w:szCs w:val="28"/>
          <w:lang w:val="ru-RU"/>
        </w:rPr>
        <w:t xml:space="preserve">Данные, полученные с помощью высокоэффективного </w:t>
      </w:r>
      <w:proofErr w:type="spellStart"/>
      <w:r w:rsidRPr="007D6D1B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7D6D1B">
        <w:rPr>
          <w:rFonts w:ascii="Times New Roman" w:hAnsi="Times New Roman" w:cs="Times New Roman"/>
          <w:sz w:val="28"/>
          <w:szCs w:val="28"/>
          <w:lang w:val="ru-RU"/>
        </w:rPr>
        <w:t xml:space="preserve">, имеют огромный потенциал для оптимизации селекционного процесса и развития новых сортов растений. Они также могут помочь углубить понимание физиологии и морфологии растений, а также их взаимодействия с окружающей средой. </w:t>
      </w:r>
      <w:proofErr w:type="spellStart"/>
      <w:r w:rsidRPr="007D6D1B">
        <w:rPr>
          <w:rFonts w:ascii="Times New Roman" w:hAnsi="Times New Roman" w:cs="Times New Roman"/>
          <w:sz w:val="28"/>
          <w:szCs w:val="28"/>
          <w:lang w:val="ru-RU"/>
        </w:rPr>
        <w:t>Фенотипирование</w:t>
      </w:r>
      <w:proofErr w:type="spellEnd"/>
      <w:r w:rsidRPr="007D6D1B">
        <w:rPr>
          <w:rFonts w:ascii="Times New Roman" w:hAnsi="Times New Roman" w:cs="Times New Roman"/>
          <w:sz w:val="28"/>
          <w:szCs w:val="28"/>
          <w:lang w:val="ru-RU"/>
        </w:rPr>
        <w:t xml:space="preserve"> может быть использовано для исследования различных аспектов жизненного цикла растений, включая рост, развитие, цветение, плодоношение, устойчивость к болезням и вредителям, адаптацию к изменениям климата и другие. Такие данные могут значительно ускорить процесс создания новых сортов растений, которые могут обеспечить более высокие урожаи, более эффективное использование ресурсов и повышенную устойчивость к изменяющимся условиям окружающей сред</w:t>
      </w:r>
      <w:r>
        <w:rPr>
          <w:rFonts w:ascii="Times New Roman" w:hAnsi="Times New Roman" w:cs="Times New Roman"/>
          <w:sz w:val="28"/>
          <w:szCs w:val="28"/>
          <w:lang w:val="ru-RU"/>
        </w:rPr>
        <w:t>ы или повышения адаптивности растений к нескольким регионам</w:t>
      </w:r>
      <w:r w:rsidR="00534909">
        <w:rPr>
          <w:rFonts w:ascii="Times New Roman" w:hAnsi="Times New Roman" w:cs="Times New Roman"/>
          <w:sz w:val="28"/>
          <w:szCs w:val="28"/>
          <w:lang w:val="ru-RU"/>
        </w:rPr>
        <w:t xml:space="preserve"> и более устойчивой урожайностью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5C0A7B04" w14:textId="1595F77F" w:rsidR="00454DF3" w:rsidRPr="000227FE" w:rsidRDefault="00454DF3" w:rsidP="005A47A1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br w:type="page"/>
      </w:r>
    </w:p>
    <w:p w14:paraId="149ACA8B" w14:textId="06690954" w:rsidR="00D10286" w:rsidRPr="000227FE" w:rsidRDefault="00D10286" w:rsidP="003413AA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5 ГЕНЕТИЧЕСКОЕ РАЗНООБРАЗИЕ И СТРУКТУРА ПОПУЛЯЦИИ ПИТОМНИКА КАСИБ ТВЕРДОЙ ПШЕНИЦЫ С ИСПОЛЬЗОВАНИЕМ МАРКЕРОВ НА ОСНОВЕ IPBS-РЕТРОТРАНСПОЗОНОВ</w:t>
      </w:r>
    </w:p>
    <w:p w14:paraId="6BD20C4B" w14:textId="6631CBDB" w:rsidR="00B645BF" w:rsidRPr="000227FE" w:rsidRDefault="00B645BF" w:rsidP="00CB2FED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5.1 Полиморфизм</w:t>
      </w:r>
      <w:r w:rsidR="00EE60D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="00EE60DF">
        <w:rPr>
          <w:rFonts w:ascii="Times New Roman" w:hAnsi="Times New Roman" w:cs="Times New Roman"/>
          <w:b/>
          <w:bCs/>
          <w:sz w:val="28"/>
          <w:szCs w:val="28"/>
          <w:lang w:val="ru-RU"/>
        </w:rPr>
        <w:t>праймеров</w:t>
      </w:r>
      <w:proofErr w:type="spellEnd"/>
      <w:r w:rsidR="00EE60D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="00EE60DF" w:rsidRPr="00EE60DF">
        <w:rPr>
          <w:rFonts w:ascii="Times New Roman" w:hAnsi="Times New Roman" w:cs="Times New Roman"/>
          <w:b/>
          <w:bCs/>
          <w:sz w:val="28"/>
          <w:szCs w:val="28"/>
          <w:lang w:val="ru-RU"/>
        </w:rPr>
        <w:t>iPBS</w:t>
      </w:r>
      <w:proofErr w:type="spellEnd"/>
      <w:r w:rsidR="00EE60DF" w:rsidRPr="00EE60DF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="00EE60DF" w:rsidRPr="00EE60DF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ретротранспозонов</w:t>
      </w:r>
      <w:proofErr w:type="spellEnd"/>
    </w:p>
    <w:p w14:paraId="316C5BFB" w14:textId="71F420CE" w:rsidR="006253BD" w:rsidRPr="00C44E28" w:rsidRDefault="00511715" w:rsidP="004C203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Неотъемлемую</w:t>
      </w:r>
      <w:r w:rsidR="00CB2FE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часть в наборе урожайности растений пшеницы занимает продуктивность и адаптивность растений к возделываемым условиям которая в свою очередь определяется за счет генетических особенностей генотипов </w:t>
      </w:r>
      <w:r w:rsidR="00CB2FED" w:rsidRPr="00C44E28">
        <w:rPr>
          <w:rFonts w:ascii="Times New Roman" w:hAnsi="Times New Roman" w:cs="Times New Roman"/>
          <w:sz w:val="28"/>
          <w:szCs w:val="28"/>
          <w:lang w:val="ru-RU"/>
        </w:rPr>
        <w:t>передающиеся из поколения в поколение и накапливаются в ДНК/хромосомах растений.</w:t>
      </w:r>
      <w:r w:rsidR="00200FB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[144]</w:t>
      </w:r>
      <w:r w:rsidR="00CB2FE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маркеров </w:t>
      </w:r>
      <w:proofErr w:type="spellStart"/>
      <w:r w:rsidR="00CB2FED" w:rsidRPr="00C44E28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="00CB2FE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можно определить количество генетических популяций, и определить примерное место происхождения всех </w:t>
      </w:r>
      <w:r w:rsidR="00F02DA9" w:rsidRPr="00C44E28">
        <w:rPr>
          <w:rFonts w:ascii="Times New Roman" w:hAnsi="Times New Roman" w:cs="Times New Roman"/>
          <w:sz w:val="28"/>
          <w:szCs w:val="28"/>
          <w:lang w:val="ru-RU"/>
        </w:rPr>
        <w:t>исследуемых генотипов.</w:t>
      </w:r>
      <w:r w:rsidR="006253BD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Также по месту происхождения возможно примерное понимание адаптационного потенциала всего имеющегося материала. </w:t>
      </w:r>
      <w:r w:rsidR="00200FB9" w:rsidRPr="00C44E28">
        <w:rPr>
          <w:rFonts w:ascii="Times New Roman" w:hAnsi="Times New Roman" w:cs="Times New Roman"/>
          <w:sz w:val="28"/>
          <w:szCs w:val="28"/>
          <w:lang w:val="ru-RU"/>
        </w:rPr>
        <w:t>[145]</w:t>
      </w:r>
    </w:p>
    <w:p w14:paraId="6A770783" w14:textId="773B1C95" w:rsidR="005F375B" w:rsidRPr="000227FE" w:rsidRDefault="005F375B" w:rsidP="005F375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Для всех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праймеров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использованных в исследовании, были получены полосы, которые были соответствующими, четкими и могут быть оценены. Всего было получено 345 полос из десяти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праймеров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272469" w:rsidRPr="000227FE">
        <w:rPr>
          <w:rFonts w:ascii="Times New Roman" w:hAnsi="Times New Roman" w:cs="Times New Roman"/>
          <w:sz w:val="28"/>
          <w:szCs w:val="28"/>
          <w:lang w:val="ru-RU"/>
        </w:rPr>
        <w:t>317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из которых были </w:t>
      </w:r>
      <w:r w:rsidR="00511715" w:rsidRPr="000227FE">
        <w:rPr>
          <w:rFonts w:ascii="Times New Roman" w:hAnsi="Times New Roman" w:cs="Times New Roman"/>
          <w:sz w:val="28"/>
          <w:szCs w:val="28"/>
          <w:lang w:val="ru-RU"/>
        </w:rPr>
        <w:t>высоко полиморфными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Количество полос на каждом локусе варьировало </w:t>
      </w:r>
      <w:r w:rsidRPr="00AB4C76">
        <w:rPr>
          <w:rFonts w:ascii="Times New Roman" w:hAnsi="Times New Roman" w:cs="Times New Roman"/>
          <w:sz w:val="28"/>
          <w:szCs w:val="28"/>
          <w:lang w:val="ru-RU"/>
        </w:rPr>
        <w:t>от 23 (iPBS-2228) до 44 (iPBS-2226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), со средним </w:t>
      </w:r>
      <w:r w:rsidRPr="00AB4C76">
        <w:rPr>
          <w:rFonts w:ascii="Times New Roman" w:hAnsi="Times New Roman" w:cs="Times New Roman"/>
          <w:sz w:val="28"/>
          <w:szCs w:val="28"/>
          <w:lang w:val="ru-RU"/>
        </w:rPr>
        <w:t xml:space="preserve">значением в 34,5 полос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 локус. Среди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праймеров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 обнаружен процент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полиморфности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который варьировался от </w:t>
      </w:r>
      <w:r w:rsidR="00AB4C76" w:rsidRPr="00AB4C76">
        <w:rPr>
          <w:rFonts w:ascii="Times New Roman" w:hAnsi="Times New Roman" w:cs="Times New Roman"/>
          <w:sz w:val="28"/>
          <w:szCs w:val="28"/>
          <w:lang w:val="ru-RU"/>
        </w:rPr>
        <w:t>75,00</w:t>
      </w:r>
      <w:r w:rsidRPr="00AB4C76">
        <w:rPr>
          <w:rFonts w:ascii="Times New Roman" w:hAnsi="Times New Roman" w:cs="Times New Roman"/>
          <w:sz w:val="28"/>
          <w:szCs w:val="28"/>
          <w:lang w:val="ru-RU"/>
        </w:rPr>
        <w:t xml:space="preserve">% до 100% со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средним значением в 9</w:t>
      </w:r>
      <w:r w:rsidR="00272469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272469" w:rsidRPr="000227FE">
        <w:rPr>
          <w:rFonts w:ascii="Times New Roman" w:hAnsi="Times New Roman" w:cs="Times New Roman"/>
          <w:sz w:val="28"/>
          <w:szCs w:val="28"/>
          <w:lang w:val="ru-RU"/>
        </w:rPr>
        <w:t>88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%. Наибольшая и наименьшая информативность полиморфизма </w:t>
      </w:r>
      <w:r w:rsidRPr="00CE18E8">
        <w:rPr>
          <w:rFonts w:ascii="Times New Roman" w:hAnsi="Times New Roman" w:cs="Times New Roman"/>
          <w:sz w:val="28"/>
          <w:szCs w:val="28"/>
          <w:lang w:val="ru-RU"/>
        </w:rPr>
        <w:t>составляла 0,</w:t>
      </w:r>
      <w:r w:rsidR="00272469" w:rsidRPr="00CE18E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CE18E8" w:rsidRPr="00CE18E8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Pr="00CE18E8">
        <w:rPr>
          <w:rFonts w:ascii="Times New Roman" w:hAnsi="Times New Roman" w:cs="Times New Roman"/>
          <w:sz w:val="28"/>
          <w:szCs w:val="28"/>
          <w:lang w:val="ru-RU"/>
        </w:rPr>
        <w:t xml:space="preserve"> (2</w:t>
      </w:r>
      <w:r w:rsidR="00CE18E8" w:rsidRPr="00CE18E8">
        <w:rPr>
          <w:rFonts w:ascii="Times New Roman" w:hAnsi="Times New Roman" w:cs="Times New Roman"/>
          <w:sz w:val="28"/>
          <w:szCs w:val="28"/>
          <w:lang w:val="ru-RU"/>
        </w:rPr>
        <w:t>389</w:t>
      </w:r>
      <w:r w:rsidRPr="00CE18E8">
        <w:rPr>
          <w:rFonts w:ascii="Times New Roman" w:hAnsi="Times New Roman" w:cs="Times New Roman"/>
          <w:sz w:val="28"/>
          <w:szCs w:val="28"/>
          <w:lang w:val="ru-RU"/>
        </w:rPr>
        <w:t>) и 0,</w:t>
      </w:r>
      <w:r w:rsidR="00CE18E8" w:rsidRPr="00CE18E8">
        <w:rPr>
          <w:rFonts w:ascii="Times New Roman" w:hAnsi="Times New Roman" w:cs="Times New Roman"/>
          <w:sz w:val="28"/>
          <w:szCs w:val="28"/>
          <w:lang w:val="ru-RU"/>
        </w:rPr>
        <w:t>308</w:t>
      </w:r>
      <w:r w:rsidRPr="00CE18E8">
        <w:rPr>
          <w:rFonts w:ascii="Times New Roman" w:hAnsi="Times New Roman" w:cs="Times New Roman"/>
          <w:sz w:val="28"/>
          <w:szCs w:val="28"/>
          <w:lang w:val="ru-RU"/>
        </w:rPr>
        <w:t xml:space="preserve"> (222</w:t>
      </w:r>
      <w:r w:rsidR="00272469" w:rsidRPr="00CE18E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Pr="00CE18E8">
        <w:rPr>
          <w:rFonts w:ascii="Times New Roman" w:hAnsi="Times New Roman" w:cs="Times New Roman"/>
          <w:sz w:val="28"/>
          <w:szCs w:val="28"/>
          <w:lang w:val="ru-RU"/>
        </w:rPr>
        <w:t>) соответственно, при среднем значении в 0,2</w:t>
      </w:r>
      <w:r w:rsidR="00CE18E8" w:rsidRPr="00CE18E8">
        <w:rPr>
          <w:rFonts w:ascii="Times New Roman" w:hAnsi="Times New Roman" w:cs="Times New Roman"/>
          <w:sz w:val="28"/>
          <w:szCs w:val="28"/>
          <w:lang w:val="ru-RU"/>
        </w:rPr>
        <w:t>51</w:t>
      </w:r>
      <w:r w:rsidRPr="00CE18E8">
        <w:rPr>
          <w:rFonts w:ascii="Times New Roman" w:hAnsi="Times New Roman" w:cs="Times New Roman"/>
          <w:sz w:val="28"/>
          <w:szCs w:val="28"/>
          <w:lang w:val="ru-RU"/>
        </w:rPr>
        <w:t xml:space="preserve"> (Таблица 9).</w:t>
      </w:r>
    </w:p>
    <w:p w14:paraId="3486776F" w14:textId="77777777" w:rsidR="005F375B" w:rsidRPr="000227FE" w:rsidRDefault="005F375B" w:rsidP="005F375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FE91BB8" w14:textId="40391F6A" w:rsidR="00063800" w:rsidRPr="000227FE" w:rsidRDefault="00063800" w:rsidP="00C40916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drawing>
          <wp:inline distT="0" distB="0" distL="0" distR="0" wp14:anchorId="04C991ED" wp14:editId="055B96C9">
            <wp:extent cx="6125210" cy="2889885"/>
            <wp:effectExtent l="0" t="0" r="889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210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A865A" w14:textId="77777777" w:rsidR="000A24B4" w:rsidRDefault="000A24B4" w:rsidP="002E6A42">
      <w:pPr>
        <w:spacing w:after="0" w:line="240" w:lineRule="auto"/>
        <w:ind w:firstLine="72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8561ADE" w14:textId="389ECB1D" w:rsidR="002E6A42" w:rsidRPr="000227FE" w:rsidRDefault="002E6A42" w:rsidP="001014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Рисунок 16 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Часть результатов ПЦР полученных с помощью маркеров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</w:p>
    <w:p w14:paraId="6C2C79A1" w14:textId="77777777" w:rsidR="002E6A42" w:rsidRPr="000227FE" w:rsidRDefault="002E6A42" w:rsidP="002E6A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69C5B06" w14:textId="7406DD04" w:rsidR="00E2161C" w:rsidRPr="000227FE" w:rsidRDefault="005F375B" w:rsidP="002E6A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Таблица 9 содержит значения числа эффективных аллелей (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Ne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), генетического разнообразия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Nei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(h), общего разнообразия генов (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ht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 и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информационного индекса Шеннона (I). Диапазон эффективного числа аллелей (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Ne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) составлял от 1,</w:t>
      </w:r>
      <w:r w:rsidR="00D7794F" w:rsidRPr="000227FE">
        <w:rPr>
          <w:rFonts w:ascii="Times New Roman" w:hAnsi="Times New Roman" w:cs="Times New Roman"/>
          <w:sz w:val="28"/>
          <w:szCs w:val="28"/>
          <w:lang w:val="ru-RU"/>
        </w:rPr>
        <w:t>186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proofErr w:type="spellStart"/>
      <w:r w:rsidR="00D7794F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D779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-2389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 до 1,</w:t>
      </w:r>
      <w:r w:rsidR="00D7794F" w:rsidRPr="000227FE">
        <w:rPr>
          <w:rFonts w:ascii="Times New Roman" w:hAnsi="Times New Roman" w:cs="Times New Roman"/>
          <w:sz w:val="28"/>
          <w:szCs w:val="28"/>
          <w:lang w:val="ru-RU"/>
        </w:rPr>
        <w:t>524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proofErr w:type="spellStart"/>
      <w:r w:rsidR="00D7794F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D779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- 2239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 со средним значением 1,4</w:t>
      </w:r>
      <w:r w:rsidR="00D7794F" w:rsidRPr="000227FE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 Наивысший уровень генного разнообразия (0,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309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 был зарегистрирован для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22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26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а наименьший (0,1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 - для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F719E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2389, со средним значением в 0,2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1. Диапазон информационного индекса Шеннона варьировался от 0,2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01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proofErr w:type="spellStart"/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2389) до 0,47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proofErr w:type="spellStart"/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2239) со средним значением 0,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388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Максимальное общее разнообразие генов было обнаружено у </w:t>
      </w:r>
      <w:proofErr w:type="spellStart"/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>праймера</w:t>
      </w:r>
      <w:proofErr w:type="spellEnd"/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22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26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(0,293), а минимальное у </w:t>
      </w:r>
      <w:proofErr w:type="spellStart"/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>праймера</w:t>
      </w:r>
      <w:proofErr w:type="spellEnd"/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2389 (0,0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6) со средним значением 0,2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33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Праймер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</w:t>
      </w:r>
      <w:r w:rsidR="00C37C04" w:rsidRPr="000227FE">
        <w:rPr>
          <w:rFonts w:ascii="Times New Roman" w:hAnsi="Times New Roman" w:cs="Times New Roman"/>
          <w:sz w:val="28"/>
          <w:szCs w:val="28"/>
          <w:lang w:val="ru-RU"/>
        </w:rPr>
        <w:t>26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оказался более информативным, что отражается в его высоких значениях индексов разнообразия, в то время как 2389 оказался наименее информативным (Таблица 9). Эти результаты свидетельствуют о более высоких генетических вариациях в изученной зародышевой плазме.</w:t>
      </w:r>
      <w:r w:rsidR="00772A2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582C7CF9" w14:textId="20CA3F81" w:rsidR="006C05FF" w:rsidRPr="000227FE" w:rsidRDefault="006876F2" w:rsidP="002E6A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Значение PIC указывает на разрешающую способность маркера. Среднее значение PIC, полученное в этом исследовании, составило 0,2</w:t>
      </w:r>
      <w:r w:rsidR="00872E0E" w:rsidRPr="00872E0E">
        <w:rPr>
          <w:rFonts w:ascii="Times New Roman" w:hAnsi="Times New Roman" w:cs="Times New Roman"/>
          <w:sz w:val="28"/>
          <w:szCs w:val="28"/>
          <w:lang w:val="ru-RU"/>
        </w:rPr>
        <w:t>51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которое варьировалось от 0,</w:t>
      </w:r>
      <w:r w:rsidR="002E566E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872E0E" w:rsidRPr="00872E0E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0,</w:t>
      </w:r>
      <w:r w:rsidR="002E566E" w:rsidRPr="000227F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872E0E" w:rsidRPr="00872E0E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2E566E" w:rsidRPr="000227FE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E451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E4514E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E451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</w:t>
      </w:r>
      <w:r w:rsidR="00872E0E" w:rsidRPr="00872E0E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872E0E" w:rsidRPr="001F7819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E451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наибольшим значением PIC (0,</w:t>
      </w:r>
      <w:r w:rsidR="002E566E" w:rsidRPr="000227F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872E0E" w:rsidRPr="00872E0E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2E566E" w:rsidRPr="000227FE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E4514E" w:rsidRPr="000227FE">
        <w:rPr>
          <w:rFonts w:ascii="Times New Roman" w:hAnsi="Times New Roman" w:cs="Times New Roman"/>
          <w:sz w:val="28"/>
          <w:szCs w:val="28"/>
          <w:lang w:val="ru-RU"/>
        </w:rPr>
        <w:t>) был идентифицирован как лучший маркер для дифференциации представленных генотипов.</w:t>
      </w:r>
    </w:p>
    <w:p w14:paraId="055A2F89" w14:textId="5341A5B7" w:rsidR="006C05FF" w:rsidRPr="000227FE" w:rsidRDefault="00501355" w:rsidP="002E6A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Было рассчитано несколько индексов для выявления генетического разнообразия в зародышевой плазме твердой пшеницы </w:t>
      </w:r>
      <w:r w:rsidR="00B52AAB">
        <w:rPr>
          <w:rFonts w:ascii="Times New Roman" w:hAnsi="Times New Roman" w:cs="Times New Roman"/>
          <w:sz w:val="28"/>
          <w:szCs w:val="28"/>
          <w:lang w:val="ru-RU"/>
        </w:rPr>
        <w:t>КАСИБ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(таблица </w:t>
      </w:r>
      <w:r w:rsidR="002E566E" w:rsidRPr="000227FE"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). Максимальное количество эффективных аллелей всегда выгодно, потому что они демонстрируют наличие большего количества генетических вариаций. Среднее эффективное число аллелей (1,4</w:t>
      </w:r>
      <w:r w:rsidR="002E566E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), обнаруженное в настоящем исследовании</w:t>
      </w:r>
      <w:r w:rsidR="002E566E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E357D85" w14:textId="77777777" w:rsidR="006C05FF" w:rsidRPr="000227FE" w:rsidRDefault="006C05FF" w:rsidP="002E6A4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113B6FA" w14:textId="2BE649F6" w:rsidR="003A49BC" w:rsidRPr="000227FE" w:rsidRDefault="003A49BC" w:rsidP="001014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 w:rsidR="00E2161C" w:rsidRPr="000227FE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101477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B513A" w:rsidRPr="000227FE">
        <w:rPr>
          <w:rFonts w:ascii="Times New Roman" w:hAnsi="Times New Roman" w:cs="Times New Roman"/>
          <w:sz w:val="28"/>
          <w:szCs w:val="28"/>
          <w:lang w:val="ru-RU"/>
        </w:rPr>
        <w:t>Индексы разнообразия,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C2B0F" w:rsidRPr="000227FE">
        <w:rPr>
          <w:rFonts w:ascii="Times New Roman" w:hAnsi="Times New Roman" w:cs="Times New Roman"/>
          <w:sz w:val="28"/>
          <w:szCs w:val="28"/>
          <w:lang w:val="ru-RU"/>
        </w:rPr>
        <w:t>рассчитанные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для оценки генетического разнообразия среди </w:t>
      </w:r>
      <w:r w:rsidR="007C7E78" w:rsidRPr="000227FE">
        <w:rPr>
          <w:rFonts w:ascii="Times New Roman" w:hAnsi="Times New Roman" w:cs="Times New Roman"/>
          <w:sz w:val="28"/>
          <w:szCs w:val="28"/>
          <w:lang w:val="ru-RU"/>
        </w:rPr>
        <w:t>151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образцов твердой пшеницы с использованием 10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праймеров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iPBS-ретротранспозонов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5AEFEF90" w14:textId="77777777" w:rsidR="003A49BC" w:rsidRPr="000227FE" w:rsidRDefault="003A49BC" w:rsidP="002E6A42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tbl>
      <w:tblPr>
        <w:tblStyle w:val="2"/>
        <w:tblW w:w="94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9"/>
        <w:gridCol w:w="953"/>
        <w:gridCol w:w="675"/>
        <w:gridCol w:w="1925"/>
        <w:gridCol w:w="846"/>
        <w:gridCol w:w="952"/>
        <w:gridCol w:w="952"/>
        <w:gridCol w:w="952"/>
        <w:gridCol w:w="952"/>
      </w:tblGrid>
      <w:tr w:rsidR="006C05FF" w:rsidRPr="000227FE" w14:paraId="4D6F1670" w14:textId="77777777" w:rsidTr="002855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0DEB10B2" w14:textId="42F7FA24" w:rsidR="003A49BC" w:rsidRPr="000227FE" w:rsidRDefault="007F7D06" w:rsidP="007B2322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 xml:space="preserve">Наим. </w:t>
            </w:r>
            <w:proofErr w:type="spellStart"/>
            <w:r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Праймера</w:t>
            </w:r>
            <w:proofErr w:type="spellEnd"/>
          </w:p>
        </w:tc>
        <w:tc>
          <w:tcPr>
            <w:tcW w:w="953" w:type="dxa"/>
            <w:noWrap/>
            <w:hideMark/>
          </w:tcPr>
          <w:p w14:paraId="0DEC311E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TNB</w:t>
            </w:r>
          </w:p>
        </w:tc>
        <w:tc>
          <w:tcPr>
            <w:tcW w:w="675" w:type="dxa"/>
            <w:noWrap/>
            <w:hideMark/>
          </w:tcPr>
          <w:p w14:paraId="39250512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PB</w:t>
            </w:r>
          </w:p>
        </w:tc>
        <w:tc>
          <w:tcPr>
            <w:tcW w:w="1866" w:type="dxa"/>
            <w:noWrap/>
            <w:hideMark/>
          </w:tcPr>
          <w:p w14:paraId="5C404DB7" w14:textId="79B5D0DA" w:rsidR="003A49BC" w:rsidRPr="000227FE" w:rsidRDefault="007F7D06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Полиморфизм</w:t>
            </w:r>
            <w:r w:rsidR="003A49BC"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en-US"/>
              </w:rPr>
              <w:t xml:space="preserve"> (%)</w:t>
            </w:r>
          </w:p>
        </w:tc>
        <w:tc>
          <w:tcPr>
            <w:tcW w:w="846" w:type="dxa"/>
            <w:noWrap/>
            <w:hideMark/>
          </w:tcPr>
          <w:p w14:paraId="29F25EF1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  <w:lang w:val="en-US"/>
              </w:rPr>
              <w:t>N</w:t>
            </w: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e</w:t>
            </w:r>
          </w:p>
        </w:tc>
        <w:tc>
          <w:tcPr>
            <w:tcW w:w="952" w:type="dxa"/>
            <w:noWrap/>
            <w:hideMark/>
          </w:tcPr>
          <w:p w14:paraId="523107E2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h</w:t>
            </w:r>
          </w:p>
        </w:tc>
        <w:tc>
          <w:tcPr>
            <w:tcW w:w="952" w:type="dxa"/>
            <w:noWrap/>
            <w:hideMark/>
          </w:tcPr>
          <w:p w14:paraId="3E085C1E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I</w:t>
            </w:r>
          </w:p>
        </w:tc>
        <w:tc>
          <w:tcPr>
            <w:tcW w:w="952" w:type="dxa"/>
            <w:noWrap/>
            <w:hideMark/>
          </w:tcPr>
          <w:p w14:paraId="61C2BDC4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ht</w:t>
            </w:r>
            <w:proofErr w:type="spellEnd"/>
          </w:p>
        </w:tc>
        <w:tc>
          <w:tcPr>
            <w:tcW w:w="952" w:type="dxa"/>
            <w:noWrap/>
            <w:hideMark/>
          </w:tcPr>
          <w:p w14:paraId="06F7045D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PIC</w:t>
            </w:r>
          </w:p>
        </w:tc>
      </w:tr>
      <w:tr w:rsidR="00285593" w:rsidRPr="000227FE" w14:paraId="17DB9B41" w14:textId="77777777" w:rsidTr="002855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39BC986F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2228</w:t>
            </w:r>
          </w:p>
        </w:tc>
        <w:tc>
          <w:tcPr>
            <w:tcW w:w="953" w:type="dxa"/>
            <w:noWrap/>
            <w:hideMark/>
          </w:tcPr>
          <w:p w14:paraId="1330BAAF" w14:textId="7777777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675" w:type="dxa"/>
            <w:noWrap/>
            <w:hideMark/>
          </w:tcPr>
          <w:p w14:paraId="4F7695AD" w14:textId="7777777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66" w:type="dxa"/>
            <w:noWrap/>
            <w:hideMark/>
          </w:tcPr>
          <w:p w14:paraId="13590057" w14:textId="3A3F05E5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846" w:type="dxa"/>
            <w:noWrap/>
            <w:hideMark/>
          </w:tcPr>
          <w:p w14:paraId="586ED20F" w14:textId="7A11C150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248</w:t>
            </w:r>
          </w:p>
        </w:tc>
        <w:tc>
          <w:tcPr>
            <w:tcW w:w="952" w:type="dxa"/>
            <w:noWrap/>
            <w:hideMark/>
          </w:tcPr>
          <w:p w14:paraId="2E7D7C17" w14:textId="1CF25FC3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165</w:t>
            </w:r>
          </w:p>
        </w:tc>
        <w:tc>
          <w:tcPr>
            <w:tcW w:w="952" w:type="dxa"/>
            <w:noWrap/>
            <w:hideMark/>
          </w:tcPr>
          <w:p w14:paraId="1F0E54C0" w14:textId="3DB16943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277</w:t>
            </w:r>
          </w:p>
        </w:tc>
        <w:tc>
          <w:tcPr>
            <w:tcW w:w="952" w:type="dxa"/>
            <w:noWrap/>
            <w:hideMark/>
          </w:tcPr>
          <w:p w14:paraId="03D60DCA" w14:textId="19CADE5C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165</w:t>
            </w:r>
          </w:p>
        </w:tc>
        <w:tc>
          <w:tcPr>
            <w:tcW w:w="952" w:type="dxa"/>
            <w:noWrap/>
            <w:hideMark/>
          </w:tcPr>
          <w:p w14:paraId="45DBAF29" w14:textId="0D0824D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FD6FB3"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165</w:t>
            </w:r>
          </w:p>
        </w:tc>
      </w:tr>
      <w:tr w:rsidR="00285593" w:rsidRPr="000227FE" w14:paraId="75C18418" w14:textId="77777777" w:rsidTr="0028559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5EDFBA8B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2074</w:t>
            </w:r>
          </w:p>
        </w:tc>
        <w:tc>
          <w:tcPr>
            <w:tcW w:w="953" w:type="dxa"/>
            <w:noWrap/>
            <w:hideMark/>
          </w:tcPr>
          <w:p w14:paraId="48044D99" w14:textId="77777777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675" w:type="dxa"/>
            <w:noWrap/>
            <w:hideMark/>
          </w:tcPr>
          <w:p w14:paraId="6821BE05" w14:textId="7F9965C3" w:rsidR="00285593" w:rsidRPr="00D75FF0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D75FF0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1866" w:type="dxa"/>
            <w:noWrap/>
            <w:hideMark/>
          </w:tcPr>
          <w:p w14:paraId="7183C50B" w14:textId="3BD9C3AF" w:rsidR="00285593" w:rsidRPr="00B23284" w:rsidRDefault="00B23284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97,22</w:t>
            </w:r>
          </w:p>
        </w:tc>
        <w:tc>
          <w:tcPr>
            <w:tcW w:w="846" w:type="dxa"/>
            <w:noWrap/>
            <w:hideMark/>
          </w:tcPr>
          <w:p w14:paraId="672B212B" w14:textId="57FD96F2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435</w:t>
            </w:r>
          </w:p>
        </w:tc>
        <w:tc>
          <w:tcPr>
            <w:tcW w:w="952" w:type="dxa"/>
            <w:noWrap/>
            <w:hideMark/>
          </w:tcPr>
          <w:p w14:paraId="7CA4574B" w14:textId="01F0C135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265</w:t>
            </w:r>
          </w:p>
        </w:tc>
        <w:tc>
          <w:tcPr>
            <w:tcW w:w="952" w:type="dxa"/>
            <w:noWrap/>
            <w:hideMark/>
          </w:tcPr>
          <w:p w14:paraId="47B5CEEF" w14:textId="444BA2B4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412</w:t>
            </w:r>
          </w:p>
        </w:tc>
        <w:tc>
          <w:tcPr>
            <w:tcW w:w="952" w:type="dxa"/>
            <w:noWrap/>
            <w:hideMark/>
          </w:tcPr>
          <w:p w14:paraId="24D075E0" w14:textId="37901270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246</w:t>
            </w:r>
          </w:p>
        </w:tc>
        <w:tc>
          <w:tcPr>
            <w:tcW w:w="952" w:type="dxa"/>
            <w:noWrap/>
            <w:hideMark/>
          </w:tcPr>
          <w:p w14:paraId="6C46DE0D" w14:textId="28FE47DD" w:rsidR="00285593" w:rsidRPr="000227FE" w:rsidRDefault="008364E0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,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262</w:t>
            </w:r>
          </w:p>
        </w:tc>
      </w:tr>
      <w:tr w:rsidR="00285593" w:rsidRPr="000227FE" w14:paraId="4F64E57B" w14:textId="77777777" w:rsidTr="002855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1BF571CD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2226</w:t>
            </w:r>
          </w:p>
        </w:tc>
        <w:tc>
          <w:tcPr>
            <w:tcW w:w="953" w:type="dxa"/>
            <w:noWrap/>
            <w:hideMark/>
          </w:tcPr>
          <w:p w14:paraId="321B7A4C" w14:textId="7777777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675" w:type="dxa"/>
            <w:noWrap/>
            <w:hideMark/>
          </w:tcPr>
          <w:p w14:paraId="632F919F" w14:textId="7777777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866" w:type="dxa"/>
            <w:noWrap/>
            <w:hideMark/>
          </w:tcPr>
          <w:p w14:paraId="32F25CB3" w14:textId="47A5494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846" w:type="dxa"/>
            <w:noWrap/>
            <w:hideMark/>
          </w:tcPr>
          <w:p w14:paraId="16DB1400" w14:textId="2EE986E3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514</w:t>
            </w:r>
          </w:p>
        </w:tc>
        <w:tc>
          <w:tcPr>
            <w:tcW w:w="952" w:type="dxa"/>
            <w:noWrap/>
            <w:hideMark/>
          </w:tcPr>
          <w:p w14:paraId="6D9AF6B9" w14:textId="23730B04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309</w:t>
            </w:r>
          </w:p>
        </w:tc>
        <w:tc>
          <w:tcPr>
            <w:tcW w:w="952" w:type="dxa"/>
            <w:noWrap/>
            <w:hideMark/>
          </w:tcPr>
          <w:p w14:paraId="6CF81648" w14:textId="63E1E28F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472</w:t>
            </w:r>
          </w:p>
        </w:tc>
        <w:tc>
          <w:tcPr>
            <w:tcW w:w="952" w:type="dxa"/>
            <w:noWrap/>
            <w:hideMark/>
          </w:tcPr>
          <w:p w14:paraId="047BCAC3" w14:textId="5EB02DC6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293</w:t>
            </w:r>
          </w:p>
        </w:tc>
        <w:tc>
          <w:tcPr>
            <w:tcW w:w="952" w:type="dxa"/>
            <w:noWrap/>
            <w:hideMark/>
          </w:tcPr>
          <w:p w14:paraId="1C1E3F08" w14:textId="43B450DE" w:rsidR="00285593" w:rsidRPr="000227FE" w:rsidRDefault="00FD6FB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0,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308</w:t>
            </w:r>
          </w:p>
        </w:tc>
      </w:tr>
      <w:tr w:rsidR="00285593" w:rsidRPr="000227FE" w14:paraId="24894B69" w14:textId="77777777" w:rsidTr="0028559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6CC475C6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2239</w:t>
            </w:r>
          </w:p>
        </w:tc>
        <w:tc>
          <w:tcPr>
            <w:tcW w:w="953" w:type="dxa"/>
            <w:noWrap/>
            <w:hideMark/>
          </w:tcPr>
          <w:p w14:paraId="47E721D1" w14:textId="77777777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675" w:type="dxa"/>
            <w:noWrap/>
            <w:hideMark/>
          </w:tcPr>
          <w:p w14:paraId="0909368E" w14:textId="291B7637" w:rsidR="00285593" w:rsidRPr="00D75FF0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D75FF0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1866" w:type="dxa"/>
            <w:noWrap/>
            <w:hideMark/>
          </w:tcPr>
          <w:p w14:paraId="417EA114" w14:textId="300CD4F2" w:rsidR="00285593" w:rsidRPr="00B23284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23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B23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67</w:t>
            </w:r>
          </w:p>
        </w:tc>
        <w:tc>
          <w:tcPr>
            <w:tcW w:w="846" w:type="dxa"/>
            <w:noWrap/>
            <w:hideMark/>
          </w:tcPr>
          <w:p w14:paraId="31F65EA6" w14:textId="2DA1D1BA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524</w:t>
            </w:r>
          </w:p>
        </w:tc>
        <w:tc>
          <w:tcPr>
            <w:tcW w:w="952" w:type="dxa"/>
            <w:noWrap/>
            <w:hideMark/>
          </w:tcPr>
          <w:p w14:paraId="5399CCBD" w14:textId="3B930007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306</w:t>
            </w:r>
          </w:p>
        </w:tc>
        <w:tc>
          <w:tcPr>
            <w:tcW w:w="952" w:type="dxa"/>
            <w:noWrap/>
            <w:hideMark/>
          </w:tcPr>
          <w:p w14:paraId="4E503E9C" w14:textId="4D18CAE0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462</w:t>
            </w:r>
          </w:p>
        </w:tc>
        <w:tc>
          <w:tcPr>
            <w:tcW w:w="952" w:type="dxa"/>
            <w:noWrap/>
            <w:hideMark/>
          </w:tcPr>
          <w:p w14:paraId="777EB93D" w14:textId="6C5AF268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952" w:type="dxa"/>
            <w:noWrap/>
            <w:hideMark/>
          </w:tcPr>
          <w:p w14:paraId="53955FCE" w14:textId="59243F07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307</w:t>
            </w:r>
          </w:p>
        </w:tc>
      </w:tr>
      <w:tr w:rsidR="00285593" w:rsidRPr="000227FE" w14:paraId="5E68FF15" w14:textId="77777777" w:rsidTr="002855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421ED25C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2245</w:t>
            </w:r>
          </w:p>
        </w:tc>
        <w:tc>
          <w:tcPr>
            <w:tcW w:w="953" w:type="dxa"/>
            <w:noWrap/>
            <w:hideMark/>
          </w:tcPr>
          <w:p w14:paraId="3378FDBF" w14:textId="7777777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675" w:type="dxa"/>
            <w:noWrap/>
            <w:hideMark/>
          </w:tcPr>
          <w:p w14:paraId="43AB588F" w14:textId="7777777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866" w:type="dxa"/>
            <w:noWrap/>
            <w:hideMark/>
          </w:tcPr>
          <w:p w14:paraId="1F714D6D" w14:textId="24FD92AB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846" w:type="dxa"/>
            <w:noWrap/>
            <w:hideMark/>
          </w:tcPr>
          <w:p w14:paraId="58B42284" w14:textId="5A1A9C06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498</w:t>
            </w:r>
          </w:p>
        </w:tc>
        <w:tc>
          <w:tcPr>
            <w:tcW w:w="952" w:type="dxa"/>
            <w:noWrap/>
            <w:hideMark/>
          </w:tcPr>
          <w:p w14:paraId="119D0C94" w14:textId="430CBCEF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293</w:t>
            </w:r>
          </w:p>
        </w:tc>
        <w:tc>
          <w:tcPr>
            <w:tcW w:w="952" w:type="dxa"/>
            <w:noWrap/>
            <w:hideMark/>
          </w:tcPr>
          <w:p w14:paraId="50F84F73" w14:textId="063A59A8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446</w:t>
            </w:r>
          </w:p>
        </w:tc>
        <w:tc>
          <w:tcPr>
            <w:tcW w:w="952" w:type="dxa"/>
            <w:noWrap/>
            <w:hideMark/>
          </w:tcPr>
          <w:p w14:paraId="610CC5C4" w14:textId="74FB15A8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293</w:t>
            </w:r>
          </w:p>
        </w:tc>
        <w:tc>
          <w:tcPr>
            <w:tcW w:w="952" w:type="dxa"/>
            <w:noWrap/>
            <w:hideMark/>
          </w:tcPr>
          <w:p w14:paraId="420BEBFC" w14:textId="03EF9BBC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294</w:t>
            </w:r>
          </w:p>
        </w:tc>
      </w:tr>
      <w:tr w:rsidR="00285593" w:rsidRPr="000227FE" w14:paraId="2B54F996" w14:textId="77777777" w:rsidTr="0028559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7D0EAEFA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2252</w:t>
            </w:r>
          </w:p>
        </w:tc>
        <w:tc>
          <w:tcPr>
            <w:tcW w:w="953" w:type="dxa"/>
            <w:noWrap/>
            <w:hideMark/>
          </w:tcPr>
          <w:p w14:paraId="375BB1AB" w14:textId="77777777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675" w:type="dxa"/>
            <w:noWrap/>
            <w:hideMark/>
          </w:tcPr>
          <w:p w14:paraId="53BBC8E8" w14:textId="290D150D" w:rsidR="00285593" w:rsidRPr="00D75FF0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D75FF0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1866" w:type="dxa"/>
            <w:noWrap/>
            <w:hideMark/>
          </w:tcPr>
          <w:p w14:paraId="661759AD" w14:textId="3FC0BA64" w:rsidR="00285593" w:rsidRPr="00B23284" w:rsidRDefault="00B23284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96,97</w:t>
            </w:r>
          </w:p>
        </w:tc>
        <w:tc>
          <w:tcPr>
            <w:tcW w:w="846" w:type="dxa"/>
            <w:noWrap/>
            <w:hideMark/>
          </w:tcPr>
          <w:p w14:paraId="28D8232E" w14:textId="60847759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403</w:t>
            </w:r>
          </w:p>
        </w:tc>
        <w:tc>
          <w:tcPr>
            <w:tcW w:w="952" w:type="dxa"/>
            <w:noWrap/>
            <w:hideMark/>
          </w:tcPr>
          <w:p w14:paraId="06CA73AE" w14:textId="367EBE09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251</w:t>
            </w:r>
          </w:p>
        </w:tc>
        <w:tc>
          <w:tcPr>
            <w:tcW w:w="952" w:type="dxa"/>
            <w:noWrap/>
            <w:hideMark/>
          </w:tcPr>
          <w:p w14:paraId="1FC49721" w14:textId="278F249D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395</w:t>
            </w:r>
          </w:p>
        </w:tc>
        <w:tc>
          <w:tcPr>
            <w:tcW w:w="952" w:type="dxa"/>
            <w:noWrap/>
            <w:hideMark/>
          </w:tcPr>
          <w:p w14:paraId="53E69A50" w14:textId="7540B6B1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233</w:t>
            </w:r>
          </w:p>
        </w:tc>
        <w:tc>
          <w:tcPr>
            <w:tcW w:w="952" w:type="dxa"/>
            <w:noWrap/>
            <w:hideMark/>
          </w:tcPr>
          <w:p w14:paraId="50BADA49" w14:textId="0D7DFDFD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251</w:t>
            </w:r>
          </w:p>
        </w:tc>
      </w:tr>
      <w:tr w:rsidR="00285593" w:rsidRPr="000227FE" w14:paraId="3E3E4358" w14:textId="77777777" w:rsidTr="002855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75F7CBE0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2256</w:t>
            </w:r>
          </w:p>
        </w:tc>
        <w:tc>
          <w:tcPr>
            <w:tcW w:w="953" w:type="dxa"/>
            <w:noWrap/>
            <w:hideMark/>
          </w:tcPr>
          <w:p w14:paraId="3E554F27" w14:textId="7777777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675" w:type="dxa"/>
            <w:noWrap/>
            <w:hideMark/>
          </w:tcPr>
          <w:p w14:paraId="69CA71E4" w14:textId="7777777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866" w:type="dxa"/>
            <w:noWrap/>
            <w:hideMark/>
          </w:tcPr>
          <w:p w14:paraId="16803928" w14:textId="135308DA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846" w:type="dxa"/>
            <w:noWrap/>
            <w:hideMark/>
          </w:tcPr>
          <w:p w14:paraId="501D7AA3" w14:textId="2B5AFBDE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407</w:t>
            </w:r>
          </w:p>
        </w:tc>
        <w:tc>
          <w:tcPr>
            <w:tcW w:w="952" w:type="dxa"/>
            <w:noWrap/>
            <w:hideMark/>
          </w:tcPr>
          <w:p w14:paraId="15F6A785" w14:textId="4D494F22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952" w:type="dxa"/>
            <w:noWrap/>
            <w:hideMark/>
          </w:tcPr>
          <w:p w14:paraId="328546CD" w14:textId="5C5278D9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406</w:t>
            </w:r>
          </w:p>
        </w:tc>
        <w:tc>
          <w:tcPr>
            <w:tcW w:w="952" w:type="dxa"/>
            <w:noWrap/>
            <w:hideMark/>
          </w:tcPr>
          <w:p w14:paraId="3DF9E3C4" w14:textId="1E44324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952" w:type="dxa"/>
            <w:noWrap/>
            <w:hideMark/>
          </w:tcPr>
          <w:p w14:paraId="36A3A002" w14:textId="22637C6C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</w:tr>
      <w:tr w:rsidR="00285593" w:rsidRPr="000227FE" w14:paraId="0EC145E5" w14:textId="77777777" w:rsidTr="0028559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75AA5FE8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2270</w:t>
            </w:r>
          </w:p>
        </w:tc>
        <w:tc>
          <w:tcPr>
            <w:tcW w:w="953" w:type="dxa"/>
            <w:noWrap/>
            <w:hideMark/>
          </w:tcPr>
          <w:p w14:paraId="242E386D" w14:textId="77777777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675" w:type="dxa"/>
            <w:noWrap/>
            <w:hideMark/>
          </w:tcPr>
          <w:p w14:paraId="1C376BDE" w14:textId="7F5F035E" w:rsidR="00285593" w:rsidRPr="00D75FF0" w:rsidRDefault="00D75FF0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27</w:t>
            </w:r>
          </w:p>
        </w:tc>
        <w:tc>
          <w:tcPr>
            <w:tcW w:w="1866" w:type="dxa"/>
            <w:noWrap/>
            <w:hideMark/>
          </w:tcPr>
          <w:p w14:paraId="1531D4F4" w14:textId="2D923185" w:rsidR="00285593" w:rsidRPr="000227FE" w:rsidRDefault="00B23284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75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285593" w:rsidRPr="000227FE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846" w:type="dxa"/>
            <w:noWrap/>
            <w:hideMark/>
          </w:tcPr>
          <w:p w14:paraId="33C35C0C" w14:textId="1FD3C136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487</w:t>
            </w:r>
          </w:p>
        </w:tc>
        <w:tc>
          <w:tcPr>
            <w:tcW w:w="952" w:type="dxa"/>
            <w:noWrap/>
            <w:hideMark/>
          </w:tcPr>
          <w:p w14:paraId="68AF162B" w14:textId="5B5CDCEC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266</w:t>
            </w:r>
          </w:p>
        </w:tc>
        <w:tc>
          <w:tcPr>
            <w:tcW w:w="952" w:type="dxa"/>
            <w:noWrap/>
            <w:hideMark/>
          </w:tcPr>
          <w:p w14:paraId="1FF25959" w14:textId="130B85BB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385</w:t>
            </w:r>
          </w:p>
        </w:tc>
        <w:tc>
          <w:tcPr>
            <w:tcW w:w="952" w:type="dxa"/>
            <w:noWrap/>
            <w:hideMark/>
          </w:tcPr>
          <w:p w14:paraId="2F5A6A20" w14:textId="36DED5B2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257</w:t>
            </w:r>
          </w:p>
        </w:tc>
        <w:tc>
          <w:tcPr>
            <w:tcW w:w="952" w:type="dxa"/>
            <w:noWrap/>
            <w:hideMark/>
          </w:tcPr>
          <w:p w14:paraId="3AA60958" w14:textId="11E1BF4C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267</w:t>
            </w:r>
          </w:p>
        </w:tc>
      </w:tr>
      <w:tr w:rsidR="00285593" w:rsidRPr="000227FE" w14:paraId="795D5B7C" w14:textId="77777777" w:rsidTr="002855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27A31C43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2271</w:t>
            </w:r>
          </w:p>
        </w:tc>
        <w:tc>
          <w:tcPr>
            <w:tcW w:w="953" w:type="dxa"/>
            <w:noWrap/>
            <w:hideMark/>
          </w:tcPr>
          <w:p w14:paraId="3780076A" w14:textId="7777777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675" w:type="dxa"/>
            <w:noWrap/>
            <w:hideMark/>
          </w:tcPr>
          <w:p w14:paraId="45A93584" w14:textId="48C42F0B" w:rsidR="00285593" w:rsidRPr="00D75FF0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D75FF0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1866" w:type="dxa"/>
            <w:noWrap/>
            <w:hideMark/>
          </w:tcPr>
          <w:p w14:paraId="0776D1CA" w14:textId="3183BA45" w:rsidR="00285593" w:rsidRPr="00B23284" w:rsidRDefault="00B23284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86,84</w:t>
            </w:r>
          </w:p>
        </w:tc>
        <w:tc>
          <w:tcPr>
            <w:tcW w:w="846" w:type="dxa"/>
            <w:noWrap/>
            <w:hideMark/>
          </w:tcPr>
          <w:p w14:paraId="745AD4C6" w14:textId="54D3E17C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480</w:t>
            </w:r>
          </w:p>
        </w:tc>
        <w:tc>
          <w:tcPr>
            <w:tcW w:w="952" w:type="dxa"/>
            <w:noWrap/>
            <w:hideMark/>
          </w:tcPr>
          <w:p w14:paraId="5BA19814" w14:textId="08C219FB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280</w:t>
            </w:r>
          </w:p>
        </w:tc>
        <w:tc>
          <w:tcPr>
            <w:tcW w:w="952" w:type="dxa"/>
            <w:noWrap/>
            <w:hideMark/>
          </w:tcPr>
          <w:p w14:paraId="615423AF" w14:textId="4AA0399D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420</w:t>
            </w:r>
          </w:p>
        </w:tc>
        <w:tc>
          <w:tcPr>
            <w:tcW w:w="952" w:type="dxa"/>
            <w:noWrap/>
            <w:hideMark/>
          </w:tcPr>
          <w:p w14:paraId="73E9EA68" w14:textId="48922C82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261</w:t>
            </w:r>
          </w:p>
        </w:tc>
        <w:tc>
          <w:tcPr>
            <w:tcW w:w="952" w:type="dxa"/>
            <w:noWrap/>
            <w:hideMark/>
          </w:tcPr>
          <w:p w14:paraId="6FD27EF4" w14:textId="5485B27D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281</w:t>
            </w:r>
          </w:p>
        </w:tc>
      </w:tr>
      <w:tr w:rsidR="00285593" w:rsidRPr="000227FE" w14:paraId="70433215" w14:textId="77777777" w:rsidTr="0028559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0D8BA633" w14:textId="77777777" w:rsidR="00285593" w:rsidRPr="000227FE" w:rsidRDefault="00285593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2389</w:t>
            </w:r>
          </w:p>
        </w:tc>
        <w:tc>
          <w:tcPr>
            <w:tcW w:w="953" w:type="dxa"/>
            <w:noWrap/>
            <w:hideMark/>
          </w:tcPr>
          <w:p w14:paraId="4173B9A2" w14:textId="77777777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675" w:type="dxa"/>
            <w:noWrap/>
            <w:hideMark/>
          </w:tcPr>
          <w:p w14:paraId="0FA56428" w14:textId="22D58D16" w:rsidR="00285593" w:rsidRPr="00D75FF0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D75FF0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1866" w:type="dxa"/>
            <w:noWrap/>
            <w:hideMark/>
          </w:tcPr>
          <w:p w14:paraId="57000003" w14:textId="7BEDCF36" w:rsidR="00285593" w:rsidRPr="00B23284" w:rsidRDefault="00B23284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88,88</w:t>
            </w:r>
          </w:p>
        </w:tc>
        <w:tc>
          <w:tcPr>
            <w:tcW w:w="846" w:type="dxa"/>
            <w:noWrap/>
            <w:hideMark/>
          </w:tcPr>
          <w:p w14:paraId="360D56BF" w14:textId="591872AD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186</w:t>
            </w:r>
          </w:p>
        </w:tc>
        <w:tc>
          <w:tcPr>
            <w:tcW w:w="952" w:type="dxa"/>
            <w:noWrap/>
            <w:hideMark/>
          </w:tcPr>
          <w:p w14:paraId="38C5A731" w14:textId="48BD38F2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118</w:t>
            </w:r>
          </w:p>
        </w:tc>
        <w:tc>
          <w:tcPr>
            <w:tcW w:w="952" w:type="dxa"/>
            <w:noWrap/>
            <w:hideMark/>
          </w:tcPr>
          <w:p w14:paraId="11ABD96C" w14:textId="5C04AC9F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</w:p>
        </w:tc>
        <w:tc>
          <w:tcPr>
            <w:tcW w:w="952" w:type="dxa"/>
            <w:noWrap/>
            <w:hideMark/>
          </w:tcPr>
          <w:p w14:paraId="08C0B6D1" w14:textId="7291CAAC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056</w:t>
            </w:r>
          </w:p>
        </w:tc>
        <w:tc>
          <w:tcPr>
            <w:tcW w:w="952" w:type="dxa"/>
            <w:noWrap/>
            <w:hideMark/>
          </w:tcPr>
          <w:p w14:paraId="64321457" w14:textId="0896E351" w:rsidR="00285593" w:rsidRPr="000227FE" w:rsidRDefault="00285593" w:rsidP="002855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FD6FB3"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  <w:r w:rsidR="00FD6FB3"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</w:tr>
      <w:tr w:rsidR="00BC5FFA" w:rsidRPr="000227FE" w14:paraId="4ECB0D77" w14:textId="77777777" w:rsidTr="002855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8" w:type="dxa"/>
            <w:noWrap/>
            <w:hideMark/>
          </w:tcPr>
          <w:p w14:paraId="5CE53FB8" w14:textId="6D6753D4" w:rsidR="00285593" w:rsidRPr="000227FE" w:rsidRDefault="007F7D06" w:rsidP="00285593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Среднее</w:t>
            </w:r>
          </w:p>
        </w:tc>
        <w:tc>
          <w:tcPr>
            <w:tcW w:w="953" w:type="dxa"/>
            <w:noWrap/>
          </w:tcPr>
          <w:p w14:paraId="61CA6BDB" w14:textId="51BBCF3E" w:rsidR="00285593" w:rsidRPr="000227FE" w:rsidRDefault="00634256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345</w:t>
            </w:r>
          </w:p>
        </w:tc>
        <w:tc>
          <w:tcPr>
            <w:tcW w:w="675" w:type="dxa"/>
            <w:noWrap/>
          </w:tcPr>
          <w:p w14:paraId="2D988D9F" w14:textId="0BA74EA1" w:rsidR="00285593" w:rsidRPr="000227FE" w:rsidRDefault="00625044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  <w:r w:rsidR="005D6838"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  <w:tc>
          <w:tcPr>
            <w:tcW w:w="1866" w:type="dxa"/>
            <w:noWrap/>
            <w:hideMark/>
          </w:tcPr>
          <w:p w14:paraId="507DD72A" w14:textId="645FA54F" w:rsidR="00285593" w:rsidRPr="000227FE" w:rsidRDefault="0092581F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846" w:type="dxa"/>
            <w:noWrap/>
            <w:hideMark/>
          </w:tcPr>
          <w:p w14:paraId="06B44E43" w14:textId="68276D57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0077A5" w:rsidRPr="000227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418</w:t>
            </w:r>
          </w:p>
        </w:tc>
        <w:tc>
          <w:tcPr>
            <w:tcW w:w="952" w:type="dxa"/>
            <w:noWrap/>
            <w:hideMark/>
          </w:tcPr>
          <w:p w14:paraId="4E2B1850" w14:textId="03FD8C8D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0077A5" w:rsidRPr="000227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251</w:t>
            </w:r>
          </w:p>
        </w:tc>
        <w:tc>
          <w:tcPr>
            <w:tcW w:w="952" w:type="dxa"/>
            <w:noWrap/>
            <w:hideMark/>
          </w:tcPr>
          <w:p w14:paraId="665082D6" w14:textId="42361640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0077A5" w:rsidRPr="000227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38</w:t>
            </w:r>
            <w:r w:rsidR="002E566E" w:rsidRPr="000227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952" w:type="dxa"/>
            <w:noWrap/>
            <w:hideMark/>
          </w:tcPr>
          <w:p w14:paraId="39B83A69" w14:textId="1D4AC4AA" w:rsidR="00285593" w:rsidRPr="000227FE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0077A5" w:rsidRPr="000227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233</w:t>
            </w:r>
          </w:p>
        </w:tc>
        <w:tc>
          <w:tcPr>
            <w:tcW w:w="952" w:type="dxa"/>
            <w:noWrap/>
            <w:hideMark/>
          </w:tcPr>
          <w:p w14:paraId="6BA5B2D9" w14:textId="0E87ADF8" w:rsidR="00285593" w:rsidRPr="00DF65D4" w:rsidRDefault="00285593" w:rsidP="0028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FC420A"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="00DF65D4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51</w:t>
            </w:r>
          </w:p>
        </w:tc>
      </w:tr>
    </w:tbl>
    <w:p w14:paraId="2F9BCF51" w14:textId="53E49662" w:rsidR="003A49BC" w:rsidRPr="000227FE" w:rsidRDefault="005F375B" w:rsidP="00AC49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Примечание </w:t>
      </w:r>
      <w:r w:rsidR="003A49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Общее количество полос TNB, эффективное число аллелей </w:t>
      </w:r>
      <w:proofErr w:type="spellStart"/>
      <w:r w:rsidR="003A49BC" w:rsidRPr="000227FE">
        <w:rPr>
          <w:rFonts w:ascii="Times New Roman" w:hAnsi="Times New Roman" w:cs="Times New Roman"/>
          <w:sz w:val="28"/>
          <w:szCs w:val="28"/>
          <w:lang w:val="ru-RU"/>
        </w:rPr>
        <w:t>Ne</w:t>
      </w:r>
      <w:proofErr w:type="spellEnd"/>
      <w:r w:rsidR="003A49B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полиморфные полосы PB, разнообразие генов h, информационный индекс Шеннона I, общее разнообразие генов </w:t>
      </w:r>
      <w:proofErr w:type="spellStart"/>
      <w:r w:rsidR="003A49BC" w:rsidRPr="000227FE">
        <w:rPr>
          <w:rFonts w:ascii="Times New Roman" w:hAnsi="Times New Roman" w:cs="Times New Roman"/>
          <w:sz w:val="28"/>
          <w:szCs w:val="28"/>
          <w:lang w:val="ru-RU"/>
        </w:rPr>
        <w:t>Ht</w:t>
      </w:r>
      <w:proofErr w:type="spellEnd"/>
      <w:r w:rsidR="003A49BC" w:rsidRPr="000227FE">
        <w:rPr>
          <w:rFonts w:ascii="Times New Roman" w:hAnsi="Times New Roman" w:cs="Times New Roman"/>
          <w:sz w:val="28"/>
          <w:szCs w:val="28"/>
          <w:lang w:val="ru-RU"/>
        </w:rPr>
        <w:t>, информативность полиморфизма PIC</w:t>
      </w:r>
    </w:p>
    <w:p w14:paraId="1619C0F1" w14:textId="0FD8C63B" w:rsidR="00501355" w:rsidRPr="00C44E28" w:rsidRDefault="00501355" w:rsidP="00AC492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lastRenderedPageBreak/>
        <w:t>Среднее разнообразие генов (0,2</w:t>
      </w:r>
      <w:r w:rsidR="005905EF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), полученное в исследовании, оказалось выше, чем сообщалось </w:t>
      </w:r>
      <w:r w:rsidR="00E6638E" w:rsidRPr="00C44E28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450371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E6638E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с использованием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iPBS-ретротранспозонов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для оценки генетического разнообразия и структуры популяции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гермоплазмы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турецкой мягкой пшеницы и, таким образом, объясняет наличие более высокого разнообразия в изученной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гермоплазме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Информационный индекс Шеннона является важным критерием для распознавания изменчивости, поскольку он дифференцирует генетическое разнообразие в популяции, сочетая численность и равномерность </w:t>
      </w:r>
      <w:r w:rsidR="00E6638E" w:rsidRPr="00C44E28">
        <w:rPr>
          <w:rFonts w:ascii="Times New Roman" w:hAnsi="Times New Roman" w:cs="Times New Roman"/>
          <w:sz w:val="28"/>
          <w:szCs w:val="28"/>
          <w:lang w:val="ru-RU"/>
        </w:rPr>
        <w:t>[14</w:t>
      </w:r>
      <w:r w:rsidR="00200FB9" w:rsidRPr="00C44E2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E6638E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. Средний информационный индекс Шеннона (0,40)</w:t>
      </w:r>
    </w:p>
    <w:p w14:paraId="04D48AFF" w14:textId="77777777" w:rsidR="00FE44AF" w:rsidRPr="000227FE" w:rsidRDefault="00501355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Вероятные причины наличия более высоких значений различных индексов разнообразия могут быть связаны с высокой эффективностью маркерной системы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iPBS-ретротранспозон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 оценке генетического разнообразия или более высокое разнообразие может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быть связано с природой самой зародышевой плазмы. </w:t>
      </w:r>
    </w:p>
    <w:p w14:paraId="71FC9707" w14:textId="17F2FEA3" w:rsidR="00357399" w:rsidRPr="000227FE" w:rsidRDefault="00357399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Для получения более точного представления о генетическом разнообразии изученной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гермоплазмы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было рассчитано её генетическое расстояние</w:t>
      </w:r>
      <w:r w:rsidR="00D7736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трех различных программах </w:t>
      </w:r>
      <w:proofErr w:type="spellStart"/>
      <w:r w:rsidR="00D77369" w:rsidRPr="000227FE">
        <w:rPr>
          <w:rFonts w:ascii="Times New Roman" w:hAnsi="Times New Roman" w:cs="Times New Roman"/>
          <w:sz w:val="28"/>
          <w:szCs w:val="28"/>
        </w:rPr>
        <w:t>Popgen</w:t>
      </w:r>
      <w:proofErr w:type="spellEnd"/>
      <w:r w:rsidR="00D7736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D77369" w:rsidRPr="000227FE">
        <w:rPr>
          <w:rFonts w:ascii="Times New Roman" w:hAnsi="Times New Roman" w:cs="Times New Roman"/>
          <w:sz w:val="28"/>
          <w:szCs w:val="28"/>
        </w:rPr>
        <w:t>STRUCTURE</w:t>
      </w:r>
      <w:r w:rsidR="00D7736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D77369" w:rsidRPr="000227FE">
        <w:rPr>
          <w:rFonts w:ascii="Times New Roman" w:hAnsi="Times New Roman" w:cs="Times New Roman"/>
          <w:sz w:val="28"/>
          <w:szCs w:val="28"/>
        </w:rPr>
        <w:t>GenAlex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 Среднее генетическое расстояние всех 151 образцов</w:t>
      </w:r>
      <w:r w:rsidR="0036644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составило 0,</w:t>
      </w:r>
      <w:r w:rsidR="00D934B9" w:rsidRPr="00D56302">
        <w:rPr>
          <w:rFonts w:ascii="Times New Roman" w:hAnsi="Times New Roman" w:cs="Times New Roman"/>
          <w:sz w:val="28"/>
          <w:szCs w:val="28"/>
          <w:lang w:val="ru-RU"/>
        </w:rPr>
        <w:t>287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 Максимальное генетическое расстояние (0,</w:t>
      </w:r>
      <w:r w:rsidR="00D56302" w:rsidRPr="00D56302">
        <w:rPr>
          <w:rFonts w:ascii="Times New Roman" w:hAnsi="Times New Roman" w:cs="Times New Roman"/>
          <w:sz w:val="28"/>
          <w:szCs w:val="28"/>
          <w:lang w:val="ru-RU"/>
        </w:rPr>
        <w:t>7077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 было выявлено между генотипами </w:t>
      </w:r>
      <w:r w:rsidR="00D56302" w:rsidRPr="00D56302">
        <w:rPr>
          <w:rFonts w:ascii="Times New Roman" w:hAnsi="Times New Roman" w:cs="Times New Roman"/>
          <w:sz w:val="28"/>
          <w:szCs w:val="28"/>
          <w:lang w:val="ru-RU"/>
        </w:rPr>
        <w:t xml:space="preserve">Seymur_17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r w:rsidR="00D56302" w:rsidRPr="00D56302">
        <w:rPr>
          <w:rFonts w:ascii="Times New Roman" w:hAnsi="Times New Roman" w:cs="Times New Roman"/>
          <w:sz w:val="28"/>
          <w:szCs w:val="28"/>
          <w:lang w:val="ru-RU"/>
        </w:rPr>
        <w:t>GordeIforme_430-88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а минимальное генетическое расстояние (</w:t>
      </w:r>
      <w:r w:rsidR="00D56302" w:rsidRPr="00D56302">
        <w:rPr>
          <w:rFonts w:ascii="Times New Roman" w:hAnsi="Times New Roman" w:cs="Times New Roman"/>
          <w:sz w:val="28"/>
          <w:szCs w:val="28"/>
          <w:lang w:val="ru-RU"/>
        </w:rPr>
        <w:t>0,0384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 было обнаружено между генотипами</w:t>
      </w:r>
      <w:r w:rsidR="00D56302" w:rsidRPr="00D56302">
        <w:rPr>
          <w:rFonts w:ascii="Times New Roman" w:hAnsi="Times New Roman" w:cs="Times New Roman"/>
          <w:sz w:val="28"/>
          <w:szCs w:val="28"/>
          <w:lang w:val="ru-RU"/>
        </w:rPr>
        <w:t xml:space="preserve"> Gordeiforme_98-42-1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proofErr w:type="spellStart"/>
      <w:r w:rsidR="00D56302" w:rsidRPr="00D56302">
        <w:rPr>
          <w:rFonts w:ascii="Times New Roman" w:hAnsi="Times New Roman" w:cs="Times New Roman"/>
          <w:sz w:val="28"/>
          <w:szCs w:val="28"/>
          <w:lang w:val="ru-RU"/>
        </w:rPr>
        <w:t>Altyn_Shygys</w:t>
      </w:r>
      <w:proofErr w:type="spellEnd"/>
      <w:r w:rsidR="00D56302" w:rsidRPr="00D5630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(данные не представлены).</w:t>
      </w:r>
    </w:p>
    <w:p w14:paraId="61D933BE" w14:textId="78045633" w:rsidR="00B645BF" w:rsidRPr="000227FE" w:rsidRDefault="00B645BF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96BEA85" w14:textId="44B75BC6" w:rsidR="00B645BF" w:rsidRPr="000227FE" w:rsidRDefault="00B645BF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5.2 Определение количества популяций в коллекции КАСИБ</w:t>
      </w:r>
    </w:p>
    <w:p w14:paraId="494895D1" w14:textId="348FD4E6" w:rsidR="00B645BF" w:rsidRPr="000227FE" w:rsidRDefault="00B645BF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5.2.1 </w:t>
      </w:r>
      <w:r w:rsidR="00061687" w:rsidRPr="00061687">
        <w:rPr>
          <w:rFonts w:ascii="Times New Roman" w:hAnsi="Times New Roman" w:cs="Times New Roman"/>
          <w:sz w:val="28"/>
          <w:szCs w:val="28"/>
          <w:lang w:val="ru-RU"/>
        </w:rPr>
        <w:t xml:space="preserve">Построение генетических популяций с помощью </w:t>
      </w:r>
      <w:r w:rsidR="00061687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рограмм</w:t>
      </w:r>
      <w:r w:rsidR="00061687"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STRUCTURE</w:t>
      </w:r>
    </w:p>
    <w:p w14:paraId="2E950565" w14:textId="31AA5D01" w:rsidR="00CF086D" w:rsidRPr="000227FE" w:rsidRDefault="00D77369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Также для</w:t>
      </w:r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анализа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генетической структуры популяций был проведен анализ с помощью </w:t>
      </w:r>
      <w:r w:rsidR="00EB4F52" w:rsidRPr="000227FE">
        <w:rPr>
          <w:rFonts w:ascii="Times New Roman" w:hAnsi="Times New Roman" w:cs="Times New Roman"/>
          <w:sz w:val="28"/>
          <w:szCs w:val="28"/>
        </w:rPr>
        <w:t>STRUCTURE</w:t>
      </w:r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которой </w:t>
      </w:r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были выделены две 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классифицированные популяции (K = 2, A и </w:t>
      </w:r>
      <w:r w:rsidR="00CF086D" w:rsidRPr="00C44E28">
        <w:rPr>
          <w:rFonts w:ascii="Times New Roman" w:hAnsi="Times New Roman" w:cs="Times New Roman"/>
          <w:sz w:val="28"/>
          <w:szCs w:val="28"/>
          <w:lang w:val="ru-RU"/>
        </w:rPr>
        <w:t>Б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>) и одна неклассифицированная популяция на основе Q ≥ 75% коэффициентов индивидуального происхождения</w:t>
      </w:r>
      <w:r w:rsidR="00EA6F1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. Для определения количества популяций было запущено несколько значений </w:t>
      </w:r>
      <w:r w:rsidR="00EA6F1C" w:rsidRPr="00C44E28">
        <w:rPr>
          <w:rFonts w:ascii="Times New Roman" w:hAnsi="Times New Roman" w:cs="Times New Roman"/>
          <w:sz w:val="28"/>
          <w:szCs w:val="28"/>
        </w:rPr>
        <w:t>K</w:t>
      </w:r>
      <w:r w:rsidR="00EA6F1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затем использовался алгоритм выбора наиболее подходящего значения K, который основан на вероятности модели. Этот алгоритм называется методом оценки вероятности [14</w:t>
      </w:r>
      <w:r w:rsidR="00B05081" w:rsidRPr="00C44E28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EA6F1C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] 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4C712E" w:rsidRPr="00C44E28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C712E" w:rsidRPr="00C44E28">
        <w:rPr>
          <w:rFonts w:ascii="Times New Roman" w:hAnsi="Times New Roman" w:cs="Times New Roman"/>
          <w:sz w:val="28"/>
          <w:szCs w:val="28"/>
          <w:lang w:val="ru-RU"/>
        </w:rPr>
        <w:t>17</w:t>
      </w:r>
      <w:r w:rsidR="00A10CC0" w:rsidRPr="00C44E28">
        <w:rPr>
          <w:rFonts w:ascii="Times New Roman" w:hAnsi="Times New Roman" w:cs="Times New Roman"/>
          <w:sz w:val="28"/>
          <w:szCs w:val="28"/>
          <w:lang w:val="ru-RU"/>
        </w:rPr>
        <w:t>, 18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>). Первая популяция (</w:t>
      </w:r>
      <w:proofErr w:type="spellStart"/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>Pop</w:t>
      </w:r>
      <w:proofErr w:type="spellEnd"/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A) состояла из 8</w:t>
      </w:r>
      <w:r w:rsidR="00413D44" w:rsidRPr="00C44E28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генотип</w:t>
      </w:r>
      <w:r w:rsidR="00413D44" w:rsidRPr="00C44E28">
        <w:rPr>
          <w:rFonts w:ascii="Times New Roman" w:hAnsi="Times New Roman" w:cs="Times New Roman"/>
          <w:sz w:val="28"/>
          <w:szCs w:val="28"/>
          <w:lang w:val="ru-RU"/>
        </w:rPr>
        <w:t>ов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включая </w:t>
      </w:r>
      <w:r w:rsidR="002A507A" w:rsidRPr="00C44E28">
        <w:rPr>
          <w:rFonts w:ascii="Times New Roman" w:hAnsi="Times New Roman" w:cs="Times New Roman"/>
          <w:sz w:val="28"/>
          <w:szCs w:val="28"/>
          <w:lang w:val="ru-RU"/>
        </w:rPr>
        <w:t>46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казахстанских и 3</w:t>
      </w:r>
      <w:r w:rsidR="002A507A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генотипов российских образцов. Популяция </w:t>
      </w:r>
      <w:r w:rsidR="00CF086D" w:rsidRPr="00C44E28">
        <w:rPr>
          <w:rFonts w:ascii="Times New Roman" w:hAnsi="Times New Roman" w:cs="Times New Roman"/>
          <w:sz w:val="28"/>
          <w:szCs w:val="28"/>
          <w:lang w:val="ru-RU"/>
        </w:rPr>
        <w:t>Б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включала </w:t>
      </w:r>
      <w:r w:rsidR="002A507A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004015" w:rsidRPr="00C44E28"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генотипа, в том числе </w:t>
      </w:r>
      <w:r w:rsidR="002A507A" w:rsidRPr="00C44E28">
        <w:rPr>
          <w:rFonts w:ascii="Times New Roman" w:hAnsi="Times New Roman" w:cs="Times New Roman"/>
          <w:sz w:val="28"/>
          <w:szCs w:val="28"/>
          <w:lang w:val="ru-RU"/>
        </w:rPr>
        <w:t>30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из Казахстана, </w:t>
      </w:r>
      <w:r w:rsidR="002A507A" w:rsidRPr="00C44E28">
        <w:rPr>
          <w:rFonts w:ascii="Times New Roman" w:hAnsi="Times New Roman" w:cs="Times New Roman"/>
          <w:sz w:val="28"/>
          <w:szCs w:val="28"/>
          <w:lang w:val="ru-RU"/>
        </w:rPr>
        <w:t>23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из России, а 1</w:t>
      </w:r>
      <w:r w:rsidR="00004015" w:rsidRPr="00C44E28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357399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образцов не были классифицированы и находились </w:t>
      </w:r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между популяциями A и </w:t>
      </w:r>
      <w:r w:rsidR="00CF086D" w:rsidRPr="000227FE">
        <w:rPr>
          <w:rFonts w:ascii="Times New Roman" w:hAnsi="Times New Roman" w:cs="Times New Roman"/>
          <w:sz w:val="28"/>
          <w:szCs w:val="28"/>
          <w:lang w:val="ru-RU"/>
        </w:rPr>
        <w:t>Б</w:t>
      </w:r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7C19A6" w:rsidRPr="000227FE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C19A6" w:rsidRPr="000227FE">
        <w:rPr>
          <w:rFonts w:ascii="Times New Roman" w:hAnsi="Times New Roman" w:cs="Times New Roman"/>
          <w:sz w:val="28"/>
          <w:szCs w:val="28"/>
          <w:lang w:val="ru-RU"/>
        </w:rPr>
        <w:t>18</w:t>
      </w:r>
      <w:r w:rsidR="0035739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). </w:t>
      </w:r>
    </w:p>
    <w:p w14:paraId="6036FE2E" w14:textId="2BCA1283" w:rsidR="004C712E" w:rsidRPr="000227FE" w:rsidRDefault="004C712E" w:rsidP="004C71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234E36A" w14:textId="77777777" w:rsidR="00850EA9" w:rsidRPr="000227FE" w:rsidRDefault="00850EA9" w:rsidP="004C71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3A93A8B" w14:textId="35E53186" w:rsidR="00591961" w:rsidRPr="000227FE" w:rsidRDefault="00F817DA" w:rsidP="00EE03E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 wp14:anchorId="1C558C3B" wp14:editId="44753C76">
            <wp:extent cx="5685775" cy="2838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011" cy="28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AA62B" w14:textId="77777777" w:rsidR="00F817DA" w:rsidRPr="000227FE" w:rsidRDefault="00F817DA" w:rsidP="00EE03E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3DBD68BB" w14:textId="64C78775" w:rsidR="004C712E" w:rsidRPr="000227FE" w:rsidRDefault="004C712E" w:rsidP="00EE03E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Рисунок 17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Значение </w:t>
      </w:r>
      <w:r w:rsidRPr="000227FE">
        <w:rPr>
          <w:rFonts w:ascii="Times New Roman" w:hAnsi="Times New Roman" w:cs="Times New Roman"/>
          <w:sz w:val="28"/>
          <w:szCs w:val="28"/>
        </w:rPr>
        <w:t>Delta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K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предполагающее наличие двух популяций зародышевой плазмы твердой пшеницы </w:t>
      </w:r>
      <w:r w:rsidR="00B52AAB" w:rsidRPr="00B52AAB">
        <w:rPr>
          <w:rFonts w:ascii="Times New Roman" w:hAnsi="Times New Roman" w:cs="Times New Roman"/>
          <w:sz w:val="28"/>
          <w:szCs w:val="28"/>
          <w:lang w:val="ru-RU"/>
        </w:rPr>
        <w:t>КАСИБ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использованием маркерной системы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3835778" w14:textId="77777777" w:rsidR="00EE03E9" w:rsidRPr="000227FE" w:rsidRDefault="00EE03E9" w:rsidP="004C712E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0344375B" w14:textId="09181A37" w:rsidR="00591961" w:rsidRPr="000227FE" w:rsidRDefault="0073428D" w:rsidP="00EE03E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3B6D0A">
        <w:rPr>
          <w:rFonts w:ascii="Times New Roman" w:hAnsi="Times New Roman"/>
          <w:noProof/>
          <w:sz w:val="24"/>
          <w:szCs w:val="24"/>
          <w:shd w:val="clear" w:color="auto" w:fill="FFFFFF"/>
          <w:lang w:val="en-GB" w:eastAsia="en-GB"/>
        </w:rPr>
        <w:drawing>
          <wp:inline distT="0" distB="0" distL="0" distR="0" wp14:anchorId="7CB2645A" wp14:editId="2E4C1D66">
            <wp:extent cx="6126480" cy="3800584"/>
            <wp:effectExtent l="0" t="0" r="7620" b="9525"/>
            <wp:docPr id="1" name="Resim 5" descr="D:\ONE_DRIVE\My Papers\Danıer ıPBS\k2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NE_DRIVE\My Papers\Danıer ıPBS\k2-1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80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47301" w14:textId="77777777" w:rsidR="00CF086D" w:rsidRPr="000227FE" w:rsidRDefault="00CF086D" w:rsidP="00EE03E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1DEC6E83" w14:textId="3A788590" w:rsidR="00EE03E9" w:rsidRPr="000227FE" w:rsidRDefault="00EE03E9" w:rsidP="00EE03E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Рисунок 18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Популяционная структура зародышевой плазмы твердой пшеницы KASIB с использованием маркерной системы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iPBS-ретротранспозонов</w:t>
      </w:r>
      <w:proofErr w:type="spellEnd"/>
      <w:r w:rsidR="00CF086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 основе программы </w:t>
      </w:r>
      <w:r w:rsidR="00CF086D" w:rsidRPr="000227FE">
        <w:rPr>
          <w:rFonts w:ascii="Times New Roman" w:hAnsi="Times New Roman" w:cs="Times New Roman"/>
          <w:sz w:val="28"/>
          <w:szCs w:val="28"/>
        </w:rPr>
        <w:t>STRUCTURE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EA2E0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(Красным цветом отмечена популяция А</w:t>
      </w:r>
      <w:r w:rsidR="00CF086D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EA2E0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зеленым цветом популяция </w:t>
      </w:r>
      <w:r w:rsidR="00CF086D" w:rsidRPr="000227FE">
        <w:rPr>
          <w:rFonts w:ascii="Times New Roman" w:hAnsi="Times New Roman" w:cs="Times New Roman"/>
          <w:sz w:val="28"/>
          <w:szCs w:val="28"/>
          <w:lang w:val="ru-RU"/>
        </w:rPr>
        <w:t>Б</w:t>
      </w:r>
      <w:r w:rsidR="00EA2E0C" w:rsidRPr="000227FE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14:paraId="7B8716CB" w14:textId="12825397" w:rsidR="004C712E" w:rsidRDefault="004C712E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0A407BF" w14:textId="52513314" w:rsidR="00B645BF" w:rsidRPr="000227FE" w:rsidRDefault="00B645BF" w:rsidP="00061E9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5.2.2 Построение генетических популяций с помощью </w:t>
      </w:r>
      <w:r w:rsidRPr="000227FE">
        <w:rPr>
          <w:rFonts w:ascii="Times New Roman" w:hAnsi="Times New Roman" w:cs="Times New Roman"/>
          <w:sz w:val="28"/>
          <w:szCs w:val="28"/>
        </w:rPr>
        <w:t>NJ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дерева</w:t>
      </w:r>
    </w:p>
    <w:p w14:paraId="3A3EB7D4" w14:textId="20FD1C21" w:rsidR="006D34B7" w:rsidRDefault="00066B16" w:rsidP="00061E9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Дерево NJ разделило вс</w:t>
      </w:r>
      <w:r w:rsidR="00F52525" w:rsidRPr="000227FE">
        <w:rPr>
          <w:rFonts w:ascii="Times New Roman" w:hAnsi="Times New Roman" w:cs="Times New Roman"/>
          <w:sz w:val="28"/>
          <w:szCs w:val="28"/>
          <w:lang w:val="ru-RU"/>
        </w:rPr>
        <w:t>ю коллекцию из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151 образ</w:t>
      </w:r>
      <w:r w:rsidR="00F52525" w:rsidRPr="000227FE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E6D85">
        <w:rPr>
          <w:rFonts w:ascii="Times New Roman" w:hAnsi="Times New Roman" w:cs="Times New Roman"/>
          <w:sz w:val="28"/>
          <w:szCs w:val="28"/>
          <w:lang w:val="ru-RU"/>
        </w:rPr>
        <w:t>также как и</w:t>
      </w:r>
      <w:r w:rsidR="00F5252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52525" w:rsidRPr="000227FE">
        <w:rPr>
          <w:rFonts w:ascii="Times New Roman" w:hAnsi="Times New Roman" w:cs="Times New Roman"/>
          <w:sz w:val="28"/>
          <w:szCs w:val="28"/>
        </w:rPr>
        <w:t>STRUCTURE</w:t>
      </w:r>
      <w:r w:rsidR="00896810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F5252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 </w:t>
      </w:r>
      <w:r w:rsidR="004E1BB3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групп</w:t>
      </w:r>
      <w:r w:rsidR="004E1BB3">
        <w:rPr>
          <w:rFonts w:ascii="Times New Roman" w:hAnsi="Times New Roman" w:cs="Times New Roman"/>
          <w:sz w:val="28"/>
          <w:szCs w:val="28"/>
          <w:lang w:val="ru-RU"/>
        </w:rPr>
        <w:t>ы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A, </w:t>
      </w:r>
      <w:r w:rsidR="003D0474" w:rsidRPr="000227FE">
        <w:rPr>
          <w:rFonts w:ascii="Times New Roman" w:hAnsi="Times New Roman" w:cs="Times New Roman"/>
          <w:sz w:val="28"/>
          <w:szCs w:val="28"/>
          <w:lang w:val="ru-RU"/>
        </w:rPr>
        <w:t>Б</w:t>
      </w:r>
      <w:r w:rsidR="00A15B5C">
        <w:rPr>
          <w:rFonts w:ascii="Times New Roman" w:hAnsi="Times New Roman" w:cs="Times New Roman"/>
          <w:sz w:val="28"/>
          <w:szCs w:val="28"/>
          <w:lang w:val="ru-RU"/>
        </w:rPr>
        <w:t xml:space="preserve">, Популяция А содержала в себе 86 </w:t>
      </w:r>
      <w:r w:rsidR="00637429">
        <w:rPr>
          <w:rFonts w:ascii="Times New Roman" w:hAnsi="Times New Roman" w:cs="Times New Roman"/>
          <w:sz w:val="28"/>
          <w:szCs w:val="28"/>
          <w:lang w:val="ru-RU"/>
        </w:rPr>
        <w:t>генотипов,</w:t>
      </w:r>
      <w:r w:rsidR="00A15B5C">
        <w:rPr>
          <w:rFonts w:ascii="Times New Roman" w:hAnsi="Times New Roman" w:cs="Times New Roman"/>
          <w:sz w:val="28"/>
          <w:szCs w:val="28"/>
          <w:lang w:val="ru-RU"/>
        </w:rPr>
        <w:t xml:space="preserve"> тогда как популяция Б содержала в себе 65 генотипов. Д</w:t>
      </w:r>
      <w:r w:rsidR="004E1BB3">
        <w:rPr>
          <w:rFonts w:ascii="Times New Roman" w:hAnsi="Times New Roman" w:cs="Times New Roman"/>
          <w:sz w:val="28"/>
          <w:szCs w:val="28"/>
          <w:lang w:val="ru-RU"/>
        </w:rPr>
        <w:t xml:space="preserve">ополнительно </w:t>
      </w:r>
      <w:r w:rsidR="00A15B5C">
        <w:rPr>
          <w:rFonts w:ascii="Times New Roman" w:hAnsi="Times New Roman" w:cs="Times New Roman"/>
          <w:sz w:val="28"/>
          <w:szCs w:val="28"/>
          <w:lang w:val="ru-RU"/>
        </w:rPr>
        <w:t xml:space="preserve">популяции А и Б были разделены </w:t>
      </w:r>
      <w:r w:rsidR="004E1BB3">
        <w:rPr>
          <w:rFonts w:ascii="Times New Roman" w:hAnsi="Times New Roman" w:cs="Times New Roman"/>
          <w:sz w:val="28"/>
          <w:szCs w:val="28"/>
          <w:lang w:val="ru-RU"/>
        </w:rPr>
        <w:t xml:space="preserve">на под группы </w:t>
      </w:r>
      <w:r w:rsidR="00A15B5C">
        <w:rPr>
          <w:rFonts w:ascii="Times New Roman" w:hAnsi="Times New Roman" w:cs="Times New Roman"/>
          <w:sz w:val="28"/>
          <w:szCs w:val="28"/>
          <w:lang w:val="ru-RU"/>
        </w:rPr>
        <w:t xml:space="preserve">или </w:t>
      </w:r>
      <w:proofErr w:type="spellStart"/>
      <w:r w:rsidR="00A15B5C">
        <w:rPr>
          <w:rFonts w:ascii="Times New Roman" w:hAnsi="Times New Roman" w:cs="Times New Roman"/>
          <w:sz w:val="28"/>
          <w:szCs w:val="28"/>
          <w:lang w:val="ru-RU"/>
        </w:rPr>
        <w:t>субпопуляции</w:t>
      </w:r>
      <w:proofErr w:type="spellEnd"/>
      <w:r w:rsidR="00A15B5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E1BB3">
        <w:rPr>
          <w:rFonts w:ascii="Times New Roman" w:hAnsi="Times New Roman" w:cs="Times New Roman"/>
          <w:sz w:val="28"/>
          <w:szCs w:val="28"/>
          <w:lang w:val="ru-RU"/>
        </w:rPr>
        <w:t>А 1, А 2, и Б 1, Б 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Группа </w:t>
      </w:r>
      <w:r w:rsidR="00FC7FD6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371D7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71D7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371D7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FC7FD6">
        <w:rPr>
          <w:rFonts w:ascii="Times New Roman" w:hAnsi="Times New Roman" w:cs="Times New Roman"/>
          <w:sz w:val="28"/>
          <w:szCs w:val="28"/>
          <w:lang w:val="ru-RU"/>
        </w:rPr>
        <w:t xml:space="preserve">состоит </w:t>
      </w:r>
      <w:r w:rsidR="00371D7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из </w:t>
      </w:r>
      <w:r w:rsidR="00FC7FD6">
        <w:rPr>
          <w:rFonts w:ascii="Times New Roman" w:hAnsi="Times New Roman" w:cs="Times New Roman"/>
          <w:sz w:val="28"/>
          <w:szCs w:val="28"/>
          <w:lang w:val="ru-RU"/>
        </w:rPr>
        <w:t xml:space="preserve">40 </w:t>
      </w:r>
      <w:r w:rsidR="00371D78" w:rsidRPr="000227FE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371D78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371D7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а группа</w:t>
      </w:r>
      <w:r w:rsidR="00371D7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C7FD6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="00371D78">
        <w:rPr>
          <w:rFonts w:ascii="Times New Roman" w:hAnsi="Times New Roman" w:cs="Times New Roman"/>
          <w:sz w:val="28"/>
          <w:szCs w:val="28"/>
          <w:lang w:val="ru-RU"/>
        </w:rPr>
        <w:t xml:space="preserve"> 2</w:t>
      </w:r>
      <w:r w:rsidR="00371D7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состояла из </w:t>
      </w:r>
      <w:r w:rsidR="00FC7FD6">
        <w:rPr>
          <w:rFonts w:ascii="Times New Roman" w:hAnsi="Times New Roman" w:cs="Times New Roman"/>
          <w:sz w:val="28"/>
          <w:szCs w:val="28"/>
          <w:lang w:val="ru-RU"/>
        </w:rPr>
        <w:t>46</w:t>
      </w:r>
      <w:r w:rsidR="00371D7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образцов</w:t>
      </w:r>
      <w:r w:rsidR="003D047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D9248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группу </w:t>
      </w:r>
      <w:r w:rsidR="00FC7FD6">
        <w:rPr>
          <w:rFonts w:ascii="Times New Roman" w:hAnsi="Times New Roman" w:cs="Times New Roman"/>
          <w:sz w:val="28"/>
          <w:szCs w:val="28"/>
          <w:lang w:val="ru-RU"/>
        </w:rPr>
        <w:t>Б</w:t>
      </w:r>
      <w:r w:rsidR="00371D78">
        <w:rPr>
          <w:rFonts w:ascii="Times New Roman" w:hAnsi="Times New Roman" w:cs="Times New Roman"/>
          <w:sz w:val="28"/>
          <w:szCs w:val="28"/>
          <w:lang w:val="ru-RU"/>
        </w:rPr>
        <w:t xml:space="preserve"> 1</w:t>
      </w:r>
      <w:r w:rsidR="00D9248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были отнесены </w:t>
      </w:r>
      <w:r w:rsidR="00FC7FD6">
        <w:rPr>
          <w:rFonts w:ascii="Times New Roman" w:hAnsi="Times New Roman" w:cs="Times New Roman"/>
          <w:sz w:val="28"/>
          <w:szCs w:val="28"/>
          <w:lang w:val="ru-RU"/>
        </w:rPr>
        <w:t>58</w:t>
      </w:r>
      <w:r w:rsidR="00D9248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генотипов</w:t>
      </w:r>
      <w:r w:rsidR="003D047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группа </w:t>
      </w:r>
      <w:r w:rsidR="00FC7FD6">
        <w:rPr>
          <w:rFonts w:ascii="Times New Roman" w:hAnsi="Times New Roman" w:cs="Times New Roman"/>
          <w:sz w:val="28"/>
          <w:szCs w:val="28"/>
          <w:lang w:val="ru-RU"/>
        </w:rPr>
        <w:t>Б</w:t>
      </w:r>
      <w:r w:rsidR="00371D78">
        <w:rPr>
          <w:rFonts w:ascii="Times New Roman" w:hAnsi="Times New Roman" w:cs="Times New Roman"/>
          <w:sz w:val="28"/>
          <w:szCs w:val="28"/>
          <w:lang w:val="ru-RU"/>
        </w:rPr>
        <w:t xml:space="preserve"> 2</w:t>
      </w:r>
      <w:r w:rsidR="00D9248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содержала в себе </w:t>
      </w:r>
      <w:r w:rsidR="00FC7FD6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D9248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генотипов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3D0474" w:rsidRPr="000227FE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D0474" w:rsidRPr="000227FE">
        <w:rPr>
          <w:rFonts w:ascii="Times New Roman" w:hAnsi="Times New Roman" w:cs="Times New Roman"/>
          <w:sz w:val="28"/>
          <w:szCs w:val="28"/>
          <w:lang w:val="ru-RU"/>
        </w:rPr>
        <w:t>19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). </w:t>
      </w:r>
      <w:r w:rsidR="00F05D96" w:rsidRPr="00EB78B3">
        <w:rPr>
          <w:rFonts w:ascii="Times New Roman" w:hAnsi="Times New Roman" w:cs="Times New Roman"/>
          <w:sz w:val="28"/>
          <w:szCs w:val="28"/>
          <w:lang w:val="ru-RU"/>
        </w:rPr>
        <w:t>Анализ,</w:t>
      </w:r>
      <w:r w:rsidR="00D9248F" w:rsidRPr="00EB78B3">
        <w:rPr>
          <w:rFonts w:ascii="Times New Roman" w:hAnsi="Times New Roman" w:cs="Times New Roman"/>
          <w:sz w:val="28"/>
          <w:szCs w:val="28"/>
          <w:lang w:val="ru-RU"/>
        </w:rPr>
        <w:t xml:space="preserve"> проведенный с помощью дерева </w:t>
      </w:r>
      <w:r w:rsidR="00F05D96" w:rsidRPr="00EB78B3">
        <w:rPr>
          <w:rFonts w:ascii="Times New Roman" w:hAnsi="Times New Roman" w:cs="Times New Roman"/>
          <w:sz w:val="28"/>
          <w:szCs w:val="28"/>
        </w:rPr>
        <w:t>NJ</w:t>
      </w:r>
      <w:r w:rsidR="00F05D96" w:rsidRPr="00EB78B3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D9248F" w:rsidRPr="00EB78B3">
        <w:rPr>
          <w:rFonts w:ascii="Times New Roman" w:hAnsi="Times New Roman" w:cs="Times New Roman"/>
          <w:sz w:val="28"/>
          <w:szCs w:val="28"/>
          <w:lang w:val="ru-RU"/>
        </w:rPr>
        <w:t xml:space="preserve"> был более близким к фенологическим данны</w:t>
      </w:r>
      <w:r w:rsidR="00F05D96" w:rsidRPr="00EB78B3">
        <w:rPr>
          <w:rFonts w:ascii="Times New Roman" w:hAnsi="Times New Roman" w:cs="Times New Roman"/>
          <w:sz w:val="28"/>
          <w:szCs w:val="28"/>
          <w:lang w:val="ru-RU"/>
        </w:rPr>
        <w:t>м, но все же был исключен из дальнейших статистических анализов с агрономическими показателями.</w:t>
      </w:r>
      <w:r w:rsidR="00EB78B3" w:rsidRPr="00EB78B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D34B7" w:rsidRPr="000227FE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D34B7" w:rsidRPr="000227FE">
        <w:rPr>
          <w:rFonts w:ascii="Times New Roman" w:hAnsi="Times New Roman" w:cs="Times New Roman"/>
          <w:sz w:val="28"/>
          <w:szCs w:val="28"/>
          <w:lang w:val="ru-RU"/>
        </w:rPr>
        <w:t>группе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D34B7">
        <w:rPr>
          <w:rFonts w:ascii="Times New Roman" w:hAnsi="Times New Roman" w:cs="Times New Roman"/>
          <w:sz w:val="28"/>
          <w:szCs w:val="28"/>
          <w:lang w:val="ru-RU"/>
        </w:rPr>
        <w:t>А 1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D34B7" w:rsidRPr="000227FE">
        <w:rPr>
          <w:rFonts w:ascii="Times New Roman" w:hAnsi="Times New Roman" w:cs="Times New Roman"/>
          <w:sz w:val="28"/>
          <w:szCs w:val="28"/>
          <w:lang w:val="ru-RU"/>
        </w:rPr>
        <w:t>выделены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D34B7" w:rsidRPr="000227FE">
        <w:rPr>
          <w:rFonts w:ascii="Times New Roman" w:hAnsi="Times New Roman" w:cs="Times New Roman"/>
          <w:sz w:val="28"/>
          <w:szCs w:val="28"/>
          <w:lang w:val="ru-RU"/>
        </w:rPr>
        <w:t>генотипы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_1408,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_1514/06,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_1538,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_1539,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_1540,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_1671,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_69,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Altayskiy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Yantar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_553,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_561,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_573,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_587,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_616,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_864,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Altyn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6D34B7" w:rsidRPr="000227FE">
        <w:rPr>
          <w:rFonts w:ascii="Times New Roman" w:hAnsi="Times New Roman" w:cs="Times New Roman"/>
          <w:sz w:val="28"/>
          <w:szCs w:val="28"/>
        </w:rPr>
        <w:t>Dala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Altyn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Shygys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6D34B7" w:rsidRPr="000227FE">
        <w:rPr>
          <w:rFonts w:ascii="Times New Roman" w:hAnsi="Times New Roman" w:cs="Times New Roman"/>
          <w:sz w:val="28"/>
          <w:szCs w:val="28"/>
        </w:rPr>
        <w:t>Bolashak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_113/01,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Kostanayskaya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_10, </w:t>
      </w:r>
      <w:r w:rsidR="006D34B7" w:rsidRPr="000227FE">
        <w:rPr>
          <w:rFonts w:ascii="Times New Roman" w:hAnsi="Times New Roman" w:cs="Times New Roman"/>
          <w:sz w:val="28"/>
          <w:szCs w:val="28"/>
        </w:rPr>
        <w:t>Line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6D34B7" w:rsidRPr="000227FE">
        <w:rPr>
          <w:rFonts w:ascii="Times New Roman" w:hAnsi="Times New Roman" w:cs="Times New Roman"/>
          <w:sz w:val="28"/>
          <w:szCs w:val="28"/>
        </w:rPr>
        <w:t>G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1549, </w:t>
      </w:r>
      <w:r w:rsidR="006D34B7" w:rsidRPr="000227FE">
        <w:rPr>
          <w:rFonts w:ascii="Times New Roman" w:hAnsi="Times New Roman" w:cs="Times New Roman"/>
          <w:sz w:val="28"/>
          <w:szCs w:val="28"/>
        </w:rPr>
        <w:t>Line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6D34B7" w:rsidRPr="000227FE">
        <w:rPr>
          <w:rFonts w:ascii="Times New Roman" w:hAnsi="Times New Roman" w:cs="Times New Roman"/>
          <w:sz w:val="28"/>
          <w:szCs w:val="28"/>
        </w:rPr>
        <w:t>G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1612, </w:t>
      </w:r>
      <w:r w:rsidR="006D34B7" w:rsidRPr="000227FE">
        <w:rPr>
          <w:rFonts w:ascii="Times New Roman" w:hAnsi="Times New Roman" w:cs="Times New Roman"/>
          <w:sz w:val="28"/>
          <w:szCs w:val="28"/>
        </w:rPr>
        <w:t>Lan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6D34B7" w:rsidRPr="000227FE">
        <w:rPr>
          <w:rFonts w:ascii="Times New Roman" w:hAnsi="Times New Roman" w:cs="Times New Roman"/>
          <w:sz w:val="28"/>
          <w:szCs w:val="28"/>
        </w:rPr>
        <w:t>Line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_18404, </w:t>
      </w:r>
      <w:r w:rsidR="006D34B7" w:rsidRPr="000227FE">
        <w:rPr>
          <w:rFonts w:ascii="Times New Roman" w:hAnsi="Times New Roman" w:cs="Times New Roman"/>
          <w:sz w:val="28"/>
          <w:szCs w:val="28"/>
        </w:rPr>
        <w:t>Line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_18472-3-2, </w:t>
      </w:r>
      <w:r w:rsidR="006D34B7" w:rsidRPr="000227FE">
        <w:rPr>
          <w:rFonts w:ascii="Times New Roman" w:hAnsi="Times New Roman" w:cs="Times New Roman"/>
          <w:sz w:val="28"/>
          <w:szCs w:val="28"/>
        </w:rPr>
        <w:t>Corona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6D34B7" w:rsidRPr="000227FE">
        <w:rPr>
          <w:rFonts w:ascii="Times New Roman" w:hAnsi="Times New Roman" w:cs="Times New Roman"/>
          <w:sz w:val="28"/>
          <w:szCs w:val="28"/>
        </w:rPr>
        <w:t>Durum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_2, </w:t>
      </w:r>
      <w:r w:rsidR="006D34B7" w:rsidRPr="000227FE">
        <w:rPr>
          <w:rFonts w:ascii="Times New Roman" w:hAnsi="Times New Roman" w:cs="Times New Roman"/>
          <w:sz w:val="28"/>
          <w:szCs w:val="28"/>
        </w:rPr>
        <w:t>Line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_54-02-2</w:t>
      </w:r>
      <w:r w:rsidR="006D34B7" w:rsidRPr="000227FE">
        <w:rPr>
          <w:rFonts w:ascii="Times New Roman" w:hAnsi="Times New Roman" w:cs="Times New Roman"/>
          <w:sz w:val="28"/>
          <w:szCs w:val="28"/>
        </w:rPr>
        <w:t>L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6D34B7" w:rsidRPr="000227FE">
        <w:rPr>
          <w:rFonts w:ascii="Times New Roman" w:hAnsi="Times New Roman" w:cs="Times New Roman"/>
          <w:sz w:val="28"/>
          <w:szCs w:val="28"/>
        </w:rPr>
        <w:t>Line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6D34B7" w:rsidRPr="000227FE">
        <w:rPr>
          <w:rFonts w:ascii="Times New Roman" w:hAnsi="Times New Roman" w:cs="Times New Roman"/>
          <w:sz w:val="28"/>
          <w:szCs w:val="28"/>
        </w:rPr>
        <w:t>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145-</w:t>
      </w:r>
      <w:r w:rsidR="006D34B7" w:rsidRPr="000227FE">
        <w:rPr>
          <w:rFonts w:ascii="Times New Roman" w:hAnsi="Times New Roman" w:cs="Times New Roman"/>
          <w:sz w:val="28"/>
          <w:szCs w:val="28"/>
        </w:rPr>
        <w:t>z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6D34B7" w:rsidRPr="000227FE">
        <w:rPr>
          <w:rFonts w:ascii="Times New Roman" w:hAnsi="Times New Roman" w:cs="Times New Roman"/>
          <w:sz w:val="28"/>
          <w:szCs w:val="28"/>
        </w:rPr>
        <w:t>Line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6D34B7" w:rsidRPr="000227FE">
        <w:rPr>
          <w:rFonts w:ascii="Times New Roman" w:hAnsi="Times New Roman" w:cs="Times New Roman"/>
          <w:sz w:val="28"/>
          <w:szCs w:val="28"/>
        </w:rPr>
        <w:t>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147-</w:t>
      </w:r>
      <w:r w:rsidR="006D34B7" w:rsidRPr="000227FE">
        <w:rPr>
          <w:rFonts w:ascii="Times New Roman" w:hAnsi="Times New Roman" w:cs="Times New Roman"/>
          <w:sz w:val="28"/>
          <w:szCs w:val="28"/>
        </w:rPr>
        <w:t>z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6D34B7" w:rsidRPr="000227FE">
        <w:rPr>
          <w:rFonts w:ascii="Times New Roman" w:hAnsi="Times New Roman" w:cs="Times New Roman"/>
          <w:sz w:val="28"/>
          <w:szCs w:val="28"/>
        </w:rPr>
        <w:t>Line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_653</w:t>
      </w:r>
      <w:r w:rsidR="006D34B7" w:rsidRPr="000227FE">
        <w:rPr>
          <w:rFonts w:ascii="Times New Roman" w:hAnsi="Times New Roman" w:cs="Times New Roman"/>
          <w:sz w:val="28"/>
          <w:szCs w:val="28"/>
        </w:rPr>
        <w:t>d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-44, </w:t>
      </w:r>
      <w:r w:rsidR="006D34B7" w:rsidRPr="000227FE">
        <w:rPr>
          <w:rFonts w:ascii="Times New Roman" w:hAnsi="Times New Roman" w:cs="Times New Roman"/>
          <w:sz w:val="28"/>
          <w:szCs w:val="28"/>
        </w:rPr>
        <w:t>Line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_688</w:t>
      </w:r>
      <w:r w:rsidR="006D34B7" w:rsidRPr="000227FE">
        <w:rPr>
          <w:rFonts w:ascii="Times New Roman" w:hAnsi="Times New Roman" w:cs="Times New Roman"/>
          <w:sz w:val="28"/>
          <w:szCs w:val="28"/>
        </w:rPr>
        <w:t>d</w:t>
      </w:r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-4,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_00-96-8,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_94-24-12,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_94-94-13,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_95-139-4,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_97-49-1,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_98-42-1,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Omksiy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Izumrud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Omskaya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Stepnaya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Omskiy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6D34B7" w:rsidRPr="000227FE">
        <w:rPr>
          <w:rFonts w:ascii="Times New Roman" w:hAnsi="Times New Roman" w:cs="Times New Roman"/>
          <w:sz w:val="28"/>
          <w:szCs w:val="28"/>
        </w:rPr>
        <w:t>Cirkon</w:t>
      </w:r>
      <w:proofErr w:type="spellEnd"/>
      <w:r w:rsidR="006D34B7" w:rsidRPr="006D34B7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E66434B" w14:textId="77777777" w:rsidR="006D34B7" w:rsidRPr="000227FE" w:rsidRDefault="006D34B7" w:rsidP="006D34B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группе </w:t>
      </w:r>
      <w:r>
        <w:rPr>
          <w:rFonts w:ascii="Times New Roman" w:hAnsi="Times New Roman" w:cs="Times New Roman"/>
          <w:sz w:val="28"/>
          <w:szCs w:val="28"/>
          <w:lang w:val="ru-RU"/>
        </w:rPr>
        <w:t>А 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образцы: 383-MC, 452-MC, Kargala_18, Kargala_24, Kargala_303, Kargala_447,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Altayskaya_Niva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Hordeiforme_415, Hordeiforme_417, Hordeiforme_426,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Altyn_Dala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(LC-2), Hordeiforme_127-89, Hordeiforme_207-92, Hordeiforme_242-93, Hordeiforme_362-91, Hordeiforme_430-88, Hordeiforme_59-92,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Karabalykskaya_chernokolosaya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Kostanayskaya_1, Kostanayskaya_12, Kostanayskaya_30, Line_160.93, Line_362.91,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Ertol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Line_18485-2, Line_17590, Line_17950, Line_18022-1, Line_18053, Line_654-1-2-3-4, Line_6801-34-6, Nauryz_8,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Seymur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Toma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Durum_49,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Damsinskaya_Yantarnaya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Ametist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Angel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Hordeiforme_91-102-6, Hordeiforme_91-144-4, Hordeiforme_91-22-2, Hordeiforme_94-71,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Omskaya_Yantarnaya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Omskiy_korund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Omskiy_Rubin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Zhemchuzhina_Sibiri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542921B" w14:textId="77777777" w:rsidR="006D34B7" w:rsidRPr="006D34B7" w:rsidRDefault="006D34B7" w:rsidP="006D34B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 группе Б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были выделены образцы: Kargala_1514, Kargala_228, Kargala_238, Kargala_66, </w:t>
      </w:r>
      <w:r w:rsidRPr="000227FE">
        <w:rPr>
          <w:rFonts w:ascii="Times New Roman" w:hAnsi="Times New Roman" w:cs="Times New Roman"/>
          <w:sz w:val="28"/>
          <w:szCs w:val="28"/>
        </w:rPr>
        <w:t>Soyana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_627,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_628,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_719,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_748, Hordeiforme_829,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_881, </w:t>
      </w:r>
      <w:r w:rsidRPr="000227FE">
        <w:rPr>
          <w:rFonts w:ascii="Times New Roman" w:hAnsi="Times New Roman" w:cs="Times New Roman"/>
          <w:sz w:val="28"/>
          <w:szCs w:val="28"/>
        </w:rPr>
        <w:t>Sharifa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_18567-6,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_18585-2,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_18987,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_19003 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_19029,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Damsinskaya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Yubileynaya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_178-05-2,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_69-08-2, </w:t>
      </w:r>
      <w:r w:rsidRPr="000227FE">
        <w:rPr>
          <w:rFonts w:ascii="Times New Roman" w:hAnsi="Times New Roman" w:cs="Times New Roman"/>
          <w:sz w:val="28"/>
          <w:szCs w:val="28"/>
        </w:rPr>
        <w:t>Lavina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Shortandinskaya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_256,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Bezenchikskaya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_139,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_1591-21,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_1307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-51,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_1307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-54,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_1469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-21,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_1506-36,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_1594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-3, </w:t>
      </w:r>
      <w:r w:rsidRPr="000227FE">
        <w:rPr>
          <w:rFonts w:ascii="Times New Roman" w:hAnsi="Times New Roman" w:cs="Times New Roman"/>
          <w:sz w:val="28"/>
          <w:szCs w:val="28"/>
        </w:rPr>
        <w:t>Annushka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Elizavetinskaya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0227FE">
        <w:rPr>
          <w:rFonts w:ascii="Times New Roman" w:hAnsi="Times New Roman" w:cs="Times New Roman"/>
          <w:sz w:val="28"/>
          <w:szCs w:val="28"/>
        </w:rPr>
        <w:t>Luch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_25, </w:t>
      </w:r>
      <w:r w:rsidRPr="000227FE">
        <w:rPr>
          <w:rFonts w:ascii="Times New Roman" w:hAnsi="Times New Roman" w:cs="Times New Roman"/>
          <w:sz w:val="28"/>
          <w:szCs w:val="28"/>
        </w:rPr>
        <w:t>Valentina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_01-115-5,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_04-76-5,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_05-42-12,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Omskiy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Pr="000227FE">
        <w:rPr>
          <w:rFonts w:ascii="Times New Roman" w:hAnsi="Times New Roman" w:cs="Times New Roman"/>
          <w:sz w:val="28"/>
          <w:szCs w:val="28"/>
        </w:rPr>
        <w:t>Korall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Zhemchuzhina_Sibiri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(LC-3)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Yantarnaya</w:t>
      </w:r>
      <w:proofErr w:type="spellEnd"/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_60,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_895,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_910,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_924,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Kostanayskaya</w:t>
      </w:r>
      <w:proofErr w:type="spellEnd"/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_15,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_19029,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Nauryz</w:t>
      </w:r>
      <w:proofErr w:type="spellEnd"/>
      <w:r w:rsidRPr="006D34B7">
        <w:rPr>
          <w:rFonts w:ascii="Times New Roman" w:hAnsi="Times New Roman" w:cs="Times New Roman"/>
          <w:sz w:val="28"/>
          <w:szCs w:val="28"/>
          <w:lang w:val="ru-RU"/>
        </w:rPr>
        <w:t>_6 (</w:t>
      </w:r>
      <w:r w:rsidRPr="000227FE">
        <w:rPr>
          <w:rFonts w:ascii="Times New Roman" w:hAnsi="Times New Roman" w:cs="Times New Roman"/>
          <w:sz w:val="28"/>
          <w:szCs w:val="28"/>
        </w:rPr>
        <w:t>LC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-1), </w:t>
      </w:r>
      <w:r w:rsidRPr="000227FE">
        <w:rPr>
          <w:rFonts w:ascii="Times New Roman" w:hAnsi="Times New Roman" w:cs="Times New Roman"/>
          <w:sz w:val="28"/>
          <w:szCs w:val="28"/>
        </w:rPr>
        <w:t>Serke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0227FE">
        <w:rPr>
          <w:rFonts w:ascii="Times New Roman" w:hAnsi="Times New Roman" w:cs="Times New Roman"/>
          <w:sz w:val="28"/>
          <w:szCs w:val="28"/>
        </w:rPr>
        <w:t>Seymur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>_17, 19055/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_18093-7-2,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_18924,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_250-06-14,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_69-08-2,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>_1693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-71,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>_1970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-5,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>_2021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-1,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>_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-2165,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_08-25-2,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6D34B7">
        <w:rPr>
          <w:rFonts w:ascii="Times New Roman" w:hAnsi="Times New Roman" w:cs="Times New Roman"/>
          <w:sz w:val="28"/>
          <w:szCs w:val="28"/>
          <w:lang w:val="ru-RU"/>
        </w:rPr>
        <w:t xml:space="preserve">_08-67-1. </w:t>
      </w:r>
    </w:p>
    <w:p w14:paraId="6B40DBA4" w14:textId="6D967B33" w:rsidR="00061E95" w:rsidRDefault="006D34B7" w:rsidP="003D3A6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А</w:t>
      </w:r>
      <w:r w:rsidR="00B52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группе </w:t>
      </w:r>
      <w:r>
        <w:rPr>
          <w:rFonts w:ascii="Times New Roman" w:hAnsi="Times New Roman" w:cs="Times New Roman"/>
          <w:sz w:val="28"/>
          <w:szCs w:val="28"/>
          <w:lang w:val="ru-RU"/>
        </w:rPr>
        <w:t>Б 2</w:t>
      </w:r>
      <w:r w:rsidR="00B52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были отнесены </w:t>
      </w:r>
      <w:r w:rsidR="003D3A6A" w:rsidRPr="000227FE">
        <w:rPr>
          <w:rFonts w:ascii="Times New Roman" w:hAnsi="Times New Roman" w:cs="Times New Roman"/>
          <w:sz w:val="28"/>
          <w:szCs w:val="28"/>
          <w:lang w:val="ru-RU"/>
        </w:rPr>
        <w:t>образцы</w:t>
      </w:r>
      <w:r w:rsidR="00B5214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P-1409, </w:t>
      </w:r>
      <w:r w:rsidR="009B2686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B52148" w:rsidRPr="000227FE">
        <w:rPr>
          <w:rFonts w:ascii="Times New Roman" w:hAnsi="Times New Roman" w:cs="Times New Roman"/>
          <w:sz w:val="28"/>
          <w:szCs w:val="28"/>
          <w:lang w:val="ru-RU"/>
        </w:rPr>
        <w:t>_2264</w:t>
      </w:r>
      <w:r w:rsidR="003D3A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52148" w:rsidRPr="000227FE">
        <w:rPr>
          <w:rFonts w:ascii="Times New Roman" w:hAnsi="Times New Roman" w:cs="Times New Roman"/>
          <w:sz w:val="28"/>
          <w:szCs w:val="28"/>
          <w:lang w:val="ru-RU"/>
        </w:rPr>
        <w:t>Asangali</w:t>
      </w:r>
      <w:proofErr w:type="spellEnd"/>
      <w:r w:rsidR="003D3A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B52148" w:rsidRPr="000227FE">
        <w:rPr>
          <w:rFonts w:ascii="Times New Roman" w:hAnsi="Times New Roman" w:cs="Times New Roman"/>
          <w:sz w:val="28"/>
          <w:szCs w:val="28"/>
          <w:lang w:val="ru-RU"/>
        </w:rPr>
        <w:t>Orenburgskaya_2</w:t>
      </w:r>
      <w:r w:rsidR="003D3A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9B2686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B52148" w:rsidRPr="000227FE">
        <w:rPr>
          <w:rFonts w:ascii="Times New Roman" w:hAnsi="Times New Roman" w:cs="Times New Roman"/>
          <w:sz w:val="28"/>
          <w:szCs w:val="28"/>
          <w:lang w:val="ru-RU"/>
        </w:rPr>
        <w:t>_1790</w:t>
      </w:r>
      <w:r w:rsidR="003D3A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B52148" w:rsidRPr="000227FE">
        <w:rPr>
          <w:rFonts w:ascii="Times New Roman" w:hAnsi="Times New Roman" w:cs="Times New Roman"/>
          <w:sz w:val="28"/>
          <w:szCs w:val="28"/>
          <w:lang w:val="ru-RU"/>
        </w:rPr>
        <w:t>Leucurum_1429-10</w:t>
      </w:r>
      <w:r w:rsidR="003D3A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B52148" w:rsidRPr="000227FE">
        <w:rPr>
          <w:rFonts w:ascii="Times New Roman" w:hAnsi="Times New Roman" w:cs="Times New Roman"/>
          <w:sz w:val="28"/>
          <w:szCs w:val="28"/>
          <w:lang w:val="ru-RU"/>
        </w:rPr>
        <w:t>Leucurum_1469-21</w:t>
      </w:r>
      <w:r w:rsidR="003D3A6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41014C50" w14:textId="77777777" w:rsidR="006D34B7" w:rsidRPr="006D34B7" w:rsidRDefault="006D34B7" w:rsidP="003D3A6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C10B915" w14:textId="39F08BBC" w:rsidR="004C712E" w:rsidRPr="000227FE" w:rsidRDefault="00A726D1" w:rsidP="006E313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F54652">
        <w:rPr>
          <w:rFonts w:ascii="Times New Roman" w:hAnsi="Times New Roman"/>
          <w:noProof/>
          <w:sz w:val="24"/>
          <w:szCs w:val="24"/>
          <w:shd w:val="clear" w:color="auto" w:fill="FFFFFF"/>
          <w:lang w:val="en-GB" w:eastAsia="en-GB"/>
        </w:rPr>
        <w:drawing>
          <wp:anchor distT="0" distB="0" distL="114300" distR="114300" simplePos="0" relativeHeight="251659264" behindDoc="0" locked="0" layoutInCell="1" allowOverlap="1" wp14:anchorId="5C2D8A14" wp14:editId="5109BB2F">
            <wp:simplePos x="0" y="0"/>
            <wp:positionH relativeFrom="column">
              <wp:posOffset>-2540</wp:posOffset>
            </wp:positionH>
            <wp:positionV relativeFrom="paragraph">
              <wp:posOffset>1270</wp:posOffset>
            </wp:positionV>
            <wp:extent cx="6076950" cy="6896100"/>
            <wp:effectExtent l="0" t="0" r="0" b="0"/>
            <wp:wrapTopAndBottom/>
            <wp:docPr id="13" name="Resim 2" descr="D:\ONE_DRIVE\My Papers\Danıer ıPBS\WhatsApp Image 2023-05-18 at 9.48.11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ONE_DRIVE\My Papers\Danıer ıPBS\WhatsApp Image 2023-05-18 at 9.48.11 AM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95445D" w14:textId="77777777" w:rsidR="00B03E62" w:rsidRPr="000227FE" w:rsidRDefault="00B03E62" w:rsidP="00B03E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8A9915B" w14:textId="230BB7BA" w:rsidR="00B03E62" w:rsidRPr="000227FE" w:rsidRDefault="00B03E62" w:rsidP="00B03E6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3D0474" w:rsidRPr="000227FE">
        <w:rPr>
          <w:rFonts w:ascii="Times New Roman" w:hAnsi="Times New Roman" w:cs="Times New Roman"/>
          <w:sz w:val="28"/>
          <w:szCs w:val="28"/>
          <w:lang w:val="ru-RU"/>
        </w:rPr>
        <w:t>19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Кластеризация зародышевой плазмы твердой пшеницы </w:t>
      </w:r>
      <w:r w:rsidR="00B52AAB">
        <w:rPr>
          <w:rFonts w:ascii="Times New Roman" w:hAnsi="Times New Roman" w:cs="Times New Roman"/>
          <w:sz w:val="28"/>
          <w:szCs w:val="28"/>
          <w:lang w:val="ru-RU"/>
        </w:rPr>
        <w:t>КАСИБ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 основе анализа соседнего соединения с использованием маркерной системы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iPBS-ретротранспозонов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C3A3AD5" w14:textId="417420CA" w:rsidR="00B03E62" w:rsidRDefault="00B03E62" w:rsidP="00061E9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F1ABFAC" w14:textId="6037FE9A" w:rsidR="00EB78B3" w:rsidRDefault="00EB78B3" w:rsidP="00061E9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F2F40F8" w14:textId="77777777" w:rsidR="00EB78B3" w:rsidRPr="000227FE" w:rsidRDefault="00EB78B3" w:rsidP="00061E9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F12D3FF" w14:textId="37608771" w:rsidR="0063157E" w:rsidRPr="000227FE" w:rsidRDefault="00A41597" w:rsidP="00061E9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5.2.3 Построение генетических популяций с помощью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GenAlex</w:t>
      </w:r>
      <w:proofErr w:type="spellEnd"/>
    </w:p>
    <w:p w14:paraId="0678A1FA" w14:textId="414609F7" w:rsidR="00837374" w:rsidRPr="000227FE" w:rsidRDefault="00EB4F52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 помощью анализа главных компонент в программе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GenAlex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были получены следующие результаты разделив все образцы на выделенные </w:t>
      </w:r>
      <w:r w:rsidR="00161D35">
        <w:rPr>
          <w:rFonts w:ascii="Times New Roman" w:hAnsi="Times New Roman" w:cs="Times New Roman"/>
          <w:sz w:val="28"/>
          <w:szCs w:val="28"/>
          <w:lang w:val="ru-RU"/>
        </w:rPr>
        <w:t xml:space="preserve">под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группы в зависимости от их географического положения (</w:t>
      </w:r>
      <w:r w:rsidR="00837374" w:rsidRPr="000227FE">
        <w:rPr>
          <w:rFonts w:ascii="Times New Roman" w:hAnsi="Times New Roman" w:cs="Times New Roman"/>
          <w:sz w:val="28"/>
          <w:szCs w:val="28"/>
          <w:lang w:val="ru-RU"/>
        </w:rPr>
        <w:t>Рисунок 20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). </w:t>
      </w:r>
    </w:p>
    <w:p w14:paraId="035D904E" w14:textId="6A18CA3D" w:rsidR="00D221DF" w:rsidRPr="000227FE" w:rsidRDefault="00502477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Анализ главных компонент показал, что вся коллекция была поделена на </w:t>
      </w:r>
      <w:r w:rsidR="00161D35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популяции </w:t>
      </w:r>
      <w:r w:rsidR="00161D35">
        <w:rPr>
          <w:rFonts w:ascii="Times New Roman" w:hAnsi="Times New Roman" w:cs="Times New Roman"/>
          <w:sz w:val="28"/>
          <w:szCs w:val="28"/>
          <w:lang w:val="ru-RU"/>
        </w:rPr>
        <w:t xml:space="preserve">и 4 </w:t>
      </w:r>
      <w:proofErr w:type="spellStart"/>
      <w:r w:rsidR="00F46324">
        <w:rPr>
          <w:rFonts w:ascii="Times New Roman" w:hAnsi="Times New Roman" w:cs="Times New Roman"/>
          <w:sz w:val="28"/>
          <w:szCs w:val="28"/>
          <w:lang w:val="ru-RU"/>
        </w:rPr>
        <w:t>субпопуляции</w:t>
      </w:r>
      <w:proofErr w:type="spellEnd"/>
      <w:r w:rsidR="00161D3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не зависимо от места происхождения. В 1 </w:t>
      </w:r>
      <w:proofErr w:type="spellStart"/>
      <w:r w:rsidR="00F46324">
        <w:rPr>
          <w:rFonts w:ascii="Times New Roman" w:hAnsi="Times New Roman" w:cs="Times New Roman"/>
          <w:sz w:val="28"/>
          <w:szCs w:val="28"/>
          <w:lang w:val="ru-RU"/>
        </w:rPr>
        <w:t>субпопуляцию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pop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1) вошло 42 генотипа, во вторую </w:t>
      </w:r>
      <w:proofErr w:type="spellStart"/>
      <w:r w:rsidR="00F46324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популяцию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вошло 53 генотипа, в третьей </w:t>
      </w:r>
      <w:proofErr w:type="spellStart"/>
      <w:r w:rsidR="00F46324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45 генотипов и в четвертой </w:t>
      </w:r>
      <w:proofErr w:type="spellStart"/>
      <w:r w:rsidR="00F46324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выделено 11 генотипов (Таблица 10).</w:t>
      </w:r>
    </w:p>
    <w:p w14:paraId="03F6F5C1" w14:textId="77777777" w:rsidR="00061E95" w:rsidRPr="000227FE" w:rsidRDefault="00061E95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8E26BA5" w14:textId="193ECB38" w:rsidR="00837374" w:rsidRPr="000227FE" w:rsidRDefault="004A1104" w:rsidP="008373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029C054B" wp14:editId="7746F2A1">
            <wp:extent cx="6126480" cy="3551555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D1FC5" w14:textId="77777777" w:rsidR="00837374" w:rsidRPr="000227FE" w:rsidRDefault="00837374" w:rsidP="0083737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4C3062D" w14:textId="73580D16" w:rsidR="00837374" w:rsidRPr="000227FE" w:rsidRDefault="00837374" w:rsidP="0083737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Рисунок 20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Анализ главных компонент (</w:t>
      </w:r>
      <w:r w:rsidR="00070ADB">
        <w:rPr>
          <w:rFonts w:ascii="Times New Roman" w:hAnsi="Times New Roman" w:cs="Times New Roman"/>
          <w:sz w:val="28"/>
          <w:szCs w:val="28"/>
          <w:lang w:val="ru-RU"/>
        </w:rPr>
        <w:t>PCA</w:t>
      </w:r>
      <w:r w:rsidR="00070ADB" w:rsidRPr="000227FE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для зародышевой плазмы твердой пшеницы </w:t>
      </w:r>
      <w:r w:rsidR="00B52AAB">
        <w:rPr>
          <w:rFonts w:ascii="Times New Roman" w:hAnsi="Times New Roman" w:cs="Times New Roman"/>
          <w:sz w:val="28"/>
          <w:szCs w:val="28"/>
          <w:lang w:val="ru-RU"/>
        </w:rPr>
        <w:t>КАСИБ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использованием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iPBS-ретротранспозонов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3B1097A5" w14:textId="1448998B" w:rsidR="00206030" w:rsidRPr="000227FE" w:rsidRDefault="00502477" w:rsidP="007B71C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Так в</w:t>
      </w:r>
      <w:r w:rsidR="002D6453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первую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популяцию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программа выделила 7 генотипов из Актюбинской СХОС: Kargala_1408,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_1514/06,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_1538,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_1539,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_1540,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Kargala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_1671, Kargala_69. Из Алтайского НИИСХ были отнесены 6 генотипов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Altayskiy_Yantar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_553,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_561,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_573,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_587,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_616, 7 генотипов из Карабалыкской СХОС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Altyn_Dala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7B71CB" w:rsidRPr="000227FE">
        <w:rPr>
          <w:rFonts w:ascii="Times New Roman" w:hAnsi="Times New Roman" w:cs="Times New Roman"/>
          <w:sz w:val="28"/>
          <w:szCs w:val="28"/>
        </w:rPr>
        <w:t>Altyn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7B71CB" w:rsidRPr="000227FE">
        <w:rPr>
          <w:rFonts w:ascii="Times New Roman" w:hAnsi="Times New Roman" w:cs="Times New Roman"/>
          <w:sz w:val="28"/>
          <w:szCs w:val="28"/>
        </w:rPr>
        <w:t>Shygys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7B71CB" w:rsidRPr="000227FE">
        <w:rPr>
          <w:rFonts w:ascii="Times New Roman" w:hAnsi="Times New Roman" w:cs="Times New Roman"/>
          <w:sz w:val="28"/>
          <w:szCs w:val="28"/>
        </w:rPr>
        <w:t>Bolashak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_113/01, </w:t>
      </w:r>
      <w:proofErr w:type="spellStart"/>
      <w:r w:rsidR="007B71CB" w:rsidRPr="000227FE">
        <w:rPr>
          <w:rFonts w:ascii="Times New Roman" w:hAnsi="Times New Roman" w:cs="Times New Roman"/>
          <w:sz w:val="28"/>
          <w:szCs w:val="28"/>
        </w:rPr>
        <w:t>Kostanayskaya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_10, </w:t>
      </w:r>
      <w:r w:rsidR="007B71CB" w:rsidRPr="000227FE">
        <w:rPr>
          <w:rFonts w:ascii="Times New Roman" w:hAnsi="Times New Roman" w:cs="Times New Roman"/>
          <w:sz w:val="28"/>
          <w:szCs w:val="28"/>
        </w:rPr>
        <w:t>Line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7B71CB" w:rsidRPr="000227FE">
        <w:rPr>
          <w:rFonts w:ascii="Times New Roman" w:hAnsi="Times New Roman" w:cs="Times New Roman"/>
          <w:sz w:val="28"/>
          <w:szCs w:val="28"/>
        </w:rPr>
        <w:t>G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1549, </w:t>
      </w:r>
      <w:r w:rsidR="007B71CB" w:rsidRPr="000227FE">
        <w:rPr>
          <w:rFonts w:ascii="Times New Roman" w:hAnsi="Times New Roman" w:cs="Times New Roman"/>
          <w:sz w:val="28"/>
          <w:szCs w:val="28"/>
        </w:rPr>
        <w:t>Line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7B71CB" w:rsidRPr="000227FE">
        <w:rPr>
          <w:rFonts w:ascii="Times New Roman" w:hAnsi="Times New Roman" w:cs="Times New Roman"/>
          <w:sz w:val="28"/>
          <w:szCs w:val="28"/>
        </w:rPr>
        <w:t>G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1612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5 образцов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:</w:t>
      </w:r>
      <w:r w:rsidR="007B71CB" w:rsidRPr="000227FE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Lan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7B71CB" w:rsidRPr="000227FE">
        <w:rPr>
          <w:rFonts w:ascii="Times New Roman" w:hAnsi="Times New Roman" w:cs="Times New Roman"/>
          <w:sz w:val="28"/>
          <w:szCs w:val="28"/>
        </w:rPr>
        <w:t>Line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_18404, </w:t>
      </w:r>
      <w:r w:rsidR="007B71CB" w:rsidRPr="000227FE">
        <w:rPr>
          <w:rFonts w:ascii="Times New Roman" w:hAnsi="Times New Roman" w:cs="Times New Roman"/>
          <w:sz w:val="28"/>
          <w:szCs w:val="28"/>
        </w:rPr>
        <w:t>Line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_18472-3-2, </w:t>
      </w:r>
      <w:proofErr w:type="spellStart"/>
      <w:r w:rsidR="007B71CB" w:rsidRPr="000227FE">
        <w:rPr>
          <w:rFonts w:ascii="Times New Roman" w:hAnsi="Times New Roman" w:cs="Times New Roman"/>
          <w:sz w:val="28"/>
          <w:szCs w:val="28"/>
        </w:rPr>
        <w:t>Ertol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7B71CB" w:rsidRPr="000227FE">
        <w:rPr>
          <w:rFonts w:ascii="Times New Roman" w:hAnsi="Times New Roman" w:cs="Times New Roman"/>
          <w:sz w:val="28"/>
          <w:szCs w:val="28"/>
        </w:rPr>
        <w:t>Line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_18485-2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НПЦ ЗХ им. А</w:t>
      </w:r>
      <w:r w:rsidR="00515A64" w:rsidRPr="00515A64">
        <w:rPr>
          <w:rFonts w:ascii="Times New Roman" w:hAnsi="Times New Roman" w:cs="Times New Roman"/>
          <w:sz w:val="28"/>
          <w:szCs w:val="28"/>
        </w:rPr>
        <w:t>.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515A64" w:rsidRPr="00515A64">
        <w:rPr>
          <w:rFonts w:ascii="Times New Roman" w:hAnsi="Times New Roman" w:cs="Times New Roman"/>
          <w:sz w:val="28"/>
          <w:szCs w:val="28"/>
        </w:rPr>
        <w:t xml:space="preserve">. 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Бараева</w:t>
      </w:r>
      <w:r w:rsidRPr="000227FE">
        <w:rPr>
          <w:rFonts w:ascii="Times New Roman" w:hAnsi="Times New Roman" w:cs="Times New Roman"/>
          <w:sz w:val="28"/>
          <w:szCs w:val="28"/>
        </w:rPr>
        <w:t xml:space="preserve"> – 6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: Corona, Durum_2, Line_54-02-2L, Line_e145-z, Line_e147-z, Durum_49. 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Из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 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Омского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 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АНЦ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 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было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 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наибольшее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 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количество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 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 - 9: </w:t>
      </w:r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_00-96-8, </w:t>
      </w:r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_94-24-12, </w:t>
      </w:r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_94-94-13, </w:t>
      </w:r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_95-139-4, </w:t>
      </w:r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_97-49-1, </w:t>
      </w:r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r w:rsidR="007B71CB" w:rsidRPr="000227FE">
        <w:rPr>
          <w:rFonts w:ascii="Times New Roman" w:hAnsi="Times New Roman" w:cs="Times New Roman"/>
          <w:sz w:val="28"/>
          <w:szCs w:val="28"/>
        </w:rPr>
        <w:t xml:space="preserve">_98-42-1, </w:t>
      </w:r>
      <w:proofErr w:type="spellStart"/>
      <w:r w:rsidR="007B71CB" w:rsidRPr="000227FE">
        <w:rPr>
          <w:rFonts w:ascii="Times New Roman" w:hAnsi="Times New Roman" w:cs="Times New Roman"/>
          <w:sz w:val="28"/>
          <w:szCs w:val="28"/>
        </w:rPr>
        <w:t>Omksiy_Izumrud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B71CB" w:rsidRPr="000227FE">
        <w:rPr>
          <w:rFonts w:ascii="Times New Roman" w:hAnsi="Times New Roman" w:cs="Times New Roman"/>
          <w:sz w:val="28"/>
          <w:szCs w:val="28"/>
        </w:rPr>
        <w:t>Omskaya_Stepnaya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</w:rPr>
        <w:t xml:space="preserve"> </w:t>
      </w:r>
      <w:r w:rsidR="007B71CB" w:rsidRPr="000227FE">
        <w:rPr>
          <w:rFonts w:ascii="Times New Roman" w:hAnsi="Times New Roman" w:cs="Times New Roman"/>
          <w:sz w:val="28"/>
          <w:szCs w:val="28"/>
        </w:rPr>
        <w:lastRenderedPageBreak/>
        <w:t xml:space="preserve">, </w:t>
      </w:r>
      <w:proofErr w:type="spellStart"/>
      <w:r w:rsidR="007B71CB" w:rsidRPr="000227FE">
        <w:rPr>
          <w:rFonts w:ascii="Times New Roman" w:hAnsi="Times New Roman" w:cs="Times New Roman"/>
          <w:sz w:val="28"/>
          <w:szCs w:val="28"/>
        </w:rPr>
        <w:t>Omskiy_Cirkon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</w:rPr>
        <w:t xml:space="preserve">. 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Наименьшее количество в первой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были образцы из Самарской и Саратовской селекции: </w:t>
      </w:r>
      <w:r w:rsidR="007B71CB" w:rsidRPr="000227FE">
        <w:rPr>
          <w:rFonts w:ascii="Times New Roman" w:hAnsi="Times New Roman" w:cs="Times New Roman"/>
          <w:sz w:val="28"/>
          <w:szCs w:val="28"/>
        </w:rPr>
        <w:t>Line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_653</w:t>
      </w:r>
      <w:r w:rsidR="007B71CB" w:rsidRPr="000227FE">
        <w:rPr>
          <w:rFonts w:ascii="Times New Roman" w:hAnsi="Times New Roman" w:cs="Times New Roman"/>
          <w:sz w:val="28"/>
          <w:szCs w:val="28"/>
        </w:rPr>
        <w:t>d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-44, </w:t>
      </w:r>
      <w:r w:rsidR="007B71CB" w:rsidRPr="000227FE">
        <w:rPr>
          <w:rFonts w:ascii="Times New Roman" w:hAnsi="Times New Roman" w:cs="Times New Roman"/>
          <w:sz w:val="28"/>
          <w:szCs w:val="28"/>
        </w:rPr>
        <w:t>Line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_688</w:t>
      </w:r>
      <w:r w:rsidR="007B71CB" w:rsidRPr="000227FE">
        <w:rPr>
          <w:rFonts w:ascii="Times New Roman" w:hAnsi="Times New Roman" w:cs="Times New Roman"/>
          <w:sz w:val="28"/>
          <w:szCs w:val="28"/>
        </w:rPr>
        <w:t>d</w:t>
      </w:r>
      <w:r w:rsidR="007B71CB" w:rsidRPr="000227FE">
        <w:rPr>
          <w:rFonts w:ascii="Times New Roman" w:hAnsi="Times New Roman" w:cs="Times New Roman"/>
          <w:sz w:val="28"/>
          <w:szCs w:val="28"/>
          <w:lang w:val="ru-RU"/>
        </w:rPr>
        <w:t>-4.</w:t>
      </w:r>
    </w:p>
    <w:p w14:paraId="07E7506B" w14:textId="3C1ED805" w:rsidR="00502477" w:rsidRPr="000227FE" w:rsidRDefault="0093636B" w:rsidP="0093224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Во</w:t>
      </w:r>
      <w:r w:rsidR="002D6453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вторую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популяцию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наибольшее количество образцов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выделены 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из Самарской и Саратовской селекции – 13 образцов: Leucurum_1429-10,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_1469-21,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</w:rPr>
        <w:t>Bezenchikskaya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_139,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_1591-21,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>_1307</w:t>
      </w:r>
      <w:r w:rsidR="000404D4" w:rsidRPr="000227FE">
        <w:rPr>
          <w:rFonts w:ascii="Times New Roman" w:hAnsi="Times New Roman" w:cs="Times New Roman"/>
          <w:sz w:val="28"/>
          <w:szCs w:val="28"/>
        </w:rPr>
        <w:t>D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-51,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>_1307</w:t>
      </w:r>
      <w:r w:rsidR="000404D4" w:rsidRPr="000227FE">
        <w:rPr>
          <w:rFonts w:ascii="Times New Roman" w:hAnsi="Times New Roman" w:cs="Times New Roman"/>
          <w:sz w:val="28"/>
          <w:szCs w:val="28"/>
        </w:rPr>
        <w:t>d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-54,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>_1469</w:t>
      </w:r>
      <w:r w:rsidR="000404D4" w:rsidRPr="000227FE">
        <w:rPr>
          <w:rFonts w:ascii="Times New Roman" w:hAnsi="Times New Roman" w:cs="Times New Roman"/>
          <w:sz w:val="28"/>
          <w:szCs w:val="28"/>
        </w:rPr>
        <w:t>d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-21,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_1506-36,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</w:rPr>
        <w:t>Leucurum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>_1594</w:t>
      </w:r>
      <w:r w:rsidR="000404D4" w:rsidRPr="000227FE">
        <w:rPr>
          <w:rFonts w:ascii="Times New Roman" w:hAnsi="Times New Roman" w:cs="Times New Roman"/>
          <w:sz w:val="28"/>
          <w:szCs w:val="28"/>
        </w:rPr>
        <w:t>d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-3, </w:t>
      </w:r>
      <w:r w:rsidR="000404D4" w:rsidRPr="000227FE">
        <w:rPr>
          <w:rFonts w:ascii="Times New Roman" w:hAnsi="Times New Roman" w:cs="Times New Roman"/>
          <w:sz w:val="28"/>
          <w:szCs w:val="28"/>
        </w:rPr>
        <w:t>Annushka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</w:rPr>
        <w:t>Elizavetinskaya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0404D4" w:rsidRPr="000227FE">
        <w:rPr>
          <w:rFonts w:ascii="Times New Roman" w:hAnsi="Times New Roman" w:cs="Times New Roman"/>
          <w:sz w:val="28"/>
          <w:szCs w:val="28"/>
        </w:rPr>
        <w:t>Luch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_25,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>Valentina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Из Актюбинской СХОС, Алтайского НИИСХ и 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НПЦ ЗХ им. А.И. Бараева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Омского АНЦ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выделены по 7 образцов: P-1409, Kargala_1514, Kargala_228, Kargala_238, Kargala_66,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>Soyana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Yantarnaya_60;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_627,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_628,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_719,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_748,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_829,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_881,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_864;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>Damsinskaya_Yubileynaya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_178-05-2,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_69-08-2, </w:t>
      </w:r>
      <w:r w:rsidR="000404D4" w:rsidRPr="000227FE">
        <w:rPr>
          <w:rFonts w:ascii="Times New Roman" w:hAnsi="Times New Roman" w:cs="Times New Roman"/>
          <w:sz w:val="28"/>
          <w:szCs w:val="28"/>
        </w:rPr>
        <w:t>Lavina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404D4" w:rsidRPr="000227FE">
        <w:rPr>
          <w:rFonts w:ascii="Times New Roman" w:hAnsi="Times New Roman" w:cs="Times New Roman"/>
          <w:sz w:val="28"/>
          <w:szCs w:val="28"/>
        </w:rPr>
        <w:t>Shortandinskaya</w:t>
      </w:r>
      <w:proofErr w:type="spellEnd"/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_256, </w:t>
      </w:r>
      <w:r w:rsidR="000404D4" w:rsidRPr="000227FE">
        <w:rPr>
          <w:rFonts w:ascii="Times New Roman" w:hAnsi="Times New Roman" w:cs="Times New Roman"/>
          <w:sz w:val="28"/>
          <w:szCs w:val="28"/>
        </w:rPr>
        <w:t>Line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>_250-06-14, Line_69-08-2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;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_01-115-5,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_04-76-5,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_05-42-12, </w:t>
      </w:r>
      <w:proofErr w:type="spellStart"/>
      <w:r w:rsidR="0093224E" w:rsidRPr="000227FE">
        <w:rPr>
          <w:rFonts w:ascii="Times New Roman" w:hAnsi="Times New Roman" w:cs="Times New Roman"/>
          <w:sz w:val="28"/>
          <w:szCs w:val="28"/>
        </w:rPr>
        <w:t>Omskiy</w:t>
      </w:r>
      <w:proofErr w:type="spellEnd"/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93224E" w:rsidRPr="000227FE">
        <w:rPr>
          <w:rFonts w:ascii="Times New Roman" w:hAnsi="Times New Roman" w:cs="Times New Roman"/>
          <w:sz w:val="28"/>
          <w:szCs w:val="28"/>
        </w:rPr>
        <w:t>Korall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93224E" w:rsidRPr="000227FE">
        <w:rPr>
          <w:rFonts w:ascii="Times New Roman" w:hAnsi="Times New Roman" w:cs="Times New Roman"/>
          <w:sz w:val="28"/>
          <w:szCs w:val="28"/>
        </w:rPr>
        <w:t>Zhemchuzhina</w:t>
      </w:r>
      <w:proofErr w:type="spellEnd"/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93224E" w:rsidRPr="000227FE">
        <w:rPr>
          <w:rFonts w:ascii="Times New Roman" w:hAnsi="Times New Roman" w:cs="Times New Roman"/>
          <w:sz w:val="28"/>
          <w:szCs w:val="28"/>
        </w:rPr>
        <w:t>Sibiri</w:t>
      </w:r>
      <w:proofErr w:type="spellEnd"/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93224E" w:rsidRPr="000227FE">
        <w:rPr>
          <w:rFonts w:ascii="Times New Roman" w:hAnsi="Times New Roman" w:cs="Times New Roman"/>
          <w:sz w:val="28"/>
          <w:szCs w:val="28"/>
        </w:rPr>
        <w:t>LC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-3),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_08-25-2,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_08-67-1 </w:t>
      </w:r>
      <w:r w:rsidR="000404D4" w:rsidRPr="000227FE">
        <w:rPr>
          <w:rFonts w:ascii="Times New Roman" w:hAnsi="Times New Roman" w:cs="Times New Roman"/>
          <w:sz w:val="28"/>
          <w:szCs w:val="28"/>
          <w:lang w:val="ru-RU"/>
        </w:rPr>
        <w:t>соответственно.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3224E" w:rsidRPr="000227FE">
        <w:rPr>
          <w:rFonts w:ascii="Times New Roman" w:hAnsi="Times New Roman" w:cs="Times New Roman"/>
          <w:sz w:val="28"/>
          <w:szCs w:val="28"/>
        </w:rPr>
        <w:t xml:space="preserve">9 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>генотипов</w:t>
      </w:r>
      <w:r w:rsidR="0093224E" w:rsidRPr="000227FE">
        <w:rPr>
          <w:rFonts w:ascii="Times New Roman" w:hAnsi="Times New Roman" w:cs="Times New Roman"/>
          <w:sz w:val="28"/>
          <w:szCs w:val="28"/>
        </w:rPr>
        <w:t xml:space="preserve"> 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>из</w:t>
      </w:r>
      <w:r w:rsidR="0093224E" w:rsidRPr="000227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93224E" w:rsidRPr="000227FE">
        <w:rPr>
          <w:rFonts w:ascii="Times New Roman" w:hAnsi="Times New Roman" w:cs="Times New Roman"/>
          <w:sz w:val="28"/>
          <w:szCs w:val="28"/>
        </w:rPr>
        <w:t xml:space="preserve">: </w:t>
      </w:r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r w:rsidR="0093224E" w:rsidRPr="000227FE">
        <w:rPr>
          <w:rFonts w:ascii="Times New Roman" w:hAnsi="Times New Roman" w:cs="Times New Roman"/>
          <w:sz w:val="28"/>
          <w:szCs w:val="28"/>
        </w:rPr>
        <w:t xml:space="preserve">_18567-6, </w:t>
      </w:r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r w:rsidR="0093224E" w:rsidRPr="000227FE">
        <w:rPr>
          <w:rFonts w:ascii="Times New Roman" w:hAnsi="Times New Roman" w:cs="Times New Roman"/>
          <w:sz w:val="28"/>
          <w:szCs w:val="28"/>
        </w:rPr>
        <w:t xml:space="preserve">_18585-2, Line_18987, Line_19003, Line_19029, Line_19029, Nauryz_6 (LC-1), Serke, Seymur_17. 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 наименьшее количество образцов из Карабалыкской СХОС – 3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_2264, </w:t>
      </w:r>
      <w:proofErr w:type="spellStart"/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>Sharifa</w:t>
      </w:r>
      <w:proofErr w:type="spellEnd"/>
      <w:r w:rsidR="0093224E" w:rsidRPr="000227FE">
        <w:rPr>
          <w:rFonts w:ascii="Times New Roman" w:hAnsi="Times New Roman" w:cs="Times New Roman"/>
          <w:sz w:val="28"/>
          <w:szCs w:val="28"/>
          <w:lang w:val="ru-RU"/>
        </w:rPr>
        <w:t>, Kostanayskaya_15.</w:t>
      </w:r>
    </w:p>
    <w:p w14:paraId="59A842F6" w14:textId="77777777" w:rsidR="00502477" w:rsidRPr="000227FE" w:rsidRDefault="00502477" w:rsidP="00502477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727709DA" w14:textId="599F27F2" w:rsidR="00206030" w:rsidRPr="000227FE" w:rsidRDefault="00206030" w:rsidP="001014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Таблица 10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Количество сортов из различных оригинаторов, представленных в генетических популяциях по </w:t>
      </w:r>
      <w:r w:rsidR="0018013B">
        <w:rPr>
          <w:rFonts w:ascii="Times New Roman" w:hAnsi="Times New Roman" w:cs="Times New Roman"/>
          <w:sz w:val="28"/>
          <w:szCs w:val="28"/>
        </w:rPr>
        <w:t>PCA</w:t>
      </w:r>
      <w:r w:rsidR="00E87D1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569393F0" w14:textId="769F376D" w:rsidR="00206030" w:rsidRPr="000227FE" w:rsidRDefault="00206030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17"/>
        <w:gridCol w:w="2056"/>
        <w:gridCol w:w="1066"/>
        <w:gridCol w:w="1066"/>
        <w:gridCol w:w="1066"/>
        <w:gridCol w:w="1067"/>
      </w:tblGrid>
      <w:tr w:rsidR="00206030" w:rsidRPr="000227FE" w14:paraId="6B5FA7BE" w14:textId="77777777" w:rsidTr="002A0B7D">
        <w:trPr>
          <w:trHeight w:val="300"/>
        </w:trPr>
        <w:tc>
          <w:tcPr>
            <w:tcW w:w="1291" w:type="pct"/>
            <w:shd w:val="clear" w:color="auto" w:fill="auto"/>
            <w:noWrap/>
            <w:vAlign w:val="bottom"/>
            <w:hideMark/>
          </w:tcPr>
          <w:p w14:paraId="32A58689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Оригинаторы</w:t>
            </w:r>
            <w:proofErr w:type="spellEnd"/>
          </w:p>
        </w:tc>
        <w:tc>
          <w:tcPr>
            <w:tcW w:w="753" w:type="pct"/>
            <w:shd w:val="clear" w:color="auto" w:fill="auto"/>
            <w:noWrap/>
            <w:vAlign w:val="bottom"/>
            <w:hideMark/>
          </w:tcPr>
          <w:p w14:paraId="1326F9BC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Всего образцов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59474B1B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Pop1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1F193249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Pop2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24AAEE71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Pop3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4C8A294F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Pop4</w:t>
            </w:r>
          </w:p>
        </w:tc>
      </w:tr>
      <w:tr w:rsidR="00206030" w:rsidRPr="000227FE" w14:paraId="7D7AD8D5" w14:textId="77777777" w:rsidTr="002A0B7D">
        <w:trPr>
          <w:trHeight w:val="300"/>
        </w:trPr>
        <w:tc>
          <w:tcPr>
            <w:tcW w:w="1291" w:type="pct"/>
            <w:shd w:val="clear" w:color="auto" w:fill="auto"/>
            <w:noWrap/>
            <w:vAlign w:val="bottom"/>
            <w:hideMark/>
          </w:tcPr>
          <w:p w14:paraId="4FB32161" w14:textId="77777777" w:rsidR="00206030" w:rsidRPr="000227FE" w:rsidRDefault="00206030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Актюбинская СХОС</w:t>
            </w:r>
          </w:p>
        </w:tc>
        <w:tc>
          <w:tcPr>
            <w:tcW w:w="753" w:type="pct"/>
            <w:shd w:val="clear" w:color="auto" w:fill="auto"/>
            <w:noWrap/>
            <w:vAlign w:val="bottom"/>
            <w:hideMark/>
          </w:tcPr>
          <w:p w14:paraId="26145BBC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760FF86F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5DBAC2EB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60D4904E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55B0DF7E" w14:textId="03491205" w:rsidR="00206030" w:rsidRPr="000227FE" w:rsidRDefault="00DE77BE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-</w:t>
            </w:r>
          </w:p>
        </w:tc>
      </w:tr>
      <w:tr w:rsidR="00206030" w:rsidRPr="000227FE" w14:paraId="1F6385BF" w14:textId="77777777" w:rsidTr="002A0B7D">
        <w:trPr>
          <w:trHeight w:val="300"/>
        </w:trPr>
        <w:tc>
          <w:tcPr>
            <w:tcW w:w="1291" w:type="pct"/>
            <w:shd w:val="clear" w:color="auto" w:fill="auto"/>
            <w:noWrap/>
            <w:vAlign w:val="bottom"/>
            <w:hideMark/>
          </w:tcPr>
          <w:p w14:paraId="6CDD7171" w14:textId="77777777" w:rsidR="00206030" w:rsidRPr="000227FE" w:rsidRDefault="00206030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Алтайский НИИ СХ</w:t>
            </w:r>
          </w:p>
        </w:tc>
        <w:tc>
          <w:tcPr>
            <w:tcW w:w="753" w:type="pct"/>
            <w:shd w:val="clear" w:color="auto" w:fill="auto"/>
            <w:noWrap/>
            <w:vAlign w:val="bottom"/>
            <w:hideMark/>
          </w:tcPr>
          <w:p w14:paraId="0655E4E1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283A43B6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5E446AE4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01C59B80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14EB3BD8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</w:tr>
      <w:tr w:rsidR="00206030" w:rsidRPr="000227FE" w14:paraId="3DFE69F5" w14:textId="77777777" w:rsidTr="002A0B7D">
        <w:trPr>
          <w:trHeight w:val="300"/>
        </w:trPr>
        <w:tc>
          <w:tcPr>
            <w:tcW w:w="1291" w:type="pct"/>
            <w:shd w:val="clear" w:color="auto" w:fill="auto"/>
            <w:noWrap/>
            <w:vAlign w:val="bottom"/>
            <w:hideMark/>
          </w:tcPr>
          <w:p w14:paraId="480EA450" w14:textId="77777777" w:rsidR="00206030" w:rsidRPr="000227FE" w:rsidRDefault="00206030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Карабалыкская СХОС</w:t>
            </w:r>
          </w:p>
        </w:tc>
        <w:tc>
          <w:tcPr>
            <w:tcW w:w="753" w:type="pct"/>
            <w:shd w:val="clear" w:color="auto" w:fill="auto"/>
            <w:noWrap/>
            <w:vAlign w:val="bottom"/>
            <w:hideMark/>
          </w:tcPr>
          <w:p w14:paraId="74C2662E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60D6D9BC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2D6BF836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221DED36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7121EFEE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206030" w:rsidRPr="000227FE" w14:paraId="6A7D4B93" w14:textId="77777777" w:rsidTr="002A0B7D">
        <w:trPr>
          <w:trHeight w:val="300"/>
        </w:trPr>
        <w:tc>
          <w:tcPr>
            <w:tcW w:w="1291" w:type="pct"/>
            <w:shd w:val="clear" w:color="auto" w:fill="auto"/>
            <w:noWrap/>
            <w:vAlign w:val="bottom"/>
            <w:hideMark/>
          </w:tcPr>
          <w:p w14:paraId="6433B671" w14:textId="77777777" w:rsidR="00206030" w:rsidRPr="000227FE" w:rsidRDefault="00206030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КазНИИЗиР</w:t>
            </w:r>
            <w:proofErr w:type="spellEnd"/>
          </w:p>
        </w:tc>
        <w:tc>
          <w:tcPr>
            <w:tcW w:w="753" w:type="pct"/>
            <w:shd w:val="clear" w:color="auto" w:fill="auto"/>
            <w:noWrap/>
            <w:vAlign w:val="bottom"/>
            <w:hideMark/>
          </w:tcPr>
          <w:p w14:paraId="2EEAF01B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060A1A99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4CAB0A71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58BC66FE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4EC80539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</w:tr>
      <w:tr w:rsidR="00206030" w:rsidRPr="000227FE" w14:paraId="1FBC5D5C" w14:textId="77777777" w:rsidTr="002A0B7D">
        <w:trPr>
          <w:trHeight w:val="300"/>
        </w:trPr>
        <w:tc>
          <w:tcPr>
            <w:tcW w:w="1291" w:type="pct"/>
            <w:shd w:val="clear" w:color="auto" w:fill="auto"/>
            <w:noWrap/>
            <w:vAlign w:val="bottom"/>
            <w:hideMark/>
          </w:tcPr>
          <w:p w14:paraId="63C92782" w14:textId="5B8810D1" w:rsidR="00206030" w:rsidRPr="000227FE" w:rsidRDefault="00515A64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НПЦ ЗХ им. А.И. Бараева</w:t>
            </w:r>
          </w:p>
        </w:tc>
        <w:tc>
          <w:tcPr>
            <w:tcW w:w="753" w:type="pct"/>
            <w:shd w:val="clear" w:color="auto" w:fill="auto"/>
            <w:noWrap/>
            <w:vAlign w:val="bottom"/>
            <w:hideMark/>
          </w:tcPr>
          <w:p w14:paraId="36FD8FA7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387CC2F3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254FB07B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7D322E1B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091FB055" w14:textId="6359E78B" w:rsidR="00206030" w:rsidRPr="000227FE" w:rsidRDefault="00DE77BE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-</w:t>
            </w:r>
          </w:p>
        </w:tc>
      </w:tr>
      <w:tr w:rsidR="00206030" w:rsidRPr="000227FE" w14:paraId="1C2D24F3" w14:textId="77777777" w:rsidTr="002A0B7D">
        <w:trPr>
          <w:trHeight w:val="300"/>
        </w:trPr>
        <w:tc>
          <w:tcPr>
            <w:tcW w:w="1291" w:type="pct"/>
            <w:shd w:val="clear" w:color="auto" w:fill="auto"/>
            <w:noWrap/>
            <w:vAlign w:val="bottom"/>
            <w:hideMark/>
          </w:tcPr>
          <w:p w14:paraId="185659E8" w14:textId="77777777" w:rsidR="00206030" w:rsidRPr="000227FE" w:rsidRDefault="00206030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Самара/Саратов</w:t>
            </w:r>
          </w:p>
        </w:tc>
        <w:tc>
          <w:tcPr>
            <w:tcW w:w="753" w:type="pct"/>
            <w:shd w:val="clear" w:color="auto" w:fill="auto"/>
            <w:noWrap/>
            <w:vAlign w:val="bottom"/>
            <w:hideMark/>
          </w:tcPr>
          <w:p w14:paraId="43C3D7B2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19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4B36AD44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0BA1EF3C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5E6388FE" w14:textId="64D656E3" w:rsidR="00206030" w:rsidRPr="000227FE" w:rsidRDefault="00DE77BE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-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2B8B5AF5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</w:tr>
      <w:tr w:rsidR="00206030" w:rsidRPr="000227FE" w14:paraId="27D8CCCF" w14:textId="77777777" w:rsidTr="002A0B7D">
        <w:trPr>
          <w:trHeight w:val="300"/>
        </w:trPr>
        <w:tc>
          <w:tcPr>
            <w:tcW w:w="1291" w:type="pct"/>
            <w:shd w:val="clear" w:color="auto" w:fill="auto"/>
            <w:noWrap/>
            <w:vAlign w:val="bottom"/>
            <w:hideMark/>
          </w:tcPr>
          <w:p w14:paraId="0AEF3DBF" w14:textId="77777777" w:rsidR="00206030" w:rsidRPr="000227FE" w:rsidRDefault="00206030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Омский АНЦ</w:t>
            </w:r>
          </w:p>
        </w:tc>
        <w:tc>
          <w:tcPr>
            <w:tcW w:w="753" w:type="pct"/>
            <w:shd w:val="clear" w:color="auto" w:fill="auto"/>
            <w:noWrap/>
            <w:vAlign w:val="bottom"/>
            <w:hideMark/>
          </w:tcPr>
          <w:p w14:paraId="17207619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26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535F48EA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097D1CD1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1FC72F4E" w14:textId="77777777" w:rsidR="00206030" w:rsidRPr="000227FE" w:rsidRDefault="00206030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739" w:type="pct"/>
            <w:shd w:val="clear" w:color="auto" w:fill="auto"/>
            <w:noWrap/>
            <w:vAlign w:val="bottom"/>
            <w:hideMark/>
          </w:tcPr>
          <w:p w14:paraId="376E91B6" w14:textId="32C3AD77" w:rsidR="00206030" w:rsidRPr="000227FE" w:rsidRDefault="00DE77BE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-</w:t>
            </w:r>
          </w:p>
        </w:tc>
      </w:tr>
      <w:tr w:rsidR="00EB6791" w:rsidRPr="000227FE" w14:paraId="6B832661" w14:textId="77777777" w:rsidTr="002A0B7D">
        <w:trPr>
          <w:trHeight w:val="300"/>
        </w:trPr>
        <w:tc>
          <w:tcPr>
            <w:tcW w:w="1291" w:type="pct"/>
            <w:shd w:val="clear" w:color="auto" w:fill="auto"/>
            <w:noWrap/>
            <w:vAlign w:val="bottom"/>
          </w:tcPr>
          <w:p w14:paraId="0865AED9" w14:textId="565781F2" w:rsidR="00EB6791" w:rsidRPr="000227FE" w:rsidRDefault="00EB6791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Всего</w:t>
            </w:r>
          </w:p>
        </w:tc>
        <w:tc>
          <w:tcPr>
            <w:tcW w:w="753" w:type="pct"/>
            <w:shd w:val="clear" w:color="auto" w:fill="auto"/>
            <w:noWrap/>
            <w:vAlign w:val="bottom"/>
          </w:tcPr>
          <w:p w14:paraId="3FF176ED" w14:textId="2C58A5BF" w:rsidR="00EB6791" w:rsidRPr="000227FE" w:rsidRDefault="00EB6791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151</w:t>
            </w:r>
          </w:p>
        </w:tc>
        <w:tc>
          <w:tcPr>
            <w:tcW w:w="739" w:type="pct"/>
            <w:shd w:val="clear" w:color="auto" w:fill="auto"/>
            <w:noWrap/>
            <w:vAlign w:val="bottom"/>
          </w:tcPr>
          <w:p w14:paraId="2D6C2F80" w14:textId="7EC0ADAA" w:rsidR="00EB6791" w:rsidRPr="000227FE" w:rsidRDefault="00EB6791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42</w:t>
            </w:r>
          </w:p>
        </w:tc>
        <w:tc>
          <w:tcPr>
            <w:tcW w:w="739" w:type="pct"/>
            <w:shd w:val="clear" w:color="auto" w:fill="auto"/>
            <w:noWrap/>
            <w:vAlign w:val="bottom"/>
          </w:tcPr>
          <w:p w14:paraId="2A670D54" w14:textId="02B000BF" w:rsidR="00EB6791" w:rsidRPr="000227FE" w:rsidRDefault="00EB6791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53</w:t>
            </w:r>
          </w:p>
        </w:tc>
        <w:tc>
          <w:tcPr>
            <w:tcW w:w="739" w:type="pct"/>
            <w:shd w:val="clear" w:color="auto" w:fill="auto"/>
            <w:noWrap/>
            <w:vAlign w:val="bottom"/>
          </w:tcPr>
          <w:p w14:paraId="4E772276" w14:textId="275BDC29" w:rsidR="00EB6791" w:rsidRPr="000227FE" w:rsidRDefault="00EB6791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45</w:t>
            </w:r>
          </w:p>
        </w:tc>
        <w:tc>
          <w:tcPr>
            <w:tcW w:w="739" w:type="pct"/>
            <w:shd w:val="clear" w:color="auto" w:fill="auto"/>
            <w:noWrap/>
            <w:vAlign w:val="bottom"/>
          </w:tcPr>
          <w:p w14:paraId="4B71E5A1" w14:textId="1BF0A6C5" w:rsidR="00EB6791" w:rsidRPr="000227FE" w:rsidRDefault="00EB6791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/>
              </w:rPr>
              <w:t>11</w:t>
            </w:r>
          </w:p>
        </w:tc>
      </w:tr>
    </w:tbl>
    <w:p w14:paraId="551E3740" w14:textId="12663515" w:rsidR="00206030" w:rsidRPr="000227FE" w:rsidRDefault="00206030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760F3261" w14:textId="20254E30" w:rsidR="00764DD4" w:rsidRPr="000227FE" w:rsidRDefault="0093224E" w:rsidP="00B320E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D6453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третей генетической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наибольшее количество образцов было выделено из Карабалыкской СХОС 15 генотипов: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Asangali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Orenburgskaya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_2,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Altyn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Pr="000227FE">
        <w:rPr>
          <w:rFonts w:ascii="Times New Roman" w:hAnsi="Times New Roman" w:cs="Times New Roman"/>
          <w:sz w:val="28"/>
          <w:szCs w:val="28"/>
        </w:rPr>
        <w:t>Dala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Pr="000227FE">
        <w:rPr>
          <w:rFonts w:ascii="Times New Roman" w:hAnsi="Times New Roman" w:cs="Times New Roman"/>
          <w:sz w:val="28"/>
          <w:szCs w:val="28"/>
        </w:rPr>
        <w:t>LC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-2),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_127-89,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_207-92,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_242-93,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_362-91,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_430-88,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_59-92,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Karabalykskaya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chernokolosaya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Kostanayskaya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Kostanayskaya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_12,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Kostanayskaya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_30, Line_160.93, Line_362.91</w:t>
      </w:r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Из Омского АНЦ было 10 образцов: </w:t>
      </w:r>
      <w:proofErr w:type="spellStart"/>
      <w:r w:rsidR="00B320E8" w:rsidRPr="000227FE">
        <w:rPr>
          <w:rFonts w:ascii="Times New Roman" w:hAnsi="Times New Roman" w:cs="Times New Roman"/>
          <w:sz w:val="28"/>
          <w:szCs w:val="28"/>
        </w:rPr>
        <w:t>Ametist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B320E8" w:rsidRPr="000227FE">
        <w:rPr>
          <w:rFonts w:ascii="Times New Roman" w:hAnsi="Times New Roman" w:cs="Times New Roman"/>
          <w:sz w:val="28"/>
          <w:szCs w:val="28"/>
        </w:rPr>
        <w:t>Angel</w:t>
      </w:r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_91-102-6,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_91-144-4,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_91-22-2, 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</w:rPr>
        <w:t>Hordeiforme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_94-71, </w:t>
      </w:r>
      <w:proofErr w:type="spellStart"/>
      <w:r w:rsidR="00B320E8" w:rsidRPr="000227FE">
        <w:rPr>
          <w:rFonts w:ascii="Times New Roman" w:hAnsi="Times New Roman" w:cs="Times New Roman"/>
          <w:sz w:val="28"/>
          <w:szCs w:val="28"/>
        </w:rPr>
        <w:t>Omskaya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B320E8" w:rsidRPr="000227FE">
        <w:rPr>
          <w:rFonts w:ascii="Times New Roman" w:hAnsi="Times New Roman" w:cs="Times New Roman"/>
          <w:sz w:val="28"/>
          <w:szCs w:val="28"/>
        </w:rPr>
        <w:t>Yantarnaya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320E8" w:rsidRPr="000227FE">
        <w:rPr>
          <w:rFonts w:ascii="Times New Roman" w:hAnsi="Times New Roman" w:cs="Times New Roman"/>
          <w:sz w:val="28"/>
          <w:szCs w:val="28"/>
        </w:rPr>
        <w:t>Omskiy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proofErr w:type="spellStart"/>
      <w:r w:rsidR="00B320E8" w:rsidRPr="000227FE">
        <w:rPr>
          <w:rFonts w:ascii="Times New Roman" w:hAnsi="Times New Roman" w:cs="Times New Roman"/>
          <w:sz w:val="28"/>
          <w:szCs w:val="28"/>
        </w:rPr>
        <w:t>korund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320E8" w:rsidRPr="000227FE">
        <w:rPr>
          <w:rFonts w:ascii="Times New Roman" w:hAnsi="Times New Roman" w:cs="Times New Roman"/>
          <w:sz w:val="28"/>
          <w:szCs w:val="28"/>
        </w:rPr>
        <w:t>Omskiy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B320E8" w:rsidRPr="000227FE">
        <w:rPr>
          <w:rFonts w:ascii="Times New Roman" w:hAnsi="Times New Roman" w:cs="Times New Roman"/>
          <w:sz w:val="28"/>
          <w:szCs w:val="28"/>
        </w:rPr>
        <w:t>Rubin</w:t>
      </w:r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>Zhemchuzhina_Sibiri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</w:rPr>
        <w:t xml:space="preserve"> – 9 </w:t>
      </w:r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>образцов</w:t>
      </w:r>
      <w:r w:rsidR="00B320E8" w:rsidRPr="000227FE">
        <w:rPr>
          <w:rFonts w:ascii="Times New Roman" w:hAnsi="Times New Roman" w:cs="Times New Roman"/>
          <w:sz w:val="28"/>
          <w:szCs w:val="28"/>
        </w:rPr>
        <w:t xml:space="preserve">: Line_17590, Line_17950, Line_18022-1, Line_18053, Line_654-1-2-3-4, Line_6801-34-6, Nauryz_8, Seymur, </w:t>
      </w:r>
      <w:r w:rsidR="00B320E8" w:rsidRPr="000227FE">
        <w:rPr>
          <w:rFonts w:ascii="Times New Roman" w:hAnsi="Times New Roman" w:cs="Times New Roman"/>
          <w:sz w:val="28"/>
          <w:szCs w:val="28"/>
        </w:rPr>
        <w:lastRenderedPageBreak/>
        <w:t xml:space="preserve">Toma. </w:t>
      </w:r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Также в этой популяции присутствуют 6 образцов из Актюбинской СХОС - 383-MC, 452-MC, Kargala_18, Kargala_24, Kargala_303, Kargala_447. Из Алтайского НИИСХ – 4 образца </w:t>
      </w:r>
      <w:proofErr w:type="spellStart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>Altayskaya_Niva</w:t>
      </w:r>
      <w:proofErr w:type="spellEnd"/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_415,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_417,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="00B320E8" w:rsidRPr="000227FE">
        <w:rPr>
          <w:rFonts w:ascii="Times New Roman" w:hAnsi="Times New Roman" w:cs="Times New Roman"/>
          <w:sz w:val="28"/>
          <w:szCs w:val="28"/>
          <w:lang w:val="ru-RU"/>
        </w:rPr>
        <w:t>_426. Из</w:t>
      </w:r>
      <w:r w:rsidR="00E949C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15A64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НПЦ ЗХ им. А.И. Бараева</w:t>
      </w:r>
      <w:r w:rsidR="00E949CA" w:rsidRPr="000227FE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 всего лишь один образец </w:t>
      </w:r>
      <w:proofErr w:type="spellStart"/>
      <w:r w:rsidR="00E949CA" w:rsidRPr="000227FE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Damsinskaya_Yantarnaya</w:t>
      </w:r>
      <w:proofErr w:type="spellEnd"/>
      <w:r w:rsidR="00E949CA" w:rsidRPr="000227FE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 xml:space="preserve">. </w:t>
      </w:r>
    </w:p>
    <w:p w14:paraId="42D530F5" w14:textId="61BFB68C" w:rsidR="00B320E8" w:rsidRPr="000227FE" w:rsidRDefault="00E949CA" w:rsidP="00E949C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2D6453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четвертой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было отнесено наименьшее количество образцов 11, среди них наибольшее количество было из Самарской и Саратовской селекции 4 генотипа: Line_1693d-71,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_1970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-5,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_2021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-1, </w:t>
      </w:r>
      <w:r w:rsidRPr="000227FE">
        <w:rPr>
          <w:rFonts w:ascii="Times New Roman" w:hAnsi="Times New Roman" w:cs="Times New Roman"/>
          <w:sz w:val="28"/>
          <w:szCs w:val="28"/>
        </w:rPr>
        <w:t>Line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_</w:t>
      </w:r>
      <w:r w:rsidRPr="000227FE">
        <w:rPr>
          <w:rFonts w:ascii="Times New Roman" w:hAnsi="Times New Roman" w:cs="Times New Roman"/>
          <w:sz w:val="28"/>
          <w:szCs w:val="28"/>
        </w:rPr>
        <w:t>D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-2165. Далее по 3 образца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Алтайского НИИСХ: 19055/</w:t>
      </w:r>
      <w:proofErr w:type="spellStart"/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Line_18093-7-2, Line_18924 и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_895,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_910,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_924 соответственно. </w:t>
      </w:r>
      <w:r w:rsidR="004A125D" w:rsidRPr="000227FE">
        <w:rPr>
          <w:rFonts w:ascii="Times New Roman" w:hAnsi="Times New Roman" w:cs="Times New Roman"/>
          <w:sz w:val="28"/>
          <w:szCs w:val="28"/>
          <w:lang w:val="ru-RU"/>
        </w:rPr>
        <w:t>И один образец из Карабалыкской СХОС Hordeiforme_1790</w:t>
      </w:r>
      <w:r w:rsidR="00601BCC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A7EC6BE" w14:textId="1F3B5CB4" w:rsidR="00FE44AF" w:rsidRPr="000227FE" w:rsidRDefault="00357399" w:rsidP="00FE44A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Анализ молекулярной дисперсии (AMOVA) показал более высокое генетическое разнообразие в популяциях, составляющих </w:t>
      </w:r>
      <w:r w:rsidR="004C712E" w:rsidRPr="000227FE">
        <w:rPr>
          <w:rFonts w:ascii="Times New Roman" w:hAnsi="Times New Roman" w:cs="Times New Roman"/>
          <w:sz w:val="28"/>
          <w:szCs w:val="28"/>
          <w:lang w:val="ru-RU"/>
        </w:rPr>
        <w:t>59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%, по сравнению с другими популяциями (таблица 1</w:t>
      </w:r>
      <w:r w:rsidR="00206030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1167F3" w:rsidRPr="000227FE">
        <w:rPr>
          <w:rFonts w:ascii="Times New Roman" w:hAnsi="Times New Roman" w:cs="Times New Roman"/>
          <w:sz w:val="28"/>
          <w:szCs w:val="28"/>
          <w:lang w:val="ru-RU"/>
        </w:rPr>
        <w:t>, рисунок 2</w:t>
      </w:r>
      <w:r w:rsidR="00837374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).</w:t>
      </w:r>
      <w:r w:rsidR="004C712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AMOVA оценивает генетическую изменчивость на трех уровнях: внутри популяций, между популяциями внутри групп, и между группами. Он использует матрицы генетического расстояния между популяциями, которые строятся на основе данных о генетических маркерах, и оценивает вклад каждой из этих матриц в общую генетическую изменчивость.</w:t>
      </w:r>
    </w:p>
    <w:p w14:paraId="43602767" w14:textId="140A48A8" w:rsidR="00437659" w:rsidRPr="00C44E28" w:rsidRDefault="00437659" w:rsidP="00FE44A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Высокие вариации внутри генотипов могут быть связаны с отбором, адаптацией,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>потоком генов, генетическим дрейфом, изменчивостью экотипов и методом опыления. Кроме того, человеческая деятельность и колебания окружающей среды с течением времени также могут быть причиной более высоких вариаций</w:t>
      </w:r>
      <w:r w:rsidR="00473E07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A16173" w:rsidRPr="00C44E28">
        <w:rPr>
          <w:rFonts w:ascii="Times New Roman" w:hAnsi="Times New Roman" w:cs="Times New Roman"/>
          <w:sz w:val="28"/>
          <w:szCs w:val="28"/>
          <w:lang w:val="ru-RU"/>
        </w:rPr>
        <w:t>146</w:t>
      </w:r>
      <w:r w:rsidR="00473E07"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A16173" w:rsidRPr="00C44E28">
        <w:rPr>
          <w:rFonts w:ascii="Times New Roman" w:hAnsi="Times New Roman" w:cs="Times New Roman"/>
          <w:sz w:val="28"/>
          <w:szCs w:val="28"/>
          <w:lang w:val="ru-RU"/>
        </w:rPr>
        <w:t>147</w:t>
      </w:r>
      <w:r w:rsidR="00473E07" w:rsidRPr="00C44E28">
        <w:rPr>
          <w:rFonts w:ascii="Times New Roman" w:hAnsi="Times New Roman" w:cs="Times New Roman"/>
          <w:sz w:val="28"/>
          <w:szCs w:val="28"/>
          <w:lang w:val="ru-RU"/>
        </w:rPr>
        <w:t>]</w:t>
      </w:r>
    </w:p>
    <w:p w14:paraId="117E3944" w14:textId="77777777" w:rsidR="00357399" w:rsidRPr="000227FE" w:rsidRDefault="00357399" w:rsidP="0035739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5F4FD20" w14:textId="315FCE59" w:rsidR="003A49BC" w:rsidRPr="000227FE" w:rsidRDefault="003A49BC" w:rsidP="001014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 w:rsidR="005F375B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206030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101477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Результаты для AMOVA среди изученной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гермоплазмы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пшеницы с использованием маркерной системы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iPBS-ретротранспозоны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CB4A39E" w14:textId="77777777" w:rsidR="00803C23" w:rsidRPr="000227FE" w:rsidRDefault="00803C23" w:rsidP="00AC492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2"/>
        <w:tblW w:w="93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3"/>
        <w:gridCol w:w="1303"/>
        <w:gridCol w:w="1430"/>
        <w:gridCol w:w="1303"/>
        <w:gridCol w:w="1303"/>
        <w:gridCol w:w="1303"/>
      </w:tblGrid>
      <w:tr w:rsidR="003A49BC" w:rsidRPr="000227FE" w14:paraId="2AC85856" w14:textId="77777777" w:rsidTr="003A49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tcBorders>
              <w:bottom w:val="none" w:sz="0" w:space="0" w:color="auto"/>
            </w:tcBorders>
            <w:noWrap/>
            <w:hideMark/>
          </w:tcPr>
          <w:p w14:paraId="7215EC38" w14:textId="0AE53F63" w:rsidR="003A49BC" w:rsidRPr="00E93D10" w:rsidRDefault="00E93D10" w:rsidP="007B2322">
            <w:pPr>
              <w:jc w:val="center"/>
              <w:rPr>
                <w:rFonts w:ascii="Times New Roman" w:eastAsia="Times New Roman" w:hAnsi="Times New Roman" w:cs="Times New Roman"/>
                <w:bCs w:val="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 w:val="0"/>
                <w:sz w:val="28"/>
                <w:szCs w:val="28"/>
              </w:rPr>
              <w:t>Источник</w:t>
            </w:r>
          </w:p>
        </w:tc>
        <w:tc>
          <w:tcPr>
            <w:tcW w:w="1303" w:type="dxa"/>
            <w:tcBorders>
              <w:bottom w:val="none" w:sz="0" w:space="0" w:color="auto"/>
            </w:tcBorders>
            <w:noWrap/>
            <w:hideMark/>
          </w:tcPr>
          <w:p w14:paraId="4E140B44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  <w:t>df</w:t>
            </w:r>
          </w:p>
        </w:tc>
        <w:tc>
          <w:tcPr>
            <w:tcW w:w="1430" w:type="dxa"/>
            <w:tcBorders>
              <w:bottom w:val="none" w:sz="0" w:space="0" w:color="auto"/>
            </w:tcBorders>
            <w:noWrap/>
            <w:hideMark/>
          </w:tcPr>
          <w:p w14:paraId="72011155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  <w:t>SS</w:t>
            </w:r>
          </w:p>
        </w:tc>
        <w:tc>
          <w:tcPr>
            <w:tcW w:w="1303" w:type="dxa"/>
            <w:tcBorders>
              <w:bottom w:val="none" w:sz="0" w:space="0" w:color="auto"/>
            </w:tcBorders>
            <w:noWrap/>
            <w:hideMark/>
          </w:tcPr>
          <w:p w14:paraId="2E02DDB8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  <w:t>MS</w:t>
            </w:r>
          </w:p>
        </w:tc>
        <w:tc>
          <w:tcPr>
            <w:tcW w:w="1303" w:type="dxa"/>
            <w:tcBorders>
              <w:bottom w:val="none" w:sz="0" w:space="0" w:color="auto"/>
            </w:tcBorders>
            <w:noWrap/>
            <w:hideMark/>
          </w:tcPr>
          <w:p w14:paraId="3F00AECA" w14:textId="49734E5F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  <w:t>Est</w:t>
            </w:r>
            <w:r w:rsidR="00FC420A" w:rsidRPr="000227FE"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  <w:t>,</w:t>
            </w:r>
            <w:r w:rsidRPr="000227FE"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  <w:t xml:space="preserve"> Var</w:t>
            </w:r>
            <w:r w:rsidR="00FC420A" w:rsidRPr="000227FE"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  <w:t>,</w:t>
            </w:r>
          </w:p>
        </w:tc>
        <w:tc>
          <w:tcPr>
            <w:tcW w:w="1303" w:type="dxa"/>
            <w:tcBorders>
              <w:bottom w:val="none" w:sz="0" w:space="0" w:color="auto"/>
            </w:tcBorders>
            <w:noWrap/>
            <w:hideMark/>
          </w:tcPr>
          <w:p w14:paraId="183E5826" w14:textId="77777777" w:rsidR="003A49BC" w:rsidRPr="000227FE" w:rsidRDefault="003A49BC" w:rsidP="007B23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</w:pPr>
            <w:r w:rsidRPr="000227FE">
              <w:rPr>
                <w:rFonts w:ascii="Times New Roman" w:eastAsia="Times New Roman" w:hAnsi="Times New Roman" w:cs="Times New Roman"/>
                <w:bCs w:val="0"/>
                <w:sz w:val="28"/>
                <w:szCs w:val="28"/>
                <w:lang w:val="en-US"/>
              </w:rPr>
              <w:t>%</w:t>
            </w:r>
          </w:p>
        </w:tc>
      </w:tr>
      <w:tr w:rsidR="004C712E" w:rsidRPr="000227FE" w14:paraId="09B72ECD" w14:textId="77777777" w:rsidTr="003A49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62F1AD5D" w14:textId="4E680A40" w:rsidR="004C712E" w:rsidRPr="00E93D10" w:rsidRDefault="00E93D10" w:rsidP="004C712E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Между популяциями</w:t>
            </w:r>
          </w:p>
        </w:tc>
        <w:tc>
          <w:tcPr>
            <w:tcW w:w="130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6C94A59E" w14:textId="62301975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3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1DA2A0A0" w14:textId="7A72A669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2467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708</w:t>
            </w:r>
          </w:p>
        </w:tc>
        <w:tc>
          <w:tcPr>
            <w:tcW w:w="130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2F8E847" w14:textId="5BBCC1CD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822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569</w:t>
            </w:r>
          </w:p>
        </w:tc>
        <w:tc>
          <w:tcPr>
            <w:tcW w:w="130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21F3B094" w14:textId="53FB6E35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257</w:t>
            </w:r>
          </w:p>
        </w:tc>
        <w:tc>
          <w:tcPr>
            <w:tcW w:w="130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1CC9EDDE" w14:textId="11B74705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41%</w:t>
            </w:r>
          </w:p>
        </w:tc>
      </w:tr>
      <w:tr w:rsidR="004C712E" w:rsidRPr="000227FE" w14:paraId="707CF294" w14:textId="77777777" w:rsidTr="003A49BC">
        <w:trPr>
          <w:trHeight w:val="3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noWrap/>
            <w:hideMark/>
          </w:tcPr>
          <w:p w14:paraId="538B1715" w14:textId="1FAD9EE3" w:rsidR="004C712E" w:rsidRPr="00E93D10" w:rsidRDefault="00E93D10" w:rsidP="004C712E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Внутри популяций</w:t>
            </w:r>
          </w:p>
        </w:tc>
        <w:tc>
          <w:tcPr>
            <w:tcW w:w="1303" w:type="dxa"/>
            <w:noWrap/>
            <w:hideMark/>
          </w:tcPr>
          <w:p w14:paraId="1A016BB4" w14:textId="225572C7" w:rsidR="004C712E" w:rsidRPr="000227FE" w:rsidRDefault="004C712E" w:rsidP="004C71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147</w:t>
            </w:r>
          </w:p>
        </w:tc>
        <w:tc>
          <w:tcPr>
            <w:tcW w:w="1430" w:type="dxa"/>
            <w:noWrap/>
            <w:hideMark/>
          </w:tcPr>
          <w:p w14:paraId="438DA185" w14:textId="290C56A7" w:rsidR="004C712E" w:rsidRPr="000227FE" w:rsidRDefault="004C712E" w:rsidP="004C71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4765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921</w:t>
            </w:r>
          </w:p>
        </w:tc>
        <w:tc>
          <w:tcPr>
            <w:tcW w:w="1303" w:type="dxa"/>
            <w:noWrap/>
            <w:hideMark/>
          </w:tcPr>
          <w:p w14:paraId="2B7A4FF2" w14:textId="1561C925" w:rsidR="004C712E" w:rsidRPr="000227FE" w:rsidRDefault="004C712E" w:rsidP="004C71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421</w:t>
            </w:r>
          </w:p>
        </w:tc>
        <w:tc>
          <w:tcPr>
            <w:tcW w:w="1303" w:type="dxa"/>
            <w:noWrap/>
            <w:hideMark/>
          </w:tcPr>
          <w:p w14:paraId="0E59CE95" w14:textId="1ADC8144" w:rsidR="004C712E" w:rsidRPr="000227FE" w:rsidRDefault="004C712E" w:rsidP="004C71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421</w:t>
            </w:r>
          </w:p>
        </w:tc>
        <w:tc>
          <w:tcPr>
            <w:tcW w:w="1303" w:type="dxa"/>
            <w:noWrap/>
            <w:hideMark/>
          </w:tcPr>
          <w:p w14:paraId="2656F18A" w14:textId="5ED924CE" w:rsidR="004C712E" w:rsidRPr="000227FE" w:rsidRDefault="004C712E" w:rsidP="004C71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59%</w:t>
            </w:r>
          </w:p>
        </w:tc>
      </w:tr>
      <w:tr w:rsidR="004C712E" w:rsidRPr="000227FE" w14:paraId="3E76F409" w14:textId="77777777" w:rsidTr="003A49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473017E" w14:textId="6DA1FCAB" w:rsidR="004C712E" w:rsidRPr="00E93D10" w:rsidRDefault="00E93D10" w:rsidP="004C712E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8"/>
              </w:rPr>
              <w:t>Итого</w:t>
            </w:r>
          </w:p>
        </w:tc>
        <w:tc>
          <w:tcPr>
            <w:tcW w:w="130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B0CFDA3" w14:textId="1C3E90F4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430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C6B3F44" w14:textId="7C07B772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7233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629</w:t>
            </w:r>
          </w:p>
        </w:tc>
        <w:tc>
          <w:tcPr>
            <w:tcW w:w="130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4966E081" w14:textId="77777777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30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0ABF95AD" w14:textId="081D9D60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  <w:r w:rsidR="00FC420A" w:rsidRPr="000227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678</w:t>
            </w:r>
          </w:p>
        </w:tc>
        <w:tc>
          <w:tcPr>
            <w:tcW w:w="1303" w:type="dxa"/>
            <w:tcBorders>
              <w:top w:val="none" w:sz="0" w:space="0" w:color="auto"/>
              <w:bottom w:val="none" w:sz="0" w:space="0" w:color="auto"/>
            </w:tcBorders>
            <w:noWrap/>
            <w:hideMark/>
          </w:tcPr>
          <w:p w14:paraId="72DDB508" w14:textId="317B56E8" w:rsidR="004C712E" w:rsidRPr="000227FE" w:rsidRDefault="004C712E" w:rsidP="004C71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0227FE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</w:tbl>
    <w:p w14:paraId="26DF3706" w14:textId="464EB6F5" w:rsidR="003A49BC" w:rsidRDefault="00AC4920" w:rsidP="004F7D8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Примечание </w:t>
      </w:r>
      <w:proofErr w:type="spellStart"/>
      <w:r w:rsidR="003A49BC" w:rsidRPr="000227FE">
        <w:rPr>
          <w:rFonts w:ascii="Times New Roman" w:hAnsi="Times New Roman" w:cs="Times New Roman"/>
          <w:sz w:val="28"/>
          <w:szCs w:val="28"/>
          <w:lang w:val="ru-RU"/>
        </w:rPr>
        <w:t>df</w:t>
      </w:r>
      <w:proofErr w:type="spellEnd"/>
      <w:r w:rsidR="003A49BC" w:rsidRPr="000227FE">
        <w:rPr>
          <w:rFonts w:ascii="Times New Roman" w:hAnsi="Times New Roman" w:cs="Times New Roman"/>
          <w:sz w:val="28"/>
          <w:szCs w:val="28"/>
          <w:lang w:val="ru-RU"/>
        </w:rPr>
        <w:t>: Степени свободы, SS: Сумма квадратов, MS: Среднеквадратические отклонения, EV: Расчетная вариация</w:t>
      </w:r>
    </w:p>
    <w:p w14:paraId="54CDA600" w14:textId="77777777" w:rsidR="00AE484A" w:rsidRPr="000227FE" w:rsidRDefault="00AE484A" w:rsidP="004F7D8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80EB203" w14:textId="77777777" w:rsidR="00AE484A" w:rsidRPr="000227FE" w:rsidRDefault="00AE484A" w:rsidP="00AE484A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5.3 </w:t>
      </w:r>
      <w:r w:rsidRPr="0023129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Анализ агрономических показателей на основе полученных генетических популяций с помощью </w:t>
      </w:r>
      <w:proofErr w:type="spellStart"/>
      <w:r w:rsidRPr="00231299">
        <w:rPr>
          <w:rFonts w:ascii="Times New Roman" w:hAnsi="Times New Roman" w:cs="Times New Roman"/>
          <w:b/>
          <w:bCs/>
          <w:sz w:val="28"/>
          <w:szCs w:val="28"/>
          <w:lang w:val="ru-RU"/>
        </w:rPr>
        <w:t>iPBS</w:t>
      </w:r>
      <w:proofErr w:type="spellEnd"/>
      <w:r w:rsidRPr="0023129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231299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ретротранспозонов</w:t>
      </w:r>
      <w:proofErr w:type="spellEnd"/>
    </w:p>
    <w:p w14:paraId="16D00B50" w14:textId="77777777" w:rsidR="00AE484A" w:rsidRPr="000227FE" w:rsidRDefault="00AE484A" w:rsidP="00AE484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Наибольшее значение в генетических исследованиях имеет фенотипические данные. На основе построенных генетических популяций проанализированы фенологические наблюдения. </w:t>
      </w:r>
    </w:p>
    <w:p w14:paraId="5ED943FC" w14:textId="77777777" w:rsidR="003A49BC" w:rsidRPr="000227FE" w:rsidRDefault="003A49BC" w:rsidP="004F7D86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13E93D7E" w14:textId="616F7916" w:rsidR="003A49BC" w:rsidRPr="000227FE" w:rsidRDefault="001167F3" w:rsidP="004F7D8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853C67" wp14:editId="09695499">
            <wp:extent cx="5080000" cy="2540000"/>
            <wp:effectExtent l="0" t="0" r="6350" b="12700"/>
            <wp:docPr id="29" name="Диаграмма 29">
              <a:extLst xmlns:a="http://schemas.openxmlformats.org/drawingml/2006/main">
                <a:ext uri="{FF2B5EF4-FFF2-40B4-BE49-F238E27FC236}">
                  <a16:creationId xmlns:a16="http://schemas.microsoft.com/office/drawing/2014/main" id="{D65E9883-0F90-40E7-A5E0-04DCB5ED6D1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4B8D911D" w14:textId="77777777" w:rsidR="001167F3" w:rsidRPr="000227FE" w:rsidRDefault="001167F3" w:rsidP="004F7D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4333DEC2" w14:textId="083073CA" w:rsidR="001167F3" w:rsidRPr="000227FE" w:rsidRDefault="001167F3" w:rsidP="004F7D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Рисунок 2</w:t>
      </w:r>
      <w:r w:rsidR="00837374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F63E5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Процентное соотношение внутри популяций и между популяциями</w:t>
      </w:r>
    </w:p>
    <w:p w14:paraId="0447A88D" w14:textId="1F97E2DF" w:rsidR="001167F3" w:rsidRPr="000227FE" w:rsidRDefault="001167F3" w:rsidP="001167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2DC7665" w14:textId="0E91316B" w:rsidR="000243F3" w:rsidRPr="000227FE" w:rsidRDefault="00913B44" w:rsidP="001167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Анализ фенологических данных, построенных на основе генетических популяций </w:t>
      </w:r>
      <w:r w:rsidR="00EB78B3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proofErr w:type="spellStart"/>
      <w:r w:rsidR="00EB78B3">
        <w:rPr>
          <w:rFonts w:ascii="Times New Roman" w:hAnsi="Times New Roman" w:cs="Times New Roman"/>
          <w:sz w:val="28"/>
          <w:szCs w:val="28"/>
          <w:lang w:val="ru-RU"/>
        </w:rPr>
        <w:t>субпопуляций</w:t>
      </w:r>
      <w:proofErr w:type="spellEnd"/>
      <w:r w:rsidR="00EB78B3">
        <w:rPr>
          <w:rFonts w:ascii="Times New Roman" w:hAnsi="Times New Roman" w:cs="Times New Roman"/>
          <w:sz w:val="28"/>
          <w:szCs w:val="28"/>
          <w:lang w:val="ru-RU"/>
        </w:rPr>
        <w:t xml:space="preserve"> с помощью программ </w:t>
      </w:r>
      <w:r w:rsidR="00EB78B3" w:rsidRPr="00EB78B3">
        <w:rPr>
          <w:rFonts w:ascii="Times New Roman" w:hAnsi="Times New Roman" w:cs="Times New Roman"/>
          <w:sz w:val="28"/>
          <w:szCs w:val="28"/>
        </w:rPr>
        <w:t>STRUCTURE</w:t>
      </w:r>
      <w:r w:rsidR="00EB78B3" w:rsidRPr="00EB78B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B78B3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proofErr w:type="spellStart"/>
      <w:r w:rsidR="00EB78B3" w:rsidRPr="00EB78B3">
        <w:rPr>
          <w:rFonts w:ascii="Times New Roman" w:hAnsi="Times New Roman" w:cs="Times New Roman"/>
          <w:sz w:val="28"/>
          <w:szCs w:val="28"/>
        </w:rPr>
        <w:t>GenAlex</w:t>
      </w:r>
      <w:proofErr w:type="spellEnd"/>
      <w:r w:rsidR="00EB78B3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EB78B3" w:rsidRPr="00EB78B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показал следующее. Урожайность сортов в первой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243F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Алматинской области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варьировала в пределах от 127 г/м</w:t>
      </w:r>
      <w:r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399 г/м</w:t>
      </w:r>
      <w:r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при этом средняя урожайность сортов этой группы была 256 г/м</w:t>
      </w:r>
      <w:r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(Таблица 12).</w:t>
      </w:r>
      <w:r w:rsidR="000243F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Высота растений достигала высоты от 97 до 115 см со средней высотой растений 104 см, а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0243F3" w:rsidRPr="000227FE">
        <w:rPr>
          <w:rFonts w:ascii="Times New Roman" w:hAnsi="Times New Roman" w:cs="Times New Roman"/>
          <w:sz w:val="28"/>
          <w:szCs w:val="28"/>
          <w:lang w:val="ru-RU"/>
        </w:rPr>
        <w:t>этой группы сортов длился от 98 до 112 дней в среднем составляя 104 дня.</w:t>
      </w:r>
      <w:r w:rsidR="00637BC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Масса тысячи зерен составляла в среднем 40,0 г., минимальная была 27,9 г а максимальная 49,4 г.</w:t>
      </w:r>
      <w:r w:rsidR="000243F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Во второй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0243F3"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="000243F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0243F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среднем занимал 103 дня и варьировал в пределах от 95 до 108 дней. Высота растений в среднем достигала </w:t>
      </w:r>
      <w:r w:rsidR="00637BC2" w:rsidRPr="000227FE">
        <w:rPr>
          <w:rFonts w:ascii="Times New Roman" w:hAnsi="Times New Roman" w:cs="Times New Roman"/>
          <w:sz w:val="28"/>
          <w:szCs w:val="28"/>
          <w:lang w:val="ru-RU"/>
        </w:rPr>
        <w:t>101 см и варьировала в пределах от 77 до 117 см. Урожайность же этих образцов в среднем составляла 231 г/м</w:t>
      </w:r>
      <w:r w:rsidR="00637BC2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637BC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варьировала от 114 до 436 г/м</w:t>
      </w:r>
      <w:r w:rsidR="00637BC2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DC036F" w:rsidRPr="000227FE">
        <w:rPr>
          <w:rFonts w:ascii="Times New Roman" w:hAnsi="Times New Roman" w:cs="Times New Roman"/>
          <w:sz w:val="28"/>
          <w:szCs w:val="28"/>
          <w:lang w:val="ru-RU"/>
        </w:rPr>
        <w:t>, с массой 1000 зерен от 30,9 г до 39,7г</w:t>
      </w:r>
      <w:r w:rsidR="00637BC2" w:rsidRPr="000227FE">
        <w:rPr>
          <w:rFonts w:ascii="Times New Roman" w:hAnsi="Times New Roman" w:cs="Times New Roman"/>
          <w:sz w:val="28"/>
          <w:szCs w:val="28"/>
          <w:lang w:val="ru-RU"/>
        </w:rPr>
        <w:t>. В</w:t>
      </w:r>
      <w:r w:rsidR="002D6453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637BC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третей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637BC2"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="00637BC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средняя урожайность составляла 241 г/м</w:t>
      </w:r>
      <w:r w:rsidR="00637BC2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637BC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наименьшая была 100 г/м</w:t>
      </w:r>
      <w:r w:rsidR="00637BC2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DC036F" w:rsidRPr="000227FE">
        <w:rPr>
          <w:rFonts w:ascii="Times New Roman" w:hAnsi="Times New Roman" w:cs="Times New Roman"/>
          <w:sz w:val="28"/>
          <w:szCs w:val="28"/>
          <w:lang w:val="ru-RU"/>
        </w:rPr>
        <w:t>, а максимальная – 411 г/м</w:t>
      </w:r>
      <w:r w:rsidR="00DC036F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DC036F" w:rsidRPr="000227FE">
        <w:rPr>
          <w:rFonts w:ascii="Times New Roman" w:hAnsi="Times New Roman" w:cs="Times New Roman"/>
          <w:sz w:val="28"/>
          <w:szCs w:val="28"/>
          <w:lang w:val="ru-RU"/>
        </w:rPr>
        <w:t>, при массе тысячи зерен в среднем 38,9 г с максимальной массой 1000 зерен</w:t>
      </w:r>
      <w:r w:rsidR="00E6741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 </w:t>
      </w:r>
      <w:r w:rsidR="00DC036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49,0г и минимальной </w:t>
      </w:r>
      <w:r w:rsidR="00E6741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DC036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29,2 г. </w:t>
      </w:r>
      <w:r w:rsidR="00D3350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Высота растений в среднем составляла 105 см и варьировала в пределах от 92 см – 128 см.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D3350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этой группы сортов в среднем составлял 103 дня и колебался от 98 до 109 дней. Четвертая наименьшая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D33503" w:rsidRPr="000227FE">
        <w:rPr>
          <w:rFonts w:ascii="Times New Roman" w:hAnsi="Times New Roman" w:cs="Times New Roman"/>
          <w:sz w:val="28"/>
          <w:szCs w:val="28"/>
          <w:lang w:val="ru-RU"/>
        </w:rPr>
        <w:t>популяция</w:t>
      </w:r>
      <w:proofErr w:type="spellEnd"/>
      <w:r w:rsidR="00D3350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формировала урожайность в среднем 247 г/м</w:t>
      </w:r>
      <w:r w:rsidR="00D3350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D3350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минимумом 146 г/м</w:t>
      </w:r>
      <w:r w:rsidR="00D3350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D3350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максимум составляла 341 г/м</w:t>
      </w:r>
      <w:r w:rsidR="00D3350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D3350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при этом масса 1000 зерен составляла в среднем 40,8 г максимум – 46,7 г и минимум – 36,6 г. </w:t>
      </w:r>
      <w:r w:rsidR="003A4C5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Такая урожайность формировалась за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3A4C52" w:rsidRPr="000227FE">
        <w:rPr>
          <w:rFonts w:ascii="Times New Roman" w:hAnsi="Times New Roman" w:cs="Times New Roman"/>
          <w:sz w:val="28"/>
          <w:szCs w:val="28"/>
          <w:lang w:val="ru-RU"/>
        </w:rPr>
        <w:t>составлявший в среднем 101 день минимум 95 дней и максимум 107 дней. А высота растений данн</w:t>
      </w:r>
      <w:r w:rsidR="00A13EF6">
        <w:rPr>
          <w:rFonts w:ascii="Times New Roman" w:hAnsi="Times New Roman" w:cs="Times New Roman"/>
          <w:sz w:val="28"/>
          <w:szCs w:val="28"/>
          <w:lang w:val="ru-RU"/>
        </w:rPr>
        <w:t>ой группы</w:t>
      </w:r>
      <w:r w:rsidR="003A4C52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сортов достигала в среднем 105 см, наиболее высокорослые образцы были в высоту до 120 см и низкорослые 93 см.</w:t>
      </w:r>
    </w:p>
    <w:p w14:paraId="28AD5624" w14:textId="77777777" w:rsidR="00FE44AF" w:rsidRPr="000227FE" w:rsidRDefault="00FE44AF" w:rsidP="001167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52755C1" w14:textId="053D8D74" w:rsidR="0056033B" w:rsidRPr="000227FE" w:rsidRDefault="0056033B" w:rsidP="001014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Таблица 12</w:t>
      </w:r>
      <w:r w:rsidR="00101477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="00913B4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Агрономические показатели построенные на основе генетических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913B44" w:rsidRPr="000227FE">
        <w:rPr>
          <w:rFonts w:ascii="Times New Roman" w:hAnsi="Times New Roman" w:cs="Times New Roman"/>
          <w:sz w:val="28"/>
          <w:szCs w:val="28"/>
          <w:lang w:val="ru-RU"/>
        </w:rPr>
        <w:t>популяций</w:t>
      </w:r>
      <w:proofErr w:type="spellEnd"/>
    </w:p>
    <w:p w14:paraId="7C97F7CF" w14:textId="77777777" w:rsidR="0056033B" w:rsidRPr="000227FE" w:rsidRDefault="0056033B" w:rsidP="001167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4"/>
        <w:gridCol w:w="870"/>
        <w:gridCol w:w="669"/>
        <w:gridCol w:w="546"/>
        <w:gridCol w:w="546"/>
        <w:gridCol w:w="705"/>
        <w:gridCol w:w="657"/>
        <w:gridCol w:w="601"/>
        <w:gridCol w:w="513"/>
        <w:gridCol w:w="486"/>
        <w:gridCol w:w="707"/>
        <w:gridCol w:w="657"/>
        <w:gridCol w:w="601"/>
        <w:gridCol w:w="996"/>
      </w:tblGrid>
      <w:tr w:rsidR="000452C4" w:rsidRPr="000227FE" w14:paraId="633ACC9E" w14:textId="77777777" w:rsidTr="000452C4">
        <w:trPr>
          <w:trHeight w:val="315"/>
        </w:trPr>
        <w:tc>
          <w:tcPr>
            <w:tcW w:w="421" w:type="pct"/>
            <w:vMerge w:val="restart"/>
            <w:shd w:val="clear" w:color="auto" w:fill="auto"/>
            <w:noWrap/>
            <w:vAlign w:val="center"/>
            <w:hideMark/>
          </w:tcPr>
          <w:p w14:paraId="22FB54F8" w14:textId="5B2C085B" w:rsidR="009974A5" w:rsidRPr="000227FE" w:rsidRDefault="009974A5" w:rsidP="00AF23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Знач</w:t>
            </w:r>
            <w:r w:rsidR="00AF680B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ение</w:t>
            </w:r>
          </w:p>
        </w:tc>
        <w:tc>
          <w:tcPr>
            <w:tcW w:w="370" w:type="pct"/>
            <w:vMerge w:val="restart"/>
            <w:shd w:val="clear" w:color="auto" w:fill="auto"/>
            <w:noWrap/>
            <w:vAlign w:val="center"/>
            <w:hideMark/>
          </w:tcPr>
          <w:p w14:paraId="1EF766D1" w14:textId="50E36C91" w:rsidR="009974A5" w:rsidRPr="000227FE" w:rsidRDefault="009974A5" w:rsidP="00AF23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Кол-во</w:t>
            </w:r>
          </w:p>
        </w:tc>
        <w:tc>
          <w:tcPr>
            <w:tcW w:w="339" w:type="pct"/>
            <w:vMerge w:val="restart"/>
            <w:shd w:val="clear" w:color="auto" w:fill="auto"/>
            <w:noWrap/>
            <w:vAlign w:val="center"/>
            <w:hideMark/>
          </w:tcPr>
          <w:p w14:paraId="143026A9" w14:textId="02955522" w:rsidR="009974A5" w:rsidRPr="000227FE" w:rsidRDefault="009974A5" w:rsidP="00AF23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Поп</w:t>
            </w:r>
          </w:p>
        </w:tc>
        <w:tc>
          <w:tcPr>
            <w:tcW w:w="1647" w:type="pct"/>
            <w:gridSpan w:val="5"/>
            <w:shd w:val="clear" w:color="auto" w:fill="auto"/>
            <w:noWrap/>
            <w:hideMark/>
          </w:tcPr>
          <w:p w14:paraId="72D646A7" w14:textId="33225724" w:rsidR="009974A5" w:rsidRPr="000227FE" w:rsidRDefault="009974A5" w:rsidP="00AF23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227FE">
              <w:rPr>
                <w:rFonts w:ascii="Times New Roman" w:hAnsi="Times New Roman" w:cs="Times New Roman"/>
              </w:rPr>
              <w:t>Алматинская</w:t>
            </w:r>
            <w:proofErr w:type="spellEnd"/>
            <w:r w:rsidRPr="000227F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227FE">
              <w:rPr>
                <w:rFonts w:ascii="Times New Roman" w:hAnsi="Times New Roman" w:cs="Times New Roman"/>
              </w:rPr>
              <w:t>обл</w:t>
            </w:r>
            <w:proofErr w:type="spellEnd"/>
            <w:r w:rsidRPr="000227FE"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1611" w:type="pct"/>
            <w:gridSpan w:val="5"/>
            <w:shd w:val="clear" w:color="auto" w:fill="auto"/>
            <w:noWrap/>
            <w:hideMark/>
          </w:tcPr>
          <w:p w14:paraId="64CB4AB8" w14:textId="6C56E0D6" w:rsidR="009974A5" w:rsidRPr="000227FE" w:rsidRDefault="009974A5" w:rsidP="00AF23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227FE">
              <w:rPr>
                <w:rFonts w:ascii="Times New Roman" w:hAnsi="Times New Roman" w:cs="Times New Roman"/>
              </w:rPr>
              <w:t>Акмолинская</w:t>
            </w:r>
            <w:proofErr w:type="spellEnd"/>
            <w:r w:rsidRPr="000227FE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227FE">
              <w:rPr>
                <w:rFonts w:ascii="Times New Roman" w:hAnsi="Times New Roman" w:cs="Times New Roman"/>
              </w:rPr>
              <w:t>обл</w:t>
            </w:r>
            <w:proofErr w:type="spellEnd"/>
            <w:r w:rsidRPr="000227FE"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612" w:type="pct"/>
            <w:shd w:val="clear" w:color="auto" w:fill="auto"/>
            <w:noWrap/>
            <w:vAlign w:val="center"/>
            <w:hideMark/>
          </w:tcPr>
          <w:p w14:paraId="6BC798B8" w14:textId="1DC0F158" w:rsidR="009974A5" w:rsidRPr="000452C4" w:rsidRDefault="000452C4" w:rsidP="00AF23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Среднее</w:t>
            </w:r>
          </w:p>
        </w:tc>
      </w:tr>
      <w:tr w:rsidR="000452C4" w:rsidRPr="000227FE" w14:paraId="795F589E" w14:textId="77777777" w:rsidTr="000452C4">
        <w:trPr>
          <w:cantSplit/>
          <w:trHeight w:val="1134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61C8BA50" w14:textId="77777777" w:rsidR="000452C4" w:rsidRPr="000227FE" w:rsidRDefault="000452C4" w:rsidP="00045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vMerge/>
            <w:shd w:val="clear" w:color="auto" w:fill="auto"/>
            <w:vAlign w:val="center"/>
            <w:hideMark/>
          </w:tcPr>
          <w:p w14:paraId="6CA084FF" w14:textId="77777777" w:rsidR="000452C4" w:rsidRPr="000227FE" w:rsidRDefault="000452C4" w:rsidP="00045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39" w:type="pct"/>
            <w:vMerge/>
            <w:shd w:val="clear" w:color="auto" w:fill="auto"/>
            <w:vAlign w:val="center"/>
            <w:hideMark/>
          </w:tcPr>
          <w:p w14:paraId="651B2717" w14:textId="77777777" w:rsidR="000452C4" w:rsidRPr="000227FE" w:rsidRDefault="000452C4" w:rsidP="00045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42" w:type="pct"/>
            <w:shd w:val="clear" w:color="auto" w:fill="auto"/>
            <w:vAlign w:val="center"/>
            <w:hideMark/>
          </w:tcPr>
          <w:p w14:paraId="5DB79251" w14:textId="6DCDB601" w:rsidR="000452C4" w:rsidRPr="000452C4" w:rsidRDefault="000452C4" w:rsidP="00045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ДС</w:t>
            </w:r>
          </w:p>
        </w:tc>
        <w:tc>
          <w:tcPr>
            <w:tcW w:w="242" w:type="pct"/>
            <w:shd w:val="clear" w:color="auto" w:fill="auto"/>
            <w:vAlign w:val="center"/>
            <w:hideMark/>
          </w:tcPr>
          <w:p w14:paraId="66751C05" w14:textId="2B7D117C" w:rsidR="000452C4" w:rsidRPr="000452C4" w:rsidRDefault="000452C4" w:rsidP="00045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ВР</w:t>
            </w:r>
          </w:p>
        </w:tc>
        <w:tc>
          <w:tcPr>
            <w:tcW w:w="612" w:type="pct"/>
            <w:shd w:val="clear" w:color="auto" w:fill="auto"/>
            <w:textDirection w:val="btLr"/>
            <w:vAlign w:val="center"/>
            <w:hideMark/>
          </w:tcPr>
          <w:p w14:paraId="35C0C98D" w14:textId="16A7BD9D" w:rsidR="000452C4" w:rsidRPr="000452C4" w:rsidRDefault="000452C4" w:rsidP="000452C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Урожайность г/м</w:t>
            </w:r>
            <w:r w:rsidRPr="000452C4">
              <w:rPr>
                <w:rFonts w:ascii="Times New Roman" w:eastAsia="Times New Roman" w:hAnsi="Times New Roman" w:cs="Times New Roman"/>
                <w:color w:val="000000"/>
                <w:vertAlign w:val="superscript"/>
                <w:lang w:val="ru-RU"/>
              </w:rPr>
              <w:t>2</w:t>
            </w:r>
          </w:p>
        </w:tc>
        <w:tc>
          <w:tcPr>
            <w:tcW w:w="286" w:type="pct"/>
            <w:shd w:val="clear" w:color="auto" w:fill="auto"/>
            <w:vAlign w:val="center"/>
            <w:hideMark/>
          </w:tcPr>
          <w:p w14:paraId="400108FA" w14:textId="770B3111" w:rsidR="000452C4" w:rsidRPr="000452C4" w:rsidRDefault="000452C4" w:rsidP="00045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МТЗ</w:t>
            </w:r>
          </w:p>
        </w:tc>
        <w:tc>
          <w:tcPr>
            <w:tcW w:w="264" w:type="pct"/>
          </w:tcPr>
          <w:p w14:paraId="3012E01C" w14:textId="039AB5DF" w:rsidR="000452C4" w:rsidRPr="000227FE" w:rsidRDefault="000452C4" w:rsidP="00045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Ст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О СР</w:t>
            </w:r>
          </w:p>
        </w:tc>
        <w:tc>
          <w:tcPr>
            <w:tcW w:w="229" w:type="pct"/>
            <w:shd w:val="clear" w:color="auto" w:fill="auto"/>
            <w:vAlign w:val="center"/>
            <w:hideMark/>
          </w:tcPr>
          <w:p w14:paraId="02C24819" w14:textId="403942E8" w:rsidR="000452C4" w:rsidRPr="000227FE" w:rsidRDefault="000452C4" w:rsidP="00045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ДС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14:paraId="7254A26C" w14:textId="7AD76D95" w:rsidR="000452C4" w:rsidRPr="000227FE" w:rsidRDefault="000452C4" w:rsidP="00045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ВР</w:t>
            </w:r>
          </w:p>
        </w:tc>
        <w:tc>
          <w:tcPr>
            <w:tcW w:w="612" w:type="pct"/>
            <w:shd w:val="clear" w:color="auto" w:fill="auto"/>
            <w:textDirection w:val="btLr"/>
            <w:vAlign w:val="center"/>
            <w:hideMark/>
          </w:tcPr>
          <w:p w14:paraId="33E8040C" w14:textId="03DA0C19" w:rsidR="000452C4" w:rsidRPr="000227FE" w:rsidRDefault="000452C4" w:rsidP="000452C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Урожайность г/м</w:t>
            </w:r>
            <w:r w:rsidRPr="000452C4">
              <w:rPr>
                <w:rFonts w:ascii="Times New Roman" w:eastAsia="Times New Roman" w:hAnsi="Times New Roman" w:cs="Times New Roman"/>
                <w:color w:val="000000"/>
                <w:vertAlign w:val="superscript"/>
                <w:lang w:val="ru-RU"/>
              </w:rPr>
              <w:t>2</w:t>
            </w:r>
          </w:p>
        </w:tc>
        <w:tc>
          <w:tcPr>
            <w:tcW w:w="286" w:type="pct"/>
            <w:shd w:val="clear" w:color="auto" w:fill="auto"/>
            <w:vAlign w:val="center"/>
            <w:hideMark/>
          </w:tcPr>
          <w:p w14:paraId="66EFFFAC" w14:textId="58C056F8" w:rsidR="000452C4" w:rsidRPr="000227FE" w:rsidRDefault="000452C4" w:rsidP="00045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МТЗ</w:t>
            </w:r>
          </w:p>
        </w:tc>
        <w:tc>
          <w:tcPr>
            <w:tcW w:w="264" w:type="pct"/>
          </w:tcPr>
          <w:p w14:paraId="6BAF781E" w14:textId="7EC041D4" w:rsidR="000452C4" w:rsidRPr="000227FE" w:rsidRDefault="000452C4" w:rsidP="00045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Ст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О СР</w:t>
            </w:r>
          </w:p>
        </w:tc>
        <w:tc>
          <w:tcPr>
            <w:tcW w:w="612" w:type="pct"/>
            <w:shd w:val="clear" w:color="auto" w:fill="auto"/>
            <w:textDirection w:val="btLr"/>
            <w:vAlign w:val="center"/>
            <w:hideMark/>
          </w:tcPr>
          <w:p w14:paraId="203055FC" w14:textId="54CDDCE5" w:rsidR="000452C4" w:rsidRPr="000227FE" w:rsidRDefault="000452C4" w:rsidP="000452C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Урожайность г/м</w:t>
            </w:r>
            <w:r w:rsidRPr="000452C4">
              <w:rPr>
                <w:rFonts w:ascii="Times New Roman" w:eastAsia="Times New Roman" w:hAnsi="Times New Roman" w:cs="Times New Roman"/>
                <w:color w:val="000000"/>
                <w:vertAlign w:val="superscript"/>
                <w:lang w:val="ru-RU"/>
              </w:rPr>
              <w:t>2</w:t>
            </w:r>
          </w:p>
        </w:tc>
      </w:tr>
      <w:tr w:rsidR="000452C4" w:rsidRPr="000227FE" w14:paraId="62D2DA54" w14:textId="77777777" w:rsidTr="000452C4">
        <w:trPr>
          <w:trHeight w:val="300"/>
        </w:trPr>
        <w:tc>
          <w:tcPr>
            <w:tcW w:w="421" w:type="pct"/>
            <w:vMerge w:val="restart"/>
            <w:shd w:val="clear" w:color="auto" w:fill="auto"/>
            <w:noWrap/>
            <w:vAlign w:val="center"/>
            <w:hideMark/>
          </w:tcPr>
          <w:p w14:paraId="59D7AED1" w14:textId="6DE47C94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Среднее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425A66DC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42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2128E515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Pop1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38E92455" w14:textId="77777777" w:rsidR="009974A5" w:rsidRPr="000227FE" w:rsidRDefault="009974A5" w:rsidP="009974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104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63239237" w14:textId="77777777" w:rsidR="009974A5" w:rsidRPr="000227FE" w:rsidRDefault="009974A5" w:rsidP="009974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104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66AD30CE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256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1D362D19" w14:textId="58FA8F2E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40,0</w:t>
            </w:r>
          </w:p>
        </w:tc>
        <w:tc>
          <w:tcPr>
            <w:tcW w:w="264" w:type="pct"/>
          </w:tcPr>
          <w:p w14:paraId="46BF9AAF" w14:textId="7C76189A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</w:rPr>
              <w:t>8</w:t>
            </w:r>
            <w:r w:rsidR="00166B0D" w:rsidRPr="000227FE">
              <w:rPr>
                <w:rFonts w:ascii="Times New Roman" w:hAnsi="Times New Roman" w:cs="Times New Roman"/>
              </w:rPr>
              <w:t>,</w:t>
            </w:r>
            <w:r w:rsidRPr="000227F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426CDEE4" w14:textId="5F2C6F88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88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65AF9D41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74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1D30AAF2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168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6F1AC1B4" w14:textId="6D1F0E3B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44,1</w:t>
            </w:r>
          </w:p>
        </w:tc>
        <w:tc>
          <w:tcPr>
            <w:tcW w:w="264" w:type="pct"/>
          </w:tcPr>
          <w:p w14:paraId="28A61D93" w14:textId="235CF68E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</w:rPr>
              <w:t>4</w:t>
            </w:r>
            <w:r w:rsidR="00166B0D" w:rsidRPr="000227FE">
              <w:rPr>
                <w:rFonts w:ascii="Times New Roman" w:hAnsi="Times New Roman" w:cs="Times New Roman"/>
              </w:rPr>
              <w:t>,</w:t>
            </w:r>
            <w:r w:rsidRPr="000227FE">
              <w:rPr>
                <w:rFonts w:ascii="Times New Roman" w:hAnsi="Times New Roman" w:cs="Times New Roman"/>
              </w:rPr>
              <w:t>99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708614A4" w14:textId="45A01082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212</w:t>
            </w:r>
          </w:p>
        </w:tc>
      </w:tr>
      <w:tr w:rsidR="000452C4" w:rsidRPr="000227FE" w14:paraId="2539D4E4" w14:textId="77777777" w:rsidTr="000452C4">
        <w:trPr>
          <w:trHeight w:val="300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4E0EA101" w14:textId="77777777" w:rsidR="009974A5" w:rsidRPr="000227FE" w:rsidRDefault="009974A5" w:rsidP="009974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2243910F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53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1520C34B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Pop2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24F0DBBB" w14:textId="77777777" w:rsidR="009974A5" w:rsidRPr="000227FE" w:rsidRDefault="009974A5" w:rsidP="009974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103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472A5359" w14:textId="77777777" w:rsidR="009974A5" w:rsidRPr="000227FE" w:rsidRDefault="009974A5" w:rsidP="009974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101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3DCC62EF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231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64FC505A" w14:textId="3B35294B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39,7</w:t>
            </w:r>
          </w:p>
        </w:tc>
        <w:tc>
          <w:tcPr>
            <w:tcW w:w="264" w:type="pct"/>
          </w:tcPr>
          <w:p w14:paraId="2BE96931" w14:textId="74948655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</w:rPr>
              <w:t>7</w:t>
            </w:r>
            <w:r w:rsidR="00166B0D" w:rsidRPr="000227FE">
              <w:rPr>
                <w:rFonts w:ascii="Times New Roman" w:hAnsi="Times New Roman" w:cs="Times New Roman"/>
              </w:rPr>
              <w:t>,</w:t>
            </w:r>
            <w:r w:rsidRPr="000227FE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3EA36B41" w14:textId="3F9E031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88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1E567F4C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70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775E428D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167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762C010C" w14:textId="56BBA681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44,8</w:t>
            </w:r>
          </w:p>
        </w:tc>
        <w:tc>
          <w:tcPr>
            <w:tcW w:w="264" w:type="pct"/>
          </w:tcPr>
          <w:p w14:paraId="52D2D728" w14:textId="6AFAE4BA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</w:rPr>
              <w:t>4</w:t>
            </w:r>
            <w:r w:rsidR="00166B0D" w:rsidRPr="000227FE">
              <w:rPr>
                <w:rFonts w:ascii="Times New Roman" w:hAnsi="Times New Roman" w:cs="Times New Roman"/>
              </w:rPr>
              <w:t>,</w:t>
            </w:r>
            <w:r w:rsidRPr="000227FE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113123DF" w14:textId="07C95BC9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199</w:t>
            </w:r>
          </w:p>
        </w:tc>
      </w:tr>
      <w:tr w:rsidR="000452C4" w:rsidRPr="000227FE" w14:paraId="79813E9F" w14:textId="77777777" w:rsidTr="000452C4">
        <w:trPr>
          <w:trHeight w:val="300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36A8EF1E" w14:textId="77777777" w:rsidR="009974A5" w:rsidRPr="000227FE" w:rsidRDefault="009974A5" w:rsidP="009974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09EA25E6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45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76BC8D6B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Pop3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3A8A29CC" w14:textId="77777777" w:rsidR="009974A5" w:rsidRPr="000227FE" w:rsidRDefault="009974A5" w:rsidP="009974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103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61724E8D" w14:textId="77777777" w:rsidR="009974A5" w:rsidRPr="000227FE" w:rsidRDefault="009974A5" w:rsidP="009974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105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793C5016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241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19D9462B" w14:textId="393C864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38,9</w:t>
            </w:r>
          </w:p>
        </w:tc>
        <w:tc>
          <w:tcPr>
            <w:tcW w:w="264" w:type="pct"/>
          </w:tcPr>
          <w:p w14:paraId="109E7063" w14:textId="5CDC4DC1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</w:rPr>
              <w:t>8</w:t>
            </w:r>
            <w:r w:rsidR="00166B0D" w:rsidRPr="000227FE">
              <w:rPr>
                <w:rFonts w:ascii="Times New Roman" w:hAnsi="Times New Roman" w:cs="Times New Roman"/>
              </w:rPr>
              <w:t>,</w:t>
            </w:r>
            <w:r w:rsidRPr="000227FE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3F65A1EF" w14:textId="34753C7E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88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39021E26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72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214B66DB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174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64B5AB3C" w14:textId="08193E41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42,6</w:t>
            </w:r>
          </w:p>
        </w:tc>
        <w:tc>
          <w:tcPr>
            <w:tcW w:w="264" w:type="pct"/>
          </w:tcPr>
          <w:p w14:paraId="54AE47AD" w14:textId="30A66332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</w:rPr>
              <w:t>3</w:t>
            </w:r>
            <w:r w:rsidR="00166B0D" w:rsidRPr="000227FE">
              <w:rPr>
                <w:rFonts w:ascii="Times New Roman" w:hAnsi="Times New Roman" w:cs="Times New Roman"/>
              </w:rPr>
              <w:t>,</w:t>
            </w:r>
            <w:r w:rsidRPr="000227FE"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2877082C" w14:textId="7D94E8A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208</w:t>
            </w:r>
          </w:p>
        </w:tc>
      </w:tr>
      <w:tr w:rsidR="000452C4" w:rsidRPr="000227FE" w14:paraId="47E0A3F9" w14:textId="77777777" w:rsidTr="000452C4">
        <w:trPr>
          <w:trHeight w:val="300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6E4C5444" w14:textId="77777777" w:rsidR="009974A5" w:rsidRPr="000227FE" w:rsidRDefault="009974A5" w:rsidP="009974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0149B44F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11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0396FB11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Pop4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522A6FC7" w14:textId="77777777" w:rsidR="009974A5" w:rsidRPr="000227FE" w:rsidRDefault="009974A5" w:rsidP="009974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101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410EF7E6" w14:textId="77777777" w:rsidR="009974A5" w:rsidRPr="000227FE" w:rsidRDefault="009974A5" w:rsidP="009974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105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7648FB88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247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68E68D76" w14:textId="05225B39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40,8</w:t>
            </w:r>
          </w:p>
        </w:tc>
        <w:tc>
          <w:tcPr>
            <w:tcW w:w="264" w:type="pct"/>
          </w:tcPr>
          <w:p w14:paraId="224AB60A" w14:textId="5E24808F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</w:rPr>
              <w:t>19</w:t>
            </w:r>
            <w:r w:rsidR="00166B0D" w:rsidRPr="000227FE">
              <w:rPr>
                <w:rFonts w:ascii="Times New Roman" w:hAnsi="Times New Roman" w:cs="Times New Roman"/>
              </w:rPr>
              <w:t>,</w:t>
            </w:r>
            <w:r w:rsidRPr="000227F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6FCDC7D9" w14:textId="294A4BCD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86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4478C3D2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71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67FD3005" w14:textId="77777777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173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77281CC2" w14:textId="657DBAD8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45,6</w:t>
            </w:r>
          </w:p>
        </w:tc>
        <w:tc>
          <w:tcPr>
            <w:tcW w:w="264" w:type="pct"/>
          </w:tcPr>
          <w:p w14:paraId="5BE74754" w14:textId="6BFACEE9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hAnsi="Times New Roman" w:cs="Times New Roman"/>
              </w:rPr>
              <w:t>17</w:t>
            </w:r>
            <w:r w:rsidR="00166B0D" w:rsidRPr="000227FE">
              <w:rPr>
                <w:rFonts w:ascii="Times New Roman" w:hAnsi="Times New Roman" w:cs="Times New Roman"/>
              </w:rPr>
              <w:t>,</w:t>
            </w:r>
            <w:r w:rsidRPr="000227F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58E442B9" w14:textId="3D009F2D" w:rsidR="009974A5" w:rsidRPr="000227FE" w:rsidRDefault="009974A5" w:rsidP="009974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210</w:t>
            </w:r>
          </w:p>
        </w:tc>
      </w:tr>
      <w:tr w:rsidR="000452C4" w:rsidRPr="000227FE" w14:paraId="08F17E34" w14:textId="77777777" w:rsidTr="000452C4">
        <w:trPr>
          <w:trHeight w:val="300"/>
        </w:trPr>
        <w:tc>
          <w:tcPr>
            <w:tcW w:w="421" w:type="pct"/>
            <w:vMerge w:val="restart"/>
            <w:shd w:val="clear" w:color="auto" w:fill="auto"/>
            <w:noWrap/>
            <w:vAlign w:val="center"/>
            <w:hideMark/>
          </w:tcPr>
          <w:p w14:paraId="0FFF6F76" w14:textId="66DE0C26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Макс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5563B9D6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42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6DDD3AE1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Pop1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5B28B868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112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4437528F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115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19671D8E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399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23E58FC1" w14:textId="7C939FB1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49,4</w:t>
            </w:r>
          </w:p>
        </w:tc>
        <w:tc>
          <w:tcPr>
            <w:tcW w:w="264" w:type="pct"/>
          </w:tcPr>
          <w:p w14:paraId="6DAC647C" w14:textId="4F381D63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38C8974F" w14:textId="27366AD0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94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02619462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89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74862F8B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286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5ADACD53" w14:textId="41044A22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50,6</w:t>
            </w:r>
          </w:p>
        </w:tc>
        <w:tc>
          <w:tcPr>
            <w:tcW w:w="264" w:type="pct"/>
          </w:tcPr>
          <w:p w14:paraId="1EB9F88A" w14:textId="65D5C100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1703D43A" w14:textId="52A85461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277</w:t>
            </w:r>
          </w:p>
        </w:tc>
      </w:tr>
      <w:tr w:rsidR="000452C4" w:rsidRPr="000227FE" w14:paraId="4B0C7683" w14:textId="77777777" w:rsidTr="000452C4">
        <w:trPr>
          <w:trHeight w:val="300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33834F28" w14:textId="77777777" w:rsidR="009974A5" w:rsidRPr="000227FE" w:rsidRDefault="009974A5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4F808932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53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111C30F0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Pop2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018E1EA3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108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443A1693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117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0380EA90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436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03B33723" w14:textId="04C4ED29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49,0</w:t>
            </w:r>
          </w:p>
        </w:tc>
        <w:tc>
          <w:tcPr>
            <w:tcW w:w="264" w:type="pct"/>
          </w:tcPr>
          <w:p w14:paraId="1EEE26B3" w14:textId="36CC4F95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0D56DC43" w14:textId="0997C85C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93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584C9FB3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85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0E977A0F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240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643257BB" w14:textId="335DE6E1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51,6</w:t>
            </w:r>
          </w:p>
        </w:tc>
        <w:tc>
          <w:tcPr>
            <w:tcW w:w="264" w:type="pct"/>
          </w:tcPr>
          <w:p w14:paraId="5F67201A" w14:textId="545A1063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7A5C894E" w14:textId="5F807DCE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322</w:t>
            </w:r>
          </w:p>
        </w:tc>
      </w:tr>
      <w:tr w:rsidR="000452C4" w:rsidRPr="000227FE" w14:paraId="42F13AB7" w14:textId="77777777" w:rsidTr="000452C4">
        <w:trPr>
          <w:trHeight w:val="300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382B5F20" w14:textId="77777777" w:rsidR="009974A5" w:rsidRPr="000227FE" w:rsidRDefault="009974A5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72ED18CD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45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0CDD69EF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Pop3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2535BA3C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109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1936636B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128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5690CE9F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411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0C537FEF" w14:textId="26D05A4B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49,5</w:t>
            </w:r>
          </w:p>
        </w:tc>
        <w:tc>
          <w:tcPr>
            <w:tcW w:w="264" w:type="pct"/>
          </w:tcPr>
          <w:p w14:paraId="4C4140D6" w14:textId="5715E131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7A5FA2F3" w14:textId="314F5A20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93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41FB4E25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85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60F1C3AC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241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35EC7C58" w14:textId="73C83643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50,0</w:t>
            </w:r>
          </w:p>
        </w:tc>
        <w:tc>
          <w:tcPr>
            <w:tcW w:w="264" w:type="pct"/>
          </w:tcPr>
          <w:p w14:paraId="56F70700" w14:textId="1E339BAE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4C6B1429" w14:textId="12475E3D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279</w:t>
            </w:r>
          </w:p>
        </w:tc>
      </w:tr>
      <w:tr w:rsidR="000452C4" w:rsidRPr="000227FE" w14:paraId="4E2735AA" w14:textId="77777777" w:rsidTr="000452C4">
        <w:trPr>
          <w:trHeight w:val="300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3B6665CF" w14:textId="77777777" w:rsidR="009974A5" w:rsidRPr="000227FE" w:rsidRDefault="009974A5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625C7C2E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11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1114E394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Pop4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696B69B3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107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58C2D610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459AFC14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341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65C5640E" w14:textId="5F2F5846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46,7</w:t>
            </w:r>
          </w:p>
        </w:tc>
        <w:tc>
          <w:tcPr>
            <w:tcW w:w="264" w:type="pct"/>
          </w:tcPr>
          <w:p w14:paraId="706D2953" w14:textId="7D6CFB60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609C504A" w14:textId="7E6128F5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92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67C1139A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84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7519EA49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268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7E3DEF92" w14:textId="4534D27C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52,2</w:t>
            </w:r>
          </w:p>
        </w:tc>
        <w:tc>
          <w:tcPr>
            <w:tcW w:w="264" w:type="pct"/>
          </w:tcPr>
          <w:p w14:paraId="3B01BD30" w14:textId="3CE82366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291CBA63" w14:textId="5DD477B8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289</w:t>
            </w:r>
          </w:p>
        </w:tc>
      </w:tr>
      <w:tr w:rsidR="000452C4" w:rsidRPr="000227FE" w14:paraId="52F657B5" w14:textId="77777777" w:rsidTr="000452C4">
        <w:trPr>
          <w:trHeight w:val="300"/>
        </w:trPr>
        <w:tc>
          <w:tcPr>
            <w:tcW w:w="421" w:type="pct"/>
            <w:vMerge w:val="restart"/>
            <w:shd w:val="clear" w:color="auto" w:fill="auto"/>
            <w:noWrap/>
            <w:vAlign w:val="center"/>
            <w:hideMark/>
          </w:tcPr>
          <w:p w14:paraId="5142A275" w14:textId="00C9E0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Мин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045F4B55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42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56D9B3C6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Pop1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78D2A019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4354D1DF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97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28043C58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127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458BB7C3" w14:textId="21D5A0A2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27,9</w:t>
            </w:r>
          </w:p>
        </w:tc>
        <w:tc>
          <w:tcPr>
            <w:tcW w:w="264" w:type="pct"/>
          </w:tcPr>
          <w:p w14:paraId="2C82665C" w14:textId="58F48543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1C158BBC" w14:textId="26D74BC4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82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019E6140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34057F56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113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51F2CABA" w14:textId="1E81630A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35,2</w:t>
            </w:r>
          </w:p>
        </w:tc>
        <w:tc>
          <w:tcPr>
            <w:tcW w:w="264" w:type="pct"/>
          </w:tcPr>
          <w:p w14:paraId="0A6F1EE6" w14:textId="30A2DAF2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6A5827A8" w14:textId="4CC3B121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137</w:t>
            </w:r>
          </w:p>
        </w:tc>
      </w:tr>
      <w:tr w:rsidR="000452C4" w:rsidRPr="000227FE" w14:paraId="74FE4779" w14:textId="77777777" w:rsidTr="000452C4">
        <w:trPr>
          <w:trHeight w:val="300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4F8FA860" w14:textId="77777777" w:rsidR="009974A5" w:rsidRPr="000227FE" w:rsidRDefault="009974A5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553B3ABF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53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5C49A35A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Pop2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100C981A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95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4E33E035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77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372D2506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114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59F233DD" w14:textId="65D77389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30,9</w:t>
            </w:r>
          </w:p>
        </w:tc>
        <w:tc>
          <w:tcPr>
            <w:tcW w:w="264" w:type="pct"/>
          </w:tcPr>
          <w:p w14:paraId="39304E51" w14:textId="37A9510E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3BBC9993" w14:textId="219DAE31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82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4D5C72A5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52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6EA70067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110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17C74ECE" w14:textId="3EE2CD06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37,9</w:t>
            </w:r>
          </w:p>
        </w:tc>
        <w:tc>
          <w:tcPr>
            <w:tcW w:w="264" w:type="pct"/>
          </w:tcPr>
          <w:p w14:paraId="1AD71079" w14:textId="72B6360D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5426F127" w14:textId="64012436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127</w:t>
            </w:r>
          </w:p>
        </w:tc>
      </w:tr>
      <w:tr w:rsidR="000452C4" w:rsidRPr="000227FE" w14:paraId="439AACC7" w14:textId="77777777" w:rsidTr="000452C4">
        <w:trPr>
          <w:trHeight w:val="300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5A08D2C9" w14:textId="77777777" w:rsidR="009974A5" w:rsidRPr="000227FE" w:rsidRDefault="009974A5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1F8B3D2B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45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3BB64D6C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Pop3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5BC507EB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98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30CD9A7D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92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5AAC7843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100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258E8DCA" w14:textId="3D882B88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29,2</w:t>
            </w:r>
          </w:p>
        </w:tc>
        <w:tc>
          <w:tcPr>
            <w:tcW w:w="264" w:type="pct"/>
          </w:tcPr>
          <w:p w14:paraId="67BE3198" w14:textId="75974745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68E243FD" w14:textId="0D393BF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83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4B57374C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62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6BF13825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105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2003E5F8" w14:textId="529908CA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34,9</w:t>
            </w:r>
          </w:p>
        </w:tc>
        <w:tc>
          <w:tcPr>
            <w:tcW w:w="264" w:type="pct"/>
          </w:tcPr>
          <w:p w14:paraId="556904AA" w14:textId="53447D25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509A1EC1" w14:textId="479FB82A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142</w:t>
            </w:r>
          </w:p>
        </w:tc>
      </w:tr>
      <w:tr w:rsidR="000452C4" w:rsidRPr="000227FE" w14:paraId="528AB51D" w14:textId="77777777" w:rsidTr="000452C4">
        <w:trPr>
          <w:trHeight w:val="300"/>
        </w:trPr>
        <w:tc>
          <w:tcPr>
            <w:tcW w:w="421" w:type="pct"/>
            <w:vMerge/>
            <w:shd w:val="clear" w:color="auto" w:fill="auto"/>
            <w:vAlign w:val="center"/>
            <w:hideMark/>
          </w:tcPr>
          <w:p w14:paraId="1FE31FE4" w14:textId="77777777" w:rsidR="009974A5" w:rsidRPr="000227FE" w:rsidRDefault="009974A5" w:rsidP="002A0B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14:paraId="674B403F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11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4CECA999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Pop4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2E331DF6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95</w:t>
            </w:r>
          </w:p>
        </w:tc>
        <w:tc>
          <w:tcPr>
            <w:tcW w:w="242" w:type="pct"/>
            <w:shd w:val="clear" w:color="auto" w:fill="auto"/>
            <w:noWrap/>
            <w:vAlign w:val="bottom"/>
            <w:hideMark/>
          </w:tcPr>
          <w:p w14:paraId="7A1135DD" w14:textId="77777777" w:rsidR="009974A5" w:rsidRPr="000227FE" w:rsidRDefault="009974A5" w:rsidP="002A0B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93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014C54C7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146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685D0293" w14:textId="2EA23949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36,6</w:t>
            </w:r>
          </w:p>
        </w:tc>
        <w:tc>
          <w:tcPr>
            <w:tcW w:w="264" w:type="pct"/>
          </w:tcPr>
          <w:p w14:paraId="30AF8CDF" w14:textId="47962351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229" w:type="pct"/>
            <w:shd w:val="clear" w:color="auto" w:fill="auto"/>
            <w:noWrap/>
            <w:vAlign w:val="bottom"/>
            <w:hideMark/>
          </w:tcPr>
          <w:p w14:paraId="5338A8A7" w14:textId="06817D46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79</w:t>
            </w:r>
          </w:p>
        </w:tc>
        <w:tc>
          <w:tcPr>
            <w:tcW w:w="219" w:type="pct"/>
            <w:shd w:val="clear" w:color="auto" w:fill="auto"/>
            <w:noWrap/>
            <w:vAlign w:val="bottom"/>
            <w:hideMark/>
          </w:tcPr>
          <w:p w14:paraId="3FAAFF83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61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1E190D33" w14:textId="77777777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87</w:t>
            </w:r>
          </w:p>
        </w:tc>
        <w:tc>
          <w:tcPr>
            <w:tcW w:w="286" w:type="pct"/>
            <w:shd w:val="clear" w:color="auto" w:fill="auto"/>
            <w:noWrap/>
            <w:vAlign w:val="bottom"/>
            <w:hideMark/>
          </w:tcPr>
          <w:p w14:paraId="421C1161" w14:textId="5F0A0DD0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38,2</w:t>
            </w:r>
          </w:p>
        </w:tc>
        <w:tc>
          <w:tcPr>
            <w:tcW w:w="264" w:type="pct"/>
          </w:tcPr>
          <w:p w14:paraId="3C8D8176" w14:textId="0581C7FE" w:rsidR="009974A5" w:rsidRPr="000227FE" w:rsidRDefault="004D7D18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</w:t>
            </w:r>
          </w:p>
        </w:tc>
        <w:tc>
          <w:tcPr>
            <w:tcW w:w="612" w:type="pct"/>
            <w:shd w:val="clear" w:color="auto" w:fill="auto"/>
            <w:noWrap/>
            <w:vAlign w:val="bottom"/>
            <w:hideMark/>
          </w:tcPr>
          <w:p w14:paraId="49D38463" w14:textId="38E4CCB1" w:rsidR="009974A5" w:rsidRPr="000227FE" w:rsidRDefault="009974A5" w:rsidP="002A0B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0227FE">
              <w:rPr>
                <w:rFonts w:ascii="Times New Roman" w:eastAsia="Times New Roman" w:hAnsi="Times New Roman" w:cs="Times New Roman"/>
                <w:color w:val="000000"/>
              </w:rPr>
              <w:t>149</w:t>
            </w:r>
          </w:p>
        </w:tc>
      </w:tr>
    </w:tbl>
    <w:p w14:paraId="1D975175" w14:textId="1303FC19" w:rsidR="00206030" w:rsidRPr="000227FE" w:rsidRDefault="00206030" w:rsidP="001167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933063A" w14:textId="6A063CD6" w:rsidR="007D00DE" w:rsidRPr="000227FE" w:rsidRDefault="003A4C52" w:rsidP="003A4C5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Акмолинской области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первой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занимал 88 дней и варьировал в пределах от 82 до 94 дней. Высота растений в среднем достигала 74 см и варьировала в пределах от 60 до 89 см. Урожайность же этих образцов в среднем составляла </w:t>
      </w:r>
      <w:r w:rsidR="00347C09" w:rsidRPr="000227FE">
        <w:rPr>
          <w:rFonts w:ascii="Times New Roman" w:hAnsi="Times New Roman" w:cs="Times New Roman"/>
          <w:sz w:val="28"/>
          <w:szCs w:val="28"/>
          <w:lang w:val="ru-RU"/>
        </w:rPr>
        <w:t>168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варьировала от </w:t>
      </w:r>
      <w:r w:rsidR="00347C09" w:rsidRPr="000227FE">
        <w:rPr>
          <w:rFonts w:ascii="Times New Roman" w:hAnsi="Times New Roman" w:cs="Times New Roman"/>
          <w:sz w:val="28"/>
          <w:szCs w:val="28"/>
          <w:lang w:val="ru-RU"/>
        </w:rPr>
        <w:t>113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r w:rsidR="00347C09" w:rsidRPr="000227FE">
        <w:rPr>
          <w:rFonts w:ascii="Times New Roman" w:hAnsi="Times New Roman" w:cs="Times New Roman"/>
          <w:sz w:val="28"/>
          <w:szCs w:val="28"/>
          <w:lang w:val="ru-RU"/>
        </w:rPr>
        <w:t>286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с массой 1000 зерен от </w:t>
      </w:r>
      <w:r w:rsidR="00347C09" w:rsidRPr="000227FE">
        <w:rPr>
          <w:rFonts w:ascii="Times New Roman" w:hAnsi="Times New Roman" w:cs="Times New Roman"/>
          <w:sz w:val="28"/>
          <w:szCs w:val="28"/>
          <w:lang w:val="ru-RU"/>
        </w:rPr>
        <w:t>35,2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 до </w:t>
      </w:r>
      <w:r w:rsidR="00347C0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50,6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г.</w:t>
      </w:r>
      <w:r w:rsidR="00347C0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в среднем составляла 44,1 г.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Во</w:t>
      </w:r>
      <w:r w:rsidR="002D6453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второй </w:t>
      </w:r>
      <w:proofErr w:type="spellStart"/>
      <w:r w:rsidR="00A13EF6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средняя урожайность составляла 167 г/м</w:t>
      </w:r>
      <w:r w:rsidR="00C12930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наименьшая была 113 г/м</w:t>
      </w:r>
      <w:r w:rsidR="00C12930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>, а максимальная – 240 г/м</w:t>
      </w:r>
      <w:r w:rsidR="00C12930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при массе тысячи зерен в среднем 44,8 г с максимальной массой 1000 зерен – 51,6 г и минимальной – 37,9 г. Высота растений в среднем составляла 70 см и варьировала в пределах от 52 см – 85 см.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этой группы сортов в среднем составлял 88 дня и колебался от 82 до 88 дней. Третья </w:t>
      </w:r>
      <w:proofErr w:type="spellStart"/>
      <w:r w:rsidR="000444A7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>популяция</w:t>
      </w:r>
      <w:proofErr w:type="spellEnd"/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формировала урожайность в среднем 174 г/м</w:t>
      </w:r>
      <w:r w:rsidR="00C12930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минимумом 105 г/м</w:t>
      </w:r>
      <w:r w:rsidR="00C12930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максимум составляла 241 г/м</w:t>
      </w:r>
      <w:r w:rsidR="00C12930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при этом масса 1000 зерен составляла в среднем 42,6 г максимум – 50,0 г и минимум – </w:t>
      </w:r>
      <w:r w:rsidR="00607A59" w:rsidRPr="000227FE">
        <w:rPr>
          <w:rFonts w:ascii="Times New Roman" w:hAnsi="Times New Roman" w:cs="Times New Roman"/>
          <w:sz w:val="28"/>
          <w:szCs w:val="28"/>
          <w:lang w:val="ru-RU"/>
        </w:rPr>
        <w:t>34,9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г. Такая урожайность формировалась за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>продолжительность вегетационного периода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составлявший в среднем </w:t>
      </w:r>
      <w:r w:rsidR="00607A59" w:rsidRPr="000227FE">
        <w:rPr>
          <w:rFonts w:ascii="Times New Roman" w:hAnsi="Times New Roman" w:cs="Times New Roman"/>
          <w:sz w:val="28"/>
          <w:szCs w:val="28"/>
          <w:lang w:val="ru-RU"/>
        </w:rPr>
        <w:t>88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день минимум </w:t>
      </w:r>
      <w:r w:rsidR="00607A59" w:rsidRPr="000227FE">
        <w:rPr>
          <w:rFonts w:ascii="Times New Roman" w:hAnsi="Times New Roman" w:cs="Times New Roman"/>
          <w:sz w:val="28"/>
          <w:szCs w:val="28"/>
          <w:lang w:val="ru-RU"/>
        </w:rPr>
        <w:t>83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дней и максимум </w:t>
      </w:r>
      <w:r w:rsidR="00607A59" w:rsidRPr="000227FE">
        <w:rPr>
          <w:rFonts w:ascii="Times New Roman" w:hAnsi="Times New Roman" w:cs="Times New Roman"/>
          <w:sz w:val="28"/>
          <w:szCs w:val="28"/>
          <w:lang w:val="ru-RU"/>
        </w:rPr>
        <w:t>93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дней. А высота растений данных сортов достигала в среднем </w:t>
      </w:r>
      <w:r w:rsidR="00607A59" w:rsidRPr="000227FE">
        <w:rPr>
          <w:rFonts w:ascii="Times New Roman" w:hAnsi="Times New Roman" w:cs="Times New Roman"/>
          <w:sz w:val="28"/>
          <w:szCs w:val="28"/>
          <w:lang w:val="ru-RU"/>
        </w:rPr>
        <w:t>72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см, наиболее высокорослые образцы были в высоту до </w:t>
      </w:r>
      <w:r w:rsidR="00607A59" w:rsidRPr="000227FE">
        <w:rPr>
          <w:rFonts w:ascii="Times New Roman" w:hAnsi="Times New Roman" w:cs="Times New Roman"/>
          <w:sz w:val="28"/>
          <w:szCs w:val="28"/>
          <w:lang w:val="ru-RU"/>
        </w:rPr>
        <w:t>85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см и низкорослые </w:t>
      </w:r>
      <w:r w:rsidR="00607A59" w:rsidRPr="000227FE">
        <w:rPr>
          <w:rFonts w:ascii="Times New Roman" w:hAnsi="Times New Roman" w:cs="Times New Roman"/>
          <w:sz w:val="28"/>
          <w:szCs w:val="28"/>
          <w:lang w:val="ru-RU"/>
        </w:rPr>
        <w:t>62</w:t>
      </w:r>
      <w:r w:rsidR="00C129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см.</w:t>
      </w:r>
      <w:r w:rsidR="00EE05A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Урожайность сортов в четвертой </w:t>
      </w:r>
      <w:proofErr w:type="spellStart"/>
      <w:r w:rsidR="000444A7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EE05A0"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="00EE05A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варьировала в пределах от 87 г/м</w:t>
      </w:r>
      <w:r w:rsidR="00EE05A0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E05A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 268 г/м</w:t>
      </w:r>
      <w:r w:rsidR="00EE05A0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D40E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E05A0" w:rsidRPr="000227FE">
        <w:rPr>
          <w:rFonts w:ascii="Times New Roman" w:hAnsi="Times New Roman" w:cs="Times New Roman"/>
          <w:sz w:val="28"/>
          <w:szCs w:val="28"/>
          <w:lang w:val="ru-RU"/>
        </w:rPr>
        <w:t>при этом средняя урожайность сортов этой группы была 173 г/м</w:t>
      </w:r>
      <w:r w:rsidR="00EE05A0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EE05A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Высота растений достигала от 61 до 84 см со средней высотой растений 71 см, а </w:t>
      </w:r>
      <w:r w:rsidR="008614E4" w:rsidRPr="008614E4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EE05A0" w:rsidRPr="000227FE">
        <w:rPr>
          <w:rFonts w:ascii="Times New Roman" w:hAnsi="Times New Roman" w:cs="Times New Roman"/>
          <w:sz w:val="28"/>
          <w:szCs w:val="28"/>
          <w:lang w:val="ru-RU"/>
        </w:rPr>
        <w:t>этой группы сортов длился от 79 до 92 дней в среднем составляя 86 дня. Масса тысячи зерен составляла в среднем 45,6 г., минимальная была 38,2 г а максимальная 52,2 г.</w:t>
      </w:r>
      <w:r w:rsidR="007D00D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7C37B12C" w14:textId="353DCE56" w:rsidR="00256744" w:rsidRPr="000227FE" w:rsidRDefault="007D00DE" w:rsidP="0025674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02138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В таблице 13 </w:t>
      </w:r>
      <w:r w:rsidR="0019502B" w:rsidRPr="00A02138">
        <w:rPr>
          <w:rFonts w:ascii="Times New Roman" w:hAnsi="Times New Roman" w:cs="Times New Roman"/>
          <w:sz w:val="28"/>
          <w:szCs w:val="28"/>
          <w:lang w:val="ru-RU"/>
        </w:rPr>
        <w:t xml:space="preserve">содержатся данные результатов анализа данных маркеров </w:t>
      </w:r>
      <w:proofErr w:type="spellStart"/>
      <w:r w:rsidR="0019502B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19502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19502B"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="0019502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средняя урожайность кластеров построенных на основе </w:t>
      </w:r>
      <w:proofErr w:type="spellStart"/>
      <w:r w:rsidR="0019502B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19502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>Кластеры построенные по маркеру 2074 показали среднюю урожайность в Алматинской области 253 г/м</w:t>
      </w:r>
      <w:r w:rsidR="00165D9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первом кластере, во втором кластере 233 г/м</w:t>
      </w:r>
      <w:r w:rsidR="00165D9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>, в третьем кластере 245 г/м</w:t>
      </w:r>
      <w:r w:rsidR="00165D9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>, и в четвертом кластере 249 г/м</w:t>
      </w:r>
      <w:r w:rsidR="00165D9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>. Первый кластер маркера 2226 формировал урожайность в 262 г/м</w:t>
      </w:r>
      <w:r w:rsidR="00165D9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>, второй кластер в 240 г/м</w:t>
      </w:r>
      <w:r w:rsidR="00165D9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>, третий кластер 232 г/м</w:t>
      </w:r>
      <w:r w:rsidR="00165D9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4 кластер 258 г/м</w:t>
      </w:r>
      <w:r w:rsidR="00165D93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>. Кластер</w:t>
      </w:r>
      <w:r w:rsidR="00944C81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ы на основе маркера </w:t>
      </w:r>
      <w:proofErr w:type="spellStart"/>
      <w:r w:rsidR="00944C81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2228 формировал</w:t>
      </w:r>
      <w:r w:rsidR="00944C81" w:rsidRPr="000227FE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165D9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урожайность</w:t>
      </w:r>
      <w:r w:rsidR="00944C81" w:rsidRPr="000227FE">
        <w:rPr>
          <w:rFonts w:ascii="Times New Roman" w:hAnsi="Times New Roman" w:cs="Times New Roman"/>
          <w:sz w:val="28"/>
          <w:szCs w:val="28"/>
          <w:lang w:val="ru-RU"/>
        </w:rPr>
        <w:t>: первый 241 г/м</w:t>
      </w:r>
      <w:r w:rsidR="00944C81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44C81" w:rsidRPr="000227FE">
        <w:rPr>
          <w:rFonts w:ascii="Times New Roman" w:hAnsi="Times New Roman" w:cs="Times New Roman"/>
          <w:sz w:val="28"/>
          <w:szCs w:val="28"/>
          <w:lang w:val="ru-RU"/>
        </w:rPr>
        <w:t>, второй – 231 г/м</w:t>
      </w:r>
      <w:r w:rsidR="00944C81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44C81" w:rsidRPr="000227FE">
        <w:rPr>
          <w:rFonts w:ascii="Times New Roman" w:hAnsi="Times New Roman" w:cs="Times New Roman"/>
          <w:sz w:val="28"/>
          <w:szCs w:val="28"/>
          <w:lang w:val="ru-RU"/>
        </w:rPr>
        <w:t>, и третий 294 г/м</w:t>
      </w:r>
      <w:r w:rsidR="00944C81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44C81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B00C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Маркер</w:t>
      </w:r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1E135F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9B00C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2239 был разделен на четыре кластера и формировал урожайность 240 г/м</w:t>
      </w:r>
      <w:r w:rsidR="009B00C4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B00C4" w:rsidRPr="000227FE">
        <w:rPr>
          <w:rFonts w:ascii="Times New Roman" w:hAnsi="Times New Roman" w:cs="Times New Roman"/>
          <w:sz w:val="28"/>
          <w:szCs w:val="28"/>
          <w:lang w:val="ru-RU"/>
        </w:rPr>
        <w:t>, 246 г/м</w:t>
      </w:r>
      <w:r w:rsidR="009B00C4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B00C4" w:rsidRPr="000227FE">
        <w:rPr>
          <w:rFonts w:ascii="Times New Roman" w:hAnsi="Times New Roman" w:cs="Times New Roman"/>
          <w:sz w:val="28"/>
          <w:szCs w:val="28"/>
          <w:lang w:val="ru-RU"/>
        </w:rPr>
        <w:t>, 240 г/м</w:t>
      </w:r>
      <w:r w:rsidR="009B00C4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B00C4" w:rsidRPr="000227FE">
        <w:rPr>
          <w:rFonts w:ascii="Times New Roman" w:hAnsi="Times New Roman" w:cs="Times New Roman"/>
          <w:sz w:val="28"/>
          <w:szCs w:val="28"/>
          <w:lang w:val="ru-RU"/>
        </w:rPr>
        <w:t>, 247 г/м</w:t>
      </w:r>
      <w:r w:rsidR="009B00C4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B00C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соответственно. </w:t>
      </w:r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Маркер </w:t>
      </w:r>
      <w:proofErr w:type="spellStart"/>
      <w:r w:rsidR="001E135F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2245 разделен на 5 кластеров в первом кластере присутствует 48 образцов со средней урожайностью 232 г/м</w:t>
      </w:r>
      <w:r w:rsidR="001E135F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>, во втором кластере 43 образца с урожайностью 237 г/м</w:t>
      </w:r>
      <w:r w:rsidR="001E135F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>, в третьем кластере 11 образцов с урожайностью 257 г/м</w:t>
      </w:r>
      <w:r w:rsidR="001E135F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>, в четвертом кластере урожайность была 241 г/м</w:t>
      </w:r>
      <w:r w:rsidR="001E135F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всего 3 образца, в пятом кластере было выделено 46 образцов с урожайностью 254 г/м</w:t>
      </w:r>
      <w:r w:rsidR="001E135F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Урожайность в первом кластере с 40 образцами маркера </w:t>
      </w:r>
      <w:proofErr w:type="spellStart"/>
      <w:r w:rsidR="001E135F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2252 была 239 г/м</w:t>
      </w:r>
      <w:r w:rsidR="001E135F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>, второй кластер показал урожайность в 253 г/м</w:t>
      </w:r>
      <w:r w:rsidR="001E135F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1E135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8722ED" w:rsidRPr="000227FE">
        <w:rPr>
          <w:rFonts w:ascii="Times New Roman" w:hAnsi="Times New Roman" w:cs="Times New Roman"/>
          <w:sz w:val="28"/>
          <w:szCs w:val="28"/>
          <w:lang w:val="ru-RU"/>
        </w:rPr>
        <w:t>третий – 228 г/м</w:t>
      </w:r>
      <w:r w:rsidR="008722ED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722ED" w:rsidRPr="000227FE">
        <w:rPr>
          <w:rFonts w:ascii="Times New Roman" w:hAnsi="Times New Roman" w:cs="Times New Roman"/>
          <w:sz w:val="28"/>
          <w:szCs w:val="28"/>
          <w:lang w:val="ru-RU"/>
        </w:rPr>
        <w:t>, четвертый – 273 г/м</w:t>
      </w:r>
      <w:r w:rsidR="008722ED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722E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пятый кластер показал урожайность 278 г/м</w:t>
      </w:r>
      <w:r w:rsidR="008722ED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722E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bookmarkStart w:id="6" w:name="_Hlk131377260"/>
      <w:r w:rsidR="00B13CD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Маркер </w:t>
      </w:r>
      <w:proofErr w:type="spellStart"/>
      <w:r w:rsidR="00B13CDB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B13CD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2256 был поделен на 5 кластеров. Первый кластер показал урожайность 246 г/м</w:t>
      </w:r>
      <w:r w:rsidR="00B13CDB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B13CD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62 образцами, урожайность второго кластера с 43 образцами была 235 г/м</w:t>
      </w:r>
      <w:r w:rsidR="00B13CDB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B13CDB" w:rsidRPr="000227FE">
        <w:rPr>
          <w:rFonts w:ascii="Times New Roman" w:hAnsi="Times New Roman" w:cs="Times New Roman"/>
          <w:sz w:val="28"/>
          <w:szCs w:val="28"/>
          <w:lang w:val="ru-RU"/>
        </w:rPr>
        <w:t>. 40 образцов было выделено в третьем кластере и средняя урожайность этих образцов была 243 г/м</w:t>
      </w:r>
      <w:r w:rsidR="00B13CDB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B13CDB" w:rsidRPr="000227FE">
        <w:rPr>
          <w:rFonts w:ascii="Times New Roman" w:hAnsi="Times New Roman" w:cs="Times New Roman"/>
          <w:sz w:val="28"/>
          <w:szCs w:val="28"/>
          <w:lang w:val="ru-RU"/>
        </w:rPr>
        <w:t>. В четвертом кластере выделено 5 образцов их средняя урожайность составляет 248 г/м</w:t>
      </w:r>
      <w:r w:rsidR="00B13CDB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B13CD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в пятом кластере выделен всего один номер с урожайностью </w:t>
      </w:r>
      <w:r w:rsidR="000F1B55" w:rsidRPr="000227FE">
        <w:rPr>
          <w:rFonts w:ascii="Times New Roman" w:hAnsi="Times New Roman" w:cs="Times New Roman"/>
          <w:sz w:val="28"/>
          <w:szCs w:val="28"/>
          <w:lang w:val="ru-RU"/>
        </w:rPr>
        <w:t>230 г/м</w:t>
      </w:r>
      <w:r w:rsidR="000F1B55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F1B5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Маркер </w:t>
      </w:r>
      <w:proofErr w:type="spellStart"/>
      <w:r w:rsidR="000F1B55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0F1B5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2270 поделен на 4 кластера. Первый кластер включает в себя 11 образцов с урожайностью – 242 г/м</w:t>
      </w:r>
      <w:r w:rsidR="000F1B55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F1B55" w:rsidRPr="000227FE">
        <w:rPr>
          <w:rFonts w:ascii="Times New Roman" w:hAnsi="Times New Roman" w:cs="Times New Roman"/>
          <w:sz w:val="28"/>
          <w:szCs w:val="28"/>
          <w:lang w:val="ru-RU"/>
        </w:rPr>
        <w:t>, второй кластер включает в себя 55 образцов с урожайностью 234 г/м</w:t>
      </w:r>
      <w:r w:rsidR="000F1B55" w:rsidRPr="001D40E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F1B55" w:rsidRPr="000227FE">
        <w:rPr>
          <w:rFonts w:ascii="Times New Roman" w:hAnsi="Times New Roman" w:cs="Times New Roman"/>
          <w:sz w:val="28"/>
          <w:szCs w:val="28"/>
          <w:lang w:val="ru-RU"/>
        </w:rPr>
        <w:t>. Третий кластер включает в себя 82 образца и их средняя урожайность 247 г/м</w:t>
      </w:r>
      <w:r w:rsidR="000F1B5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0F1B55" w:rsidRPr="000227FE">
        <w:rPr>
          <w:rFonts w:ascii="Times New Roman" w:hAnsi="Times New Roman" w:cs="Times New Roman"/>
          <w:sz w:val="28"/>
          <w:szCs w:val="28"/>
          <w:lang w:val="ru-RU"/>
        </w:rPr>
        <w:t>. Четвертый кластер включает один генотип урожайность которого 253 г/м</w:t>
      </w:r>
      <w:r w:rsidR="000F1B5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5674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Маркер </w:t>
      </w:r>
      <w:proofErr w:type="spellStart"/>
      <w:r w:rsidR="00256744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25674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2271 также разделен на 4 кластера. В первом кластере выделено 45 образцов со средней урожайностью 241 г/м</w:t>
      </w:r>
      <w:r w:rsidR="00256744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25674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bookmarkEnd w:id="6"/>
    <w:p w14:paraId="1213AA47" w14:textId="77777777" w:rsidR="00EA0374" w:rsidRPr="00EA0374" w:rsidRDefault="00EA0374" w:rsidP="003A4C52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6DCE69A" w14:textId="10015F7C" w:rsidR="002E46E3" w:rsidRPr="000227FE" w:rsidRDefault="00FE44AF" w:rsidP="001014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Таблица 13</w:t>
      </w:r>
      <w:r w:rsidR="00101477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="0091069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A038B" w:rsidRPr="000227FE">
        <w:rPr>
          <w:rFonts w:ascii="Times New Roman" w:hAnsi="Times New Roman" w:cs="Times New Roman"/>
          <w:sz w:val="28"/>
          <w:szCs w:val="28"/>
          <w:lang w:val="ru-RU"/>
        </w:rPr>
        <w:t>Средняя урожайность группы сортов,</w:t>
      </w:r>
      <w:r w:rsidR="00F12DC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построенных на основе генетических популяций внутри каждого маркера </w:t>
      </w:r>
      <w:proofErr w:type="spellStart"/>
      <w:r w:rsidR="00F12DC4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</w:p>
    <w:p w14:paraId="29FF8B27" w14:textId="77777777" w:rsidR="00FE44AF" w:rsidRPr="00B02782" w:rsidRDefault="00FE44AF" w:rsidP="00A300D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18"/>
          <w:szCs w:val="18"/>
          <w:lang w:val="ru-RU"/>
        </w:rPr>
      </w:pPr>
    </w:p>
    <w:tbl>
      <w:tblPr>
        <w:tblW w:w="5000" w:type="pct"/>
        <w:shd w:val="clear" w:color="auto" w:fill="FFFFFF" w:themeFill="background1"/>
        <w:tblLook w:val="0000" w:firstRow="0" w:lastRow="0" w:firstColumn="0" w:lastColumn="0" w:noHBand="0" w:noVBand="0"/>
      </w:tblPr>
      <w:tblGrid>
        <w:gridCol w:w="710"/>
        <w:gridCol w:w="1041"/>
        <w:gridCol w:w="1142"/>
        <w:gridCol w:w="696"/>
        <w:gridCol w:w="696"/>
        <w:gridCol w:w="893"/>
        <w:gridCol w:w="696"/>
        <w:gridCol w:w="696"/>
        <w:gridCol w:w="696"/>
        <w:gridCol w:w="894"/>
        <w:gridCol w:w="663"/>
        <w:gridCol w:w="809"/>
      </w:tblGrid>
      <w:tr w:rsidR="00BA5EBC" w:rsidRPr="00E87AAE" w14:paraId="7F5EF92E" w14:textId="77777777" w:rsidTr="00205FA5">
        <w:trPr>
          <w:trHeight w:val="444"/>
        </w:trPr>
        <w:tc>
          <w:tcPr>
            <w:tcW w:w="369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30738E69" w14:textId="29460008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iPBS</w:t>
            </w:r>
            <w:proofErr w:type="spellEnd"/>
          </w:p>
        </w:tc>
        <w:tc>
          <w:tcPr>
            <w:tcW w:w="540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C2B20BE" w14:textId="011707AF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Кластер</w:t>
            </w:r>
          </w:p>
        </w:tc>
        <w:tc>
          <w:tcPr>
            <w:tcW w:w="593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D94079D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Число образцов</w:t>
            </w:r>
          </w:p>
        </w:tc>
        <w:tc>
          <w:tcPr>
            <w:tcW w:w="3498" w:type="pct"/>
            <w:gridSpan w:val="9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2F51623" w14:textId="1FF5C5D2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Средняя урожайность кластера по пунктам и годам</w:t>
            </w:r>
            <w:r w:rsidR="00EA0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г/м</w:t>
            </w:r>
            <w:r w:rsidR="00EA0374" w:rsidRPr="00EA0374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2</w:t>
            </w: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</w:p>
        </w:tc>
      </w:tr>
      <w:tr w:rsidR="00BA5EBC" w:rsidRPr="000227FE" w14:paraId="22186729" w14:textId="77777777" w:rsidTr="00205FA5">
        <w:trPr>
          <w:trHeight w:val="444"/>
        </w:trPr>
        <w:tc>
          <w:tcPr>
            <w:tcW w:w="369" w:type="pct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33897B2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40" w:type="pct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D207D9B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93" w:type="pct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27F530A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48" w:type="pct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0107ADB" w14:textId="5133FE3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Алматинская </w:t>
            </w:r>
            <w:proofErr w:type="spellStart"/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обл</w:t>
            </w:r>
            <w:proofErr w:type="spellEnd"/>
            <w:r w:rsidR="00166B0D"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</w:p>
        </w:tc>
        <w:tc>
          <w:tcPr>
            <w:tcW w:w="1530" w:type="pct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A869775" w14:textId="3D4F8828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Акмолинская </w:t>
            </w:r>
            <w:proofErr w:type="spellStart"/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обл</w:t>
            </w:r>
            <w:proofErr w:type="spellEnd"/>
            <w:r w:rsidR="00166B0D"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</w:p>
        </w:tc>
        <w:tc>
          <w:tcPr>
            <w:tcW w:w="419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9A17528" w14:textId="78E45465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  <w:proofErr w:type="spellEnd"/>
          </w:p>
        </w:tc>
      </w:tr>
      <w:tr w:rsidR="006D26E0" w:rsidRPr="000227FE" w14:paraId="3D6CFD29" w14:textId="77777777" w:rsidTr="00205FA5">
        <w:trPr>
          <w:trHeight w:val="581"/>
        </w:trPr>
        <w:tc>
          <w:tcPr>
            <w:tcW w:w="369" w:type="pct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798A49F3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40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943F360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93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EDC8CB4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E0EC5A1" w14:textId="2963BF01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17C0B571" w14:textId="4C6933A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6FD5E95" w14:textId="2E9F4FF6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2021-2022гг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127EBEE" w14:textId="32673263" w:rsidR="00C6613A" w:rsidRPr="000227FE" w:rsidRDefault="001F15E8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</w:t>
            </w:r>
            <w:proofErr w:type="spellEnd"/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 Ср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1224C40" w14:textId="53460B2F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BD41016" w14:textId="3695669A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0179F7DC" w14:textId="30CB5EAB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2021-2022гг</w:t>
            </w:r>
          </w:p>
        </w:tc>
        <w:tc>
          <w:tcPr>
            <w:tcW w:w="344" w:type="pct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3F95212" w14:textId="144E516F" w:rsidR="00C6613A" w:rsidRPr="000227FE" w:rsidRDefault="001F15E8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</w:t>
            </w:r>
            <w:proofErr w:type="spellEnd"/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 Ср</w:t>
            </w:r>
          </w:p>
        </w:tc>
        <w:tc>
          <w:tcPr>
            <w:tcW w:w="419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F265A8F" w14:textId="486D4B94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05FA5" w:rsidRPr="000227FE" w14:paraId="1BBBA580" w14:textId="77777777" w:rsidTr="00205FA5">
        <w:trPr>
          <w:trHeight w:val="290"/>
        </w:trPr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9DDED3" w14:textId="08C8CF88" w:rsidR="00205FA5" w:rsidRPr="00205FA5" w:rsidRDefault="00205FA5" w:rsidP="00205F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54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37A1D98" w14:textId="1ACE5872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1ECE1B00" w14:textId="7923BE30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3EE8D1D" w14:textId="6B444127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1A881A1" w14:textId="34846FFA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881CD23" w14:textId="57C89892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6A794C7" w14:textId="4591EF35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60360B2" w14:textId="0A9299C0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AA174AA" w14:textId="352117E4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F057C17" w14:textId="450AE64F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076727F" w14:textId="7856C8A6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B133A98" w14:textId="59335FE9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</w:tr>
      <w:tr w:rsidR="006D26E0" w:rsidRPr="000227FE" w14:paraId="64E1450A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938F1B4" w14:textId="25B3FD7D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2074</w:t>
            </w:r>
          </w:p>
        </w:tc>
        <w:tc>
          <w:tcPr>
            <w:tcW w:w="54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89D37C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02714EF2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FEE4D3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4160744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C21679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66E83E7" w14:textId="0C98D3D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890B673" w14:textId="3392EBD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2B4070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F7EB30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A67B4D8" w14:textId="2EC98A74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AA69CFB" w14:textId="2ECE463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</w:tr>
      <w:tr w:rsidR="006D26E0" w:rsidRPr="000227FE" w14:paraId="51095477" w14:textId="77777777" w:rsidTr="00205FA5">
        <w:trPr>
          <w:trHeight w:val="290"/>
        </w:trPr>
        <w:tc>
          <w:tcPr>
            <w:tcW w:w="3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1227437" w14:textId="08006BF0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1D124D2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1F7E40AB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983925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7914874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B955CD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6128B39" w14:textId="6B4C432D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C185225" w14:textId="78C704DD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C14106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8C6641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94007B2" w14:textId="68B435B9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DFB6974" w14:textId="3791A3A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</w:tr>
      <w:tr w:rsidR="006D26E0" w:rsidRPr="000227FE" w14:paraId="5EAEC83D" w14:textId="77777777" w:rsidTr="00205FA5">
        <w:trPr>
          <w:trHeight w:val="290"/>
        </w:trPr>
        <w:tc>
          <w:tcPr>
            <w:tcW w:w="3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DFA4473" w14:textId="6EB489E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3520ED3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4B38E6C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60FAB9B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0DB43FC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56FFB75E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442A7A5E" w14:textId="4E899080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2B2A7794" w14:textId="1073C3C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173A27D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2D17D42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7A76B503" w14:textId="5F5BBD7E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06329C9C" w14:textId="5874232F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</w:tr>
      <w:tr w:rsidR="006D26E0" w:rsidRPr="000227FE" w14:paraId="428B8F1C" w14:textId="77777777" w:rsidTr="00205FA5">
        <w:trPr>
          <w:trHeight w:val="715"/>
        </w:trPr>
        <w:tc>
          <w:tcPr>
            <w:tcW w:w="3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244B582" w14:textId="10103621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F424E7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41388251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EC3372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7E63F9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CE0CD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35375C" w14:textId="53C5617D" w:rsidR="00C6613A" w:rsidRPr="000227FE" w:rsidRDefault="00BE315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14,9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CF7596" w14:textId="2CA53028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DEE178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7C9A9A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CB4B0C" w14:textId="315ABC8D" w:rsidR="00C6613A" w:rsidRPr="000227FE" w:rsidRDefault="00BE315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14,3</w:t>
            </w:r>
          </w:p>
        </w:tc>
        <w:tc>
          <w:tcPr>
            <w:tcW w:w="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43CFE7" w14:textId="370B265B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</w:tr>
      <w:tr w:rsidR="00205FA5" w:rsidRPr="000227FE" w14:paraId="36B466DC" w14:textId="77777777" w:rsidTr="00205FA5">
        <w:trPr>
          <w:trHeight w:val="290"/>
        </w:trPr>
        <w:tc>
          <w:tcPr>
            <w:tcW w:w="5000" w:type="pct"/>
            <w:gridSpan w:val="12"/>
            <w:tcBorders>
              <w:top w:val="single" w:sz="4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470F72D0" w14:textId="5A84BCEA" w:rsidR="00205FA5" w:rsidRPr="00205FA5" w:rsidRDefault="00205FA5" w:rsidP="00205FA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lang w:val="ru-RU"/>
              </w:rPr>
              <w:lastRenderedPageBreak/>
              <w:t>Продолжение таблицы 13</w:t>
            </w:r>
          </w:p>
        </w:tc>
      </w:tr>
      <w:tr w:rsidR="00205FA5" w:rsidRPr="000227FE" w14:paraId="4A0ACBF0" w14:textId="77777777" w:rsidTr="00205FA5">
        <w:trPr>
          <w:trHeight w:val="290"/>
        </w:trPr>
        <w:tc>
          <w:tcPr>
            <w:tcW w:w="369" w:type="pct"/>
            <w:tcBorders>
              <w:top w:val="single" w:sz="4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C9341DE" w14:textId="31503A12" w:rsidR="00205FA5" w:rsidRPr="00205FA5" w:rsidRDefault="00205FA5" w:rsidP="00205F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852B439" w14:textId="6DD08EF1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07D8A8A1" w14:textId="75089B8C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DC9EBA0" w14:textId="66444E8E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661295F" w14:textId="658691CC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87D0FF5" w14:textId="769434BE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0D9F9CE" w14:textId="2EB863F8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5511879" w14:textId="72E0002D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3249C1F" w14:textId="1673AB72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E8613A6" w14:textId="7E72C875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8AC9E99" w14:textId="3C6CD389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</w:p>
        </w:tc>
        <w:tc>
          <w:tcPr>
            <w:tcW w:w="419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14D3583" w14:textId="1E67D6ED" w:rsidR="00205FA5" w:rsidRPr="00205FA5" w:rsidRDefault="00205FA5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</w:tr>
      <w:tr w:rsidR="006D26E0" w:rsidRPr="000227FE" w14:paraId="011F6B71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4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EFDF5DE" w14:textId="0A768C0E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2226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FCE378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55358691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1785600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087F201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A5BC61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F899D48" w14:textId="4AB82D4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DCB2866" w14:textId="0C99B38B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5D999A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7E8C29B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0E4FD3E" w14:textId="2B25FBF1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419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77EA8D2" w14:textId="2F0AEAF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</w:tr>
      <w:tr w:rsidR="006D26E0" w:rsidRPr="000227FE" w14:paraId="01B9D1C6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D6977CA" w14:textId="4CBB8D50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2253A8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2943309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1ABBD11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480EF1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161553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6B3A491" w14:textId="6CD0E89D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E0F1597" w14:textId="5D63BF6D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3BC304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595C9EB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F70AD36" w14:textId="26FDE58C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E70354F" w14:textId="7BD4027F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</w:tr>
      <w:tr w:rsidR="006D26E0" w:rsidRPr="000227FE" w14:paraId="46DE8FE9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0B143A3" w14:textId="2BC2391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B7CB29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39DC0454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89ECA34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EC015DE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A13AB7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C0F505A" w14:textId="62BE7EF4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FA6729C" w14:textId="44BD4510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F87BE4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59BDAC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D3298E2" w14:textId="7FE11F4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724B91F" w14:textId="70B1B9D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</w:tr>
      <w:tr w:rsidR="006D26E0" w:rsidRPr="000227FE" w14:paraId="23A07F64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343B994" w14:textId="0EEA8129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8335E19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25ADBE2C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56576B4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0878D43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B43342F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2E5836E" w14:textId="5960B959" w:rsidR="00C6613A" w:rsidRPr="000227FE" w:rsidRDefault="00BE315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10,3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C35B7D4" w14:textId="628A68DB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3DA282B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343BFAE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6E130AF2" w14:textId="03FBF90D" w:rsidR="00C6613A" w:rsidRPr="000227FE" w:rsidRDefault="00BE315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4,84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691D49AE" w14:textId="49201002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</w:tr>
      <w:tr w:rsidR="006D26E0" w:rsidRPr="000227FE" w14:paraId="141A80B5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12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F43D75F" w14:textId="371A2CBB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2228</w:t>
            </w:r>
          </w:p>
        </w:tc>
        <w:tc>
          <w:tcPr>
            <w:tcW w:w="540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8AA529E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493061F2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02A65FE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5979C63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4575702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362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824FA90" w14:textId="7E59A418" w:rsidR="00C6613A" w:rsidRPr="000227FE" w:rsidRDefault="00BE315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4,77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5B1C7CA" w14:textId="69F0060C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04A3E9D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B50E9A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34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8C0B422" w14:textId="2DCF8818" w:rsidR="00C6613A" w:rsidRPr="000227FE" w:rsidRDefault="00BE315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2,68</w:t>
            </w:r>
          </w:p>
        </w:tc>
        <w:tc>
          <w:tcPr>
            <w:tcW w:w="41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A204C44" w14:textId="6B97C72B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</w:tr>
      <w:tr w:rsidR="006D26E0" w:rsidRPr="000227FE" w14:paraId="34DADD39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7C8557A" w14:textId="0776558B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B840C3A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53D5DDEB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EAF59D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8163BF0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8062DD2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94997EF" w14:textId="298EC881" w:rsidR="00C6613A" w:rsidRPr="000227FE" w:rsidRDefault="00BE315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34,4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0189DA4" w14:textId="7DAD37FB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B6479F0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8A6D278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9187A19" w14:textId="74132E8D" w:rsidR="00C6613A" w:rsidRPr="000227FE" w:rsidRDefault="00BE315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6,23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2E4F6BF" w14:textId="53CB4B66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</w:tr>
      <w:tr w:rsidR="006D26E0" w:rsidRPr="000227FE" w14:paraId="79BA3E90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B659365" w14:textId="6A02C882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2D472AB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7B3FCFF3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A19A891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2564B64B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23B21924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157AE34" w14:textId="00481883" w:rsidR="00C6613A" w:rsidRPr="000227FE" w:rsidRDefault="00BE315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20,1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27B2EE8" w14:textId="1756A07E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4AC32FEE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D129967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4FF2155C" w14:textId="76F5975E" w:rsidR="00C6613A" w:rsidRPr="000227FE" w:rsidRDefault="00B14163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17,8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D93CA08" w14:textId="7B10D616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</w:tr>
      <w:tr w:rsidR="006D26E0" w:rsidRPr="000227FE" w14:paraId="3917F7F6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12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8FF1A36" w14:textId="0BB8F7A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2239</w:t>
            </w:r>
          </w:p>
        </w:tc>
        <w:tc>
          <w:tcPr>
            <w:tcW w:w="540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D9D8C3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50190AE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BC3E93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5D64CF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952F732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362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1673A68" w14:textId="3645A0D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EE208BE" w14:textId="4BC2F614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07610C0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C6D8AA4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34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0AF19D8" w14:textId="12E5F44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41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16C76D8" w14:textId="152A3E9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</w:tr>
      <w:tr w:rsidR="006D26E0" w:rsidRPr="000227FE" w14:paraId="090308C2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7907ABF" w14:textId="47D9296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CC1E9A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262D4D3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2F8DF0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090B60F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AA51ED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BCCF343" w14:textId="25796DEB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B9DCDB7" w14:textId="403852C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FE9BF9E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568FDF2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1E61980" w14:textId="018D7A8E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7E2F5F8" w14:textId="287F2CC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</w:tr>
      <w:tr w:rsidR="006D26E0" w:rsidRPr="000227FE" w14:paraId="3F898D7B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473AFE6" w14:textId="2C6B42AF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52FF7F2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4C48069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23266B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29B3E5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8B4655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9492CF9" w14:textId="30E1C6BB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BA1304C" w14:textId="109D300D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1C69E2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BAE80D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9CC7E24" w14:textId="5335962F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0914178" w14:textId="636D0E5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</w:tr>
      <w:tr w:rsidR="006D26E0" w:rsidRPr="000227FE" w14:paraId="0A5275CD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B058F50" w14:textId="1EA83145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F57AB8E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215D48F8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2C51888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2E4AC2FE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5275CD9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84560D5" w14:textId="31754750" w:rsidR="00C6613A" w:rsidRPr="000227FE" w:rsidRDefault="00882CF3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14,1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221AAC0" w14:textId="074F4CE3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0A0713F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625747F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5511DBF" w14:textId="6C95523C" w:rsidR="00C6613A" w:rsidRPr="000227FE" w:rsidRDefault="00882CF3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8,36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5F31AA7" w14:textId="6510170C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</w:tr>
      <w:tr w:rsidR="006D26E0" w:rsidRPr="000227FE" w14:paraId="48C95496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12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87DFA23" w14:textId="3323383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2245</w:t>
            </w:r>
          </w:p>
        </w:tc>
        <w:tc>
          <w:tcPr>
            <w:tcW w:w="540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3F1E130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6158CB6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680D80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7EC970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A6AC582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362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05A874A" w14:textId="368DC019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D27B729" w14:textId="68A07FF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7AA7CCE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282CDAB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34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329BD43" w14:textId="244036FC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  <w:tc>
          <w:tcPr>
            <w:tcW w:w="41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F18E301" w14:textId="03EF01EE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6D26E0" w:rsidRPr="000227FE" w14:paraId="583422DE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EBED34F" w14:textId="6628DBA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9BD6F38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6360720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602BF8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27B2B4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A37752B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86480EB" w14:textId="245501D5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C96C590" w14:textId="5C050A2E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F262870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5EA25BB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43255ED" w14:textId="264E18D0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2B656FD" w14:textId="734E76D9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</w:tr>
      <w:tr w:rsidR="006D26E0" w:rsidRPr="000227FE" w14:paraId="5B544043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32A7B55" w14:textId="64A015FD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FCA602A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41D827DD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C7E25D3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E7DCFA4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B93A510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8F22559" w14:textId="0C3CDEB8" w:rsidR="00C6613A" w:rsidRPr="000227FE" w:rsidRDefault="00882CF3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10,8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A303286" w14:textId="52B29B06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60F251C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E0F6244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68BE93E" w14:textId="71EA0253" w:rsidR="00C6613A" w:rsidRPr="000227FE" w:rsidRDefault="00882CF3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11,9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F397BED" w14:textId="3A172FA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</w:tr>
      <w:tr w:rsidR="006D26E0" w:rsidRPr="000227FE" w14:paraId="19DED6C1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A322C45" w14:textId="745AD03A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1D93C6B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05EF9730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387B66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86D4D1A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43391C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CAB4C37" w14:textId="3A4A43AC" w:rsidR="00C6613A" w:rsidRPr="000227FE" w:rsidRDefault="00882CF3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22,5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96C1CAA" w14:textId="6C8F9DF2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3948765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41AD4CD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0CD0CED" w14:textId="30707C7B" w:rsidR="00C6613A" w:rsidRPr="000227FE" w:rsidRDefault="00882CF3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22,2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462B5A2" w14:textId="607FC59D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</w:tr>
      <w:tr w:rsidR="006D26E0" w:rsidRPr="000227FE" w14:paraId="560BA49C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4E167DB" w14:textId="300538F3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265A09D0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67372E74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4AFDF354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B6CB988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65164BFA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45B289D" w14:textId="21D618A6" w:rsidR="00C6613A" w:rsidRPr="000227FE" w:rsidRDefault="00667B9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236DB128" w14:textId="3297CB33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4231FE42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2F402B2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CBC2847" w14:textId="183F9D9E" w:rsidR="00C6613A" w:rsidRPr="000227FE" w:rsidRDefault="00667B9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6181C8A" w14:textId="7575A15B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</w:tr>
      <w:tr w:rsidR="006D26E0" w:rsidRPr="000227FE" w14:paraId="1148B381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12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7B6E3A5" w14:textId="3C22A763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2252</w:t>
            </w:r>
          </w:p>
        </w:tc>
        <w:tc>
          <w:tcPr>
            <w:tcW w:w="540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E47E4C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07210DE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A1EF55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0B6DAB4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1F10BE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362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AB78DF6" w14:textId="0568DB0C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D7D18"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7624E98" w14:textId="3831D4A5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16E078B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5242FA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34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1CC5A85" w14:textId="2209538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41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8459A99" w14:textId="19620E54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</w:tr>
      <w:tr w:rsidR="006D26E0" w:rsidRPr="000227FE" w14:paraId="6E484ECD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D1B2020" w14:textId="46B13F66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4AC3150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5CEC7AB1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72BADB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1B44861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C4997A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339313A" w14:textId="77376CD1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E4C3A37" w14:textId="1ECE1646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D62013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3D5350E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4983F49" w14:textId="289A0E19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5613C05" w14:textId="77B98E6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</w:tr>
      <w:tr w:rsidR="006D26E0" w:rsidRPr="000227FE" w14:paraId="67D43E57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703F725" w14:textId="5121849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E2D3D3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4891C9E8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BFBB734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2B00B4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6AD5DE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6FA7BA4" w14:textId="7335666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3F8998C" w14:textId="242267F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3276AE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A3CC7A2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DB07521" w14:textId="07E022A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8C34FAC" w14:textId="7FC0ACC1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</w:tr>
      <w:tr w:rsidR="006D26E0" w:rsidRPr="000227FE" w14:paraId="04F143B3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4688D09" w14:textId="234A23B1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9F76EA8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345CFB7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E272B2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FAEDF0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2AF7041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25D068C" w14:textId="1F8A6421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D7D18"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F723D90" w14:textId="62661C6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CB08FE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C8CB16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4D7BC83" w14:textId="1ED4CA1D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C7DE619" w14:textId="158A4723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</w:tr>
      <w:tr w:rsidR="006D26E0" w:rsidRPr="000227FE" w14:paraId="172D1641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6BECBD2" w14:textId="5689DFF1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09E0E0E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5A8E15F6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7ED6745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99F80EF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47221383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89061B0" w14:textId="389A439A" w:rsidR="00C6613A" w:rsidRPr="000227FE" w:rsidRDefault="00882CF3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17,8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1535565" w14:textId="45D0DBE3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4FFBE22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22E1245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5FA8C69" w14:textId="2C4DC737" w:rsidR="00C6613A" w:rsidRPr="000227FE" w:rsidRDefault="00882CF3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8,65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C7FA016" w14:textId="1367F3A4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</w:tr>
      <w:tr w:rsidR="006D26E0" w:rsidRPr="000227FE" w14:paraId="4258D8FC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12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7BB802C" w14:textId="38DD17D3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2256</w:t>
            </w:r>
          </w:p>
        </w:tc>
        <w:tc>
          <w:tcPr>
            <w:tcW w:w="540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F30F98B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04E21002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F8CCD4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7AC119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F2C480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362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1EF5082" w14:textId="7FDBB0FC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0D49495" w14:textId="5600A60E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654CFC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EB4C3B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4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AD35245" w14:textId="6BA5EB26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41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7C60273" w14:textId="47E9439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</w:tr>
      <w:tr w:rsidR="006D26E0" w:rsidRPr="000227FE" w14:paraId="48CBA3D8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58901E7" w14:textId="6EB23ECF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41AEA4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2799E30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5A789D0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75EDD9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D6781F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8A6895E" w14:textId="0FEE6CB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6F266C0" w14:textId="04F07AE0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C5CDB8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15E5C41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7F76802" w14:textId="0B222299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C05E269" w14:textId="78080D69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</w:tr>
      <w:tr w:rsidR="006D26E0" w:rsidRPr="000227FE" w14:paraId="68FD415F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7597D2B" w14:textId="64982DD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F23C372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2A0DCAA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E2515A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FBC9A7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17E5ED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3237BB7" w14:textId="128D8070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D7D18"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808F38A" w14:textId="47F09225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A73A6A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1CD7DB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636A416" w14:textId="61A49C9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35C5A33" w14:textId="195E001A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</w:tr>
      <w:tr w:rsidR="006D26E0" w:rsidRPr="000227FE" w14:paraId="1177C5F6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6C1DA76" w14:textId="110E203F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5E6D1DB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630DBB76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0DD9634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FD817CA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015847D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62FBE41" w14:textId="452C3CA2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24,1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4887CA9" w14:textId="334E195C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32343A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AE7127E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8A87BE2" w14:textId="061124B8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12,1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DBD47C8" w14:textId="3941B423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</w:tr>
      <w:tr w:rsidR="006D26E0" w:rsidRPr="000227FE" w14:paraId="6525415D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AF21D0C" w14:textId="5404836A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551356A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477B1E77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94C97EA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6A6CE04B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6DE599D9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B53C7BB" w14:textId="5ABA6974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C4C1CA9" w14:textId="00A2A9AB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2EF43891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6A2ADCDA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98B7559" w14:textId="3C6C7356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96790A8" w14:textId="62A5466B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</w:tr>
      <w:tr w:rsidR="006D26E0" w:rsidRPr="000227FE" w14:paraId="01942ECE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12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1497FCC" w14:textId="256F09CF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2270</w:t>
            </w:r>
          </w:p>
        </w:tc>
        <w:tc>
          <w:tcPr>
            <w:tcW w:w="540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BB8AE58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57053BC3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ED280D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CA6234E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CA547C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362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4900B75" w14:textId="34A46DF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D7D18"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BBF21B7" w14:textId="58223D21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E7D3874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4EBA538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34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9178E63" w14:textId="7637FBCC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41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F2DF81C" w14:textId="7621C88C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</w:tr>
      <w:tr w:rsidR="006D26E0" w:rsidRPr="000227FE" w14:paraId="2533C1FA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CD44624" w14:textId="079B679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6939A7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479A705C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AD54B66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3BA3098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8E6F4F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7D9364F" w14:textId="5B1B7FFC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F504E9F" w14:textId="151453A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6E4E7A7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697CCD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1CF1A7D" w14:textId="15BC0C6D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89AC992" w14:textId="67BE1240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6D26E0" w:rsidRPr="000227FE" w14:paraId="33E316C1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DA568CA" w14:textId="2BDB44D2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DB1E67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0CE388AD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FFF0AB9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64B25B0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BF1998B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B9A8D37" w14:textId="1D3CBE09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E9C43B7" w14:textId="730540F9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BDE6B45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EC5FADA" w14:textId="77777777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71FFD1F" w14:textId="142E191F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C354D4B" w14:textId="0137DCD8" w:rsidR="00667B9A" w:rsidRPr="000227FE" w:rsidRDefault="00667B9A" w:rsidP="00667B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</w:tr>
      <w:tr w:rsidR="006D26E0" w:rsidRPr="000227FE" w14:paraId="2FDF9AB1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9ECC228" w14:textId="338494CE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7AE13C6A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2DD79E14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43D82A93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6E623EA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5FCB208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96FBF78" w14:textId="27918F2C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A46B791" w14:textId="63283B1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65FD2DA2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CCC98A3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54684BE9" w14:textId="162E582A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0087790" w14:textId="013E7703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</w:tr>
      <w:tr w:rsidR="006D26E0" w:rsidRPr="000227FE" w14:paraId="2DDD2CC2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12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03E47CD" w14:textId="7BE007C8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2271</w:t>
            </w:r>
          </w:p>
        </w:tc>
        <w:tc>
          <w:tcPr>
            <w:tcW w:w="540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0555298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444E8A3A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419BA53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A0DC12B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CB85F3F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362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DBE04E5" w14:textId="0D578460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82AB873" w14:textId="6F111776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9F2CEF8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2FAECF7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34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E82B5C9" w14:textId="0CD87F6E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41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F6196A7" w14:textId="40350EB9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</w:tr>
      <w:tr w:rsidR="006D26E0" w:rsidRPr="000227FE" w14:paraId="5C4DD737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90AC8C6" w14:textId="76CCC14E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DC5138B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1C8B9D81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32627D2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9D2617A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6F27C61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1F2F45F" w14:textId="75F7A9CA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F9A8721" w14:textId="7DCECF48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63EDA6C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44E4E7A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7EF74B6" w14:textId="71722F58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B25983B" w14:textId="0784AD0D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</w:tr>
      <w:tr w:rsidR="006D26E0" w:rsidRPr="000227FE" w14:paraId="791A3EFD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1463345" w14:textId="537CD726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D29B32F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73CBF919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3202AFE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41E364E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61614B3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54FA31A" w14:textId="452AF6AA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824B9A6" w14:textId="609593B0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3F2C5A2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394B7C3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9532A39" w14:textId="35E3CCF9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B5A7A80" w14:textId="085D2B4F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</w:tr>
      <w:tr w:rsidR="006D26E0" w:rsidRPr="000227FE" w14:paraId="1E276866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EEF5C7A" w14:textId="7348E67A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FBBBC2A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202E7D3D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28748CE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0B00D0CB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3956B9F0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607EFF07" w14:textId="52775699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35,9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4F27FCE2" w14:textId="3B30F6F6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4C1D5BFE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D5EFCB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1EF2E4AD" w14:textId="0B51814B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23,5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 w:themeFill="background1"/>
          </w:tcPr>
          <w:p w14:paraId="601198FF" w14:textId="0687B336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</w:tr>
      <w:tr w:rsidR="006D26E0" w:rsidRPr="000227FE" w14:paraId="70A8E5FC" w14:textId="77777777" w:rsidTr="00205FA5">
        <w:trPr>
          <w:trHeight w:val="290"/>
        </w:trPr>
        <w:tc>
          <w:tcPr>
            <w:tcW w:w="369" w:type="pct"/>
            <w:vMerge w:val="restart"/>
            <w:tcBorders>
              <w:top w:val="single" w:sz="12" w:space="0" w:color="auto"/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8DCCAE6" w14:textId="0ACDEF55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2389</w:t>
            </w:r>
          </w:p>
        </w:tc>
        <w:tc>
          <w:tcPr>
            <w:tcW w:w="540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960BC15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0F1C6C5D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075F3A4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810BBD5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502D1BE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62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664E4DA" w14:textId="20F8F84A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8352710" w14:textId="030A8A36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36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A285DC4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46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9A1F096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344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3B5CE99" w14:textId="3A3E7C31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41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4976FCC" w14:textId="673B9451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</w:tr>
      <w:tr w:rsidR="006D26E0" w:rsidRPr="000227FE" w14:paraId="2300CE59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</w:tcPr>
          <w:p w14:paraId="1A8BDE93" w14:textId="31923F24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2E661C8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5B41E7DB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A68B13A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D63C16E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7007E1E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8C403C0" w14:textId="4FC4609D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8F300C4" w14:textId="27AC519F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D713E0F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C66C400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1EA1FCE" w14:textId="1B191303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D7A2C43" w14:textId="20C3C85B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</w:tr>
      <w:tr w:rsidR="006D26E0" w:rsidRPr="000227FE" w14:paraId="46088CCC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</w:tcPr>
          <w:p w14:paraId="70F8F529" w14:textId="68E2E941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9E21504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114CFC51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1787C4D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6457DC0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2F5F82F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872F924" w14:textId="26E2CD1E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25,8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13ED6DA" w14:textId="32D09F10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2C53061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1DDD925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ECF32E4" w14:textId="0CEF14AA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12,9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6E04D76" w14:textId="5DD2E605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</w:tr>
      <w:tr w:rsidR="006D26E0" w:rsidRPr="000227FE" w14:paraId="3CCD8BD6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</w:tcPr>
          <w:p w14:paraId="510E3B49" w14:textId="6C6C4360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A053CCF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25FA8A26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7928915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BA1A3B9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312D9C8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9C164E1" w14:textId="0926E134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24,0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539A4F2" w14:textId="3DCC82C4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F79C935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E28C24E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25BC361" w14:textId="57C0AE68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16,7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CB31230" w14:textId="6DE0564D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</w:tr>
      <w:tr w:rsidR="006D26E0" w:rsidRPr="000227FE" w14:paraId="18E28D02" w14:textId="77777777" w:rsidTr="00205FA5">
        <w:trPr>
          <w:trHeight w:val="290"/>
        </w:trPr>
        <w:tc>
          <w:tcPr>
            <w:tcW w:w="369" w:type="pct"/>
            <w:vMerge/>
            <w:tcBorders>
              <w:left w:val="single" w:sz="12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</w:tcPr>
          <w:p w14:paraId="347A66C3" w14:textId="3EA2C821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6C50E65" w14:textId="77777777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60C62470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C70BE2C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C3C5D85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32DCB8B8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2DFD22D" w14:textId="5D1B591E" w:rsidR="00C6613A" w:rsidRPr="000227FE" w:rsidRDefault="006D26E0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58A738FE" w14:textId="3B47F71C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242536C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5872655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6BA95812" w14:textId="3723ECC7" w:rsidR="00C6613A" w:rsidRPr="000227FE" w:rsidRDefault="006D26E0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CD66B64" w14:textId="25634060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</w:tr>
      <w:tr w:rsidR="006D26E0" w:rsidRPr="000227FE" w14:paraId="6A5C4182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12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  <w:textDirection w:val="btLr"/>
          </w:tcPr>
          <w:p w14:paraId="4648499D" w14:textId="4F6E6B5B" w:rsidR="00C6613A" w:rsidRPr="000227FE" w:rsidRDefault="00C6613A" w:rsidP="007204C7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5E3CD53D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93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  <w:vAlign w:val="bottom"/>
          </w:tcPr>
          <w:p w14:paraId="5ECD70C1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0A6B960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5C672BF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7D0E56A7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36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56ADA6F0" w14:textId="73F177FB" w:rsidR="00C6613A" w:rsidRPr="000227FE" w:rsidRDefault="00A05C9B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22,7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2A1F4027" w14:textId="6F8EDC7D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36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0BECD8D6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46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184733DB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34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7A034F18" w14:textId="556EBFFB" w:rsidR="00C6613A" w:rsidRPr="000227FE" w:rsidRDefault="0054282D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10,7</w:t>
            </w:r>
          </w:p>
        </w:tc>
        <w:tc>
          <w:tcPr>
            <w:tcW w:w="41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 w:themeFill="background1"/>
          </w:tcPr>
          <w:p w14:paraId="7E9D0F2E" w14:textId="5AA4A964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</w:tr>
      <w:tr w:rsidR="006D26E0" w:rsidRPr="000227FE" w14:paraId="3F4FC2E9" w14:textId="77777777" w:rsidTr="00205FA5">
        <w:trPr>
          <w:trHeight w:val="305"/>
        </w:trPr>
        <w:tc>
          <w:tcPr>
            <w:tcW w:w="36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</w:tcPr>
          <w:p w14:paraId="704A0458" w14:textId="655354FB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Всего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95A84A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6616B2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816F26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91DF65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33F053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9B16DE" w14:textId="34EF21FD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975054" w14:textId="5EEA2505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F19EDA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67EE7B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4BC78E" w14:textId="3DC76D26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34C3FD" w14:textId="6BFE4FE4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</w:tr>
      <w:tr w:rsidR="006D26E0" w:rsidRPr="000227FE" w14:paraId="2CCE84B5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F5442D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4562E3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EF9813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A9E32C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7CF9C2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865B2B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9B5EF6" w14:textId="41C55D49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647CB3" w14:textId="73C92B9F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10D770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25B9A1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C891D3" w14:textId="37AA7E79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4F3C70" w14:textId="74335173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</w:tr>
      <w:tr w:rsidR="006D26E0" w:rsidRPr="000227FE" w14:paraId="68AA67C6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C5DC70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A66F83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109842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ADE123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A2C84B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EAB127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9ABB01" w14:textId="2474C214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9AD8B7" w14:textId="6E96C1EE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78E37C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BBE151" w14:textId="7777777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6F788D" w14:textId="558B428E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BFAF07" w14:textId="7C8F3EF7" w:rsidR="006D26E0" w:rsidRPr="000227FE" w:rsidRDefault="006D26E0" w:rsidP="006D26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</w:tr>
      <w:tr w:rsidR="006D26E0" w:rsidRPr="000227FE" w14:paraId="0303EA8E" w14:textId="77777777" w:rsidTr="00205FA5">
        <w:trPr>
          <w:trHeight w:val="305"/>
        </w:trPr>
        <w:tc>
          <w:tcPr>
            <w:tcW w:w="36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5BF4AA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C60084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0E8B04" w14:textId="77777777" w:rsidR="00C6613A" w:rsidRPr="000227FE" w:rsidRDefault="00C6613A" w:rsidP="002A0B7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F7E1BC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9BB580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8EBEED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23AB91" w14:textId="42A491CD" w:rsidR="00C6613A" w:rsidRPr="000227FE" w:rsidRDefault="00AF5E4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3F5242" w14:textId="5304CC6F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435E61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88961E" w14:textId="77777777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C135C4" w14:textId="711B45E8" w:rsidR="00C6613A" w:rsidRPr="000227FE" w:rsidRDefault="00AF5E42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="00166B0D" w:rsidRPr="000227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F3BF6F" w14:textId="35708593" w:rsidR="00C6613A" w:rsidRPr="000227FE" w:rsidRDefault="00C6613A" w:rsidP="007D00D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</w:tr>
    </w:tbl>
    <w:p w14:paraId="6A5CEEBC" w14:textId="29327D8A" w:rsidR="002E46E3" w:rsidRPr="000227FE" w:rsidRDefault="00256744" w:rsidP="00A300D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Второй кластер включает 59 генотипов с урожайностью – 254 г/м</w:t>
      </w:r>
      <w:r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 В третий кластер выделено 45 образцов с урожайностью 231 г/м</w:t>
      </w:r>
      <w:r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и в четвертом кластере выделено 2 образца с урожайностью 184 г/м</w:t>
      </w:r>
      <w:r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C32D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Маркер </w:t>
      </w:r>
      <w:proofErr w:type="spellStart"/>
      <w:r w:rsidR="00C32D30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C32D3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2389 был разделен на 6 кластеров</w:t>
      </w:r>
      <w:r w:rsidR="009553D0" w:rsidRPr="000227FE">
        <w:rPr>
          <w:rFonts w:ascii="Times New Roman" w:hAnsi="Times New Roman" w:cs="Times New Roman"/>
          <w:sz w:val="28"/>
          <w:szCs w:val="28"/>
          <w:lang w:val="ru-RU"/>
        </w:rPr>
        <w:t>. В первый кластер выделено 15 образцов средняя урожайность которых 264 г/м</w:t>
      </w:r>
      <w:r w:rsidR="009553D0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553D0" w:rsidRPr="000227FE">
        <w:rPr>
          <w:rFonts w:ascii="Times New Roman" w:hAnsi="Times New Roman" w:cs="Times New Roman"/>
          <w:sz w:val="28"/>
          <w:szCs w:val="28"/>
          <w:lang w:val="ru-RU"/>
        </w:rPr>
        <w:t>, второй кластер показал урожайность 245 г/м</w:t>
      </w:r>
      <w:r w:rsidR="009553D0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553D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среди 38 образцов. Третий кластер включает 6 образцов средняя урожайность которых 262 г/м</w:t>
      </w:r>
      <w:r w:rsidR="009553D0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553D0" w:rsidRPr="000227FE">
        <w:rPr>
          <w:rFonts w:ascii="Times New Roman" w:hAnsi="Times New Roman" w:cs="Times New Roman"/>
          <w:sz w:val="28"/>
          <w:szCs w:val="28"/>
          <w:lang w:val="ru-RU"/>
        </w:rPr>
        <w:t>. Четвертый кластер также включает в себя небольшое количество образцов 7 и их средняя урожайность 229 г/м</w:t>
      </w:r>
      <w:r w:rsidR="009553D0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553D0" w:rsidRPr="000227FE">
        <w:rPr>
          <w:rFonts w:ascii="Times New Roman" w:hAnsi="Times New Roman" w:cs="Times New Roman"/>
          <w:sz w:val="28"/>
          <w:szCs w:val="28"/>
          <w:lang w:val="ru-RU"/>
        </w:rPr>
        <w:t>. В пятый кластер вошло 79 образцов с урожайностью 237 г/м</w:t>
      </w:r>
      <w:r w:rsidR="009553D0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553D0" w:rsidRPr="000227FE">
        <w:rPr>
          <w:rFonts w:ascii="Times New Roman" w:hAnsi="Times New Roman" w:cs="Times New Roman"/>
          <w:sz w:val="28"/>
          <w:szCs w:val="28"/>
          <w:lang w:val="ru-RU"/>
        </w:rPr>
        <w:t>, и шестой кластер с 6 образцами показывает урожайность 225 г/м</w:t>
      </w:r>
      <w:r w:rsidR="009553D0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9553D0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C2AA6A5" w14:textId="57BCE150" w:rsidR="00561E4F" w:rsidRPr="000227FE" w:rsidRDefault="00C36F1F" w:rsidP="00561E4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Средняя урожайность Акмолинской области по сформированным кластерам на основе маркеров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была следующей. Маркер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2074 разделенный на четыре кластера, в первом кластере включал в себя 38 образцов с урожайностью 168 г/м</w:t>
      </w:r>
      <w:r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второй кластер включает в себя 61 образец и средняя урожайность составляет 169 г/м</w:t>
      </w:r>
      <w:r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третий кластер включает в себя 50 генотипов с урожайностью 172 г/м</w:t>
      </w:r>
      <w:r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и 2 генотипа отнесенные в 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четвертый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кластер показывают среднюю урожайность 170 г/м</w:t>
      </w:r>
      <w:r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Маркер </w:t>
      </w:r>
      <w:proofErr w:type="spellStart"/>
      <w:r w:rsidR="0047157E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2226 был поделен на 4 кластера. Первый кластер показал урожайность 171 г/м</w:t>
      </w:r>
      <w:r w:rsidR="0047157E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34 образцами, урожайность второго кластера с 53 образцами была 174 г/м</w:t>
      </w:r>
      <w:r w:rsidR="0047157E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>. 61 образец было выделено в третьем кластере и средняя урожайность этих образцов была 165 г/м</w:t>
      </w:r>
      <w:r w:rsidR="0047157E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>. В четвертом кластере выделено 3 образца их средняя урожайность составляет 164 г/м</w:t>
      </w:r>
      <w:r w:rsidR="0047157E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Маркер </w:t>
      </w:r>
      <w:proofErr w:type="spellStart"/>
      <w:r w:rsidR="0047157E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2228 поделен на 3 кластера. Первый кластер включает в себя 142 образца с урожайностью – 170 г/м</w:t>
      </w:r>
      <w:r w:rsidR="0047157E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>, второй кластер включает в себя 4 образца с урожайностью 164 г/м</w:t>
      </w:r>
      <w:r w:rsidR="0047157E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>. Третий кластер включает в себя 5 образцов и их средняя урожайность 173 г/м</w:t>
      </w:r>
      <w:r w:rsidR="0047157E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Маркер </w:t>
      </w:r>
      <w:proofErr w:type="spellStart"/>
      <w:r w:rsidR="0047157E"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2239 разделен на 4 кластера. В первом кластере выделено 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20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образцов со средней урожайностью 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169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47157E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7157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Во второй кластер выделен 51 генотип со средней урожайностью 165 г/м</w:t>
      </w:r>
      <w:r w:rsidR="008F2A4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, третий кластер показал среднюю урожайность – 173 г/м</w:t>
      </w:r>
      <w:r w:rsidR="008F2A4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75 образцами, и четвертый включил в себя 5 образцов с урожайностью 166 г/м</w:t>
      </w:r>
      <w:r w:rsidR="008F2A4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Урожайность в первом кластере с 48 образцами маркера </w:t>
      </w:r>
      <w:proofErr w:type="spellStart"/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2245 была 168 г/м</w:t>
      </w:r>
      <w:r w:rsidR="008F2A4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, второй кластер показал урожайность в 172 г/м</w:t>
      </w:r>
      <w:r w:rsidR="008F2A4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, третий – 176 г/м</w:t>
      </w:r>
      <w:r w:rsidR="008F2A4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, четвертый – 168 г/м</w:t>
      </w:r>
      <w:r w:rsidR="008F2A4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пятый кластер показал урожайность 168 г/м</w:t>
      </w:r>
      <w:r w:rsidR="008F2A45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8F2A45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Маркер </w:t>
      </w:r>
      <w:proofErr w:type="spellStart"/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2252 был поделен на 5 кластеров. Первый кластер показал урожайность 173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, урожайность второго кластера была 168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. Выделенные образцы в третьем кластере показали среднюю урожайность - 165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. В четвертом кластере генотипы показали среднюю урожайность, которая составляет 182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в пятом кластере урожайность составила 207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Маркер </w:t>
      </w:r>
      <w:proofErr w:type="spellStart"/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2256 поделен на 4 кластера. Первый кластер с урожайностью – 171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, второй кластер с урожайностью 176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. Третий кластер со средней урожайностью 161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. Четвертый кластер с урожайностью 182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, и пятый кластер показал урожайность 147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Маркер </w:t>
      </w:r>
      <w:proofErr w:type="spellStart"/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227</w:t>
      </w:r>
      <w:r w:rsidR="00E4207A" w:rsidRPr="000227FE">
        <w:rPr>
          <w:rFonts w:ascii="Times New Roman" w:hAnsi="Times New Roman" w:cs="Times New Roman"/>
          <w:sz w:val="28"/>
          <w:szCs w:val="28"/>
          <w:lang w:val="ru-RU"/>
        </w:rPr>
        <w:t>0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разделен на 4 кластера. В первом кластере средн</w:t>
      </w:r>
      <w:r w:rsidR="00E4207A" w:rsidRPr="000227FE">
        <w:rPr>
          <w:rFonts w:ascii="Times New Roman" w:hAnsi="Times New Roman" w:cs="Times New Roman"/>
          <w:sz w:val="28"/>
          <w:szCs w:val="28"/>
          <w:lang w:val="ru-RU"/>
        </w:rPr>
        <w:t>яя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урожайность</w:t>
      </w:r>
      <w:r w:rsidR="00E4207A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достигла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4207A" w:rsidRPr="000227FE">
        <w:rPr>
          <w:rFonts w:ascii="Times New Roman" w:hAnsi="Times New Roman" w:cs="Times New Roman"/>
          <w:sz w:val="28"/>
          <w:szCs w:val="28"/>
          <w:lang w:val="ru-RU"/>
        </w:rPr>
        <w:t>183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</w:t>
      </w:r>
      <w:r w:rsidR="004C52A9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4C52A9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Второй кластер показал урожайность 167 г/м</w:t>
      </w:r>
      <w:r w:rsidR="00561E4F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>, третий кластер показал урожайность 170 г/м</w:t>
      </w:r>
      <w:r w:rsidR="00561E4F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>. В четвертом кластере урожайность была 152 г/м</w:t>
      </w:r>
      <w:r w:rsidR="00561E4F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Маркер </w:t>
      </w:r>
      <w:proofErr w:type="spellStart"/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2271 также разделенный на 4 кластера показывал следующую урожайность 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173 г/м</w:t>
      </w:r>
      <w:r w:rsidR="00561E4F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>, 170 г/м</w:t>
      </w:r>
      <w:r w:rsidR="00561E4F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>, 166 г/м</w:t>
      </w:r>
      <w:r w:rsidR="00561E4F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>, 149 г/м</w:t>
      </w:r>
      <w:r w:rsidR="00561E4F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соответственно с первого по четвертый кластеры. Маркер </w:t>
      </w:r>
      <w:proofErr w:type="spellStart"/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2389 разделенный на 6 кластеров в Акмолинской области показал следующую среднюю урожайность по каждому кластеру. Первый кластер – 162 г/м</w:t>
      </w:r>
      <w:r w:rsidR="00561E4F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второй кластер 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561E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175 г/м</w:t>
      </w:r>
      <w:r w:rsidR="003F7CF0" w:rsidRPr="000227F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, третий кластер – 161 г/м</w:t>
      </w:r>
      <w:r w:rsidR="003F7CF0" w:rsidRPr="00EA0374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, четвертый кластер – 202 г/м</w:t>
      </w:r>
      <w:r w:rsidR="003F7CF0" w:rsidRPr="000227F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, пятый кластер – 166 г/м</w:t>
      </w:r>
      <w:r w:rsidR="003F7CF0" w:rsidRPr="000227F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, и шестой кластер – 179 г/м</w:t>
      </w:r>
      <w:r w:rsidR="003F7CF0" w:rsidRPr="000227FE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2B06786" w14:textId="44802F8F" w:rsidR="00885A10" w:rsidRPr="000227FE" w:rsidRDefault="00885A10" w:rsidP="00A300D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EABD6FD" w14:textId="05689E70" w:rsidR="003F7CF0" w:rsidRPr="000227FE" w:rsidRDefault="003F6DE6" w:rsidP="006E35BB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5.4 Обсуждение результатов маркерной систем</w:t>
      </w:r>
      <w:r w:rsidR="00636F4B">
        <w:rPr>
          <w:rFonts w:ascii="Times New Roman" w:hAnsi="Times New Roman" w:cs="Times New Roman"/>
          <w:b/>
          <w:bCs/>
          <w:sz w:val="28"/>
          <w:szCs w:val="28"/>
          <w:lang w:val="ru-RU"/>
        </w:rPr>
        <w:t>ы</w:t>
      </w: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iPBS-ретротранспозонов</w:t>
      </w:r>
      <w:proofErr w:type="spellEnd"/>
    </w:p>
    <w:p w14:paraId="12D78BC5" w14:textId="2C07C7CB" w:rsidR="000532F0" w:rsidRDefault="000532F0" w:rsidP="000532F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ходе исследования были использованы методы </w:t>
      </w:r>
      <w:r w:rsidR="0018013B">
        <w:rPr>
          <w:rFonts w:ascii="Times New Roman" w:hAnsi="Times New Roman" w:cs="Times New Roman"/>
          <w:sz w:val="28"/>
          <w:szCs w:val="28"/>
          <w:lang w:val="ru-RU"/>
        </w:rPr>
        <w:t>PCA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(анализ главных компонент), анализ AMOVA (анализ молекулярной дисперсии) и генетические дистанции. </w:t>
      </w:r>
      <w:r w:rsidR="0018013B">
        <w:rPr>
          <w:rFonts w:ascii="Times New Roman" w:hAnsi="Times New Roman" w:cs="Times New Roman"/>
          <w:sz w:val="28"/>
          <w:szCs w:val="28"/>
          <w:lang w:val="ru-RU"/>
        </w:rPr>
        <w:t>PCA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позволяет разделить генотипы на отдельные группы в зависимости от их генетической структуры. Анализ AMOVA позволяет определить различия в генетической структуре между группами растений. Генетические дистанции между генотипами рассчитываются на основе различий в генетической структуре.</w:t>
      </w:r>
    </w:p>
    <w:p w14:paraId="760E12EA" w14:textId="0DF6F3A4" w:rsidR="000532F0" w:rsidRDefault="000139F0" w:rsidP="000532F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 исследовании наилучшие результаты показали 10 полиморфных маркеров. Эти маркеры показали</w:t>
      </w:r>
      <w:r w:rsidR="000532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что генетическое разнообразие </w:t>
      </w:r>
      <w:proofErr w:type="spellStart"/>
      <w:r w:rsidR="000532F0" w:rsidRPr="000227FE">
        <w:rPr>
          <w:rFonts w:ascii="Times New Roman" w:hAnsi="Times New Roman" w:cs="Times New Roman"/>
          <w:sz w:val="28"/>
          <w:szCs w:val="28"/>
          <w:lang w:val="ru-RU"/>
        </w:rPr>
        <w:t>гермоплазмы</w:t>
      </w:r>
      <w:proofErr w:type="spellEnd"/>
      <w:r w:rsidR="000532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твердой пшеницы </w:t>
      </w:r>
      <w:r w:rsidR="00B52AAB">
        <w:rPr>
          <w:rFonts w:ascii="Times New Roman" w:hAnsi="Times New Roman" w:cs="Times New Roman"/>
          <w:sz w:val="28"/>
          <w:szCs w:val="28"/>
          <w:lang w:val="ru-RU"/>
        </w:rPr>
        <w:t>КАСИБ</w:t>
      </w:r>
      <w:r w:rsidR="000532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достаточно высоко, и маркерная система </w:t>
      </w:r>
      <w:proofErr w:type="spellStart"/>
      <w:r w:rsidR="000532F0" w:rsidRPr="000227FE">
        <w:rPr>
          <w:rFonts w:ascii="Times New Roman" w:hAnsi="Times New Roman" w:cs="Times New Roman"/>
          <w:sz w:val="28"/>
          <w:szCs w:val="28"/>
          <w:lang w:val="ru-RU"/>
        </w:rPr>
        <w:t>iPBS-ретротранспозонов</w:t>
      </w:r>
      <w:proofErr w:type="spellEnd"/>
      <w:r w:rsidR="000532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эффективна для его оценки. </w:t>
      </w:r>
    </w:p>
    <w:p w14:paraId="64383DE3" w14:textId="45149D38" w:rsidR="00B141EF" w:rsidRDefault="00B141EF" w:rsidP="000532F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141EF">
        <w:rPr>
          <w:rFonts w:ascii="Times New Roman" w:hAnsi="Times New Roman" w:cs="Times New Roman"/>
          <w:sz w:val="28"/>
          <w:szCs w:val="28"/>
          <w:lang w:val="ru-RU"/>
        </w:rPr>
        <w:t>Полиморфизм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PIC</w:t>
      </w:r>
      <w:r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B141EF">
        <w:rPr>
          <w:rFonts w:ascii="Times New Roman" w:hAnsi="Times New Roman" w:cs="Times New Roman"/>
          <w:sz w:val="28"/>
          <w:szCs w:val="28"/>
          <w:lang w:val="ru-RU"/>
        </w:rPr>
        <w:t xml:space="preserve">, относящийся к </w:t>
      </w:r>
      <w:proofErr w:type="spellStart"/>
      <w:r w:rsidRPr="00B141EF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B141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B141EF">
        <w:rPr>
          <w:rFonts w:ascii="Times New Roman" w:hAnsi="Times New Roman" w:cs="Times New Roman"/>
          <w:sz w:val="28"/>
          <w:szCs w:val="28"/>
          <w:lang w:val="ru-RU"/>
        </w:rPr>
        <w:t>ретротранспозонам</w:t>
      </w:r>
      <w:proofErr w:type="spellEnd"/>
      <w:r w:rsidRPr="00B141EF">
        <w:rPr>
          <w:rFonts w:ascii="Times New Roman" w:hAnsi="Times New Roman" w:cs="Times New Roman"/>
          <w:sz w:val="28"/>
          <w:szCs w:val="28"/>
          <w:lang w:val="ru-RU"/>
        </w:rPr>
        <w:t>, указывает на наличие генетического варианта или изменчивости в распространении и вставке этих элементов в геноме популяций твердой пшеницы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B141EF">
        <w:rPr>
          <w:rFonts w:ascii="Times New Roman" w:hAnsi="Times New Roman" w:cs="Times New Roman"/>
          <w:sz w:val="28"/>
          <w:szCs w:val="28"/>
          <w:lang w:val="ru-RU"/>
        </w:rPr>
        <w:t>В геноме твердой пшеницы присутств</w:t>
      </w:r>
      <w:r>
        <w:rPr>
          <w:rFonts w:ascii="Times New Roman" w:hAnsi="Times New Roman" w:cs="Times New Roman"/>
          <w:sz w:val="28"/>
          <w:szCs w:val="28"/>
          <w:lang w:val="ru-RU"/>
        </w:rPr>
        <w:t>уют</w:t>
      </w:r>
      <w:r w:rsidRPr="00B141EF">
        <w:rPr>
          <w:rFonts w:ascii="Times New Roman" w:hAnsi="Times New Roman" w:cs="Times New Roman"/>
          <w:sz w:val="28"/>
          <w:szCs w:val="28"/>
          <w:lang w:val="ru-RU"/>
        </w:rPr>
        <w:t xml:space="preserve"> различные полиморфные </w:t>
      </w:r>
      <w:proofErr w:type="spellStart"/>
      <w:r w:rsidRPr="00B141EF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Pr="00B141E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B141EF">
        <w:rPr>
          <w:rFonts w:ascii="Times New Roman" w:hAnsi="Times New Roman" w:cs="Times New Roman"/>
          <w:sz w:val="28"/>
          <w:szCs w:val="28"/>
          <w:lang w:val="ru-RU"/>
        </w:rPr>
        <w:t>ретротранспозоны</w:t>
      </w:r>
      <w:proofErr w:type="spellEnd"/>
      <w:r w:rsidRPr="00B141EF">
        <w:rPr>
          <w:rFonts w:ascii="Times New Roman" w:hAnsi="Times New Roman" w:cs="Times New Roman"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141EF">
        <w:rPr>
          <w:rFonts w:ascii="Times New Roman" w:hAnsi="Times New Roman" w:cs="Times New Roman"/>
          <w:sz w:val="28"/>
          <w:szCs w:val="28"/>
          <w:lang w:val="ru-RU"/>
        </w:rPr>
        <w:t>которые способств</w:t>
      </w:r>
      <w:r>
        <w:rPr>
          <w:rFonts w:ascii="Times New Roman" w:hAnsi="Times New Roman" w:cs="Times New Roman"/>
          <w:sz w:val="28"/>
          <w:szCs w:val="28"/>
          <w:lang w:val="ru-RU"/>
        </w:rPr>
        <w:t>уют</w:t>
      </w:r>
      <w:r w:rsidRPr="00B141EF">
        <w:rPr>
          <w:rFonts w:ascii="Times New Roman" w:hAnsi="Times New Roman" w:cs="Times New Roman"/>
          <w:sz w:val="28"/>
          <w:szCs w:val="28"/>
          <w:lang w:val="ru-RU"/>
        </w:rPr>
        <w:t xml:space="preserve"> генетическому разнообразию и эволюции </w:t>
      </w:r>
      <w:r>
        <w:rPr>
          <w:rFonts w:ascii="Times New Roman" w:hAnsi="Times New Roman" w:cs="Times New Roman"/>
          <w:sz w:val="28"/>
          <w:szCs w:val="28"/>
          <w:lang w:val="ru-RU"/>
        </w:rPr>
        <w:t>данного набора генотипов</w:t>
      </w:r>
      <w:r w:rsidRPr="00B141EF">
        <w:rPr>
          <w:rFonts w:ascii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141EF">
        <w:rPr>
          <w:rFonts w:ascii="Times New Roman" w:hAnsi="Times New Roman" w:cs="Times New Roman"/>
          <w:sz w:val="28"/>
          <w:szCs w:val="28"/>
          <w:lang w:val="ru-RU"/>
        </w:rPr>
        <w:t>Средний полиморфизм, полученный в этом исследовании,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очень высокий. Р</w:t>
      </w:r>
      <w:r w:rsidRPr="00B141EF">
        <w:rPr>
          <w:rFonts w:ascii="Times New Roman" w:hAnsi="Times New Roman" w:cs="Times New Roman"/>
          <w:sz w:val="28"/>
          <w:szCs w:val="28"/>
          <w:lang w:val="ru-RU"/>
        </w:rPr>
        <w:t xml:space="preserve">езультаты отражают высокую эффективность маркеров </w:t>
      </w:r>
      <w:proofErr w:type="spellStart"/>
      <w:r w:rsidRPr="00B141EF">
        <w:rPr>
          <w:rFonts w:ascii="Times New Roman" w:hAnsi="Times New Roman" w:cs="Times New Roman"/>
          <w:sz w:val="28"/>
          <w:szCs w:val="28"/>
          <w:lang w:val="ru-RU"/>
        </w:rPr>
        <w:t>iPBS-ретротранспозонов</w:t>
      </w:r>
      <w:proofErr w:type="spellEnd"/>
      <w:r w:rsidRPr="00B141EF">
        <w:rPr>
          <w:rFonts w:ascii="Times New Roman" w:hAnsi="Times New Roman" w:cs="Times New Roman"/>
          <w:sz w:val="28"/>
          <w:szCs w:val="28"/>
          <w:lang w:val="ru-RU"/>
        </w:rPr>
        <w:t>, которые могут быть использованы для исследования новых вариаций.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141EF">
        <w:rPr>
          <w:rFonts w:ascii="Times New Roman" w:hAnsi="Times New Roman" w:cs="Times New Roman"/>
          <w:sz w:val="28"/>
          <w:szCs w:val="28"/>
          <w:lang w:val="ru-RU"/>
        </w:rPr>
        <w:t>Значение коэффициента PIC (</w:t>
      </w:r>
      <w:proofErr w:type="spellStart"/>
      <w:r w:rsidRPr="00B141EF">
        <w:rPr>
          <w:rFonts w:ascii="Times New Roman" w:hAnsi="Times New Roman" w:cs="Times New Roman"/>
          <w:sz w:val="28"/>
          <w:szCs w:val="28"/>
          <w:lang w:val="ru-RU"/>
        </w:rPr>
        <w:t>Polymorphic</w:t>
      </w:r>
      <w:proofErr w:type="spellEnd"/>
      <w:r w:rsidRPr="00B141EF">
        <w:rPr>
          <w:rFonts w:ascii="Times New Roman" w:hAnsi="Times New Roman" w:cs="Times New Roman"/>
          <w:sz w:val="28"/>
          <w:szCs w:val="28"/>
          <w:lang w:val="ru-RU"/>
        </w:rPr>
        <w:t xml:space="preserve"> Information Content) отражает способность маркера обнаруживать генетическую изменчивость. Среднее значение PIC, полученное в данном исследовании, составило 0,251, что указывает на умеренную дискриминационную способность этого маркера.</w:t>
      </w:r>
      <w:r w:rsidR="00D35C7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35C70" w:rsidRPr="00D35C70">
        <w:rPr>
          <w:rFonts w:ascii="Times New Roman" w:hAnsi="Times New Roman" w:cs="Times New Roman"/>
          <w:sz w:val="28"/>
          <w:szCs w:val="28"/>
          <w:lang w:val="ru-RU"/>
        </w:rPr>
        <w:t xml:space="preserve">Маркер </w:t>
      </w:r>
      <w:proofErr w:type="spellStart"/>
      <w:r w:rsidR="00D35C70" w:rsidRPr="00D35C70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D35C70" w:rsidRPr="00D35C70">
        <w:rPr>
          <w:rFonts w:ascii="Times New Roman" w:hAnsi="Times New Roman" w:cs="Times New Roman"/>
          <w:sz w:val="28"/>
          <w:szCs w:val="28"/>
          <w:lang w:val="ru-RU"/>
        </w:rPr>
        <w:t xml:space="preserve"> 2226 с наивысшим значением PIC (0,308) был выявлен как наиболее эффективный инструмент для различения набора твердой пшеницы KASIB.</w:t>
      </w:r>
    </w:p>
    <w:p w14:paraId="1A66775C" w14:textId="1667BBD2" w:rsidR="00EA11D8" w:rsidRPr="00EA11D8" w:rsidRDefault="00EA11D8" w:rsidP="00EA11D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A11D8">
        <w:rPr>
          <w:rFonts w:ascii="Times New Roman" w:hAnsi="Times New Roman" w:cs="Times New Roman"/>
          <w:sz w:val="28"/>
          <w:szCs w:val="28"/>
          <w:lang w:val="ru-RU"/>
        </w:rPr>
        <w:t>Среднее эффективное число аллелей (1,42) означает, что в исследуем</w:t>
      </w:r>
      <w:r>
        <w:rPr>
          <w:rFonts w:ascii="Times New Roman" w:hAnsi="Times New Roman" w:cs="Times New Roman"/>
          <w:sz w:val="28"/>
          <w:szCs w:val="28"/>
          <w:lang w:val="ru-RU"/>
        </w:rPr>
        <w:t>ых</w:t>
      </w:r>
      <w:r w:rsidRPr="00EA11D8">
        <w:rPr>
          <w:rFonts w:ascii="Times New Roman" w:hAnsi="Times New Roman" w:cs="Times New Roman"/>
          <w:sz w:val="28"/>
          <w:szCs w:val="28"/>
          <w:lang w:val="ru-RU"/>
        </w:rPr>
        <w:t xml:space="preserve"> популяци</w:t>
      </w:r>
      <w:r>
        <w:rPr>
          <w:rFonts w:ascii="Times New Roman" w:hAnsi="Times New Roman" w:cs="Times New Roman"/>
          <w:sz w:val="28"/>
          <w:szCs w:val="28"/>
          <w:lang w:val="ru-RU"/>
        </w:rPr>
        <w:t>ях</w:t>
      </w:r>
      <w:r w:rsidRPr="00EA11D8">
        <w:rPr>
          <w:rFonts w:ascii="Times New Roman" w:hAnsi="Times New Roman" w:cs="Times New Roman"/>
          <w:sz w:val="28"/>
          <w:szCs w:val="28"/>
          <w:lang w:val="ru-RU"/>
        </w:rPr>
        <w:t xml:space="preserve"> твердой пшеницы существует некоторая генетическая изменчивость. Это значение указывает на наличие в среднем 1,42 различных аллелей для каждого исследуемого локуса или генетического маркера.</w:t>
      </w:r>
    </w:p>
    <w:p w14:paraId="42E0587E" w14:textId="70C013DC" w:rsidR="00EA11D8" w:rsidRDefault="00EA11D8" w:rsidP="00EA11D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A11D8">
        <w:rPr>
          <w:rFonts w:ascii="Times New Roman" w:hAnsi="Times New Roman" w:cs="Times New Roman"/>
          <w:sz w:val="28"/>
          <w:szCs w:val="28"/>
          <w:lang w:val="ru-RU"/>
        </w:rPr>
        <w:t>Чем выше среднее эффективное число аллелей, тем больше генетическое разнообразие в популяции. Эт</w:t>
      </w:r>
      <w:r w:rsidR="00792AE6">
        <w:rPr>
          <w:rFonts w:ascii="Times New Roman" w:hAnsi="Times New Roman" w:cs="Times New Roman"/>
          <w:sz w:val="28"/>
          <w:szCs w:val="28"/>
          <w:lang w:val="ru-RU"/>
        </w:rPr>
        <w:t xml:space="preserve">а </w:t>
      </w:r>
      <w:r w:rsidRPr="00EA11D8">
        <w:rPr>
          <w:rFonts w:ascii="Times New Roman" w:hAnsi="Times New Roman" w:cs="Times New Roman"/>
          <w:sz w:val="28"/>
          <w:szCs w:val="28"/>
          <w:lang w:val="ru-RU"/>
        </w:rPr>
        <w:t>информаци</w:t>
      </w:r>
      <w:r w:rsidR="00792AE6">
        <w:rPr>
          <w:rFonts w:ascii="Times New Roman" w:hAnsi="Times New Roman" w:cs="Times New Roman"/>
          <w:sz w:val="28"/>
          <w:szCs w:val="28"/>
          <w:lang w:val="ru-RU"/>
        </w:rPr>
        <w:t>я весьма полезна в</w:t>
      </w:r>
      <w:r w:rsidRPr="00EA11D8">
        <w:rPr>
          <w:rFonts w:ascii="Times New Roman" w:hAnsi="Times New Roman" w:cs="Times New Roman"/>
          <w:sz w:val="28"/>
          <w:szCs w:val="28"/>
          <w:lang w:val="ru-RU"/>
        </w:rPr>
        <w:t xml:space="preserve"> исследованиях генетической структуры, эволюции и селекции внутри данной популяции твердой пшеницы.</w:t>
      </w:r>
      <w:r w:rsidR="00792A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92AE6" w:rsidRPr="00792AE6">
        <w:rPr>
          <w:rFonts w:ascii="Times New Roman" w:hAnsi="Times New Roman" w:cs="Times New Roman"/>
          <w:sz w:val="28"/>
          <w:szCs w:val="28"/>
          <w:lang w:val="ru-RU"/>
        </w:rPr>
        <w:t xml:space="preserve">Высокое среднее эффективное число аллелей свидетельствует о наличии генетического разнообразия в популяции твердой пшеницы. </w:t>
      </w:r>
      <w:r w:rsidR="00792AE6">
        <w:rPr>
          <w:rFonts w:ascii="Times New Roman" w:hAnsi="Times New Roman" w:cs="Times New Roman"/>
          <w:sz w:val="28"/>
          <w:szCs w:val="28"/>
          <w:lang w:val="ru-RU"/>
        </w:rPr>
        <w:t>Для селекции</w:t>
      </w:r>
      <w:r w:rsidR="00792AE6" w:rsidRPr="00792A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92AE6">
        <w:rPr>
          <w:rFonts w:ascii="Times New Roman" w:hAnsi="Times New Roman" w:cs="Times New Roman"/>
          <w:sz w:val="28"/>
          <w:szCs w:val="28"/>
          <w:lang w:val="ru-RU"/>
        </w:rPr>
        <w:t xml:space="preserve">при создании </w:t>
      </w:r>
      <w:r w:rsidR="00792AE6" w:rsidRPr="00792AE6">
        <w:rPr>
          <w:rFonts w:ascii="Times New Roman" w:hAnsi="Times New Roman" w:cs="Times New Roman"/>
          <w:sz w:val="28"/>
          <w:szCs w:val="28"/>
          <w:lang w:val="ru-RU"/>
        </w:rPr>
        <w:t>новых сортов большее разнообразие генетических вариантов предостав</w:t>
      </w:r>
      <w:r w:rsidR="00792AE6">
        <w:rPr>
          <w:rFonts w:ascii="Times New Roman" w:hAnsi="Times New Roman" w:cs="Times New Roman"/>
          <w:sz w:val="28"/>
          <w:szCs w:val="28"/>
          <w:lang w:val="ru-RU"/>
        </w:rPr>
        <w:t>ляет</w:t>
      </w:r>
      <w:r w:rsidR="00792AE6" w:rsidRPr="00792AE6">
        <w:rPr>
          <w:rFonts w:ascii="Times New Roman" w:hAnsi="Times New Roman" w:cs="Times New Roman"/>
          <w:sz w:val="28"/>
          <w:szCs w:val="28"/>
          <w:lang w:val="ru-RU"/>
        </w:rPr>
        <w:t xml:space="preserve"> больше возможностей для выбора желаемых </w:t>
      </w:r>
      <w:r w:rsidR="00792AE6" w:rsidRPr="00792AE6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признаков, таких как урожайность, устойчивость к болезням и адаптация к различным условиям.</w:t>
      </w:r>
      <w:r w:rsidR="00F860D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860DE" w:rsidRPr="00F860DE">
        <w:rPr>
          <w:rFonts w:ascii="Times New Roman" w:hAnsi="Times New Roman" w:cs="Times New Roman"/>
          <w:sz w:val="28"/>
          <w:szCs w:val="28"/>
          <w:lang w:val="ru-RU"/>
        </w:rPr>
        <w:t xml:space="preserve">Знание о генетическом разнообразии в популяции помогает в оценке степени потери генетических ресурсов и планировании программ по их сохранению. </w:t>
      </w:r>
      <w:r w:rsidR="00F860DE">
        <w:rPr>
          <w:rFonts w:ascii="Times New Roman" w:hAnsi="Times New Roman" w:cs="Times New Roman"/>
          <w:sz w:val="28"/>
          <w:szCs w:val="28"/>
          <w:lang w:val="ru-RU"/>
        </w:rPr>
        <w:t xml:space="preserve">В наших исследованиях </w:t>
      </w:r>
      <w:r w:rsidR="00F860DE" w:rsidRPr="00F860DE">
        <w:rPr>
          <w:rFonts w:ascii="Times New Roman" w:hAnsi="Times New Roman" w:cs="Times New Roman"/>
          <w:sz w:val="28"/>
          <w:szCs w:val="28"/>
          <w:lang w:val="ru-RU"/>
        </w:rPr>
        <w:t xml:space="preserve">среднее эффективное число аллелей </w:t>
      </w:r>
      <w:r w:rsidR="00F860DE">
        <w:rPr>
          <w:rFonts w:ascii="Times New Roman" w:hAnsi="Times New Roman" w:cs="Times New Roman"/>
          <w:sz w:val="28"/>
          <w:szCs w:val="28"/>
          <w:lang w:val="ru-RU"/>
        </w:rPr>
        <w:t>среднее</w:t>
      </w:r>
      <w:r w:rsidR="00F860DE" w:rsidRPr="00F860D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3D74C7">
        <w:rPr>
          <w:rFonts w:ascii="Times New Roman" w:hAnsi="Times New Roman" w:cs="Times New Roman"/>
          <w:sz w:val="28"/>
          <w:szCs w:val="28"/>
          <w:lang w:val="ru-RU"/>
        </w:rPr>
        <w:t xml:space="preserve">что </w:t>
      </w:r>
      <w:r w:rsidR="003D74C7" w:rsidRPr="00F860DE">
        <w:rPr>
          <w:rFonts w:ascii="Times New Roman" w:hAnsi="Times New Roman" w:cs="Times New Roman"/>
          <w:sz w:val="28"/>
          <w:szCs w:val="28"/>
          <w:lang w:val="ru-RU"/>
        </w:rPr>
        <w:t>указывает</w:t>
      </w:r>
      <w:r w:rsidR="00F860DE" w:rsidRPr="00F860DE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r w:rsidR="00F860DE">
        <w:rPr>
          <w:rFonts w:ascii="Times New Roman" w:hAnsi="Times New Roman" w:cs="Times New Roman"/>
          <w:sz w:val="28"/>
          <w:szCs w:val="28"/>
          <w:lang w:val="ru-RU"/>
        </w:rPr>
        <w:t>среднее</w:t>
      </w:r>
      <w:r w:rsidR="00F860DE" w:rsidRPr="00F860DE">
        <w:rPr>
          <w:rFonts w:ascii="Times New Roman" w:hAnsi="Times New Roman" w:cs="Times New Roman"/>
          <w:sz w:val="28"/>
          <w:szCs w:val="28"/>
          <w:lang w:val="ru-RU"/>
        </w:rPr>
        <w:t xml:space="preserve"> генетическое разнообразие, </w:t>
      </w:r>
      <w:r w:rsidR="00F860DE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="00F860DE" w:rsidRPr="00F860DE">
        <w:rPr>
          <w:rFonts w:ascii="Times New Roman" w:hAnsi="Times New Roman" w:cs="Times New Roman"/>
          <w:sz w:val="28"/>
          <w:szCs w:val="28"/>
          <w:lang w:val="ru-RU"/>
        </w:rPr>
        <w:t xml:space="preserve"> сохранени</w:t>
      </w:r>
      <w:r w:rsidR="00F860DE">
        <w:rPr>
          <w:rFonts w:ascii="Times New Roman" w:hAnsi="Times New Roman" w:cs="Times New Roman"/>
          <w:sz w:val="28"/>
          <w:szCs w:val="28"/>
          <w:lang w:val="ru-RU"/>
        </w:rPr>
        <w:t>я</w:t>
      </w:r>
      <w:r w:rsidR="00F860DE" w:rsidRPr="00F860DE">
        <w:rPr>
          <w:rFonts w:ascii="Times New Roman" w:hAnsi="Times New Roman" w:cs="Times New Roman"/>
          <w:sz w:val="28"/>
          <w:szCs w:val="28"/>
          <w:lang w:val="ru-RU"/>
        </w:rPr>
        <w:t xml:space="preserve"> генетических ресурсов и обеспечении их доступности для будущего использования</w:t>
      </w:r>
      <w:r w:rsidR="00F860DE">
        <w:rPr>
          <w:rFonts w:ascii="Times New Roman" w:hAnsi="Times New Roman" w:cs="Times New Roman"/>
          <w:sz w:val="28"/>
          <w:szCs w:val="28"/>
          <w:lang w:val="ru-RU"/>
        </w:rPr>
        <w:t xml:space="preserve"> необходимо разнообразить данную коллекцию твердой пшеницы</w:t>
      </w:r>
      <w:r w:rsidR="00F860DE" w:rsidRPr="00F860D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67502DB" w14:textId="178D0352" w:rsidR="003D74C7" w:rsidRDefault="003D74C7" w:rsidP="00EA11D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D74C7">
        <w:rPr>
          <w:rFonts w:ascii="Times New Roman" w:hAnsi="Times New Roman" w:cs="Times New Roman"/>
          <w:sz w:val="28"/>
          <w:szCs w:val="28"/>
          <w:lang w:val="ru-RU"/>
        </w:rPr>
        <w:t>Средний информационный индекс Шеннона (0,39) указывает на уровень генетического разнообразия в исследуемой популяции твердой пшеницы.</w:t>
      </w:r>
    </w:p>
    <w:p w14:paraId="2BF0318E" w14:textId="77777777" w:rsidR="00B746C8" w:rsidRPr="00B746C8" w:rsidRDefault="00B746C8" w:rsidP="00B746C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746C8">
        <w:rPr>
          <w:rFonts w:ascii="Times New Roman" w:hAnsi="Times New Roman" w:cs="Times New Roman"/>
          <w:sz w:val="28"/>
          <w:szCs w:val="28"/>
          <w:lang w:val="ru-RU"/>
        </w:rPr>
        <w:t>Индекс Шеннона используется для измерения разнообразия генетических данных. Более высокое значение индекса Шеннона указывает на большее разнообразие генетических составляющих в популяции.</w:t>
      </w:r>
    </w:p>
    <w:p w14:paraId="17C525CD" w14:textId="0D9A4329" w:rsidR="003D74C7" w:rsidRDefault="00B746C8" w:rsidP="00B746C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746C8">
        <w:rPr>
          <w:rFonts w:ascii="Times New Roman" w:hAnsi="Times New Roman" w:cs="Times New Roman"/>
          <w:sz w:val="28"/>
          <w:szCs w:val="28"/>
          <w:lang w:val="ru-RU"/>
        </w:rPr>
        <w:t>В данном случае, значение индекса Шеннона составляет 0,39, что указывает на умеренный уровень генетического разнообразия в исследуемой популяции твердой пшеницы. Это означает, что в этой популяции существует некоторое количество генетических вариантов, но они не являются чрезмерно разнообразными.</w:t>
      </w:r>
      <w:r w:rsidR="00EA5E9B">
        <w:rPr>
          <w:rFonts w:ascii="Times New Roman" w:hAnsi="Times New Roman" w:cs="Times New Roman"/>
          <w:sz w:val="28"/>
          <w:szCs w:val="28"/>
          <w:lang w:val="ru-RU"/>
        </w:rPr>
        <w:t xml:space="preserve"> Тем не менее данный набор генотипов является более разнообразным чем </w:t>
      </w:r>
      <w:r w:rsidR="00C01083">
        <w:rPr>
          <w:rFonts w:ascii="Times New Roman" w:hAnsi="Times New Roman" w:cs="Times New Roman"/>
          <w:sz w:val="28"/>
          <w:szCs w:val="28"/>
          <w:lang w:val="ru-RU"/>
        </w:rPr>
        <w:t>в других исследованиях,</w:t>
      </w:r>
      <w:r w:rsidR="00EA5E9B">
        <w:rPr>
          <w:rFonts w:ascii="Times New Roman" w:hAnsi="Times New Roman" w:cs="Times New Roman"/>
          <w:sz w:val="28"/>
          <w:szCs w:val="28"/>
          <w:lang w:val="ru-RU"/>
        </w:rPr>
        <w:t xml:space="preserve"> приведенных в обзоре литературы, также это может быть связано с высокой эффективностью маркерной системы </w:t>
      </w:r>
      <w:proofErr w:type="spellStart"/>
      <w:r w:rsidR="00EA5E9B" w:rsidRPr="00EA5E9B">
        <w:rPr>
          <w:rFonts w:ascii="Times New Roman" w:hAnsi="Times New Roman" w:cs="Times New Roman"/>
          <w:sz w:val="28"/>
          <w:szCs w:val="28"/>
          <w:lang w:val="ru-RU"/>
        </w:rPr>
        <w:t>iPBS-ретротранспозон</w:t>
      </w:r>
      <w:proofErr w:type="spellEnd"/>
      <w:r w:rsidR="00EA5E9B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B8C1558" w14:textId="7F9C7B7D" w:rsidR="00990672" w:rsidRDefault="00990672" w:rsidP="00B746C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90672">
        <w:rPr>
          <w:rFonts w:ascii="Times New Roman" w:hAnsi="Times New Roman" w:cs="Times New Roman"/>
          <w:sz w:val="28"/>
          <w:szCs w:val="28"/>
          <w:lang w:val="ru-RU"/>
        </w:rPr>
        <w:t>С помощью анализа молекулярной дисперсии (AMOVA) было обнаружено, что вариации в зародышевой плазме KASIB являются значительно более высокими.</w:t>
      </w:r>
      <w:r w:rsidR="0019602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20E9B178" w14:textId="3204F441" w:rsidR="00196021" w:rsidRPr="00196021" w:rsidRDefault="00483256" w:rsidP="0019602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196021" w:rsidRPr="00196021">
        <w:rPr>
          <w:rFonts w:ascii="Times New Roman" w:hAnsi="Times New Roman" w:cs="Times New Roman"/>
          <w:sz w:val="28"/>
          <w:szCs w:val="28"/>
          <w:lang w:val="ru-RU"/>
        </w:rPr>
        <w:t xml:space="preserve">роведенный анализ молекулярной дисперсии показал, что </w:t>
      </w:r>
      <w:r w:rsidRPr="00196021">
        <w:rPr>
          <w:rFonts w:ascii="Times New Roman" w:hAnsi="Times New Roman" w:cs="Times New Roman"/>
          <w:sz w:val="28"/>
          <w:szCs w:val="28"/>
          <w:lang w:val="ru-RU"/>
        </w:rPr>
        <w:t xml:space="preserve">наблюдается </w:t>
      </w:r>
      <w:r w:rsidR="00196021" w:rsidRPr="00196021">
        <w:rPr>
          <w:rFonts w:ascii="Times New Roman" w:hAnsi="Times New Roman" w:cs="Times New Roman"/>
          <w:sz w:val="28"/>
          <w:szCs w:val="28"/>
          <w:lang w:val="ru-RU"/>
        </w:rPr>
        <w:t>наибольшая доля генетической изменчивости 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генотипах</w:t>
      </w:r>
      <w:r w:rsidR="00196021" w:rsidRPr="00196021">
        <w:rPr>
          <w:rFonts w:ascii="Times New Roman" w:hAnsi="Times New Roman" w:cs="Times New Roman"/>
          <w:sz w:val="28"/>
          <w:szCs w:val="28"/>
          <w:lang w:val="ru-RU"/>
        </w:rPr>
        <w:t>. Это означает, что вариации, связанные с генетическими характеристиками или состоянием внутрипопуляционной разнообразности, являются более значимыми в зародышевой плазме этой конкретной популяции твердой пшеницы.</w:t>
      </w:r>
    </w:p>
    <w:p w14:paraId="313A5AE1" w14:textId="1576E628" w:rsidR="00196021" w:rsidRDefault="00196021" w:rsidP="0019602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96021">
        <w:rPr>
          <w:rFonts w:ascii="Times New Roman" w:hAnsi="Times New Roman" w:cs="Times New Roman"/>
          <w:sz w:val="28"/>
          <w:szCs w:val="28"/>
          <w:lang w:val="ru-RU"/>
        </w:rPr>
        <w:t xml:space="preserve">Эти результаты могут иметь важные практические последствия, так как </w:t>
      </w:r>
      <w:r w:rsidR="00240600">
        <w:rPr>
          <w:rFonts w:ascii="Times New Roman" w:hAnsi="Times New Roman" w:cs="Times New Roman"/>
          <w:sz w:val="28"/>
          <w:szCs w:val="28"/>
          <w:lang w:val="ru-RU"/>
        </w:rPr>
        <w:t>генотипы</w:t>
      </w:r>
      <w:r w:rsidRPr="00196021">
        <w:rPr>
          <w:rFonts w:ascii="Times New Roman" w:hAnsi="Times New Roman" w:cs="Times New Roman"/>
          <w:sz w:val="28"/>
          <w:szCs w:val="28"/>
          <w:lang w:val="ru-RU"/>
        </w:rPr>
        <w:t xml:space="preserve"> может играть ключевую роль в наследовании различных признаков и свойств у растений. Понимание генетической изменчивости в </w:t>
      </w:r>
      <w:r w:rsidR="00483256">
        <w:rPr>
          <w:rFonts w:ascii="Times New Roman" w:hAnsi="Times New Roman" w:cs="Times New Roman"/>
          <w:sz w:val="28"/>
          <w:szCs w:val="28"/>
          <w:lang w:val="ru-RU"/>
        </w:rPr>
        <w:t>генотипах твердой пшеницы питомника</w:t>
      </w:r>
      <w:r w:rsidRPr="00196021">
        <w:rPr>
          <w:rFonts w:ascii="Times New Roman" w:hAnsi="Times New Roman" w:cs="Times New Roman"/>
          <w:sz w:val="28"/>
          <w:szCs w:val="28"/>
          <w:lang w:val="ru-RU"/>
        </w:rPr>
        <w:t xml:space="preserve"> KASIB может быть полезным при селекции новых сортов пшеницы с желаемыми генетическими характеристиками и для понимания эволюционных процессов внутри данной популяции.</w:t>
      </w:r>
      <w:r w:rsidR="009A4F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A4FE6" w:rsidRPr="009A4FE6">
        <w:rPr>
          <w:rFonts w:ascii="Times New Roman" w:hAnsi="Times New Roman" w:cs="Times New Roman"/>
          <w:sz w:val="28"/>
          <w:szCs w:val="28"/>
          <w:lang w:val="ru-RU"/>
        </w:rPr>
        <w:t>Более высокие вариации внутри генотипов могут быть объяснены различными факторами, включая отбор, адаптацию, поток генов, генетический дрейф, изменчивость экотипов и метод опыления. Кроме того, деятельность человека и изменения в окружающей среде со временем также могут способствовать более высоким уровням вариаций.</w:t>
      </w:r>
    </w:p>
    <w:p w14:paraId="76A375A8" w14:textId="0D412100" w:rsidR="009A4FE6" w:rsidRDefault="00C4788D" w:rsidP="0019602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788D">
        <w:rPr>
          <w:rFonts w:ascii="Times New Roman" w:hAnsi="Times New Roman" w:cs="Times New Roman"/>
          <w:sz w:val="28"/>
          <w:szCs w:val="28"/>
          <w:lang w:val="ru-RU"/>
        </w:rPr>
        <w:t xml:space="preserve">Для исследования связей в генетической </w:t>
      </w:r>
      <w:proofErr w:type="spellStart"/>
      <w:r w:rsidRPr="00C4788D">
        <w:rPr>
          <w:rFonts w:ascii="Times New Roman" w:hAnsi="Times New Roman" w:cs="Times New Roman"/>
          <w:sz w:val="28"/>
          <w:szCs w:val="28"/>
          <w:lang w:val="ru-RU"/>
        </w:rPr>
        <w:t>гермоплазме</w:t>
      </w:r>
      <w:proofErr w:type="spellEnd"/>
      <w:r w:rsidRPr="00C4788D">
        <w:rPr>
          <w:rFonts w:ascii="Times New Roman" w:hAnsi="Times New Roman" w:cs="Times New Roman"/>
          <w:sz w:val="28"/>
          <w:szCs w:val="28"/>
          <w:lang w:val="ru-RU"/>
        </w:rPr>
        <w:t xml:space="preserve"> твердой пшеницы были применены алгоритмы кластеризации - </w:t>
      </w:r>
      <w:proofErr w:type="spellStart"/>
      <w:r w:rsidRPr="00C4788D">
        <w:rPr>
          <w:rFonts w:ascii="Times New Roman" w:hAnsi="Times New Roman" w:cs="Times New Roman"/>
          <w:sz w:val="28"/>
          <w:szCs w:val="28"/>
          <w:lang w:val="ru-RU"/>
        </w:rPr>
        <w:t>Structure</w:t>
      </w:r>
      <w:proofErr w:type="spellEnd"/>
      <w:r w:rsidRPr="00C4788D">
        <w:rPr>
          <w:rFonts w:ascii="Times New Roman" w:hAnsi="Times New Roman" w:cs="Times New Roman"/>
          <w:sz w:val="28"/>
          <w:szCs w:val="28"/>
          <w:lang w:val="ru-RU"/>
        </w:rPr>
        <w:t xml:space="preserve"> и NJ</w:t>
      </w:r>
      <w:r w:rsidR="00C1438B">
        <w:rPr>
          <w:rFonts w:ascii="Times New Roman" w:hAnsi="Times New Roman" w:cs="Times New Roman"/>
          <w:sz w:val="28"/>
          <w:szCs w:val="28"/>
          <w:lang w:val="ru-RU"/>
        </w:rPr>
        <w:t xml:space="preserve"> дерево</w:t>
      </w:r>
      <w:r w:rsidRPr="00C4788D">
        <w:rPr>
          <w:rFonts w:ascii="Times New Roman" w:hAnsi="Times New Roman" w:cs="Times New Roman"/>
          <w:sz w:val="28"/>
          <w:szCs w:val="28"/>
          <w:lang w:val="ru-RU"/>
        </w:rPr>
        <w:t>. Эти алгоритмы были выбраны для анализа и классификации генетических данных с целью выявления структурных связей и родства между образцами.</w:t>
      </w:r>
    </w:p>
    <w:p w14:paraId="169BBC51" w14:textId="5700C17B" w:rsidR="00756E3E" w:rsidRDefault="00756E3E" w:rsidP="00756E3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нализ </w:t>
      </w:r>
      <w:r w:rsidR="00B101A0"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STRUCTURE 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позволил разделить исследуемую </w:t>
      </w:r>
      <w:proofErr w:type="spellStart"/>
      <w:r w:rsidRPr="00756E3E">
        <w:rPr>
          <w:rFonts w:ascii="Times New Roman" w:hAnsi="Times New Roman" w:cs="Times New Roman"/>
          <w:sz w:val="28"/>
          <w:szCs w:val="28"/>
          <w:lang w:val="ru-RU"/>
        </w:rPr>
        <w:t>гермоплазму</w:t>
      </w:r>
      <w:proofErr w:type="spellEnd"/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 на две основные популяции, обозначенные как популяция А и популяция </w:t>
      </w:r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, на 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основе коэффициента принадлежности, равного или большего 75%. Из 151 изученного генотипа, 82 генотипа были </w:t>
      </w:r>
      <w:proofErr w:type="spellStart"/>
      <w:r w:rsidRPr="00756E3E">
        <w:rPr>
          <w:rFonts w:ascii="Times New Roman" w:hAnsi="Times New Roman" w:cs="Times New Roman"/>
          <w:sz w:val="28"/>
          <w:szCs w:val="28"/>
          <w:lang w:val="ru-RU"/>
        </w:rPr>
        <w:t>кластеризованы</w:t>
      </w:r>
      <w:proofErr w:type="spellEnd"/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 в популяции А, а 54 генотипа — в популяции </w:t>
      </w:r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4060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Популяция А объединила </w:t>
      </w:r>
      <w:proofErr w:type="spellStart"/>
      <w:r w:rsidRPr="00756E3E">
        <w:rPr>
          <w:rFonts w:ascii="Times New Roman" w:hAnsi="Times New Roman" w:cs="Times New Roman"/>
          <w:sz w:val="28"/>
          <w:szCs w:val="28"/>
          <w:lang w:val="ru-RU"/>
        </w:rPr>
        <w:t>гермоплазму</w:t>
      </w:r>
      <w:proofErr w:type="spellEnd"/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 из всех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оригинаторов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>, кроме Саратовской. С другой стороны, популяция В включала генотипы из всех восьми регионо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4060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Интересно отметить, что образцы из Саратовской области были </w:t>
      </w:r>
      <w:proofErr w:type="spellStart"/>
      <w:r w:rsidRPr="00756E3E">
        <w:rPr>
          <w:rFonts w:ascii="Times New Roman" w:hAnsi="Times New Roman" w:cs="Times New Roman"/>
          <w:sz w:val="28"/>
          <w:szCs w:val="28"/>
          <w:lang w:val="ru-RU"/>
        </w:rPr>
        <w:t>кластеризованы</w:t>
      </w:r>
      <w:proofErr w:type="spellEnd"/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 в популяции </w:t>
      </w:r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, а не в популяции А. Возможной причиной такого группирования образцов из Саратовской области в популяции </w:t>
      </w:r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 может быть их генетическое сходство с образцами из Самарской области. Это указывает на общую родословную или генетическую связь между этими областями.</w:t>
      </w:r>
    </w:p>
    <w:p w14:paraId="16B45226" w14:textId="6DB11473" w:rsidR="00B44C03" w:rsidRDefault="00756E3E" w:rsidP="00756E3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Одной из основных причин объединения зародышевой плазмы из различных селекционных программ в </w:t>
      </w:r>
      <w:r w:rsidR="00240600">
        <w:rPr>
          <w:rFonts w:ascii="Times New Roman" w:hAnsi="Times New Roman" w:cs="Times New Roman"/>
          <w:sz w:val="28"/>
          <w:szCs w:val="28"/>
        </w:rPr>
        <w:t>structure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 алгоритме является их схожий генетический состав. </w:t>
      </w:r>
      <w:r w:rsidR="00240600">
        <w:rPr>
          <w:rFonts w:ascii="Times New Roman" w:hAnsi="Times New Roman" w:cs="Times New Roman"/>
          <w:sz w:val="28"/>
          <w:szCs w:val="28"/>
          <w:lang w:val="ru-RU"/>
        </w:rPr>
        <w:t>Линии и сорта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, которая была подвергнута оценке, была получена из восьми упомянутых селекционных </w:t>
      </w:r>
      <w:proofErr w:type="spellStart"/>
      <w:proofErr w:type="gramStart"/>
      <w:r w:rsidRPr="00756E3E">
        <w:rPr>
          <w:rFonts w:ascii="Times New Roman" w:hAnsi="Times New Roman" w:cs="Times New Roman"/>
          <w:sz w:val="28"/>
          <w:szCs w:val="28"/>
          <w:lang w:val="ru-RU"/>
        </w:rPr>
        <w:t>программ.То</w:t>
      </w:r>
      <w:proofErr w:type="spellEnd"/>
      <w:proofErr w:type="gramEnd"/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 есть, хотя эти программы могут отличаться в других аспектах, например, в целях селекции и условиях выращивания, генетический материал, используемый в них, имеет сходство. Поэтому их </w:t>
      </w:r>
      <w:r w:rsidR="00240600">
        <w:rPr>
          <w:rFonts w:ascii="Times New Roman" w:hAnsi="Times New Roman" w:cs="Times New Roman"/>
          <w:sz w:val="28"/>
          <w:szCs w:val="28"/>
          <w:lang w:val="ru-RU"/>
        </w:rPr>
        <w:t>сорта/линии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 xml:space="preserve"> име</w:t>
      </w:r>
      <w:r w:rsidR="00240600">
        <w:rPr>
          <w:rFonts w:ascii="Times New Roman" w:hAnsi="Times New Roman" w:cs="Times New Roman"/>
          <w:sz w:val="28"/>
          <w:szCs w:val="28"/>
          <w:lang w:val="ru-RU"/>
        </w:rPr>
        <w:t>ю</w:t>
      </w:r>
      <w:r w:rsidRPr="00756E3E">
        <w:rPr>
          <w:rFonts w:ascii="Times New Roman" w:hAnsi="Times New Roman" w:cs="Times New Roman"/>
          <w:sz w:val="28"/>
          <w:szCs w:val="28"/>
          <w:lang w:val="ru-RU"/>
        </w:rPr>
        <w:t>т схожий генетический состав.</w:t>
      </w:r>
    </w:p>
    <w:p w14:paraId="3131B4BB" w14:textId="4242A266" w:rsidR="00C4788D" w:rsidRDefault="00B44C03" w:rsidP="00196021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4C03">
        <w:rPr>
          <w:rFonts w:ascii="Times New Roman" w:hAnsi="Times New Roman" w:cs="Times New Roman"/>
          <w:sz w:val="28"/>
          <w:szCs w:val="28"/>
          <w:lang w:val="ru-RU"/>
        </w:rPr>
        <w:t>Были выявлены отдельные группы генотипов, и максимальная генетическая дистанция была обнаружена между двумя генотипами Seymur_17 и GordeIforme_430-88, то есть между этими генотипами произошло наибольшее количество генетических или мутационных изменений</w:t>
      </w:r>
      <w:r w:rsidR="00E953D3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E953D3" w:rsidRPr="00E953D3">
        <w:rPr>
          <w:rFonts w:ascii="Times New Roman" w:hAnsi="Times New Roman" w:cs="Times New Roman"/>
          <w:sz w:val="28"/>
          <w:szCs w:val="28"/>
          <w:lang w:val="ru-RU"/>
        </w:rPr>
        <w:t xml:space="preserve">GordeIforme_430-88 </w:t>
      </w:r>
      <w:r w:rsidR="00E953D3">
        <w:rPr>
          <w:rFonts w:ascii="Times New Roman" w:hAnsi="Times New Roman" w:cs="Times New Roman"/>
          <w:sz w:val="28"/>
          <w:szCs w:val="28"/>
          <w:lang w:val="ru-RU"/>
        </w:rPr>
        <w:t xml:space="preserve">был вынесен в популяцию А и </w:t>
      </w:r>
      <w:r w:rsidR="00E953D3" w:rsidRPr="00E953D3">
        <w:rPr>
          <w:rFonts w:ascii="Times New Roman" w:hAnsi="Times New Roman" w:cs="Times New Roman"/>
          <w:sz w:val="28"/>
          <w:szCs w:val="28"/>
          <w:lang w:val="ru-RU"/>
        </w:rPr>
        <w:t xml:space="preserve">Seymur_17 </w:t>
      </w:r>
      <w:r w:rsidR="00E953D3">
        <w:rPr>
          <w:rFonts w:ascii="Times New Roman" w:hAnsi="Times New Roman" w:cs="Times New Roman"/>
          <w:sz w:val="28"/>
          <w:szCs w:val="28"/>
          <w:lang w:val="ru-RU"/>
        </w:rPr>
        <w:t>соответственно в популяцию Б. В свою очередь</w:t>
      </w:r>
      <w:r w:rsidRPr="00B44C03">
        <w:rPr>
          <w:rFonts w:ascii="Times New Roman" w:hAnsi="Times New Roman" w:cs="Times New Roman"/>
          <w:sz w:val="28"/>
          <w:szCs w:val="28"/>
          <w:lang w:val="ru-RU"/>
        </w:rPr>
        <w:t xml:space="preserve"> генотипы Gordeiforme_98-42-1 и </w:t>
      </w:r>
      <w:proofErr w:type="spellStart"/>
      <w:r w:rsidRPr="00B44C03">
        <w:rPr>
          <w:rFonts w:ascii="Times New Roman" w:hAnsi="Times New Roman" w:cs="Times New Roman"/>
          <w:sz w:val="28"/>
          <w:szCs w:val="28"/>
          <w:lang w:val="ru-RU"/>
        </w:rPr>
        <w:t>Altyn_Shygys</w:t>
      </w:r>
      <w:proofErr w:type="spellEnd"/>
      <w:r w:rsidRPr="00B44C03">
        <w:rPr>
          <w:rFonts w:ascii="Times New Roman" w:hAnsi="Times New Roman" w:cs="Times New Roman"/>
          <w:sz w:val="28"/>
          <w:szCs w:val="28"/>
          <w:lang w:val="ru-RU"/>
        </w:rPr>
        <w:t xml:space="preserve"> были наиболее близкородственными. Эти результаты имеют практическое значение, поскольку они могут быть использованы в будущих селекционных программах для твердой пшеницы. Знание генетической структуры и разнообразия генотипов поможет селекционерам более точно выбирать родителей для скрещивания и создания новых сортов пшеницы с желаемыми характеристиками. Также это поможет улучшить генетическое разнообразие популяции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0C9319BB" w14:textId="2E619F90" w:rsidR="00E953D3" w:rsidRPr="00E953D3" w:rsidRDefault="00E953D3" w:rsidP="00E953D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Одной из причин</w:t>
      </w:r>
      <w:r w:rsidRPr="00E953D3">
        <w:rPr>
          <w:rFonts w:ascii="Times New Roman" w:hAnsi="Times New Roman" w:cs="Times New Roman"/>
          <w:sz w:val="28"/>
          <w:szCs w:val="28"/>
          <w:lang w:val="ru-RU"/>
        </w:rPr>
        <w:t xml:space="preserve"> объединения </w:t>
      </w:r>
      <w:r w:rsidR="00974EE5">
        <w:rPr>
          <w:rFonts w:ascii="Times New Roman" w:hAnsi="Times New Roman" w:cs="Times New Roman"/>
          <w:sz w:val="28"/>
          <w:szCs w:val="28"/>
          <w:lang w:val="ru-RU"/>
        </w:rPr>
        <w:t>генотипов</w:t>
      </w:r>
      <w:r w:rsidRPr="00E953D3">
        <w:rPr>
          <w:rFonts w:ascii="Times New Roman" w:hAnsi="Times New Roman" w:cs="Times New Roman"/>
          <w:sz w:val="28"/>
          <w:szCs w:val="28"/>
          <w:lang w:val="ru-RU"/>
        </w:rPr>
        <w:t xml:space="preserve"> из разных мест в структурном алгоритме является их сходный генетический состав. Данные </w:t>
      </w:r>
      <w:r w:rsidR="00974EE5">
        <w:rPr>
          <w:rFonts w:ascii="Times New Roman" w:hAnsi="Times New Roman" w:cs="Times New Roman"/>
          <w:sz w:val="28"/>
          <w:szCs w:val="28"/>
          <w:lang w:val="ru-RU"/>
        </w:rPr>
        <w:t>линий и сортов</w:t>
      </w:r>
      <w:r w:rsidRPr="00E953D3">
        <w:rPr>
          <w:rFonts w:ascii="Times New Roman" w:hAnsi="Times New Roman" w:cs="Times New Roman"/>
          <w:sz w:val="28"/>
          <w:szCs w:val="28"/>
          <w:lang w:val="ru-RU"/>
        </w:rPr>
        <w:t xml:space="preserve"> были получены из восьми упомянутых селекционных программ. Это означает, что они имеют общие генетические характеристики.</w:t>
      </w:r>
    </w:p>
    <w:p w14:paraId="5BC35ECC" w14:textId="151355BC" w:rsidR="00CA1907" w:rsidRPr="009F4CFA" w:rsidRDefault="00E953D3" w:rsidP="00E953D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953D3">
        <w:rPr>
          <w:rFonts w:ascii="Times New Roman" w:hAnsi="Times New Roman" w:cs="Times New Roman"/>
          <w:sz w:val="28"/>
          <w:szCs w:val="28"/>
          <w:lang w:val="ru-RU"/>
        </w:rPr>
        <w:t>Очевидно, что наличие общей родословной привело к объединению различных сортов и продвинутых линий вместе в структурном алгоритме. Их генетическая близость и сходство обусловлены общими предками или родителями, которые использовались в этих селекционных программах.</w:t>
      </w:r>
      <w:r w:rsidR="00974EE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74EE5" w:rsidRPr="009F4CFA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E9077F" w:rsidRPr="00B101A0">
        <w:rPr>
          <w:rFonts w:ascii="Times New Roman" w:hAnsi="Times New Roman" w:cs="Times New Roman"/>
          <w:color w:val="FF0000"/>
          <w:sz w:val="28"/>
          <w:szCs w:val="28"/>
          <w:lang w:val="ru-RU"/>
        </w:rPr>
        <w:t>148</w:t>
      </w:r>
      <w:r w:rsidR="00974EE5" w:rsidRPr="009F4CFA">
        <w:rPr>
          <w:rFonts w:ascii="Times New Roman" w:hAnsi="Times New Roman" w:cs="Times New Roman"/>
          <w:sz w:val="28"/>
          <w:szCs w:val="28"/>
          <w:lang w:val="ru-RU"/>
        </w:rPr>
        <w:t>]</w:t>
      </w:r>
    </w:p>
    <w:p w14:paraId="49392402" w14:textId="682B7125" w:rsidR="009F4CFA" w:rsidRPr="009F4CFA" w:rsidRDefault="009F4CFA" w:rsidP="009F4CF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F4CFA">
        <w:rPr>
          <w:rFonts w:ascii="Times New Roman" w:hAnsi="Times New Roman" w:cs="Times New Roman"/>
          <w:sz w:val="28"/>
          <w:szCs w:val="28"/>
          <w:lang w:val="ru-RU"/>
        </w:rPr>
        <w:t xml:space="preserve">В дополнение к популяциям А и </w:t>
      </w:r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r w:rsidRPr="009F4CFA">
        <w:rPr>
          <w:rFonts w:ascii="Times New Roman" w:hAnsi="Times New Roman" w:cs="Times New Roman"/>
          <w:sz w:val="28"/>
          <w:szCs w:val="28"/>
          <w:lang w:val="ru-RU"/>
        </w:rPr>
        <w:t xml:space="preserve">, было обнаружено 15 генотипов, которые не удалось отнести ни к одной из популяций с коэффициентом принадлежности, равным или менее 75%. Эти генотипы были классифицированы как смешанная популяция или популяция 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9F4CFA">
        <w:rPr>
          <w:rFonts w:ascii="Times New Roman" w:hAnsi="Times New Roman" w:cs="Times New Roman"/>
          <w:sz w:val="28"/>
          <w:szCs w:val="28"/>
          <w:lang w:val="ru-RU"/>
        </w:rPr>
        <w:t>. Интересно отметить, что эти 15 генотипов представляют все локации, за исключением Омской области.</w:t>
      </w:r>
    </w:p>
    <w:p w14:paraId="6B1B8890" w14:textId="3A8D654B" w:rsidR="009F4CFA" w:rsidRPr="009F4CFA" w:rsidRDefault="009F4CFA" w:rsidP="009F4CF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F4CFA">
        <w:rPr>
          <w:rFonts w:ascii="Times New Roman" w:hAnsi="Times New Roman" w:cs="Times New Roman"/>
          <w:sz w:val="28"/>
          <w:szCs w:val="28"/>
          <w:lang w:val="ru-RU"/>
        </w:rPr>
        <w:t xml:space="preserve">Наибольшее количество генотипов из популяции 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9F4CFA">
        <w:rPr>
          <w:rFonts w:ascii="Times New Roman" w:hAnsi="Times New Roman" w:cs="Times New Roman"/>
          <w:sz w:val="28"/>
          <w:szCs w:val="28"/>
          <w:lang w:val="ru-RU"/>
        </w:rPr>
        <w:t xml:space="preserve"> относится к Костанайской и Алматинской областям. Это означает, что генетический состав </w:t>
      </w:r>
      <w:r w:rsidRPr="009F4CFA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этих генотипов отличается от генетического состава популяций А и </w:t>
      </w:r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r w:rsidRPr="009F4CFA">
        <w:rPr>
          <w:rFonts w:ascii="Times New Roman" w:hAnsi="Times New Roman" w:cs="Times New Roman"/>
          <w:sz w:val="28"/>
          <w:szCs w:val="28"/>
          <w:lang w:val="ru-RU"/>
        </w:rPr>
        <w:t>, и их нельзя четко отнести к одной из двух основных популяций.</w:t>
      </w:r>
    </w:p>
    <w:p w14:paraId="79B3B7D3" w14:textId="1190F368" w:rsidR="00974EE5" w:rsidRDefault="009F4CFA" w:rsidP="009F4CF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F4CFA">
        <w:rPr>
          <w:rFonts w:ascii="Times New Roman" w:hAnsi="Times New Roman" w:cs="Times New Roman"/>
          <w:sz w:val="28"/>
          <w:szCs w:val="28"/>
          <w:lang w:val="ru-RU"/>
        </w:rPr>
        <w:t>Такое смешение генотипов в популяции С может быть результатом различий в генетическом разнообразии или родословной между этими локациями и другими регионами. Это указывает на наличие уникальных генетических характеристик или влияние специфических факторов, присущих Костанайской и Алматинской областям, которые отличают их от других локаций.</w:t>
      </w:r>
    </w:p>
    <w:p w14:paraId="00D687A5" w14:textId="1200D128" w:rsidR="007829F7" w:rsidRDefault="007829F7" w:rsidP="009F4CFA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829F7">
        <w:rPr>
          <w:rFonts w:ascii="Times New Roman" w:hAnsi="Times New Roman" w:cs="Times New Roman"/>
          <w:sz w:val="28"/>
          <w:szCs w:val="28"/>
          <w:lang w:val="ru-RU"/>
        </w:rPr>
        <w:t xml:space="preserve">Для изучения взаимосвязи между 151 </w:t>
      </w:r>
      <w:r>
        <w:rPr>
          <w:rFonts w:ascii="Times New Roman" w:hAnsi="Times New Roman" w:cs="Times New Roman"/>
          <w:sz w:val="28"/>
          <w:szCs w:val="28"/>
          <w:lang w:val="ru-RU"/>
        </w:rPr>
        <w:t>линиями и сортами</w:t>
      </w:r>
      <w:r w:rsidRPr="007829F7">
        <w:rPr>
          <w:rFonts w:ascii="Times New Roman" w:hAnsi="Times New Roman" w:cs="Times New Roman"/>
          <w:sz w:val="28"/>
          <w:szCs w:val="28"/>
          <w:lang w:val="ru-RU"/>
        </w:rPr>
        <w:t xml:space="preserve"> твердой пшеницы также был проведен анализ соседнего соединения (NJ).</w:t>
      </w:r>
      <w:r w:rsidR="008423D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8423D5" w:rsidRPr="008423D5">
        <w:rPr>
          <w:rFonts w:ascii="Times New Roman" w:hAnsi="Times New Roman" w:cs="Times New Roman"/>
          <w:sz w:val="28"/>
          <w:szCs w:val="28"/>
          <w:lang w:val="ru-RU"/>
        </w:rPr>
        <w:t xml:space="preserve">Анализ соседнего соединения (NJ </w:t>
      </w:r>
      <w:r w:rsidR="008423D5">
        <w:rPr>
          <w:rFonts w:ascii="Times New Roman" w:hAnsi="Times New Roman" w:cs="Times New Roman"/>
          <w:sz w:val="28"/>
          <w:szCs w:val="28"/>
        </w:rPr>
        <w:t>Tree</w:t>
      </w:r>
      <w:r w:rsidR="008423D5" w:rsidRPr="008423D5">
        <w:rPr>
          <w:rFonts w:ascii="Times New Roman" w:hAnsi="Times New Roman" w:cs="Times New Roman"/>
          <w:sz w:val="28"/>
          <w:szCs w:val="28"/>
          <w:lang w:val="ru-RU"/>
        </w:rPr>
        <w:t xml:space="preserve">) </w:t>
      </w:r>
      <w:r w:rsidR="008423D5">
        <w:rPr>
          <w:rFonts w:ascii="Times New Roman" w:hAnsi="Times New Roman" w:cs="Times New Roman"/>
          <w:sz w:val="28"/>
          <w:szCs w:val="28"/>
          <w:lang w:val="ru-RU"/>
        </w:rPr>
        <w:t xml:space="preserve">также </w:t>
      </w:r>
      <w:r w:rsidR="008423D5" w:rsidRPr="008423D5">
        <w:rPr>
          <w:rFonts w:ascii="Times New Roman" w:hAnsi="Times New Roman" w:cs="Times New Roman"/>
          <w:sz w:val="28"/>
          <w:szCs w:val="28"/>
          <w:lang w:val="ru-RU"/>
        </w:rPr>
        <w:t>привел к разделению изученных генотипов на две отдельные популяции, обозначенные как популяция A и популяция Б.</w:t>
      </w:r>
    </w:p>
    <w:p w14:paraId="0D78B0F8" w14:textId="17EFE427" w:rsidR="008423D5" w:rsidRDefault="004514D0" w:rsidP="004514D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4514D0">
        <w:rPr>
          <w:rFonts w:ascii="Times New Roman" w:hAnsi="Times New Roman" w:cs="Times New Roman"/>
          <w:sz w:val="28"/>
          <w:szCs w:val="28"/>
          <w:lang w:val="ru-RU"/>
        </w:rPr>
        <w:t xml:space="preserve">Кластеризация с использованием метода NJ показала, что большая часть изученной </w:t>
      </w:r>
      <w:proofErr w:type="spellStart"/>
      <w:r w:rsidRPr="004514D0">
        <w:rPr>
          <w:rFonts w:ascii="Times New Roman" w:hAnsi="Times New Roman" w:cs="Times New Roman"/>
          <w:sz w:val="28"/>
          <w:szCs w:val="28"/>
          <w:lang w:val="ru-RU"/>
        </w:rPr>
        <w:t>гермоплазмы</w:t>
      </w:r>
      <w:proofErr w:type="spellEnd"/>
      <w:r w:rsidRPr="004514D0">
        <w:rPr>
          <w:rFonts w:ascii="Times New Roman" w:hAnsi="Times New Roman" w:cs="Times New Roman"/>
          <w:sz w:val="28"/>
          <w:szCs w:val="28"/>
          <w:lang w:val="ru-RU"/>
        </w:rPr>
        <w:t xml:space="preserve"> согласуется с результатами структурной кластеризации, за </w:t>
      </w:r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исключением некоторых случаев. Это подтверждает генетическое сходство между различными генотипами изученной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гермоплазмы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на основе их общих родителей. [148] Популяция А была дополнительно разделена на </w:t>
      </w:r>
      <w:proofErr w:type="spellStart"/>
      <w:r w:rsidRPr="00C44E28">
        <w:rPr>
          <w:rFonts w:ascii="Times New Roman" w:hAnsi="Times New Roman" w:cs="Times New Roman"/>
          <w:sz w:val="28"/>
          <w:szCs w:val="28"/>
          <w:lang w:val="ru-RU"/>
        </w:rPr>
        <w:t>подпопуляции</w:t>
      </w:r>
      <w:proofErr w:type="spellEnd"/>
      <w:r w:rsidRPr="00C44E28">
        <w:rPr>
          <w:rFonts w:ascii="Times New Roman" w:hAnsi="Times New Roman" w:cs="Times New Roman"/>
          <w:sz w:val="28"/>
          <w:szCs w:val="28"/>
          <w:lang w:val="ru-RU"/>
        </w:rPr>
        <w:t xml:space="preserve"> А1 и А2. Аналогично, </w:t>
      </w:r>
      <w:r w:rsidRPr="004514D0">
        <w:rPr>
          <w:rFonts w:ascii="Times New Roman" w:hAnsi="Times New Roman" w:cs="Times New Roman"/>
          <w:sz w:val="28"/>
          <w:szCs w:val="28"/>
          <w:lang w:val="ru-RU"/>
        </w:rPr>
        <w:t xml:space="preserve">популяция Б была разделена на Б1 и Б2. В структурном алгоритме было выявлено 15 генотипов, которые не принадлежали к конкретной популяции на основе их коэффициента принадлежности. При анализе NJ большинство из этих образцов формировали собственные </w:t>
      </w:r>
      <w:proofErr w:type="spellStart"/>
      <w:r w:rsidRPr="004514D0">
        <w:rPr>
          <w:rFonts w:ascii="Times New Roman" w:hAnsi="Times New Roman" w:cs="Times New Roman"/>
          <w:sz w:val="28"/>
          <w:szCs w:val="28"/>
          <w:lang w:val="ru-RU"/>
        </w:rPr>
        <w:t>субкластеры</w:t>
      </w:r>
      <w:proofErr w:type="spellEnd"/>
      <w:r w:rsidRPr="004514D0">
        <w:rPr>
          <w:rFonts w:ascii="Times New Roman" w:hAnsi="Times New Roman" w:cs="Times New Roman"/>
          <w:sz w:val="28"/>
          <w:szCs w:val="28"/>
          <w:lang w:val="ru-RU"/>
        </w:rPr>
        <w:t xml:space="preserve"> (обозначены зеленым цветом) в популяции Б. Все образцы из Саратовской области были сгруппированы в </w:t>
      </w:r>
      <w:proofErr w:type="spellStart"/>
      <w:r w:rsidRPr="004514D0">
        <w:rPr>
          <w:rFonts w:ascii="Times New Roman" w:hAnsi="Times New Roman" w:cs="Times New Roman"/>
          <w:sz w:val="28"/>
          <w:szCs w:val="28"/>
          <w:lang w:val="ru-RU"/>
        </w:rPr>
        <w:t>субпопуляцию</w:t>
      </w:r>
      <w:proofErr w:type="spellEnd"/>
      <w:r w:rsidRPr="004514D0">
        <w:rPr>
          <w:rFonts w:ascii="Times New Roman" w:hAnsi="Times New Roman" w:cs="Times New Roman"/>
          <w:sz w:val="28"/>
          <w:szCs w:val="28"/>
          <w:lang w:val="ru-RU"/>
        </w:rPr>
        <w:t xml:space="preserve"> Б1 (обозначена черным цветом) основной популяции Б, и то же самое было обнаружено и при кластеризации с использованием структурного алгоритма.</w:t>
      </w:r>
    </w:p>
    <w:p w14:paraId="22818D2D" w14:textId="1AA83516" w:rsidR="003F7CF0" w:rsidRPr="000227FE" w:rsidRDefault="006E35BB" w:rsidP="000532F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Проанализировав все данные </w:t>
      </w:r>
      <w:proofErr w:type="spellStart"/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iPBS</w:t>
      </w:r>
      <w:proofErr w:type="spellEnd"/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агрономические показатели можно сделать предварительный вывод что 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каждом из оригинаторов имеется </w:t>
      </w:r>
      <w:r w:rsidR="003F7CF0" w:rsidRPr="00F149FC">
        <w:rPr>
          <w:rFonts w:ascii="Times New Roman" w:hAnsi="Times New Roman" w:cs="Times New Roman"/>
          <w:sz w:val="28"/>
          <w:szCs w:val="28"/>
          <w:lang w:val="ru-RU"/>
        </w:rPr>
        <w:t xml:space="preserve">не менее </w:t>
      </w:r>
      <w:r w:rsidR="00F149FC" w:rsidRPr="00F149FC">
        <w:rPr>
          <w:rFonts w:ascii="Times New Roman" w:hAnsi="Times New Roman" w:cs="Times New Roman"/>
          <w:sz w:val="28"/>
          <w:szCs w:val="28"/>
          <w:lang w:val="ru-RU"/>
        </w:rPr>
        <w:t>двух</w:t>
      </w:r>
      <w:r w:rsidR="003F7CF0" w:rsidRPr="00F149FC">
        <w:rPr>
          <w:rFonts w:ascii="Times New Roman" w:hAnsi="Times New Roman" w:cs="Times New Roman"/>
          <w:sz w:val="28"/>
          <w:szCs w:val="28"/>
          <w:lang w:val="ru-RU"/>
        </w:rPr>
        <w:t xml:space="preserve"> популяций </w:t>
      </w:r>
      <w:r w:rsidR="00F149FC" w:rsidRPr="00F149FC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r w:rsidR="004514D0">
        <w:rPr>
          <w:rFonts w:ascii="Times New Roman" w:hAnsi="Times New Roman" w:cs="Times New Roman"/>
          <w:sz w:val="28"/>
          <w:szCs w:val="28"/>
          <w:lang w:val="ru-RU"/>
        </w:rPr>
        <w:t>четырех</w:t>
      </w:r>
      <w:r w:rsidR="00F149FC" w:rsidRPr="00F149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149FC" w:rsidRPr="00F149FC">
        <w:rPr>
          <w:rFonts w:ascii="Times New Roman" w:hAnsi="Times New Roman" w:cs="Times New Roman"/>
          <w:sz w:val="28"/>
          <w:szCs w:val="28"/>
          <w:lang w:val="ru-RU"/>
        </w:rPr>
        <w:t>субпопуляций</w:t>
      </w:r>
      <w:proofErr w:type="spellEnd"/>
      <w:r w:rsidR="00F149FC" w:rsidRPr="00F149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яровой твердой пшеницы. Что в свою очередь имеет большое значение для дальнейшего развития селекционных программ,</w:t>
      </w:r>
      <w:r w:rsidR="0005354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так как основа развития селекции — это генетический материал для скрещивания и отбора в целях улучшения адаптивного потенциала, урожайности и качественных показателей сортов и чем разнообразней генетическая популяция, тем больше возможности для создания высокоурожайных сортов и самое главное предотвращение тупиковой ситуации в селекции при малом количестве генетических популяций, так как чем меньше генетическая популяция тем быстрее исчерпаются возможности создания необходимых для адаптивности линий.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05354F" w:rsidRPr="000227FE">
        <w:rPr>
          <w:rFonts w:ascii="Times New Roman" w:hAnsi="Times New Roman" w:cs="Times New Roman"/>
          <w:sz w:val="28"/>
          <w:szCs w:val="28"/>
          <w:lang w:val="ru-RU"/>
        </w:rPr>
        <w:t>Т</w:t>
      </w:r>
      <w:r w:rsidR="003F7CF0" w:rsidRPr="000227FE">
        <w:rPr>
          <w:rFonts w:ascii="Times New Roman" w:hAnsi="Times New Roman" w:cs="Times New Roman"/>
          <w:sz w:val="28"/>
          <w:szCs w:val="28"/>
          <w:lang w:val="ru-RU"/>
        </w:rPr>
        <w:t>ем не менее пополнение коллекции КАСИБ и каждой селекционной программы в отдельности следует продолжать</w:t>
      </w:r>
      <w:r w:rsidR="00BD0933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A86336F" w14:textId="201ADB8C" w:rsidR="00BD0933" w:rsidRPr="000227FE" w:rsidRDefault="00BD0933" w:rsidP="006E35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Дальнейший анализ построенных генетических </w:t>
      </w:r>
      <w:proofErr w:type="spellStart"/>
      <w:r w:rsidR="00455B78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популяций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показал, что преимущественно эти </w:t>
      </w:r>
      <w:proofErr w:type="spellStart"/>
      <w:r w:rsidR="00455B78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разделены по адаптационному потенциалу к определенным регионам, что в свою очередь подтверждает различные исследования, приведенные в литературном обзоре. Вероятнее всего что генотипы наиболее всего приспособлены к тому региону, где базируется их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lastRenderedPageBreak/>
        <w:t>оригинаторы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но также они показывают отличные результаты в </w:t>
      </w:r>
      <w:r w:rsidR="0068366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схожих </w:t>
      </w:r>
      <w:proofErr w:type="spellStart"/>
      <w:r w:rsidR="00683660" w:rsidRPr="000227FE">
        <w:rPr>
          <w:rFonts w:ascii="Times New Roman" w:hAnsi="Times New Roman" w:cs="Times New Roman"/>
          <w:sz w:val="28"/>
          <w:szCs w:val="28"/>
          <w:lang w:val="ru-RU"/>
        </w:rPr>
        <w:t>агро</w:t>
      </w:r>
      <w:proofErr w:type="spellEnd"/>
      <w:r w:rsidR="0068366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-климатических условиях, что наблюдается в проведенном анализе данных. Так, например </w:t>
      </w:r>
      <w:proofErr w:type="spellStart"/>
      <w:r w:rsidR="00455B78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683660"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="0068366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2, 3, и 4 отлично формируют урожайность в Алматинской области. В большей степени это </w:t>
      </w:r>
      <w:proofErr w:type="spellStart"/>
      <w:r w:rsidR="00455B78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683660"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="00683660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2 и 3 в основу которых входят генотипы во второй генетической популяции генотипы Самарской и Саратовской селекции, а в третьей генотипы Карабалыкской СХОС и Омского АНЦ. </w:t>
      </w:r>
      <w:r w:rsidR="006622F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Касательно Акмолинской области, здесь наиболее лучше всего проявляют себя генотипы, относящиеся к 1, 3, и 4 </w:t>
      </w:r>
      <w:proofErr w:type="spellStart"/>
      <w:r w:rsidR="00B53E7B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6622FF" w:rsidRPr="000227FE">
        <w:rPr>
          <w:rFonts w:ascii="Times New Roman" w:hAnsi="Times New Roman" w:cs="Times New Roman"/>
          <w:sz w:val="28"/>
          <w:szCs w:val="28"/>
          <w:lang w:val="ru-RU"/>
        </w:rPr>
        <w:t>популяциям</w:t>
      </w:r>
      <w:proofErr w:type="spellEnd"/>
      <w:r w:rsidR="006622F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. Высокую урожайность в этом регионе показывают генотипы Карабалыкской СХОС и Омского АНЦ. </w:t>
      </w:r>
      <w:r w:rsidR="000F312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Первая генетическая популяция скорее всего относится к другому </w:t>
      </w:r>
      <w:proofErr w:type="spellStart"/>
      <w:r w:rsidR="000F3124" w:rsidRPr="000227FE">
        <w:rPr>
          <w:rFonts w:ascii="Times New Roman" w:hAnsi="Times New Roman" w:cs="Times New Roman"/>
          <w:sz w:val="28"/>
          <w:szCs w:val="28"/>
          <w:lang w:val="ru-RU"/>
        </w:rPr>
        <w:t>агро</w:t>
      </w:r>
      <w:proofErr w:type="spellEnd"/>
      <w:r w:rsidR="000F3124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климатическому региону схожее с Акмолинской областью, где эти генотипы могут проявить себя в большей степени чем в Алматинской области. </w:t>
      </w:r>
      <w:r w:rsidR="006622F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В основу </w:t>
      </w:r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>четвертой</w:t>
      </w:r>
      <w:r w:rsidR="006622F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генетической </w:t>
      </w:r>
      <w:proofErr w:type="spellStart"/>
      <w:r w:rsidR="00B53E7B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6622FF" w:rsidRPr="000227FE">
        <w:rPr>
          <w:rFonts w:ascii="Times New Roman" w:hAnsi="Times New Roman" w:cs="Times New Roman"/>
          <w:sz w:val="28"/>
          <w:szCs w:val="28"/>
          <w:lang w:val="ru-RU"/>
        </w:rPr>
        <w:t>популяции</w:t>
      </w:r>
      <w:proofErr w:type="spellEnd"/>
      <w:r w:rsidR="006622F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входят генотипы </w:t>
      </w:r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>из большинства</w:t>
      </w:r>
      <w:r w:rsidR="006622F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оригинаторов практически в равной степени то есть эти линии/сорта вероятнее всего широко адаптивны</w:t>
      </w:r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могут произрастать в различных </w:t>
      </w:r>
      <w:r w:rsidR="000F3124" w:rsidRPr="000227FE">
        <w:rPr>
          <w:rFonts w:ascii="Times New Roman" w:hAnsi="Times New Roman" w:cs="Times New Roman"/>
          <w:sz w:val="28"/>
          <w:szCs w:val="28"/>
          <w:lang w:val="ru-RU"/>
        </w:rPr>
        <w:t>регионах,</w:t>
      </w:r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не теряя генетического потенциала в формировании урожайности. Также на рисунке 20 наблюдается что четвертая </w:t>
      </w:r>
      <w:proofErr w:type="spellStart"/>
      <w:r w:rsidR="00B53E7B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>популяция</w:t>
      </w:r>
      <w:proofErr w:type="spellEnd"/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находится практически у центра графика что означает эти образцы в своей основе имеют гены всех трех генетических </w:t>
      </w:r>
      <w:proofErr w:type="spellStart"/>
      <w:r w:rsidR="00B53E7B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>популяций</w:t>
      </w:r>
      <w:proofErr w:type="spellEnd"/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сформировали четвертую </w:t>
      </w:r>
      <w:proofErr w:type="spellStart"/>
      <w:r w:rsidR="00B53E7B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>популяцию</w:t>
      </w:r>
      <w:proofErr w:type="spellEnd"/>
      <w:r w:rsidR="0003295C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F18702A" w14:textId="0F2F244E" w:rsidR="00BD0933" w:rsidRPr="000227FE" w:rsidRDefault="00F84D0D" w:rsidP="006E35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Хозяйственная ценность выделенных маркеров имеет большое значение в селекции растений при подборе родительских пар, проведении отбора в определенном регионе и определении генетических популяций. </w:t>
      </w:r>
    </w:p>
    <w:p w14:paraId="4BA845AB" w14:textId="5442D743" w:rsidR="00BD0933" w:rsidRPr="000227FE" w:rsidRDefault="000532F0" w:rsidP="006E35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Более точно определить родственную связь всех генотипов можно узнать более точно с помощью </w:t>
      </w:r>
      <w:r w:rsidRPr="000227FE">
        <w:rPr>
          <w:rFonts w:ascii="Times New Roman" w:hAnsi="Times New Roman" w:cs="Times New Roman"/>
          <w:sz w:val="28"/>
          <w:szCs w:val="28"/>
        </w:rPr>
        <w:t>GWAS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 дальнейшего изучения КАСП маркеров. </w:t>
      </w:r>
    </w:p>
    <w:p w14:paraId="4D1BB7D6" w14:textId="51CABD96" w:rsidR="006E35BB" w:rsidRPr="000227FE" w:rsidRDefault="000532F0" w:rsidP="006E35B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Высокий адаптационный потенциал к различным регионам</w:t>
      </w:r>
      <w:r w:rsidR="006E35B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наблюдается у генотипов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Актюбинской СХОС, </w:t>
      </w:r>
      <w:r w:rsidR="006E35BB" w:rsidRPr="000227FE">
        <w:rPr>
          <w:rFonts w:ascii="Times New Roman" w:hAnsi="Times New Roman" w:cs="Times New Roman"/>
          <w:sz w:val="28"/>
          <w:szCs w:val="28"/>
          <w:lang w:val="ru-RU"/>
        </w:rPr>
        <w:t>Карабалыкской СХОС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, Омского АНЦ, Самарского НИИСХ, Саратовского НИИСХ и</w:t>
      </w:r>
      <w:r w:rsidR="006E35B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Алтайского НИИСХ. Линии сорта других оригинаторов относятся к одной генетической популяции, но также в наборе сортов присутствует генотипы из другой генетической популяции. </w:t>
      </w:r>
    </w:p>
    <w:p w14:paraId="24CFBFA6" w14:textId="0F0C189E" w:rsidR="00C47B77" w:rsidRPr="000227FE" w:rsidRDefault="00C47B77" w:rsidP="00F3326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5E192383" w14:textId="59153139" w:rsidR="00F33266" w:rsidRPr="0054296D" w:rsidRDefault="00F33266" w:rsidP="00F3326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54296D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ЗАКЛЮЧЕНИЕ</w:t>
      </w:r>
    </w:p>
    <w:p w14:paraId="1D0E34C5" w14:textId="44B5C1EF" w:rsidR="00F33266" w:rsidRDefault="00F33266" w:rsidP="0089596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BDDBE00" w14:textId="2C8D6450" w:rsidR="007D55DA" w:rsidRPr="00C925DA" w:rsidRDefault="007D55DA" w:rsidP="00C925DA">
      <w:pPr>
        <w:pStyle w:val="a4"/>
        <w:numPr>
          <w:ilvl w:val="0"/>
          <w:numId w:val="9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925DA">
        <w:rPr>
          <w:rFonts w:ascii="Times New Roman" w:hAnsi="Times New Roman" w:cs="Times New Roman"/>
          <w:sz w:val="28"/>
          <w:szCs w:val="28"/>
          <w:lang w:val="ru-RU"/>
        </w:rPr>
        <w:t xml:space="preserve">На основе полевых классических исследований, проведенных в ходе </w:t>
      </w:r>
      <w:proofErr w:type="spellStart"/>
      <w:r w:rsidRPr="00C925DA">
        <w:rPr>
          <w:rFonts w:ascii="Times New Roman" w:hAnsi="Times New Roman" w:cs="Times New Roman"/>
          <w:sz w:val="28"/>
          <w:szCs w:val="28"/>
          <w:lang w:val="ru-RU"/>
        </w:rPr>
        <w:t>предселекционной</w:t>
      </w:r>
      <w:proofErr w:type="spellEnd"/>
      <w:r w:rsidRPr="00C925DA">
        <w:rPr>
          <w:rFonts w:ascii="Times New Roman" w:hAnsi="Times New Roman" w:cs="Times New Roman"/>
          <w:sz w:val="28"/>
          <w:szCs w:val="28"/>
          <w:lang w:val="ru-RU"/>
        </w:rPr>
        <w:t xml:space="preserve"> работы в питомнике КАСИБ – ТП, был сделан ряд выводов.</w:t>
      </w:r>
    </w:p>
    <w:p w14:paraId="6001349C" w14:textId="7AC3766D" w:rsidR="009D2BB2" w:rsidRPr="000227FE" w:rsidRDefault="009D2BB2" w:rsidP="00C925DA">
      <w:pPr>
        <w:pStyle w:val="a4"/>
        <w:numPr>
          <w:ilvl w:val="0"/>
          <w:numId w:val="4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выделены генотипы адаптивные в двух регионах Казахстана (Алматинской и Акмолинской областях)</w:t>
      </w:r>
    </w:p>
    <w:p w14:paraId="2CC2F4F0" w14:textId="47F29F21" w:rsidR="009D2BB2" w:rsidRPr="000227FE" w:rsidRDefault="009D2BB2" w:rsidP="00C925DA">
      <w:pPr>
        <w:pStyle w:val="a4"/>
        <w:numPr>
          <w:ilvl w:val="0"/>
          <w:numId w:val="4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Выделены высокоурожайные и адаптивные</w:t>
      </w:r>
      <w:r w:rsidR="00231299">
        <w:rPr>
          <w:rFonts w:ascii="Times New Roman" w:hAnsi="Times New Roman" w:cs="Times New Roman"/>
          <w:sz w:val="28"/>
          <w:szCs w:val="28"/>
          <w:lang w:val="ru-RU"/>
        </w:rPr>
        <w:t xml:space="preserve"> образцы яровой твердой пшеницы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Алматинской </w:t>
      </w:r>
      <w:r w:rsidR="007D55DA">
        <w:rPr>
          <w:rFonts w:ascii="Times New Roman" w:hAnsi="Times New Roman" w:cs="Times New Roman"/>
          <w:sz w:val="28"/>
          <w:szCs w:val="28"/>
          <w:lang w:val="ru-RU"/>
        </w:rPr>
        <w:t xml:space="preserve">области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и </w:t>
      </w:r>
      <w:r w:rsidR="007D55DA" w:rsidRPr="000227FE">
        <w:rPr>
          <w:rFonts w:ascii="Times New Roman" w:hAnsi="Times New Roman" w:cs="Times New Roman"/>
          <w:sz w:val="28"/>
          <w:szCs w:val="28"/>
          <w:lang w:val="ru-RU"/>
        </w:rPr>
        <w:t>адаптивные</w:t>
      </w:r>
      <w:r w:rsidR="007D55DA">
        <w:rPr>
          <w:rFonts w:ascii="Times New Roman" w:hAnsi="Times New Roman" w:cs="Times New Roman"/>
          <w:sz w:val="28"/>
          <w:szCs w:val="28"/>
          <w:lang w:val="ru-RU"/>
        </w:rPr>
        <w:t xml:space="preserve"> образцы в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Акмолинской област</w:t>
      </w:r>
      <w:r w:rsidR="007D55DA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на основе этих данных написана рекомендация к передаче сортов на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госсортоиспытание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для каждого оригинатора.</w:t>
      </w:r>
    </w:p>
    <w:p w14:paraId="46D903F4" w14:textId="03A3D0D8" w:rsidR="009D2BB2" w:rsidRPr="000227FE" w:rsidRDefault="007D55DA" w:rsidP="00C925DA">
      <w:pPr>
        <w:pStyle w:val="a4"/>
        <w:numPr>
          <w:ilvl w:val="0"/>
          <w:numId w:val="4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D55DA">
        <w:rPr>
          <w:rFonts w:ascii="Times New Roman" w:hAnsi="Times New Roman" w:cs="Times New Roman"/>
          <w:sz w:val="28"/>
          <w:szCs w:val="28"/>
          <w:lang w:val="ru-RU"/>
        </w:rPr>
        <w:t>Для селекционных линий необходимо проведение отборов с учетом генотип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D55DA">
        <w:rPr>
          <w:rFonts w:ascii="Times New Roman" w:hAnsi="Times New Roman" w:cs="Times New Roman"/>
          <w:sz w:val="28"/>
          <w:szCs w:val="28"/>
          <w:lang w:val="ru-RU"/>
        </w:rPr>
        <w:t>средового взаимодействия.</w:t>
      </w:r>
    </w:p>
    <w:p w14:paraId="3552148B" w14:textId="205B08CE" w:rsidR="00C45382" w:rsidRDefault="00C45382" w:rsidP="00C925DA">
      <w:pPr>
        <w:pStyle w:val="a4"/>
        <w:numPr>
          <w:ilvl w:val="0"/>
          <w:numId w:val="4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5382">
        <w:rPr>
          <w:rFonts w:ascii="Times New Roman" w:hAnsi="Times New Roman" w:cs="Times New Roman"/>
          <w:sz w:val="28"/>
          <w:szCs w:val="28"/>
          <w:lang w:val="ru-RU"/>
        </w:rPr>
        <w:t>Для достижения максимальной урожайности рекомендуется использовать сорта как с длительным, так и с коротким вегетационным периодом, применяя разные даты посева для каждо</w:t>
      </w:r>
      <w:r w:rsidR="001A79F6">
        <w:rPr>
          <w:rFonts w:ascii="Times New Roman" w:hAnsi="Times New Roman" w:cs="Times New Roman"/>
          <w:sz w:val="28"/>
          <w:szCs w:val="28"/>
          <w:lang w:val="ru-RU"/>
        </w:rPr>
        <w:t>й длительности</w:t>
      </w:r>
      <w:r w:rsidRPr="00C45382">
        <w:rPr>
          <w:rFonts w:ascii="Times New Roman" w:hAnsi="Times New Roman" w:cs="Times New Roman"/>
          <w:sz w:val="28"/>
          <w:szCs w:val="28"/>
          <w:lang w:val="ru-RU"/>
        </w:rPr>
        <w:t xml:space="preserve"> вегетационного периода сортов. Это особенно важно для фермерских хозяйств, поскольку это помогает смягчить возможные неблагоприятные климатические условия.</w:t>
      </w:r>
    </w:p>
    <w:p w14:paraId="69F2B081" w14:textId="74D9FD8A" w:rsidR="00C925DA" w:rsidRDefault="00C925DA" w:rsidP="00C925DA">
      <w:pPr>
        <w:pStyle w:val="a4"/>
        <w:numPr>
          <w:ilvl w:val="0"/>
          <w:numId w:val="4"/>
        </w:numPr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925DA">
        <w:rPr>
          <w:rFonts w:ascii="Times New Roman" w:hAnsi="Times New Roman" w:cs="Times New Roman"/>
          <w:sz w:val="28"/>
          <w:szCs w:val="28"/>
          <w:lang w:val="ru-RU"/>
        </w:rPr>
        <w:t xml:space="preserve">На основе полевого испытания по хозяйственно - ценным признакам выделены генотипы для дальнейшей селекционной работы. </w:t>
      </w:r>
    </w:p>
    <w:p w14:paraId="7823F0F8" w14:textId="46009480" w:rsidR="00244DA2" w:rsidRPr="00244DA2" w:rsidRDefault="00244DA2" w:rsidP="00577B57">
      <w:pPr>
        <w:pStyle w:val="a4"/>
        <w:numPr>
          <w:ilvl w:val="0"/>
          <w:numId w:val="9"/>
        </w:numPr>
        <w:ind w:left="0" w:firstLine="720"/>
        <w:rPr>
          <w:rFonts w:ascii="Times New Roman" w:hAnsi="Times New Roman" w:cs="Times New Roman"/>
          <w:sz w:val="28"/>
          <w:szCs w:val="28"/>
          <w:lang w:val="ru-RU"/>
        </w:rPr>
      </w:pPr>
      <w:r w:rsidRPr="00244DA2">
        <w:rPr>
          <w:rFonts w:ascii="Times New Roman" w:hAnsi="Times New Roman" w:cs="Times New Roman"/>
          <w:sz w:val="28"/>
          <w:szCs w:val="28"/>
          <w:lang w:val="ru-RU"/>
        </w:rPr>
        <w:t xml:space="preserve">На основе высокоэффективного </w:t>
      </w:r>
      <w:proofErr w:type="spellStart"/>
      <w:r w:rsidRPr="00244DA2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244DA2">
        <w:rPr>
          <w:rFonts w:ascii="Times New Roman" w:hAnsi="Times New Roman" w:cs="Times New Roman"/>
          <w:sz w:val="28"/>
          <w:szCs w:val="28"/>
          <w:lang w:val="ru-RU"/>
        </w:rPr>
        <w:t xml:space="preserve"> установлен</w:t>
      </w:r>
      <w:r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244DA2"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14:paraId="7FCC6A5D" w14:textId="77777777" w:rsidR="00964FDA" w:rsidRDefault="002B11D5" w:rsidP="005200F1">
      <w:pPr>
        <w:pStyle w:val="a4"/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4FDA">
        <w:rPr>
          <w:rFonts w:ascii="Times New Roman" w:hAnsi="Times New Roman" w:cs="Times New Roman"/>
          <w:sz w:val="28"/>
          <w:szCs w:val="28"/>
          <w:lang w:val="ru-RU"/>
        </w:rPr>
        <w:t xml:space="preserve">снижение затрат на проведение цифровых измерений и получение дополнительных параметров в селекции растений. Данный метод высокоэффективного </w:t>
      </w:r>
      <w:proofErr w:type="spellStart"/>
      <w:r w:rsidRPr="00964FDA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964FDA">
        <w:rPr>
          <w:rFonts w:ascii="Times New Roman" w:hAnsi="Times New Roman" w:cs="Times New Roman"/>
          <w:sz w:val="28"/>
          <w:szCs w:val="28"/>
          <w:lang w:val="ru-RU"/>
        </w:rPr>
        <w:t xml:space="preserve"> рекомендованы к внедрению в селекцию растений.</w:t>
      </w:r>
    </w:p>
    <w:p w14:paraId="05557FA4" w14:textId="2352C679" w:rsidR="002B11D5" w:rsidRPr="00964FDA" w:rsidRDefault="002B11D5" w:rsidP="005200F1">
      <w:pPr>
        <w:pStyle w:val="a4"/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4FDA">
        <w:rPr>
          <w:rFonts w:ascii="Times New Roman" w:hAnsi="Times New Roman" w:cs="Times New Roman"/>
          <w:sz w:val="28"/>
          <w:szCs w:val="28"/>
          <w:lang w:val="ru-RU"/>
        </w:rPr>
        <w:t xml:space="preserve">получение дополнительных параметров </w:t>
      </w:r>
      <w:r w:rsidR="00964FDA">
        <w:rPr>
          <w:rFonts w:ascii="Times New Roman" w:hAnsi="Times New Roman" w:cs="Times New Roman"/>
          <w:sz w:val="28"/>
          <w:szCs w:val="28"/>
          <w:lang w:val="ru-RU"/>
        </w:rPr>
        <w:t xml:space="preserve">зеленой массы, зеленой площади, индекс увядания растений, </w:t>
      </w:r>
      <w:r w:rsidRPr="00964FDA">
        <w:rPr>
          <w:rFonts w:ascii="Times New Roman" w:hAnsi="Times New Roman" w:cs="Times New Roman"/>
          <w:sz w:val="28"/>
          <w:szCs w:val="28"/>
          <w:lang w:val="ru-RU"/>
        </w:rPr>
        <w:t>для выявления высокоурожайных и высоко адаптивных линий на ранних стадиях развития растений.</w:t>
      </w:r>
    </w:p>
    <w:p w14:paraId="7736CC9D" w14:textId="3FA9E94E" w:rsidR="002B11D5" w:rsidRPr="002B11D5" w:rsidRDefault="002B11D5" w:rsidP="002B11D5">
      <w:pPr>
        <w:pStyle w:val="a4"/>
        <w:numPr>
          <w:ilvl w:val="0"/>
          <w:numId w:val="7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B11D5">
        <w:rPr>
          <w:rFonts w:ascii="Times New Roman" w:hAnsi="Times New Roman" w:cs="Times New Roman"/>
          <w:sz w:val="28"/>
          <w:szCs w:val="28"/>
          <w:lang w:val="ru-RU"/>
        </w:rPr>
        <w:t xml:space="preserve">Выявлены экологически устойчивые и высоко адаптивные генотипы из коллекции КАСИБ – ТП на основе высокоэффективного </w:t>
      </w:r>
      <w:proofErr w:type="spellStart"/>
      <w:r w:rsidRPr="002B11D5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</w:p>
    <w:p w14:paraId="7E5AA346" w14:textId="77777777" w:rsidR="00C64410" w:rsidRPr="009831DD" w:rsidRDefault="002B11D5" w:rsidP="00C64410">
      <w:pPr>
        <w:pStyle w:val="a4"/>
        <w:numPr>
          <w:ilvl w:val="0"/>
          <w:numId w:val="7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831DD">
        <w:rPr>
          <w:rFonts w:ascii="Times New Roman" w:hAnsi="Times New Roman" w:cs="Times New Roman"/>
          <w:sz w:val="28"/>
          <w:szCs w:val="28"/>
          <w:lang w:val="ru-RU"/>
        </w:rPr>
        <w:t>Установлена вероятная корреляционная связь цифровых показателей с фотосинтетической деятельностью растений, колосьев и остей, которая требует дополнительных исследований.</w:t>
      </w:r>
    </w:p>
    <w:p w14:paraId="08D6DEDC" w14:textId="65E78809" w:rsidR="002B11D5" w:rsidRPr="00C64410" w:rsidRDefault="002B11D5" w:rsidP="00577B57">
      <w:pPr>
        <w:pStyle w:val="a4"/>
        <w:numPr>
          <w:ilvl w:val="0"/>
          <w:numId w:val="1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64410">
        <w:rPr>
          <w:rFonts w:ascii="Times New Roman" w:hAnsi="Times New Roman" w:cs="Times New Roman"/>
          <w:sz w:val="28"/>
          <w:szCs w:val="28"/>
          <w:lang w:val="ru-RU"/>
        </w:rPr>
        <w:t xml:space="preserve">На основе маркеров </w:t>
      </w:r>
      <w:proofErr w:type="spellStart"/>
      <w:r w:rsidRPr="00C64410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C6441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64410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C64410">
        <w:rPr>
          <w:rFonts w:ascii="Times New Roman" w:hAnsi="Times New Roman" w:cs="Times New Roman"/>
          <w:sz w:val="28"/>
          <w:szCs w:val="28"/>
          <w:lang w:val="ru-RU"/>
        </w:rPr>
        <w:t xml:space="preserve"> выявлено:</w:t>
      </w:r>
    </w:p>
    <w:p w14:paraId="6959E59F" w14:textId="77777777" w:rsidR="009831DD" w:rsidRPr="009831DD" w:rsidRDefault="002B11D5" w:rsidP="009831DD">
      <w:pPr>
        <w:pStyle w:val="a4"/>
        <w:numPr>
          <w:ilvl w:val="0"/>
          <w:numId w:val="14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trike/>
          <w:sz w:val="28"/>
          <w:szCs w:val="28"/>
          <w:lang w:val="ru-RU"/>
        </w:rPr>
      </w:pPr>
      <w:r w:rsidRPr="009831DD">
        <w:rPr>
          <w:rFonts w:ascii="Times New Roman" w:hAnsi="Times New Roman" w:cs="Times New Roman"/>
          <w:sz w:val="28"/>
          <w:szCs w:val="28"/>
          <w:lang w:val="ru-RU"/>
        </w:rPr>
        <w:t xml:space="preserve">основные генетические популяции яровой твердой пшеницы и генетическая популяция, </w:t>
      </w:r>
      <w:r w:rsidR="00964FDA" w:rsidRPr="009831DD">
        <w:rPr>
          <w:rFonts w:ascii="Times New Roman" w:hAnsi="Times New Roman" w:cs="Times New Roman"/>
          <w:sz w:val="28"/>
          <w:szCs w:val="28"/>
          <w:lang w:val="ru-RU"/>
        </w:rPr>
        <w:t>созданная искусственно из</w:t>
      </w:r>
      <w:r w:rsidRPr="009831DD">
        <w:rPr>
          <w:rFonts w:ascii="Times New Roman" w:hAnsi="Times New Roman" w:cs="Times New Roman"/>
          <w:sz w:val="28"/>
          <w:szCs w:val="28"/>
          <w:lang w:val="ru-RU"/>
        </w:rPr>
        <w:t xml:space="preserve"> трех представленных генетических </w:t>
      </w:r>
      <w:proofErr w:type="spellStart"/>
      <w:r w:rsidR="00964FDA" w:rsidRPr="009831DD">
        <w:rPr>
          <w:rFonts w:ascii="Times New Roman" w:hAnsi="Times New Roman" w:cs="Times New Roman"/>
          <w:sz w:val="28"/>
          <w:szCs w:val="28"/>
          <w:lang w:val="ru-RU"/>
        </w:rPr>
        <w:t>суб</w:t>
      </w:r>
      <w:r w:rsidRPr="009831DD">
        <w:rPr>
          <w:rFonts w:ascii="Times New Roman" w:hAnsi="Times New Roman" w:cs="Times New Roman"/>
          <w:sz w:val="28"/>
          <w:szCs w:val="28"/>
          <w:lang w:val="ru-RU"/>
        </w:rPr>
        <w:t>популяций</w:t>
      </w:r>
      <w:proofErr w:type="spellEnd"/>
      <w:r w:rsidRPr="009831DD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225AFD3C" w14:textId="682AD313" w:rsidR="001C100E" w:rsidRPr="0054296D" w:rsidRDefault="002B11D5" w:rsidP="009831DD">
      <w:pPr>
        <w:pStyle w:val="a4"/>
        <w:numPr>
          <w:ilvl w:val="0"/>
          <w:numId w:val="14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trike/>
          <w:sz w:val="28"/>
          <w:szCs w:val="28"/>
          <w:lang w:val="ru-RU"/>
        </w:rPr>
      </w:pPr>
      <w:r w:rsidRPr="009831DD">
        <w:rPr>
          <w:rFonts w:ascii="Times New Roman" w:hAnsi="Times New Roman" w:cs="Times New Roman"/>
          <w:sz w:val="28"/>
          <w:szCs w:val="28"/>
          <w:lang w:val="ru-RU"/>
        </w:rPr>
        <w:t xml:space="preserve">На основе маркеров </w:t>
      </w:r>
      <w:proofErr w:type="spellStart"/>
      <w:r w:rsidRPr="009831DD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9831D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831DD">
        <w:rPr>
          <w:rFonts w:ascii="Times New Roman" w:hAnsi="Times New Roman" w:cs="Times New Roman"/>
          <w:sz w:val="28"/>
          <w:szCs w:val="28"/>
          <w:lang w:val="ru-RU"/>
        </w:rPr>
        <w:t>ретротранспозонов</w:t>
      </w:r>
      <w:proofErr w:type="spellEnd"/>
      <w:r w:rsidRPr="009831DD">
        <w:rPr>
          <w:rFonts w:ascii="Times New Roman" w:hAnsi="Times New Roman" w:cs="Times New Roman"/>
          <w:sz w:val="28"/>
          <w:szCs w:val="28"/>
          <w:lang w:val="ru-RU"/>
        </w:rPr>
        <w:t xml:space="preserve"> выявлены 10 маркеров </w:t>
      </w:r>
      <w:r w:rsidR="00964FDA" w:rsidRPr="009831DD">
        <w:rPr>
          <w:rFonts w:ascii="Times New Roman" w:hAnsi="Times New Roman" w:cs="Times New Roman"/>
          <w:sz w:val="28"/>
          <w:szCs w:val="28"/>
          <w:lang w:val="ru-RU"/>
        </w:rPr>
        <w:t xml:space="preserve">из 83, </w:t>
      </w:r>
      <w:r w:rsidRPr="009831DD">
        <w:rPr>
          <w:rFonts w:ascii="Times New Roman" w:hAnsi="Times New Roman" w:cs="Times New Roman"/>
          <w:sz w:val="28"/>
          <w:szCs w:val="28"/>
          <w:lang w:val="ru-RU"/>
        </w:rPr>
        <w:t>эти маркеры можно использовать для прослеживания эволюции и регуляции генома твердой пшеницы</w:t>
      </w:r>
    </w:p>
    <w:p w14:paraId="4DF078D6" w14:textId="201DBEAA" w:rsidR="0054296D" w:rsidRPr="009831DD" w:rsidRDefault="0054296D" w:rsidP="009831DD">
      <w:pPr>
        <w:pStyle w:val="a4"/>
        <w:numPr>
          <w:ilvl w:val="0"/>
          <w:numId w:val="14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trike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Установлена взаимосвязь между маркерами </w:t>
      </w:r>
      <w:proofErr w:type="spellStart"/>
      <w:r w:rsidRPr="00C64410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C6441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C64410">
        <w:rPr>
          <w:rFonts w:ascii="Times New Roman" w:hAnsi="Times New Roman" w:cs="Times New Roman"/>
          <w:sz w:val="28"/>
          <w:szCs w:val="28"/>
          <w:lang w:val="ru-RU"/>
        </w:rPr>
        <w:t>ретротранспозон</w:t>
      </w:r>
      <w:r>
        <w:rPr>
          <w:rFonts w:ascii="Times New Roman" w:hAnsi="Times New Roman" w:cs="Times New Roman"/>
          <w:sz w:val="28"/>
          <w:szCs w:val="28"/>
          <w:lang w:val="ru-RU"/>
        </w:rPr>
        <w:t>ами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 адаптационным потенциалом изученных генотипов – тем не менее данная теория требует дополнительных исследований</w:t>
      </w:r>
    </w:p>
    <w:p w14:paraId="79A5472E" w14:textId="5CEDF288" w:rsidR="00F33266" w:rsidRPr="000227FE" w:rsidRDefault="00F33266" w:rsidP="00895965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br w:type="page"/>
      </w:r>
    </w:p>
    <w:p w14:paraId="77B9E964" w14:textId="323BA02F" w:rsidR="000503D3" w:rsidRDefault="000503D3" w:rsidP="000503D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Список использованных источников</w:t>
      </w:r>
    </w:p>
    <w:p w14:paraId="347CF27B" w14:textId="386F367F" w:rsidR="000503D3" w:rsidRDefault="000503D3" w:rsidP="000503D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6FCE35F6" w14:textId="77777777" w:rsidR="000503D3" w:rsidRPr="000227FE" w:rsidRDefault="000503D3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0227FE">
        <w:rPr>
          <w:rFonts w:ascii="Times New Roman" w:hAnsi="Times New Roman" w:cs="Times New Roman"/>
          <w:sz w:val="28"/>
          <w:szCs w:val="28"/>
        </w:rPr>
        <w:t xml:space="preserve">Kılıç, R. (2022). The Problem of Hunger In The World and A New Model Proposal To Solve This </w:t>
      </w:r>
      <w:proofErr w:type="gramStart"/>
      <w:r w:rsidRPr="000227FE">
        <w:rPr>
          <w:rFonts w:ascii="Times New Roman" w:hAnsi="Times New Roman" w:cs="Times New Roman"/>
          <w:sz w:val="28"/>
          <w:szCs w:val="28"/>
        </w:rPr>
        <w:t>Problem .</w:t>
      </w:r>
      <w:proofErr w:type="gramEnd"/>
      <w:r w:rsidRPr="000227FE">
        <w:rPr>
          <w:rFonts w:ascii="Times New Roman" w:hAnsi="Times New Roman" w:cs="Times New Roman"/>
          <w:sz w:val="28"/>
          <w:szCs w:val="28"/>
        </w:rPr>
        <w:t xml:space="preserve"> Balkan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Sosyal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Bilimler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227FE">
        <w:rPr>
          <w:rFonts w:ascii="Times New Roman" w:hAnsi="Times New Roman" w:cs="Times New Roman"/>
          <w:sz w:val="28"/>
          <w:szCs w:val="28"/>
        </w:rPr>
        <w:t>Dergisi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227FE">
        <w:rPr>
          <w:rFonts w:ascii="Times New Roman" w:hAnsi="Times New Roman" w:cs="Times New Roman"/>
          <w:sz w:val="28"/>
          <w:szCs w:val="28"/>
        </w:rPr>
        <w:t xml:space="preserve"> 11 (21) , 63-68 . DOI: 10.55589/bsbd.1107538</w:t>
      </w:r>
    </w:p>
    <w:p w14:paraId="54F921B7" w14:textId="64C82B60" w:rsidR="000503D3" w:rsidRDefault="000503D3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0227FE">
        <w:rPr>
          <w:rFonts w:ascii="Times New Roman" w:hAnsi="Times New Roman" w:cs="Times New Roman"/>
          <w:sz w:val="28"/>
          <w:szCs w:val="28"/>
        </w:rPr>
        <w:t xml:space="preserve">Nadeem M. A. Deciphering the genetic diversity and population structure of Turkish bread wheat germplasm using </w:t>
      </w:r>
      <w:proofErr w:type="spellStart"/>
      <w:r w:rsidRPr="000227FE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0227FE">
        <w:rPr>
          <w:rFonts w:ascii="Times New Roman" w:hAnsi="Times New Roman" w:cs="Times New Roman"/>
          <w:sz w:val="28"/>
          <w:szCs w:val="28"/>
        </w:rPr>
        <w:t>-retrotransposons markers //Molecular Biology Reports. – 2021. – Т. 48. – №. 10. – С. 6739-6748.</w:t>
      </w:r>
    </w:p>
    <w:p w14:paraId="0DFCBD57" w14:textId="77777777" w:rsidR="000503D3" w:rsidRPr="000503D3" w:rsidRDefault="000503D3" w:rsidP="00BE05CF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503D3">
        <w:rPr>
          <w:rFonts w:ascii="Times New Roman" w:hAnsi="Times New Roman" w:cs="Times New Roman"/>
          <w:sz w:val="28"/>
          <w:szCs w:val="28"/>
        </w:rPr>
        <w:t>Gultyaeva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, E.,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Yusov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, V.,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Rosova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>, M. et al. Evaluation of resistance of spring durum wheat germplasm from Russia and Kazakhstan to fungal foliar pathogens. Cereal research communications 48, 71–79 (2020). https://doi.org/10.1007/s42976-019-00009-9.</w:t>
      </w:r>
    </w:p>
    <w:p w14:paraId="30D72B5B" w14:textId="77777777" w:rsidR="000503D3" w:rsidRPr="000503D3" w:rsidRDefault="000503D3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503D3">
        <w:rPr>
          <w:rFonts w:ascii="Times New Roman" w:hAnsi="Times New Roman" w:cs="Times New Roman"/>
          <w:sz w:val="28"/>
          <w:szCs w:val="28"/>
          <w:lang w:val="ru-RU"/>
        </w:rPr>
        <w:t xml:space="preserve">Юсов, В. С., Евдокимов, М. Г., &amp; Кирьякова, М. Н. (2021). АДАПТИВНОСТЬ СОРТОВ ЯРОВОЙ ТВЁРДОЙ ПШЕНИЦЫ В ЗАПАДНОЙ СИБИРИ. </w:t>
      </w:r>
      <w:r w:rsidRPr="000503D3">
        <w:rPr>
          <w:rFonts w:ascii="Times New Roman" w:hAnsi="Times New Roman" w:cs="Times New Roman"/>
          <w:sz w:val="28"/>
          <w:szCs w:val="28"/>
        </w:rPr>
        <w:t xml:space="preserve">In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Достижения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перспективы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научно-инновационного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развития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 АПК (pp. 193-197).</w:t>
      </w:r>
    </w:p>
    <w:p w14:paraId="49A705A5" w14:textId="77777777" w:rsidR="000503D3" w:rsidRPr="000503D3" w:rsidRDefault="000503D3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503D3">
        <w:rPr>
          <w:rFonts w:ascii="Times New Roman" w:hAnsi="Times New Roman" w:cs="Times New Roman"/>
          <w:sz w:val="28"/>
          <w:szCs w:val="28"/>
        </w:rPr>
        <w:t xml:space="preserve">Anuarbek S,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Abugalieva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 S,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Pecchioni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 N,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Laidò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 G,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Maccaferri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 M, Tuberosa R, et al. (2020) Quantitative trait loci for agronomic traits in tetraploid wheat for enhancing grain yield in Kazakhstan environments. </w:t>
      </w:r>
      <w:proofErr w:type="spellStart"/>
      <w:r w:rsidRPr="000503D3">
        <w:rPr>
          <w:rFonts w:ascii="Times New Roman" w:hAnsi="Times New Roman" w:cs="Times New Roman"/>
          <w:sz w:val="28"/>
          <w:szCs w:val="28"/>
        </w:rPr>
        <w:t>PLoS</w:t>
      </w:r>
      <w:proofErr w:type="spellEnd"/>
      <w:r w:rsidRPr="000503D3">
        <w:rPr>
          <w:rFonts w:ascii="Times New Roman" w:hAnsi="Times New Roman" w:cs="Times New Roman"/>
          <w:sz w:val="28"/>
          <w:szCs w:val="28"/>
        </w:rPr>
        <w:t xml:space="preserve"> ONE 15(6): e0234863. https://doi.org/10.1371/journal.pone.0234863.</w:t>
      </w:r>
    </w:p>
    <w:p w14:paraId="16F59350" w14:textId="77777777" w:rsidR="00437857" w:rsidRPr="00437857" w:rsidRDefault="00437857" w:rsidP="00BE05CF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37857">
        <w:rPr>
          <w:rFonts w:ascii="Times New Roman" w:hAnsi="Times New Roman" w:cs="Times New Roman"/>
          <w:sz w:val="28"/>
          <w:szCs w:val="28"/>
        </w:rPr>
        <w:t>Faostat</w:t>
      </w:r>
      <w:proofErr w:type="spellEnd"/>
      <w:r w:rsidRPr="00437857">
        <w:rPr>
          <w:rFonts w:ascii="Times New Roman" w:hAnsi="Times New Roman" w:cs="Times New Roman"/>
          <w:sz w:val="28"/>
          <w:szCs w:val="28"/>
        </w:rPr>
        <w:t xml:space="preserve">, F. A. O. "Food and Agriculture Organization of the United Nations-Statistic Division https://www. </w:t>
      </w:r>
      <w:proofErr w:type="spellStart"/>
      <w:r w:rsidRPr="00437857">
        <w:rPr>
          <w:rFonts w:ascii="Times New Roman" w:hAnsi="Times New Roman" w:cs="Times New Roman"/>
          <w:sz w:val="28"/>
          <w:szCs w:val="28"/>
        </w:rPr>
        <w:t>fao</w:t>
      </w:r>
      <w:proofErr w:type="spellEnd"/>
      <w:r w:rsidRPr="00437857">
        <w:rPr>
          <w:rFonts w:ascii="Times New Roman" w:hAnsi="Times New Roman" w:cs="Times New Roman"/>
          <w:sz w:val="28"/>
          <w:szCs w:val="28"/>
        </w:rPr>
        <w:t>. org/</w:t>
      </w:r>
      <w:proofErr w:type="spellStart"/>
      <w:r w:rsidRPr="00437857">
        <w:rPr>
          <w:rFonts w:ascii="Times New Roman" w:hAnsi="Times New Roman" w:cs="Times New Roman"/>
          <w:sz w:val="28"/>
          <w:szCs w:val="28"/>
        </w:rPr>
        <w:t>faost</w:t>
      </w:r>
      <w:proofErr w:type="spellEnd"/>
      <w:r w:rsidRPr="00437857">
        <w:rPr>
          <w:rFonts w:ascii="Times New Roman" w:hAnsi="Times New Roman" w:cs="Times New Roman"/>
          <w:sz w:val="28"/>
          <w:szCs w:val="28"/>
        </w:rPr>
        <w:t xml:space="preserve"> at/</w:t>
      </w:r>
      <w:proofErr w:type="spellStart"/>
      <w:r w:rsidRPr="00437857">
        <w:rPr>
          <w:rFonts w:ascii="Times New Roman" w:hAnsi="Times New Roman" w:cs="Times New Roman"/>
          <w:sz w:val="28"/>
          <w:szCs w:val="28"/>
        </w:rPr>
        <w:t>en</w:t>
      </w:r>
      <w:proofErr w:type="spellEnd"/>
      <w:r w:rsidRPr="00437857">
        <w:rPr>
          <w:rFonts w:ascii="Times New Roman" w:hAnsi="Times New Roman" w:cs="Times New Roman"/>
          <w:sz w:val="28"/>
          <w:szCs w:val="28"/>
        </w:rPr>
        <w:t>/# data." (2019).</w:t>
      </w:r>
    </w:p>
    <w:p w14:paraId="11E027FF" w14:textId="77777777" w:rsidR="00FF6C78" w:rsidRPr="00FF6C78" w:rsidRDefault="00FF6C78" w:rsidP="00BE05CF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F6C78">
        <w:rPr>
          <w:rFonts w:ascii="Times New Roman" w:hAnsi="Times New Roman" w:cs="Times New Roman"/>
          <w:sz w:val="28"/>
          <w:szCs w:val="28"/>
        </w:rPr>
        <w:t>Singh C. et al. Genotype x environment interaction analysis of multi-environment wheat trials in India using AMMI and GGE biplot models //Crop Breeding and Applied Biotechnology. – 2019. – Т. 19. – С. 309-318. https://doi.org/10.1590/1984-70332019v19n3a43</w:t>
      </w:r>
    </w:p>
    <w:p w14:paraId="1914798D" w14:textId="77777777" w:rsidR="00FF6C78" w:rsidRPr="00FF6C78" w:rsidRDefault="00FF6C7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F6C78">
        <w:rPr>
          <w:rFonts w:ascii="Times New Roman" w:hAnsi="Times New Roman" w:cs="Times New Roman"/>
          <w:sz w:val="28"/>
          <w:szCs w:val="28"/>
          <w:lang w:val="ru-RU"/>
        </w:rPr>
        <w:t xml:space="preserve">Цыганков В. И. Создание адаптивных сортов яровой пшеницы для условий сухостепных зон Казахстана // Известия ОГАУ. 2011. №30-1. </w:t>
      </w:r>
      <w:r w:rsidRPr="00FF6C78">
        <w:rPr>
          <w:rFonts w:ascii="Times New Roman" w:hAnsi="Times New Roman" w:cs="Times New Roman"/>
          <w:sz w:val="28"/>
          <w:szCs w:val="28"/>
        </w:rPr>
        <w:t>URL</w:t>
      </w:r>
      <w:r w:rsidRPr="00FF6C78"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r w:rsidRPr="00FF6C78">
        <w:rPr>
          <w:rFonts w:ascii="Times New Roman" w:hAnsi="Times New Roman" w:cs="Times New Roman"/>
          <w:sz w:val="28"/>
          <w:szCs w:val="28"/>
        </w:rPr>
        <w:t>https</w:t>
      </w:r>
      <w:r w:rsidRPr="00FF6C78">
        <w:rPr>
          <w:rFonts w:ascii="Times New Roman" w:hAnsi="Times New Roman" w:cs="Times New Roman"/>
          <w:sz w:val="28"/>
          <w:szCs w:val="28"/>
          <w:lang w:val="ru-RU"/>
        </w:rPr>
        <w:t>://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cyberleninka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ru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FF6C78">
        <w:rPr>
          <w:rFonts w:ascii="Times New Roman" w:hAnsi="Times New Roman" w:cs="Times New Roman"/>
          <w:sz w:val="28"/>
          <w:szCs w:val="28"/>
        </w:rPr>
        <w:t>article</w:t>
      </w:r>
      <w:r w:rsidRPr="00FF6C78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FF6C78">
        <w:rPr>
          <w:rFonts w:ascii="Times New Roman" w:hAnsi="Times New Roman" w:cs="Times New Roman"/>
          <w:sz w:val="28"/>
          <w:szCs w:val="28"/>
        </w:rPr>
        <w:t>n</w:t>
      </w:r>
      <w:r w:rsidRPr="00FF6C78">
        <w:rPr>
          <w:rFonts w:ascii="Times New Roman" w:hAnsi="Times New Roman" w:cs="Times New Roman"/>
          <w:sz w:val="28"/>
          <w:szCs w:val="28"/>
          <w:lang w:val="ru-RU"/>
        </w:rPr>
        <w:t>/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sozdanie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adaptivnyh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sortov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yarovoy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pshenitsy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dlya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usloviy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suhostepnyh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zon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FF6C78">
        <w:rPr>
          <w:rFonts w:ascii="Times New Roman" w:hAnsi="Times New Roman" w:cs="Times New Roman"/>
          <w:sz w:val="28"/>
          <w:szCs w:val="28"/>
        </w:rPr>
        <w:t>kazahstana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 xml:space="preserve"> (дата обращения: 10.01.2023).</w:t>
      </w:r>
    </w:p>
    <w:p w14:paraId="4187E68C" w14:textId="77777777" w:rsidR="00FF6C78" w:rsidRPr="00FF6C78" w:rsidRDefault="00FF6C7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F6C78">
        <w:rPr>
          <w:rFonts w:ascii="Times New Roman" w:hAnsi="Times New Roman" w:cs="Times New Roman"/>
          <w:sz w:val="28"/>
          <w:szCs w:val="28"/>
          <w:lang w:val="ru-RU"/>
        </w:rPr>
        <w:t>Калыбекова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 xml:space="preserve"> Ж.Т., Цыганков В.И., Зуев Е.В., Новикова Л.Ю. Использование индексов засухоустойчивости при изучении коллекции яровой мягкой пшеницы в условиях Актюбинской области // Труды по прикладной ботанике, генетике и селекции. </w:t>
      </w:r>
      <w:r w:rsidRPr="00FF6C78">
        <w:rPr>
          <w:rFonts w:ascii="Times New Roman" w:hAnsi="Times New Roman" w:cs="Times New Roman"/>
          <w:sz w:val="28"/>
          <w:szCs w:val="28"/>
        </w:rPr>
        <w:t>2022;183(3):85-95. DOI: 10.30901/2227-8834-2022-3-85-95</w:t>
      </w:r>
    </w:p>
    <w:p w14:paraId="29371FCA" w14:textId="77777777" w:rsidR="00FF6C78" w:rsidRPr="00FF6C78" w:rsidRDefault="00FF6C78" w:rsidP="00BE05CF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F6C78">
        <w:rPr>
          <w:rFonts w:ascii="Times New Roman" w:hAnsi="Times New Roman" w:cs="Times New Roman"/>
          <w:sz w:val="28"/>
          <w:szCs w:val="28"/>
          <w:lang w:val="ru-RU"/>
        </w:rPr>
        <w:t>Прядун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 xml:space="preserve"> Ю.П., Савков Н.Н., Лопухов П.М., Глаз Н.В., Колобков Ю.А., Усманов Ш.Ч. Оценка коллекции твердой пшеницы в экологическом испытании // Вопросы </w:t>
      </w:r>
      <w:proofErr w:type="spellStart"/>
      <w:r w:rsidRPr="00FF6C78">
        <w:rPr>
          <w:rFonts w:ascii="Times New Roman" w:hAnsi="Times New Roman" w:cs="Times New Roman"/>
          <w:sz w:val="28"/>
          <w:szCs w:val="28"/>
          <w:lang w:val="ru-RU"/>
        </w:rPr>
        <w:t>степеведения</w:t>
      </w:r>
      <w:proofErr w:type="spellEnd"/>
      <w:r w:rsidRPr="00FF6C7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FF6C78">
        <w:rPr>
          <w:rFonts w:ascii="Times New Roman" w:hAnsi="Times New Roman" w:cs="Times New Roman"/>
          <w:sz w:val="28"/>
          <w:szCs w:val="28"/>
        </w:rPr>
        <w:t>2022. № 4. С. 118-126. DOI: 10.24412/2712-8628-2022-4-118-126</w:t>
      </w:r>
    </w:p>
    <w:p w14:paraId="08DAFB76" w14:textId="77777777" w:rsidR="00775CB8" w:rsidRDefault="00775C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5CB8">
        <w:rPr>
          <w:rFonts w:ascii="Times New Roman" w:hAnsi="Times New Roman" w:cs="Times New Roman"/>
          <w:sz w:val="28"/>
          <w:szCs w:val="28"/>
        </w:rPr>
        <w:t>Morgounov</w:t>
      </w:r>
      <w:proofErr w:type="spellEnd"/>
      <w:r w:rsidRPr="00775CB8">
        <w:rPr>
          <w:rFonts w:ascii="Times New Roman" w:hAnsi="Times New Roman" w:cs="Times New Roman"/>
          <w:sz w:val="28"/>
          <w:szCs w:val="28"/>
        </w:rPr>
        <w:t xml:space="preserve"> A. et al. Effects of environments and cultivars on grain </w:t>
      </w:r>
      <w:proofErr w:type="spellStart"/>
      <w:r w:rsidRPr="00775CB8">
        <w:rPr>
          <w:rFonts w:ascii="Times New Roman" w:hAnsi="Times New Roman" w:cs="Times New Roman"/>
          <w:sz w:val="28"/>
          <w:szCs w:val="28"/>
        </w:rPr>
        <w:t>ionome</w:t>
      </w:r>
      <w:proofErr w:type="spellEnd"/>
      <w:r w:rsidRPr="00775CB8">
        <w:rPr>
          <w:rFonts w:ascii="Times New Roman" w:hAnsi="Times New Roman" w:cs="Times New Roman"/>
          <w:sz w:val="28"/>
          <w:szCs w:val="28"/>
        </w:rPr>
        <w:t xml:space="preserve"> of spring wheat grown in Kazakhstan and Russia //Crop and Pasture Science. – 2022. – Т. 73. – №. 5. – С. 515-527.</w:t>
      </w:r>
    </w:p>
    <w:p w14:paraId="6E34ED78" w14:textId="108D2456" w:rsidR="000503D3" w:rsidRDefault="00775C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5CB8">
        <w:rPr>
          <w:rFonts w:ascii="Times New Roman" w:hAnsi="Times New Roman" w:cs="Times New Roman"/>
          <w:sz w:val="28"/>
          <w:szCs w:val="28"/>
        </w:rPr>
        <w:lastRenderedPageBreak/>
        <w:t>Tajibayev</w:t>
      </w:r>
      <w:proofErr w:type="spellEnd"/>
      <w:r w:rsidRPr="00775CB8">
        <w:rPr>
          <w:rFonts w:ascii="Times New Roman" w:hAnsi="Times New Roman" w:cs="Times New Roman"/>
          <w:sz w:val="28"/>
          <w:szCs w:val="28"/>
        </w:rPr>
        <w:t xml:space="preserve"> D. et al. Genotype by environment interactions for spring durum wheat in Kazakhstan and Russia //Ecological Genetics and Genomics. – 2021. – Т. 21. – С. 100099. </w:t>
      </w:r>
      <w:hyperlink r:id="rId49" w:history="1">
        <w:r w:rsidRPr="00AB7164">
          <w:rPr>
            <w:rStyle w:val="a5"/>
            <w:rFonts w:ascii="Times New Roman" w:hAnsi="Times New Roman" w:cs="Times New Roman"/>
            <w:sz w:val="28"/>
            <w:szCs w:val="28"/>
          </w:rPr>
          <w:t>https://doi.org/10.1016/j.egg.2021.100099</w:t>
        </w:r>
      </w:hyperlink>
    </w:p>
    <w:p w14:paraId="1E99FB51" w14:textId="77777777" w:rsidR="00832F64" w:rsidRPr="00832F64" w:rsidRDefault="00832F64" w:rsidP="00BE05CF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32F64">
        <w:rPr>
          <w:rFonts w:ascii="Times New Roman" w:hAnsi="Times New Roman" w:cs="Times New Roman"/>
          <w:sz w:val="28"/>
          <w:szCs w:val="28"/>
        </w:rPr>
        <w:t>Sukumaran S. et al. Pre-breeding Strategies //Wheat Improvement. – Springer, Cham, 2022. – С. 451-469.</w:t>
      </w:r>
    </w:p>
    <w:p w14:paraId="532864F2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31B8">
        <w:rPr>
          <w:rFonts w:ascii="Times New Roman" w:hAnsi="Times New Roman" w:cs="Times New Roman"/>
          <w:sz w:val="28"/>
          <w:szCs w:val="28"/>
        </w:rPr>
        <w:t>Lopes M. S. et al. The yield correlations of selectable physiological traits in a population of advanced spring wheat lines grown in warm and drought environments //Field Crops Research. – 2012. – Т. 128. – С. 129-136. https://doi.org/10.1016/j.fcr.2011.12.017</w:t>
      </w:r>
    </w:p>
    <w:p w14:paraId="4FB579C5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31B8">
        <w:rPr>
          <w:rFonts w:ascii="Times New Roman" w:hAnsi="Times New Roman" w:cs="Times New Roman"/>
          <w:sz w:val="28"/>
          <w:szCs w:val="28"/>
        </w:rPr>
        <w:t xml:space="preserve">Reynolds M. P.,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Pask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A. J. D., Mullan D. M. Physiological breeding I: interdisciplinary approaches to improve crop adaptation. – CIMMYT, 2012.</w:t>
      </w:r>
    </w:p>
    <w:p w14:paraId="000D5CF4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31B8">
        <w:rPr>
          <w:rFonts w:ascii="Times New Roman" w:hAnsi="Times New Roman" w:cs="Times New Roman"/>
          <w:sz w:val="28"/>
          <w:szCs w:val="28"/>
        </w:rPr>
        <w:t>Cabrera‐Bosquet L. et al. High‐throughput phenotyping and genomic selection: The frontiers of crop breeding converge F //Journal of integrative plant biology. – 2012. – Т. 54. – №. 5. – С. 312-320. https://doi.org/10.1111/j.1744-7909.2012.01116.x</w:t>
      </w:r>
    </w:p>
    <w:p w14:paraId="0FCB2A56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31B8">
        <w:rPr>
          <w:rFonts w:ascii="Times New Roman" w:hAnsi="Times New Roman" w:cs="Times New Roman"/>
          <w:sz w:val="28"/>
          <w:szCs w:val="28"/>
        </w:rPr>
        <w:t>Berger B., de Regt B., Tester M. High-throughput phenotyping of plant shoots //High-throughput phenotyping in plants: Methods and protocols. – 2012. – С. 9-20. DOI: 10.1007/978-1-61779-995-2_2</w:t>
      </w:r>
    </w:p>
    <w:p w14:paraId="0023D5F4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31B8">
        <w:rPr>
          <w:rFonts w:ascii="Times New Roman" w:hAnsi="Times New Roman" w:cs="Times New Roman"/>
          <w:sz w:val="28"/>
          <w:szCs w:val="28"/>
        </w:rPr>
        <w:t xml:space="preserve">Baloch FS, Kurt C,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Arıoğlu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H and Özkan H (2010). Assaying of diversity among Soybean (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Glycin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max L.) and peanut (Arachis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hypogaea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L.) genotypes at DNA level. Turk. J. Agric. For. 34: 285-301.</w:t>
      </w:r>
    </w:p>
    <w:p w14:paraId="79D3984D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31B8">
        <w:rPr>
          <w:rFonts w:ascii="Times New Roman" w:hAnsi="Times New Roman" w:cs="Times New Roman"/>
          <w:sz w:val="28"/>
          <w:szCs w:val="28"/>
        </w:rPr>
        <w:t xml:space="preserve">Erdinç,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Çeknas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, et al. "The first report about genetic diversity analysis among endemic wild rhubarb (Rheum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ribes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L.) populations through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markers." Turkish Journal of Agriculture and Forestry 45 (2021): 784-796.</w:t>
      </w:r>
    </w:p>
    <w:p w14:paraId="4586B7B0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31B8">
        <w:rPr>
          <w:rFonts w:ascii="Times New Roman" w:hAnsi="Times New Roman" w:cs="Times New Roman"/>
          <w:sz w:val="28"/>
          <w:szCs w:val="28"/>
        </w:rPr>
        <w:t xml:space="preserve">Nadeem, M. A., Nawaz, M. A., Shahid, M. Q., Doğan, Y.,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Comertpay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, G., Yıldız, M., Hatipoğlu, R., Ahmad, F., Alsaleh, A.,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Labhane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>, N., Özkan, H., Chung, G., &amp; Baloch, F. S. (2018). DNA molecular markers in plant breeding: current status and recent advancements in genomic selection and genome editing. Biotechnology \&amp; Biotechnological Equipment, 32(2), 261–285. https://doi.org/10.1080/13102818.2017.1400401</w:t>
      </w:r>
    </w:p>
    <w:p w14:paraId="5C41AA96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631B8">
        <w:rPr>
          <w:rFonts w:ascii="Times New Roman" w:hAnsi="Times New Roman" w:cs="Times New Roman"/>
          <w:sz w:val="28"/>
          <w:szCs w:val="28"/>
        </w:rPr>
        <w:t>Kalendar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R. et al.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>: a universal method for DNA fingerprinting and retrotransposon isolation //Theoretical and Applied Genetics. – 2010. – Т. 121. – №. 8. – С. 1419-1430.</w:t>
      </w:r>
    </w:p>
    <w:p w14:paraId="1120883A" w14:textId="77777777" w:rsidR="00B631B8" w:rsidRPr="00B631B8" w:rsidRDefault="00B631B8" w:rsidP="00BE05CF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31B8">
        <w:rPr>
          <w:rFonts w:ascii="Times New Roman" w:hAnsi="Times New Roman" w:cs="Times New Roman"/>
          <w:sz w:val="28"/>
          <w:szCs w:val="28"/>
        </w:rPr>
        <w:t xml:space="preserve">Baloch F. S. et al. Applicability of inter-primer binding site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>-retrotransposon marker system for the assessment of genetic diversity and population structure of Peruvian rosewood (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Aniba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rosaeodora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Ducke) germplasm //Molecular Biology Reports. – 2022. – С. 1-12.</w:t>
      </w:r>
    </w:p>
    <w:p w14:paraId="1822BE7C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631B8">
        <w:rPr>
          <w:rFonts w:ascii="Times New Roman" w:hAnsi="Times New Roman" w:cs="Times New Roman"/>
          <w:sz w:val="28"/>
          <w:szCs w:val="28"/>
        </w:rPr>
        <w:t>Arystanbekkyzy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M. et al. Phylogenetic and taxonomic relationship of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turkish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wild and cultivated emmer (Triticum turgidum ssp.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dicoccoides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) revealed by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iPBSretrotransposons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markers //Int. J. Agric. Biol. – 2019. – Т. 21. – С. 155-163.</w:t>
      </w:r>
    </w:p>
    <w:p w14:paraId="07F2671A" w14:textId="77777777" w:rsidR="00B631B8" w:rsidRPr="00B631B8" w:rsidRDefault="00B631B8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631B8">
        <w:rPr>
          <w:rFonts w:ascii="Times New Roman" w:hAnsi="Times New Roman" w:cs="Times New Roman"/>
          <w:sz w:val="28"/>
          <w:szCs w:val="28"/>
        </w:rPr>
        <w:t>Tagimanova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D. S. et al. Use of retrotransposon markers for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analysing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the genetic diversity of wild emmer wheat (Triticum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dicoccoides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>) //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Биотехнология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Теория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B631B8">
        <w:rPr>
          <w:rFonts w:ascii="Times New Roman" w:hAnsi="Times New Roman" w:cs="Times New Roman"/>
          <w:sz w:val="28"/>
          <w:szCs w:val="28"/>
        </w:rPr>
        <w:t>практика</w:t>
      </w:r>
      <w:proofErr w:type="spellEnd"/>
      <w:r w:rsidRPr="00B631B8">
        <w:rPr>
          <w:rFonts w:ascii="Times New Roman" w:hAnsi="Times New Roman" w:cs="Times New Roman"/>
          <w:sz w:val="28"/>
          <w:szCs w:val="28"/>
        </w:rPr>
        <w:t>. – 2015. – №. 4. – С. 28-37.</w:t>
      </w:r>
    </w:p>
    <w:p w14:paraId="3BEC3661" w14:textId="77777777" w:rsidR="00437857" w:rsidRPr="00437857" w:rsidRDefault="00437857" w:rsidP="00BE05CF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37857">
        <w:rPr>
          <w:rFonts w:ascii="Times New Roman" w:hAnsi="Times New Roman" w:cs="Times New Roman"/>
          <w:sz w:val="28"/>
          <w:szCs w:val="28"/>
        </w:rPr>
        <w:lastRenderedPageBreak/>
        <w:t>Martínez-Moreno, F., Ammar, K., &amp; Solís, I. (2022). Global Changes in Cultivated Area and Breeding Activities of Durum Wheat from 1800 to Date: A Historical Review. Agronomy, 12(5). https://doi.org/10.3390/agronomy12051135</w:t>
      </w:r>
    </w:p>
    <w:p w14:paraId="381F26EF" w14:textId="77777777" w:rsidR="003E29D0" w:rsidRPr="003E29D0" w:rsidRDefault="003E29D0" w:rsidP="00BE05CF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E29D0">
        <w:rPr>
          <w:rFonts w:ascii="Times New Roman" w:hAnsi="Times New Roman" w:cs="Times New Roman"/>
          <w:sz w:val="28"/>
          <w:szCs w:val="28"/>
        </w:rPr>
        <w:t>Dahl, C. Global Durum Outlook. Available online: http://www.italmopa.com/wp-content/uploads/2017/05/144_all_1.pdf (accessed on 1 January 2022).</w:t>
      </w:r>
    </w:p>
    <w:p w14:paraId="43A07657" w14:textId="77777777" w:rsidR="003257E5" w:rsidRPr="003257E5" w:rsidRDefault="003257E5" w:rsidP="00BE05CF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257E5">
        <w:rPr>
          <w:rFonts w:ascii="Times New Roman" w:hAnsi="Times New Roman" w:cs="Times New Roman"/>
          <w:sz w:val="28"/>
          <w:szCs w:val="28"/>
          <w:lang w:val="ru-RU"/>
        </w:rPr>
        <w:t xml:space="preserve">П.Н. Мальчиков, М.Г. Мясникова Относительное развитие признаков </w:t>
      </w:r>
      <w:proofErr w:type="spellStart"/>
      <w:r w:rsidRPr="003257E5">
        <w:rPr>
          <w:rFonts w:ascii="Times New Roman" w:hAnsi="Times New Roman" w:cs="Times New Roman"/>
          <w:sz w:val="28"/>
          <w:szCs w:val="28"/>
          <w:lang w:val="ru-RU"/>
        </w:rPr>
        <w:t>продуктвности</w:t>
      </w:r>
      <w:proofErr w:type="spellEnd"/>
      <w:r w:rsidRPr="003257E5">
        <w:rPr>
          <w:rFonts w:ascii="Times New Roman" w:hAnsi="Times New Roman" w:cs="Times New Roman"/>
          <w:sz w:val="28"/>
          <w:szCs w:val="28"/>
          <w:lang w:val="ru-RU"/>
        </w:rPr>
        <w:t xml:space="preserve"> твердой пшеницы в процессе селекции// </w:t>
      </w:r>
      <w:proofErr w:type="spellStart"/>
      <w:r w:rsidRPr="003257E5">
        <w:rPr>
          <w:rFonts w:ascii="Times New Roman" w:hAnsi="Times New Roman" w:cs="Times New Roman"/>
          <w:sz w:val="28"/>
          <w:szCs w:val="28"/>
          <w:lang w:val="ru-RU"/>
        </w:rPr>
        <w:t>Вавиловский</w:t>
      </w:r>
      <w:proofErr w:type="spellEnd"/>
      <w:r w:rsidRPr="003257E5">
        <w:rPr>
          <w:rFonts w:ascii="Times New Roman" w:hAnsi="Times New Roman" w:cs="Times New Roman"/>
          <w:sz w:val="28"/>
          <w:szCs w:val="28"/>
          <w:lang w:val="ru-RU"/>
        </w:rPr>
        <w:t xml:space="preserve"> журнал генетики и селекции, 2012, том 16, № 4/2 с. 987-997</w:t>
      </w:r>
    </w:p>
    <w:p w14:paraId="75A36E86" w14:textId="77777777" w:rsidR="003257E5" w:rsidRPr="003257E5" w:rsidRDefault="003257E5" w:rsidP="00BE05CF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257E5">
        <w:rPr>
          <w:rFonts w:ascii="Times New Roman" w:hAnsi="Times New Roman" w:cs="Times New Roman"/>
          <w:sz w:val="28"/>
          <w:szCs w:val="28"/>
        </w:rPr>
        <w:t xml:space="preserve">Abdel-Aal E. S. M., Young J. C., </w:t>
      </w:r>
      <w:proofErr w:type="spellStart"/>
      <w:r w:rsidRPr="003257E5">
        <w:rPr>
          <w:rFonts w:ascii="Times New Roman" w:hAnsi="Times New Roman" w:cs="Times New Roman"/>
          <w:sz w:val="28"/>
          <w:szCs w:val="28"/>
        </w:rPr>
        <w:t>Rabalski</w:t>
      </w:r>
      <w:proofErr w:type="spellEnd"/>
      <w:r w:rsidRPr="003257E5">
        <w:rPr>
          <w:rFonts w:ascii="Times New Roman" w:hAnsi="Times New Roman" w:cs="Times New Roman"/>
          <w:sz w:val="28"/>
          <w:szCs w:val="28"/>
        </w:rPr>
        <w:t xml:space="preserve"> I. Anthocyanin composition in black, blue, pink, purple, and red cereal grains //Journal of agricultural and food chemistry. – 2006. – </w:t>
      </w:r>
      <w:r w:rsidRPr="003257E5"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3257E5">
        <w:rPr>
          <w:rFonts w:ascii="Times New Roman" w:hAnsi="Times New Roman" w:cs="Times New Roman"/>
          <w:sz w:val="28"/>
          <w:szCs w:val="28"/>
        </w:rPr>
        <w:t xml:space="preserve">. 54. – №. </w:t>
      </w:r>
      <w:r w:rsidRPr="003257E5">
        <w:rPr>
          <w:rFonts w:ascii="Times New Roman" w:hAnsi="Times New Roman" w:cs="Times New Roman"/>
          <w:sz w:val="28"/>
          <w:szCs w:val="28"/>
          <w:lang w:val="ru-RU"/>
        </w:rPr>
        <w:t>13. – С. 4696-4704. https://doi.org/10.1021/jf0606609</w:t>
      </w:r>
    </w:p>
    <w:p w14:paraId="19D412FA" w14:textId="77777777" w:rsidR="003257E5" w:rsidRPr="001A301C" w:rsidRDefault="003257E5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257E5">
        <w:rPr>
          <w:rFonts w:ascii="Times New Roman" w:hAnsi="Times New Roman" w:cs="Times New Roman"/>
          <w:sz w:val="28"/>
          <w:szCs w:val="28"/>
        </w:rPr>
        <w:t>Chan C</w:t>
      </w:r>
      <w:r w:rsidRPr="001A301C">
        <w:rPr>
          <w:rFonts w:ascii="Times New Roman" w:hAnsi="Times New Roman" w:cs="Times New Roman"/>
          <w:sz w:val="28"/>
          <w:szCs w:val="28"/>
        </w:rPr>
        <w:t xml:space="preserve">. L., Gan R. Y., Corke H. The phenolic composition and antioxidant capacity of soluble and bound extracts in selected dietary spices and medicinal herbs //International journal of food science &amp; technology. – 2016. –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1A301C">
        <w:rPr>
          <w:rFonts w:ascii="Times New Roman" w:hAnsi="Times New Roman" w:cs="Times New Roman"/>
          <w:sz w:val="28"/>
          <w:szCs w:val="28"/>
        </w:rPr>
        <w:t xml:space="preserve">. 51. – №.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3. – С. 565-573. https://doi.org/10.1111/ijfs.13024</w:t>
      </w:r>
    </w:p>
    <w:p w14:paraId="11B7B2BD" w14:textId="4E89BA4E" w:rsidR="00775CB8" w:rsidRPr="001A301C" w:rsidRDefault="00BE05CF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contextualSpacing w:val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Sicignano A. et al. From raw material to dish: pasta quality step by step //Journal of the Science of Food and Agriculture. – 2015. –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1A301C">
        <w:rPr>
          <w:rFonts w:ascii="Times New Roman" w:hAnsi="Times New Roman" w:cs="Times New Roman"/>
          <w:sz w:val="28"/>
          <w:szCs w:val="28"/>
        </w:rPr>
        <w:t xml:space="preserve">. 95. – №.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13. – С. 2579-2587. </w:t>
      </w:r>
      <w:hyperlink r:id="rId50" w:history="1">
        <w:r w:rsidRPr="001A301C">
          <w:rPr>
            <w:rStyle w:val="a5"/>
            <w:rFonts w:ascii="Times New Roman" w:hAnsi="Times New Roman" w:cs="Times New Roman"/>
            <w:sz w:val="28"/>
            <w:szCs w:val="28"/>
            <w:lang w:val="ru-RU"/>
          </w:rPr>
          <w:t>https://doi.org/10.1002/jsfa.7176</w:t>
        </w:r>
      </w:hyperlink>
    </w:p>
    <w:p w14:paraId="312A5DC0" w14:textId="77777777" w:rsidR="00BE05CF" w:rsidRPr="001A301C" w:rsidRDefault="00BE05CF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Arora, N.K. Impact of climate change on agriculture production and its sustainable solutions.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Environmental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Sustainability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2, 95–96 (2019). https://doi.org/10.1007/s42398-019-00078-w</w:t>
      </w:r>
    </w:p>
    <w:p w14:paraId="415B5E53" w14:textId="77777777" w:rsidR="00BE05CF" w:rsidRPr="001A301C" w:rsidRDefault="00BE05CF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Shmelev, S. E., Salnikov, V.,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Turulina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G., Polyakova, S.,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Tazhibayeva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T., Schnitzler, T., &amp; Shmeleva, I. A. (2021). Climate change and food security: the impact of some key variables on wheat yield in Kazakhstan.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Sustainability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, 13(15), 8583.</w:t>
      </w:r>
    </w:p>
    <w:p w14:paraId="693E6C3E" w14:textId="77777777" w:rsidR="00BE05CF" w:rsidRPr="001A301C" w:rsidRDefault="00BE05CF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Venkatesh K., Ranjeet J., Jiquan C., Meghann J., Reza G.A., Vincenzo G., Sakshi S., Khushboo J.,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Kussainova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M., Jing Y. Untangling the impacts of socioeconomic and climatic changes on vegetation greenness and productivity in Kazakhstan //Environmental Research Letters. – 2022. –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1A301C">
        <w:rPr>
          <w:rFonts w:ascii="Times New Roman" w:hAnsi="Times New Roman" w:cs="Times New Roman"/>
          <w:sz w:val="28"/>
          <w:szCs w:val="28"/>
        </w:rPr>
        <w:t xml:space="preserve">. 17. – №.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9. – С. 095007. DOI 10.1088/1748-9326/ac8c59</w:t>
      </w:r>
    </w:p>
    <w:p w14:paraId="606A998E" w14:textId="77777777" w:rsidR="00DB1C6B" w:rsidRPr="001A301C" w:rsidRDefault="00DB1C6B" w:rsidP="001A301C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Шелаева Т.В.,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Джазина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Д.М.,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Утебаев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М.У. Экологическое испытание сортов яровой мягкой пшеницы в условиях Северного Казахстана // Вестник Ульяновской ГСХА. 2022. №2 (58). URL: https://cyberleninka.ru/article/n/ekologicheskoe-ispytanie-sortov-yarovoy-myagkoy-pshenitsy-v-usloviyah-severnogo-kazahstana (дата обращения: 11.01.2023).</w:t>
      </w:r>
    </w:p>
    <w:p w14:paraId="02129AA4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Karatayev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M., Michèle C., Vitaliy S., Roza B., Marhaba N. Monitoring climate change, drought conditions and wheat production in Eurasia: the case study of Kazakhstan //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Heliyon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. – 2022. –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1A301C">
        <w:rPr>
          <w:rFonts w:ascii="Times New Roman" w:hAnsi="Times New Roman" w:cs="Times New Roman"/>
          <w:sz w:val="28"/>
          <w:szCs w:val="28"/>
        </w:rPr>
        <w:t xml:space="preserve">. 8. – №.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1. – С. e08660. https://doi.org/10.1016/j.heliyon.2021.e08660</w:t>
      </w:r>
    </w:p>
    <w:p w14:paraId="1EC329EC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  <w:lang w:val="ru-RU"/>
        </w:rPr>
        <w:t>Лапочкина И. Ф. и др. Комплексная устойчивость линий яровой и озимой мягкой пшеницы к биотическим и абиотическим стрессам //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Вавиловский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журнал генетики и селекции. – 2021. – Т. 25. – №. 7. – С. 723-731.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doi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: 10.18699/VJ21.082. PMID: 34950843; PMCID: PMC8649750.</w:t>
      </w:r>
    </w:p>
    <w:p w14:paraId="410F0B83" w14:textId="77777777" w:rsidR="00DB1C6B" w:rsidRPr="001A301C" w:rsidRDefault="00DB1C6B" w:rsidP="001A301C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Dettori, M.;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Cesaraccio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C.; Duce, P.; Mereu, V. Performance Prediction of Durum Wheat Genotypes in Response to Drought and Heat in Climate Change Conditions.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Genes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2022, 13, 488. https://doi.org/10.3390/genes13030488</w:t>
      </w:r>
    </w:p>
    <w:p w14:paraId="38F500EE" w14:textId="77777777" w:rsidR="00DB1C6B" w:rsidRPr="001A301C" w:rsidRDefault="00DB1C6B" w:rsidP="001A301C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Wenyu, W., Kashagan, K. &amp;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Lanhai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L. Sensitivities of Wheat and Maize Productivity in Kazakhstan to Future Climate Change Scenarios.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Int. J.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Plant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Prod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. 16, 365–383 (2022). https://doi.org/10.1007/s42106-022-00193-5</w:t>
      </w:r>
    </w:p>
    <w:p w14:paraId="0E824224" w14:textId="77777777" w:rsidR="00DB1C6B" w:rsidRPr="001A301C" w:rsidRDefault="00DB1C6B" w:rsidP="001A301C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Koyshibayev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M. (2018). Wheat Diseases. http://www.fao.org/3/i8388ru/I8388RU.pdf</w:t>
      </w:r>
    </w:p>
    <w:p w14:paraId="78E7C6F9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Bozoğlu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T. et al. First report of crown rot caused by Fusarium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redolens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on wheat in Kazakhstan //Plant Disease. – 2021. – Т. 105. – №. 10. – С. 3302.</w:t>
      </w:r>
    </w:p>
    <w:p w14:paraId="6EC92914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Özer G. et al. First report of Rhizoctonia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solani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AG2-1 on roots of wheat in Kazakhstan //Plant Disease. – 2021. – Т. 105. – №. 11. – С. 3744.</w:t>
      </w:r>
    </w:p>
    <w:p w14:paraId="3639D063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Imren M. et al. Plant-Parasitic Nematodes Associated </w:t>
      </w:r>
      <w:proofErr w:type="gramStart"/>
      <w:r w:rsidRPr="001A301C">
        <w:rPr>
          <w:rFonts w:ascii="Times New Roman" w:hAnsi="Times New Roman" w:cs="Times New Roman"/>
          <w:sz w:val="28"/>
          <w:szCs w:val="28"/>
        </w:rPr>
        <w:t>With</w:t>
      </w:r>
      <w:proofErr w:type="gramEnd"/>
      <w:r w:rsidRPr="001A301C">
        <w:rPr>
          <w:rFonts w:ascii="Times New Roman" w:hAnsi="Times New Roman" w:cs="Times New Roman"/>
          <w:sz w:val="28"/>
          <w:szCs w:val="28"/>
        </w:rPr>
        <w:t xml:space="preserve"> Wheat in Central, Eastern, and Southeastern Kazakhstan //Plant Disease. – 2021. – Т. 105. – №. 9. – С. 2299-2305.</w:t>
      </w:r>
    </w:p>
    <w:p w14:paraId="62FC43FF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Alkan M. et al. First report of Fusarium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culmorum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and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Microdochium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bolleyi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causing root rot on Triticale in Kazakhstan //Plant Disease. – 2021. – Т. 105. – №. 7. – С. 2015.</w:t>
      </w:r>
    </w:p>
    <w:p w14:paraId="02C98C45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Dababat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A. et al. Plant-parasitic nematodes on cereals in northern Kazakhstan //Journal of Plant Diseases and Protection. – 2020. – Т. 127. – №. 5. – С. 641-649.</w:t>
      </w:r>
    </w:p>
    <w:p w14:paraId="26F95BAF" w14:textId="77777777" w:rsidR="00DB1C6B" w:rsidRPr="001A301C" w:rsidRDefault="00DB1C6B" w:rsidP="001A301C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Жученко, А.А. Адаптивное растениеводство (эколого-географические основы). Теория и практика. В трех томах. - М.: Изд-во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Агрорус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gramStart"/>
      <w:r w:rsidRPr="001A301C">
        <w:rPr>
          <w:rFonts w:ascii="Times New Roman" w:hAnsi="Times New Roman" w:cs="Times New Roman"/>
          <w:sz w:val="28"/>
          <w:szCs w:val="28"/>
          <w:lang w:val="ru-RU"/>
        </w:rPr>
        <w:t>2009.-</w:t>
      </w:r>
      <w:proofErr w:type="gram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A301C">
        <w:rPr>
          <w:rFonts w:ascii="Times New Roman" w:hAnsi="Times New Roman" w:cs="Times New Roman"/>
          <w:sz w:val="28"/>
          <w:szCs w:val="28"/>
        </w:rPr>
        <w:t>Т.II. - 863 с.  EDN: OUHYAD</w:t>
      </w:r>
    </w:p>
    <w:p w14:paraId="1087D246" w14:textId="77777777" w:rsidR="00DB1C6B" w:rsidRPr="001A301C" w:rsidRDefault="00DB1C6B" w:rsidP="001A301C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Алабушев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А. В. Сорт как фактор инновационного развития зернового производства //Зерновое хозяйство России. – 2011. – №. </w:t>
      </w:r>
      <w:r w:rsidRPr="001A301C">
        <w:rPr>
          <w:rFonts w:ascii="Times New Roman" w:hAnsi="Times New Roman" w:cs="Times New Roman"/>
          <w:sz w:val="28"/>
          <w:szCs w:val="28"/>
        </w:rPr>
        <w:t>3. – С. 8-11.</w:t>
      </w:r>
    </w:p>
    <w:p w14:paraId="6AB35B8D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Marcotuli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I., et al. (2017). Advances in Durum Wheat Genomics for Improvement. International Journal of Molecular Sciences, 18(5), 1-16.</w:t>
      </w:r>
    </w:p>
    <w:p w14:paraId="7DCC2089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>Ammar, K., et al. (2020). Hybridization Techniques in Durum Wheat Breeding: Achievements and Perspectives. Frontiers in Plant Science, 11, 1-18.</w:t>
      </w:r>
    </w:p>
    <w:p w14:paraId="1B0932B0" w14:textId="77777777" w:rsidR="00DB1C6B" w:rsidRPr="001A301C" w:rsidRDefault="00DB1C6B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>Mujeeb-Kazi A., Rajaram S. Transferring alien genes from related species and genera for wheat improvement //Bread wheat improvement and production. – 2002. – С. 199-215.</w:t>
      </w:r>
    </w:p>
    <w:p w14:paraId="69637A2C" w14:textId="77777777" w:rsidR="00CF41F2" w:rsidRPr="001A301C" w:rsidRDefault="00CF41F2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Гультяева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Е.И.,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Шайдаюк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Е.Л.,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Рсалиев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А.С. Идентификация генов устойчивости к бурой ржавчине у образцов яровой мягкой пшеницы Российской и Казахстанской селекции // Вестник защиты растений. </w:t>
      </w:r>
      <w:r w:rsidRPr="001A301C">
        <w:rPr>
          <w:rFonts w:ascii="Times New Roman" w:hAnsi="Times New Roman" w:cs="Times New Roman"/>
          <w:sz w:val="28"/>
          <w:szCs w:val="28"/>
        </w:rPr>
        <w:t>2019. №3 (101). DOI: https://doi.org/10.31993/2308-6459-2019-3(101)-41-49</w:t>
      </w:r>
    </w:p>
    <w:p w14:paraId="2852DE5A" w14:textId="77777777" w:rsidR="00CF41F2" w:rsidRPr="001A301C" w:rsidRDefault="00CF41F2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Чурсин А.С., Потоцкая И.В., Кузьмин О.Г., Краснова Ю.С.,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Каракоз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И.И.,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Шаманин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В.П. Экологическая пластичность и стабильность яровой мягкой пшеницы из Казахстанско-Сибирского питомника (КАСИБ-18) // Вестник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ОмГАУ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. 2019. №4 (36). </w:t>
      </w:r>
      <w:r w:rsidRPr="001A301C">
        <w:rPr>
          <w:rFonts w:ascii="Times New Roman" w:hAnsi="Times New Roman" w:cs="Times New Roman"/>
          <w:sz w:val="28"/>
          <w:szCs w:val="28"/>
        </w:rPr>
        <w:t>URL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r w:rsidRPr="001A301C">
        <w:rPr>
          <w:rFonts w:ascii="Times New Roman" w:hAnsi="Times New Roman" w:cs="Times New Roman"/>
          <w:sz w:val="28"/>
          <w:szCs w:val="28"/>
        </w:rPr>
        <w:t>https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://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cyberleninka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ru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1A301C">
        <w:rPr>
          <w:rFonts w:ascii="Times New Roman" w:hAnsi="Times New Roman" w:cs="Times New Roman"/>
          <w:sz w:val="28"/>
          <w:szCs w:val="28"/>
        </w:rPr>
        <w:t>article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1A301C">
        <w:rPr>
          <w:rFonts w:ascii="Times New Roman" w:hAnsi="Times New Roman" w:cs="Times New Roman"/>
          <w:sz w:val="28"/>
          <w:szCs w:val="28"/>
        </w:rPr>
        <w:t>n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/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ekologicheskaya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lastRenderedPageBreak/>
        <w:t>plastichnost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stabilnost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yarovoy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myagkoy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pshenitsy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iz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kazahstansko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sibirskogo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pitomnika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kasib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-18 (дата обращения: 11.01.2023)</w:t>
      </w:r>
    </w:p>
    <w:p w14:paraId="4E772791" w14:textId="77777777" w:rsidR="00CF41F2" w:rsidRPr="001A301C" w:rsidRDefault="00CF41F2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Е. В. Агеева, И. Е.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Лихенко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, В. В. Советов Оценка экологической пластичности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сортообразцов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мягкой яровой пшеницы питомника Казахстанско-Сибирской сети CИММИТ // Достижения науки и техники АПК. 2018. №11. URL: https://cyberleninka.ru/article/n/otsenka-ekologicheskoy-plastichnosti-sortoobraztsov-myagkoy-yarovoy-pshenitsy-pitomnika-kazahstansko-sibirskoy-seti-cimmit (дата обращения: 12.03.2023).</w:t>
      </w:r>
    </w:p>
    <w:p w14:paraId="481D38CD" w14:textId="77777777" w:rsidR="00CF41F2" w:rsidRPr="001A301C" w:rsidRDefault="00CF41F2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  <w:lang w:val="ru-RU"/>
        </w:rPr>
        <w:t>Кирьякова М.Н., Юсов В.С., Евдокимов М.Г. Оценка адаптивной способности и взаимодействий генотипа и среды перспективных линий яровой твердой пшеницы в условиях Омской области. Вестник НГАУ (Новосибирский государственный аграрный университет). 2022;(2):19-25. https://doi.org/10.31677/2072-6724-2022-63-2-19-25</w:t>
      </w:r>
    </w:p>
    <w:p w14:paraId="435A6E18" w14:textId="77777777" w:rsidR="00CF41F2" w:rsidRPr="001A301C" w:rsidRDefault="00CF41F2" w:rsidP="001A301C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Evdokimov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MG,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Yusov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VS,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Kiryakova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MN,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Meshkova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LV,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Pakhotina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IV, </w:t>
      </w: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Glushakov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DA. </w:t>
      </w:r>
      <w:r w:rsidRPr="001A301C">
        <w:rPr>
          <w:rFonts w:ascii="Times New Roman" w:hAnsi="Times New Roman" w:cs="Times New Roman"/>
          <w:sz w:val="28"/>
          <w:szCs w:val="28"/>
        </w:rPr>
        <w:t xml:space="preserve">Promising genetic sources for the creation of varieties of durum spring wheat in Western Siberia.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Vavilovskii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Zhurnal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Genet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Selektsii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. 2022 Nov;26(7):609-621.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doi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: 10.18699/VJGB-22-75. PMID: 36532626; PMCID: PMC9727540.</w:t>
      </w:r>
    </w:p>
    <w:p w14:paraId="2CF33075" w14:textId="77777777" w:rsidR="00CF41F2" w:rsidRPr="001A301C" w:rsidRDefault="00CF41F2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Рыбась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И.А.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Повышение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адаптивности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селекции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зерновых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культур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// С.-х.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биол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Сельхозбиология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S-h biol, Sel-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hoz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biol,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Sel'skokhozyaistvennaya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biologiya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Agricultural Biology. 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2016. №5. </w:t>
      </w:r>
      <w:r w:rsidRPr="001A301C">
        <w:rPr>
          <w:rFonts w:ascii="Times New Roman" w:hAnsi="Times New Roman" w:cs="Times New Roman"/>
          <w:sz w:val="28"/>
          <w:szCs w:val="28"/>
        </w:rPr>
        <w:t>URL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r w:rsidRPr="001A301C">
        <w:rPr>
          <w:rFonts w:ascii="Times New Roman" w:hAnsi="Times New Roman" w:cs="Times New Roman"/>
          <w:sz w:val="28"/>
          <w:szCs w:val="28"/>
        </w:rPr>
        <w:t>https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://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cyberleninka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ru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1A301C">
        <w:rPr>
          <w:rFonts w:ascii="Times New Roman" w:hAnsi="Times New Roman" w:cs="Times New Roman"/>
          <w:sz w:val="28"/>
          <w:szCs w:val="28"/>
        </w:rPr>
        <w:t>article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1A301C">
        <w:rPr>
          <w:rFonts w:ascii="Times New Roman" w:hAnsi="Times New Roman" w:cs="Times New Roman"/>
          <w:sz w:val="28"/>
          <w:szCs w:val="28"/>
        </w:rPr>
        <w:t>n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/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povyshenie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adaptivnosti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1A301C">
        <w:rPr>
          <w:rFonts w:ascii="Times New Roman" w:hAnsi="Times New Roman" w:cs="Times New Roman"/>
          <w:sz w:val="28"/>
          <w:szCs w:val="28"/>
        </w:rPr>
        <w:t>v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selektsii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zernovyh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1A301C">
        <w:rPr>
          <w:rFonts w:ascii="Times New Roman" w:hAnsi="Times New Roman" w:cs="Times New Roman"/>
          <w:sz w:val="28"/>
          <w:szCs w:val="28"/>
        </w:rPr>
        <w:t>kultur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(дата обращения: 26.05.2023).</w:t>
      </w:r>
    </w:p>
    <w:p w14:paraId="0896D425" w14:textId="77777777" w:rsidR="00CF41F2" w:rsidRPr="001A301C" w:rsidRDefault="00CF41F2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Гончаренко, А. А. Экологическая устойчивость сортов зерновых культур и задачи селекции / А. А. Гончаренко // Зерновое хозяйство России. – 2016. – № 3. – С. 31-37. – </w:t>
      </w:r>
      <w:r w:rsidRPr="001A301C">
        <w:rPr>
          <w:rFonts w:ascii="Times New Roman" w:hAnsi="Times New Roman" w:cs="Times New Roman"/>
          <w:sz w:val="28"/>
          <w:szCs w:val="28"/>
        </w:rPr>
        <w:t>EDN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A301C">
        <w:rPr>
          <w:rFonts w:ascii="Times New Roman" w:hAnsi="Times New Roman" w:cs="Times New Roman"/>
          <w:sz w:val="28"/>
          <w:szCs w:val="28"/>
        </w:rPr>
        <w:t>WLASMV</w:t>
      </w:r>
      <w:r w:rsidRPr="001A301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D55488A" w14:textId="77777777" w:rsidR="00CF41F2" w:rsidRPr="001A301C" w:rsidRDefault="00CF41F2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A301C">
        <w:rPr>
          <w:rFonts w:ascii="Times New Roman" w:hAnsi="Times New Roman" w:cs="Times New Roman"/>
          <w:sz w:val="28"/>
          <w:szCs w:val="28"/>
          <w:lang w:val="ru-RU"/>
        </w:rPr>
        <w:t>Привалов Ф. И., Петрович У. Э., Гордей С. И. Основные результаты и перспективы использования биотехнологии в селекции сельскохозяйственных культур //Молекулярная и прикладная генетика. – 2015. – Т. 19. – С. 13-24.</w:t>
      </w:r>
    </w:p>
    <w:p w14:paraId="6BCC9957" w14:textId="77777777" w:rsidR="00CF41F2" w:rsidRPr="001A301C" w:rsidRDefault="00CF41F2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  <w:lang w:val="ru-RU"/>
        </w:rPr>
        <w:t>Грабовец</w:t>
      </w:r>
      <w:proofErr w:type="spellEnd"/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 А. И. и др. Итоги селекции яровой твердой пшеницы на продуктивность и качество в условиях засух на Дону //Достижения науки и техники АПК. – 2021. – Т. 35. – №. </w:t>
      </w:r>
      <w:r w:rsidRPr="001A301C">
        <w:rPr>
          <w:rFonts w:ascii="Times New Roman" w:hAnsi="Times New Roman" w:cs="Times New Roman"/>
          <w:sz w:val="28"/>
          <w:szCs w:val="28"/>
        </w:rPr>
        <w:t>3. – С. 23-27.</w:t>
      </w:r>
    </w:p>
    <w:p w14:paraId="23239C30" w14:textId="77777777" w:rsidR="00CF41F2" w:rsidRPr="001A301C" w:rsidRDefault="00CF41F2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  <w:lang w:val="ru-RU"/>
        </w:rPr>
        <w:t xml:space="preserve">Афанасенко О. С. и др. Иммунологические основы селекции зерновых культур и картофеля на устойчивость к болезням //Вестник защиты растений. – 2000. – №. </w:t>
      </w:r>
      <w:r w:rsidRPr="001A301C">
        <w:rPr>
          <w:rFonts w:ascii="Times New Roman" w:hAnsi="Times New Roman" w:cs="Times New Roman"/>
          <w:sz w:val="28"/>
          <w:szCs w:val="28"/>
        </w:rPr>
        <w:t>1. – С. 3-10.</w:t>
      </w:r>
    </w:p>
    <w:p w14:paraId="20A4577D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Braun, H.J.,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Atlin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G. and Payne, T. (2010) Multilocation Testing as a Tool to Identify Plant Response to Global Climate Change. In: Reynolds, C.R.P., Ed., Climate Change and Crop Production, CABI, London, 115. https://doi.org/10.1079/9781845936334.0115</w:t>
      </w:r>
    </w:p>
    <w:p w14:paraId="5BBD1580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Shiferaw, B., Smale, M., Braun, H.-J.,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Duveiller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E., Reynolds, M., &amp;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Muricho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G. (2013). Crops that feed the world 10. Past successes and future challenges to the role played by wheat in global food security. Food Security, 5(3), 291-317.</w:t>
      </w:r>
    </w:p>
    <w:p w14:paraId="7FEEA716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>Ortiz-Monasterio, J. I., &amp; Reynolds, M. P. (2013). Adaptation of wheat to heat and drought in Mexico: progress and challenges. CIMMYT.</w:t>
      </w:r>
    </w:p>
    <w:p w14:paraId="31AD489E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lastRenderedPageBreak/>
        <w:t>Mohammadi R. et al. Yield stability of rainfed durum wheat and GGE biplot analysis of multi-environment trials //Crop and Pasture Science. – 2009. – Т. 61. – №. 1. – С. 92-101. https://doi.org/10.1071/CP09151</w:t>
      </w:r>
    </w:p>
    <w:p w14:paraId="5FC79DDA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>Fiedler J. D. et al. Genome‐wide association and prediction of grain and semolina quality traits in durum wheat breeding populations //The plant genome. – 2017. – Т. 10. – №. 3. – С. plantgenome2017.05.0038. https://doi.org/10.3835/plantgenome2017.05.0038</w:t>
      </w:r>
    </w:p>
    <w:p w14:paraId="23CC73A4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>Mondal, S., Rutkoski, J., &amp; Velu, G. (2016). Progress and prospects of wheat breeding in South Asia. In Achieving sustainable cultivation of wheat (pp. 231-245). Burleigh Dodds Science Publishing.</w:t>
      </w:r>
    </w:p>
    <w:p w14:paraId="757D2847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>Reynolds, M. P., &amp; Tuberosa, R. (2008). Translational research impacting on crop productivity in drought-prone environments. Current Opinion in Plant Biology, 11(2), 171-179.</w:t>
      </w:r>
    </w:p>
    <w:p w14:paraId="5D7F137E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>Voss-Fels, K. P., Cooper, M., &amp; Hayes, B. J. (2019). Accelerating crop genetic gains with genomic selection. Theoretical and Applied Genetics, 132(3), 669-686.</w:t>
      </w:r>
    </w:p>
    <w:p w14:paraId="6F1BB198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>Van Bueren, E. L., Jones, S. S., Tamm, L., Murphy, K. M., Myers, J. R., Leifert, C., &amp; Messmer, M. M. (2011). The need to breed crop varieties suitable for organic farming, using wheat, tomato and broccoli as examples: A review. NJAS-Wageningen Journal of Life Sciences, 58(3-4), 193-205.</w:t>
      </w:r>
    </w:p>
    <w:p w14:paraId="7B964243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Chapman, S. C., Chakraborty, S.,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Dreccer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M. F., &amp;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Howden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S. M. (2012). Plant adaptation to climate change—opportunities and priorities in breeding. Crop and Pasture Science, 63(3), 251-268.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doi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: 10.1071/cp11104</w:t>
      </w:r>
    </w:p>
    <w:p w14:paraId="4E79097D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Fahlgren, N., Gehan, M. A., &amp; Baxter, I. (2015). Lights, camera, action: high-throughput plant phenotyping is ready for a close-up. Current opinion in plant biology, 24, 93-99.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doi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: 10.1016/j.pbi.2015.02.006</w:t>
      </w:r>
    </w:p>
    <w:p w14:paraId="146DD1B6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Walter, A., Liebisch, F., Hund, A., &amp; Werner, C. (2015). Plant phenotyping: from bean weighing to image analysis. Plant Methods, 11(1), 14.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doi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: 10.1186/s13007-015-0056-8</w:t>
      </w:r>
    </w:p>
    <w:p w14:paraId="5412E9AA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Shawn C. Kefauver, George El-Haddad, Omar Vergara-Diaz, and José Luis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Araus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"RGB picture vegetation indexes for High-Throughput Phenotyping Platforms (HTPPs)", Proc. SPIE 9637, Remote Sensing for Agriculture, Ecosystems, and Hydrology XVII, 96370J (14 October 2015); https://doi.org/10.1117/12.2195235</w:t>
      </w:r>
    </w:p>
    <w:p w14:paraId="749B0196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Morgounov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Alexey;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Gummadov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Nurberdi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; Belen, Savaş; Kaya, Yüksel; Keser, Mesut; and Mursalova, Jamala (2014) "Association of digital photo parameters and NDVI with winter wheat grain yield in variable environments," Turkish Journal of Agriculture and Forestry: Vol. 38: No. 5, Article 5. https://doi.org/10.3906/tar-1312-90</w:t>
      </w:r>
    </w:p>
    <w:p w14:paraId="7998C7BB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Hansen, P.M.;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Schjoerring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J.K. Reflectance measurement of canopy biomass and nitrogen status in wheat crops using normalized difference vegetation indices and partial least squares regression. Remote Sens. Environ. 2003, 86, 542–553. https://doi.org/10.1016/S0034-4257(03)00131-7</w:t>
      </w:r>
    </w:p>
    <w:p w14:paraId="75335507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Babar, M.A.; Reynolds, M.P.; Van Ginkel, M.; Klatt, A.R.; Raun, W.R.; Stone, M.L. Spectral reflectance indices as a </w:t>
      </w:r>
      <w:proofErr w:type="gramStart"/>
      <w:r w:rsidRPr="001A301C">
        <w:rPr>
          <w:rFonts w:ascii="Times New Roman" w:hAnsi="Times New Roman" w:cs="Times New Roman"/>
          <w:sz w:val="28"/>
          <w:szCs w:val="28"/>
        </w:rPr>
        <w:t>potential indirect selection criteria</w:t>
      </w:r>
      <w:proofErr w:type="gramEnd"/>
      <w:r w:rsidRPr="001A301C">
        <w:rPr>
          <w:rFonts w:ascii="Times New Roman" w:hAnsi="Times New Roman" w:cs="Times New Roman"/>
          <w:sz w:val="28"/>
          <w:szCs w:val="28"/>
        </w:rPr>
        <w:t xml:space="preserve"> for </w:t>
      </w:r>
      <w:r w:rsidRPr="001A301C">
        <w:rPr>
          <w:rFonts w:ascii="Times New Roman" w:hAnsi="Times New Roman" w:cs="Times New Roman"/>
          <w:sz w:val="28"/>
          <w:szCs w:val="28"/>
        </w:rPr>
        <w:lastRenderedPageBreak/>
        <w:t>wheat yield under irrigation. Crop Sci. 2006, 46, 578–588. https://doi.org/10.2135/cropsci2005.0059</w:t>
      </w:r>
    </w:p>
    <w:p w14:paraId="4D51F6BC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Marti, J.; Bort, J.;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Slafer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G.A.;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Araus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J.L. Can wheat yield be assessed by early measurements of normalized difference vegetation index? Ann. Appl. Biol. 2007, 150, 253–257. https://doi.org/10.1111/j.1744-7348.2007.00126.x</w:t>
      </w:r>
    </w:p>
    <w:p w14:paraId="5C737A9D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Wright, D.L.; Rasmussen, V.P.; Ramsey, R.D. Comparing the use of remote sensing with traditional techniques to detect nitrogen stress in wheat.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Geocarto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. Int. 2005, 20, 63–68. https://doi.org/10.1080/10106040508542337</w:t>
      </w:r>
    </w:p>
    <w:p w14:paraId="5533BD97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Aparicio, N.; Villegas, N.; Casadesus, J.;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Araus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J.L.; Royo, C. Spectral vegetation indices as non-destructive tools for determining durum wheat yield. Agron. J. 2000, 92, 83–91 https://doi.org/10.2134/agronj2000.92183x</w:t>
      </w:r>
    </w:p>
    <w:p w14:paraId="3CFD1A8E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Filella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I.; Serrano, L.; Serra, J.; Penuelas, J. Evaluating wheat nitrogen status with canopy reflectance indices and discriminant analysis. Crop Sci. 1995, 35, 1400–1405. https://doi.org/10.2135/cropsci1995.0011183X003500050023x</w:t>
      </w:r>
    </w:p>
    <w:p w14:paraId="54F0851D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Royo, C.; Aparicio, N.; Villegas, D.; Casadesus, J.;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Monneveux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P.;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Araus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J.L. Usefulness of spectral reflectance indices as durum wheat yield predictors under contrasting Mediterranean conditions. Int. J. Remote Sens. 2003, 24, 4403–4419. https://doi.org/10.1080/0143116031000150059</w:t>
      </w:r>
    </w:p>
    <w:p w14:paraId="2A2F86F9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Casadesus, J.; Kaya, Y.; Bort, J.;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Nachit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M.M.;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Araus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J.L.; Amor, S.; Ferrazzano, G.; Maalouf, F.;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Maccaferri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M.; Martos, V.; et al. Using vegetation indices derived from conventional digital cameras as selection criteria for wheat breeding in water-limited environments. Ann. Appl. Bot. 2007, 150, 227–236. https://doi.org/10.1111/j.1744-7348.2007.00116.x</w:t>
      </w:r>
    </w:p>
    <w:p w14:paraId="7C59C556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Vergara-Diaz, O.; Kefauver, S.C.;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Elazab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A.; Nieto-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Taladriz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M.T.;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Araus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J.L. Grain yield loss assessment for winter wheat associated with the fungus Puccinia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striiformis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f.sp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tritici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using digital and conventional parameters under field conditions. Crop J. 2015, 3, 200–210. https://doi.org/10.1016/j.cj.2015.03.003</w:t>
      </w:r>
    </w:p>
    <w:p w14:paraId="1AF46E01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Mullan, D.J.; Reynolds, M.P. Quantifying genetic effects of ground cover on soil water evaporation using digital imaging.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Funct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. Plant. Biol. 2010, 37, 703–712. DOI: 10.1071/FP09277</w:t>
      </w:r>
    </w:p>
    <w:p w14:paraId="2E2CD649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 xml:space="preserve">Deery, D.; Jimenez-Berni, J.; Jones, H.;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Sirault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X.; Furbank, R. Proximal Remote Sensing Buggies and Potential Applications for Field-Based Phenotyping. Agronomy 2014, 4, 349-379. https://doi.org/10.3390/agronomy4030349.</w:t>
      </w:r>
    </w:p>
    <w:p w14:paraId="092571A9" w14:textId="77777777" w:rsidR="00AC2D0A" w:rsidRPr="001A301C" w:rsidRDefault="00AC2D0A" w:rsidP="001A301C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Yousfi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S.;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Gracia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-Romero, A.; Kellas, N.; Kaddour, M.;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Chadouli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A.;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Karrou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M.;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Araus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J.L.; Serret, M.D. Combined Use of Low-Cost Remote Sensing Techniques and δ13C to Assess Bread Wheat Grain Yield under Different Water and Nitrogen Conditions. Agronomy 2019, 9, 285. https://doi.org/10.3390/agronomy9060285</w:t>
      </w:r>
    </w:p>
    <w:p w14:paraId="5BD767EA" w14:textId="77777777" w:rsidR="001A301C" w:rsidRPr="001A301C" w:rsidRDefault="001A301C" w:rsidP="001A301C">
      <w:pPr>
        <w:pStyle w:val="a4"/>
        <w:numPr>
          <w:ilvl w:val="0"/>
          <w:numId w:val="2"/>
        </w:numPr>
        <w:ind w:left="0"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Xynias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I.N.; Mylonas, I.;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Korpetis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E.G.; Ninou, E.;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Tsaballa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A.;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Avdikos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I.D.; Mavromatis, A.G. Durum Wheat Breeding in the Mediterranean Region: Current Status and Future Prospects. Agronomy 2020, 10, 432. https://doi.org/10.3390/agronomy10030432</w:t>
      </w:r>
    </w:p>
    <w:p w14:paraId="0D97396E" w14:textId="77777777" w:rsidR="001A301C" w:rsidRPr="001A301C" w:rsidRDefault="001A301C" w:rsidP="009D0737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Mal'chikov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P. N.,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Rozova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M. A.,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Morgunov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A. I.,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Myasnikova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, M. G., &amp; Zelensky, Y. I. (2018). Yield performance and stability of modern breeding stock of </w:t>
      </w:r>
      <w:r w:rsidRPr="001A301C">
        <w:rPr>
          <w:rFonts w:ascii="Times New Roman" w:hAnsi="Times New Roman" w:cs="Times New Roman"/>
          <w:sz w:val="28"/>
          <w:szCs w:val="28"/>
        </w:rPr>
        <w:lastRenderedPageBreak/>
        <w:t xml:space="preserve">spring durum wheat (Triticum durum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Desf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.) from Russia and Kazakhstan.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Vavilovskij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Zbreve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˜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urnal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Genetiki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301C">
        <w:rPr>
          <w:rFonts w:ascii="Times New Roman" w:hAnsi="Times New Roman" w:cs="Times New Roman"/>
          <w:sz w:val="28"/>
          <w:szCs w:val="28"/>
        </w:rPr>
        <w:t>Selekcii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/Vavilov Journal of Genetics and Breeding, 22(8), 939-950.</w:t>
      </w:r>
    </w:p>
    <w:p w14:paraId="7D82F72A" w14:textId="77777777" w:rsidR="001A301C" w:rsidRPr="001A301C" w:rsidRDefault="001A301C" w:rsidP="009D0737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A301C">
        <w:rPr>
          <w:rFonts w:ascii="Times New Roman" w:hAnsi="Times New Roman" w:cs="Times New Roman"/>
          <w:sz w:val="28"/>
          <w:szCs w:val="28"/>
        </w:rPr>
        <w:t>Araus</w:t>
      </w:r>
      <w:proofErr w:type="spellEnd"/>
      <w:r w:rsidRPr="001A301C">
        <w:rPr>
          <w:rFonts w:ascii="Times New Roman" w:hAnsi="Times New Roman" w:cs="Times New Roman"/>
          <w:sz w:val="28"/>
          <w:szCs w:val="28"/>
        </w:rPr>
        <w:t>, J. L., &amp; Cairns, J. E. (2014). Field high-throughput phenotyping: the new crop breeding frontier. Trends in plant science, 19(1), 52-61 https://doi.org/10.1016/j.tplants.2013.09.008</w:t>
      </w:r>
    </w:p>
    <w:p w14:paraId="34792356" w14:textId="77777777" w:rsidR="001A301C" w:rsidRPr="001A301C" w:rsidRDefault="001A301C" w:rsidP="009D0737">
      <w:pPr>
        <w:pStyle w:val="a4"/>
        <w:numPr>
          <w:ilvl w:val="0"/>
          <w:numId w:val="2"/>
        </w:numPr>
        <w:ind w:left="0" w:firstLine="720"/>
        <w:rPr>
          <w:rFonts w:ascii="Times New Roman" w:hAnsi="Times New Roman" w:cs="Times New Roman"/>
          <w:sz w:val="28"/>
          <w:szCs w:val="28"/>
        </w:rPr>
      </w:pPr>
      <w:r w:rsidRPr="001A301C">
        <w:rPr>
          <w:rFonts w:ascii="Times New Roman" w:hAnsi="Times New Roman" w:cs="Times New Roman"/>
          <w:sz w:val="28"/>
          <w:szCs w:val="28"/>
        </w:rPr>
        <w:t>El Hassouni K. et al. Loci controlling adaptation to heat stress occurring at the reproductive stage in durum wheat //Agronomy. – 2019. – Т. 9. – №. 8. – С. 414. https://doi.org/10.3390/agronomy9080414</w:t>
      </w:r>
    </w:p>
    <w:p w14:paraId="035BA542" w14:textId="77777777" w:rsidR="00155500" w:rsidRPr="00155500" w:rsidRDefault="00155500" w:rsidP="009D0737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55500">
        <w:rPr>
          <w:rFonts w:ascii="Times New Roman" w:hAnsi="Times New Roman" w:cs="Times New Roman"/>
          <w:sz w:val="28"/>
          <w:szCs w:val="28"/>
        </w:rPr>
        <w:t>Mir, R. R., Reynolds, M., Pinto, F., Khan, M. A., &amp; Bhat, M. A. (2019). High-throughput phenotyping for crop improvement in the genomics era. Plant Science, 282, 60-72.</w:t>
      </w:r>
    </w:p>
    <w:p w14:paraId="6DDF78DD" w14:textId="77777777" w:rsidR="00155500" w:rsidRPr="00155500" w:rsidRDefault="00155500" w:rsidP="009D0737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55500">
        <w:rPr>
          <w:rFonts w:ascii="Times New Roman" w:hAnsi="Times New Roman" w:cs="Times New Roman"/>
          <w:sz w:val="28"/>
          <w:szCs w:val="28"/>
        </w:rPr>
        <w:t xml:space="preserve">Singh, A., </w:t>
      </w:r>
      <w:proofErr w:type="spellStart"/>
      <w:r w:rsidRPr="00155500">
        <w:rPr>
          <w:rFonts w:ascii="Times New Roman" w:hAnsi="Times New Roman" w:cs="Times New Roman"/>
          <w:sz w:val="28"/>
          <w:szCs w:val="28"/>
        </w:rPr>
        <w:t>Ganapathysubramanian</w:t>
      </w:r>
      <w:proofErr w:type="spellEnd"/>
      <w:r w:rsidRPr="00155500">
        <w:rPr>
          <w:rFonts w:ascii="Times New Roman" w:hAnsi="Times New Roman" w:cs="Times New Roman"/>
          <w:sz w:val="28"/>
          <w:szCs w:val="28"/>
        </w:rPr>
        <w:t>, B., &amp; Sarkar, S. (2016). Machine learning for high-throughput stress phenotyping in plants. Trends in plant science, 21(2), 110-124. https://doi.org/10.1016/j.tplants.2015.10.015</w:t>
      </w:r>
    </w:p>
    <w:p w14:paraId="312CB6B7" w14:textId="77777777" w:rsidR="00155500" w:rsidRPr="00155500" w:rsidRDefault="00155500" w:rsidP="009D0737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55500">
        <w:rPr>
          <w:rFonts w:ascii="Times New Roman" w:hAnsi="Times New Roman" w:cs="Times New Roman"/>
          <w:sz w:val="28"/>
          <w:szCs w:val="28"/>
        </w:rPr>
        <w:t>Awlia</w:t>
      </w:r>
      <w:proofErr w:type="spellEnd"/>
      <w:r w:rsidRPr="00155500">
        <w:rPr>
          <w:rFonts w:ascii="Times New Roman" w:hAnsi="Times New Roman" w:cs="Times New Roman"/>
          <w:sz w:val="28"/>
          <w:szCs w:val="28"/>
        </w:rPr>
        <w:t xml:space="preserve"> M. et al. High-throughput non-destructive phenotyping of traits that contribute to salinity tolerance in Arabidopsis thaliana //Frontiers in Plant Science. – 2016. – Т. 7. – С. 1414. https://doi.org/10.3389/fpls.2016.01414</w:t>
      </w:r>
    </w:p>
    <w:p w14:paraId="1B6A4AD9" w14:textId="77777777" w:rsidR="00155500" w:rsidRPr="00155500" w:rsidRDefault="00155500" w:rsidP="009D0737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55500">
        <w:rPr>
          <w:rFonts w:ascii="Times New Roman" w:hAnsi="Times New Roman" w:cs="Times New Roman"/>
          <w:sz w:val="28"/>
          <w:szCs w:val="28"/>
        </w:rPr>
        <w:t>Nakhforoosh</w:t>
      </w:r>
      <w:proofErr w:type="spellEnd"/>
      <w:r w:rsidRPr="00155500">
        <w:rPr>
          <w:rFonts w:ascii="Times New Roman" w:hAnsi="Times New Roman" w:cs="Times New Roman"/>
          <w:sz w:val="28"/>
          <w:szCs w:val="28"/>
        </w:rPr>
        <w:t xml:space="preserve"> A. </w:t>
      </w:r>
      <w:proofErr w:type="spellStart"/>
      <w:r w:rsidRPr="00155500">
        <w:rPr>
          <w:rFonts w:ascii="Times New Roman" w:hAnsi="Times New Roman" w:cs="Times New Roman"/>
          <w:sz w:val="28"/>
          <w:szCs w:val="28"/>
        </w:rPr>
        <w:t>Bodewein</w:t>
      </w:r>
      <w:proofErr w:type="spellEnd"/>
      <w:r w:rsidRPr="00155500">
        <w:rPr>
          <w:rFonts w:ascii="Times New Roman" w:hAnsi="Times New Roman" w:cs="Times New Roman"/>
          <w:sz w:val="28"/>
          <w:szCs w:val="28"/>
        </w:rPr>
        <w:t>, T., Fiorani, F., &amp; Bodner, G. Identification of water use strategies at early growth stages in durum wheat from shoot phenotyping and physiological measurements //Frontiers in Plant Science. – 2016. – Т. 7. – С. 1155.</w:t>
      </w:r>
    </w:p>
    <w:p w14:paraId="57C61B6E" w14:textId="77777777" w:rsidR="00155500" w:rsidRPr="00155500" w:rsidRDefault="00155500" w:rsidP="009D0737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55500">
        <w:rPr>
          <w:rFonts w:ascii="Times New Roman" w:hAnsi="Times New Roman" w:cs="Times New Roman"/>
          <w:sz w:val="28"/>
          <w:szCs w:val="28"/>
        </w:rPr>
        <w:t>Alemu A. et al. Genome-wide association mapping for grain shape and color traits in Ethiopian durum wheat (Triticum turgidum ssp. durum) //The Crop Journal. – 2020. – Т. 8. – №. 5. – С. 757-768.</w:t>
      </w:r>
    </w:p>
    <w:p w14:paraId="6617386E" w14:textId="77777777" w:rsidR="00155500" w:rsidRPr="00155500" w:rsidRDefault="00155500" w:rsidP="009D0737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55500">
        <w:rPr>
          <w:rFonts w:ascii="Times New Roman" w:hAnsi="Times New Roman" w:cs="Times New Roman"/>
          <w:sz w:val="28"/>
          <w:szCs w:val="28"/>
        </w:rPr>
        <w:t>Cheshkova</w:t>
      </w:r>
      <w:proofErr w:type="spellEnd"/>
      <w:r w:rsidRPr="00155500">
        <w:rPr>
          <w:rFonts w:ascii="Times New Roman" w:hAnsi="Times New Roman" w:cs="Times New Roman"/>
          <w:sz w:val="28"/>
          <w:szCs w:val="28"/>
        </w:rPr>
        <w:t xml:space="preserve"> A. F. A review of hyperspectral image analysis techniques for plant disease detection and </w:t>
      </w:r>
      <w:proofErr w:type="spellStart"/>
      <w:r w:rsidRPr="00155500">
        <w:rPr>
          <w:rFonts w:ascii="Times New Roman" w:hAnsi="Times New Roman" w:cs="Times New Roman"/>
          <w:sz w:val="28"/>
          <w:szCs w:val="28"/>
        </w:rPr>
        <w:t>identif</w:t>
      </w:r>
      <w:proofErr w:type="spellEnd"/>
      <w:r w:rsidRPr="001555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5500">
        <w:rPr>
          <w:rFonts w:ascii="Times New Roman" w:hAnsi="Times New Roman" w:cs="Times New Roman"/>
          <w:sz w:val="28"/>
          <w:szCs w:val="28"/>
        </w:rPr>
        <w:t>ication</w:t>
      </w:r>
      <w:proofErr w:type="spellEnd"/>
      <w:r w:rsidRPr="00155500">
        <w:rPr>
          <w:rFonts w:ascii="Times New Roman" w:hAnsi="Times New Roman" w:cs="Times New Roman"/>
          <w:sz w:val="28"/>
          <w:szCs w:val="28"/>
        </w:rPr>
        <w:t xml:space="preserve"> //Vavilov Journal of Genetics and Breeding. – 2022. – Т. 26. – №. 2. – С. 202.</w:t>
      </w:r>
    </w:p>
    <w:p w14:paraId="23DCBC43" w14:textId="77777777" w:rsidR="00155500" w:rsidRPr="00155500" w:rsidRDefault="00155500" w:rsidP="009D0737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55500">
        <w:rPr>
          <w:rFonts w:ascii="Times New Roman" w:hAnsi="Times New Roman" w:cs="Times New Roman"/>
          <w:sz w:val="28"/>
          <w:szCs w:val="28"/>
        </w:rPr>
        <w:t>Chen Q. et al. Recent advances in emerging imaging techniques for non-destructive detection of food quality and safety //</w:t>
      </w:r>
      <w:proofErr w:type="spellStart"/>
      <w:r w:rsidRPr="00155500">
        <w:rPr>
          <w:rFonts w:ascii="Times New Roman" w:hAnsi="Times New Roman" w:cs="Times New Roman"/>
          <w:sz w:val="28"/>
          <w:szCs w:val="28"/>
        </w:rPr>
        <w:t>TrAC</w:t>
      </w:r>
      <w:proofErr w:type="spellEnd"/>
      <w:r w:rsidRPr="00155500">
        <w:rPr>
          <w:rFonts w:ascii="Times New Roman" w:hAnsi="Times New Roman" w:cs="Times New Roman"/>
          <w:sz w:val="28"/>
          <w:szCs w:val="28"/>
        </w:rPr>
        <w:t xml:space="preserve"> Trends in Analytical Chemistry. – 2013. – Т. 52. – С. 261-274.</w:t>
      </w:r>
    </w:p>
    <w:p w14:paraId="662F2A2F" w14:textId="77777777" w:rsidR="00155500" w:rsidRPr="00155500" w:rsidRDefault="00155500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55500">
        <w:rPr>
          <w:rFonts w:ascii="Times New Roman" w:hAnsi="Times New Roman" w:cs="Times New Roman"/>
          <w:sz w:val="28"/>
          <w:szCs w:val="28"/>
        </w:rPr>
        <w:t xml:space="preserve">Lu, B.; Dao, P.D.; Liu, J.; He, Y.; Shang, J. Recent Advances of Hyperspectral Imaging Technology and Applications in Agriculture. Remote Sens. 2020, 12, 2659. https://doi.org/10.3390/rs12162659 </w:t>
      </w:r>
    </w:p>
    <w:p w14:paraId="3A7230BB" w14:textId="77777777" w:rsidR="00155500" w:rsidRPr="00155500" w:rsidRDefault="00155500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55500">
        <w:rPr>
          <w:rFonts w:ascii="Times New Roman" w:hAnsi="Times New Roman" w:cs="Times New Roman"/>
          <w:sz w:val="28"/>
          <w:szCs w:val="28"/>
        </w:rPr>
        <w:t>Lee U, Chang S, Putra GA, Kim H, Kim DH (2018) An automated, high-throughput plant phenotyping system using machine learning-based plant segmentation and image analysis. PLOS ONE 13(4): e0196615. https://doi.org/10.1371/journal.pone.0196615</w:t>
      </w:r>
    </w:p>
    <w:p w14:paraId="49C43FBD" w14:textId="77777777" w:rsidR="00155500" w:rsidRPr="00155500" w:rsidRDefault="00155500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55500">
        <w:rPr>
          <w:rFonts w:ascii="Times New Roman" w:hAnsi="Times New Roman" w:cs="Times New Roman"/>
          <w:sz w:val="28"/>
          <w:szCs w:val="28"/>
        </w:rPr>
        <w:t>Singh, D., Kumar, N., &amp; Sinha, R. (2018). RGB image processing techniques: A review. Proceedings of the 2018 2nd International Conference on Trends in Electronics and Informatics (ICOEI), 532-536.</w:t>
      </w:r>
    </w:p>
    <w:p w14:paraId="08CE0C48" w14:textId="77777777" w:rsidR="00155500" w:rsidRPr="00155500" w:rsidRDefault="00155500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55500">
        <w:rPr>
          <w:rFonts w:ascii="Times New Roman" w:hAnsi="Times New Roman" w:cs="Times New Roman"/>
          <w:sz w:val="28"/>
          <w:szCs w:val="28"/>
        </w:rPr>
        <w:t>Fiorani, F., &amp; Schurr, U. (2013). Future scenarios for plant phenotyping. Annual Review of Plant Biology, 64, 267-291.</w:t>
      </w:r>
    </w:p>
    <w:p w14:paraId="773D7B7D" w14:textId="77777777" w:rsidR="00B436AA" w:rsidRPr="00B436AA" w:rsidRDefault="00B436AA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436AA">
        <w:rPr>
          <w:rFonts w:ascii="Times New Roman" w:hAnsi="Times New Roman" w:cs="Times New Roman"/>
          <w:sz w:val="28"/>
          <w:szCs w:val="28"/>
        </w:rPr>
        <w:t>Haliloğlu</w:t>
      </w:r>
      <w:proofErr w:type="spellEnd"/>
      <w:r w:rsidRPr="00B436AA">
        <w:rPr>
          <w:rFonts w:ascii="Times New Roman" w:hAnsi="Times New Roman" w:cs="Times New Roman"/>
          <w:sz w:val="28"/>
          <w:szCs w:val="28"/>
        </w:rPr>
        <w:t xml:space="preserve">, K.; Türkoğlu, A.; Öztürk, A.; Niedbała, G.; Niazian, M.; Wojciechowski, T.; </w:t>
      </w:r>
      <w:proofErr w:type="spellStart"/>
      <w:r w:rsidRPr="00B436AA">
        <w:rPr>
          <w:rFonts w:ascii="Times New Roman" w:hAnsi="Times New Roman" w:cs="Times New Roman"/>
          <w:sz w:val="28"/>
          <w:szCs w:val="28"/>
        </w:rPr>
        <w:t>Piekutowska</w:t>
      </w:r>
      <w:proofErr w:type="spellEnd"/>
      <w:r w:rsidRPr="00B436AA">
        <w:rPr>
          <w:rFonts w:ascii="Times New Roman" w:hAnsi="Times New Roman" w:cs="Times New Roman"/>
          <w:sz w:val="28"/>
          <w:szCs w:val="28"/>
        </w:rPr>
        <w:t xml:space="preserve">, M. Genetic Diversity and Population Structure in </w:t>
      </w:r>
      <w:r w:rsidRPr="00B436AA">
        <w:rPr>
          <w:rFonts w:ascii="Times New Roman" w:hAnsi="Times New Roman" w:cs="Times New Roman"/>
          <w:sz w:val="28"/>
          <w:szCs w:val="28"/>
        </w:rPr>
        <w:lastRenderedPageBreak/>
        <w:t xml:space="preserve">Bread Wheat Germplasm from </w:t>
      </w:r>
      <w:proofErr w:type="spellStart"/>
      <w:r w:rsidRPr="00B436AA">
        <w:rPr>
          <w:rFonts w:ascii="Times New Roman" w:hAnsi="Times New Roman" w:cs="Times New Roman"/>
          <w:sz w:val="28"/>
          <w:szCs w:val="28"/>
        </w:rPr>
        <w:t>Türkiye</w:t>
      </w:r>
      <w:proofErr w:type="spellEnd"/>
      <w:r w:rsidRPr="00B436AA">
        <w:rPr>
          <w:rFonts w:ascii="Times New Roman" w:hAnsi="Times New Roman" w:cs="Times New Roman"/>
          <w:sz w:val="28"/>
          <w:szCs w:val="28"/>
        </w:rPr>
        <w:t xml:space="preserve"> Using </w:t>
      </w:r>
      <w:proofErr w:type="spellStart"/>
      <w:r w:rsidRPr="00B436AA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B436AA">
        <w:rPr>
          <w:rFonts w:ascii="Times New Roman" w:hAnsi="Times New Roman" w:cs="Times New Roman"/>
          <w:sz w:val="28"/>
          <w:szCs w:val="28"/>
        </w:rPr>
        <w:t>-Retrotransposons-Based Markers. Agronomy 2023, 13, 255. https://doi.org/10.3390/agronomy13010255</w:t>
      </w:r>
    </w:p>
    <w:p w14:paraId="0CB7533D" w14:textId="77777777" w:rsidR="00B436AA" w:rsidRPr="00B436AA" w:rsidRDefault="00B436AA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36AA">
        <w:rPr>
          <w:rFonts w:ascii="Times New Roman" w:hAnsi="Times New Roman" w:cs="Times New Roman"/>
          <w:sz w:val="28"/>
          <w:szCs w:val="28"/>
          <w:lang w:val="ru-RU"/>
        </w:rPr>
        <w:t>Мартынов, С.П. Динамика генетического разнообразия сортов озимой мягкой пшеницы (</w:t>
      </w:r>
      <w:r w:rsidRPr="00B436AA">
        <w:rPr>
          <w:rFonts w:ascii="Times New Roman" w:hAnsi="Times New Roman" w:cs="Times New Roman"/>
          <w:sz w:val="28"/>
          <w:szCs w:val="28"/>
        </w:rPr>
        <w:t>Triticum</w:t>
      </w:r>
      <w:r w:rsidRPr="00B436A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B436AA">
        <w:rPr>
          <w:rFonts w:ascii="Times New Roman" w:hAnsi="Times New Roman" w:cs="Times New Roman"/>
          <w:sz w:val="28"/>
          <w:szCs w:val="28"/>
        </w:rPr>
        <w:t>aestivum</w:t>
      </w:r>
      <w:proofErr w:type="spellEnd"/>
      <w:r w:rsidRPr="00B436A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436AA">
        <w:rPr>
          <w:rFonts w:ascii="Times New Roman" w:hAnsi="Times New Roman" w:cs="Times New Roman"/>
          <w:sz w:val="28"/>
          <w:szCs w:val="28"/>
        </w:rPr>
        <w:t>L</w:t>
      </w:r>
      <w:r w:rsidRPr="00B436AA">
        <w:rPr>
          <w:rFonts w:ascii="Times New Roman" w:hAnsi="Times New Roman" w:cs="Times New Roman"/>
          <w:sz w:val="28"/>
          <w:szCs w:val="28"/>
          <w:lang w:val="ru-RU"/>
        </w:rPr>
        <w:t xml:space="preserve">.), районированных на территории России в 1929–2005 гг. // С.П. Мартынов, Т.В. </w:t>
      </w:r>
      <w:proofErr w:type="spellStart"/>
      <w:r w:rsidRPr="00B436AA">
        <w:rPr>
          <w:rFonts w:ascii="Times New Roman" w:hAnsi="Times New Roman" w:cs="Times New Roman"/>
          <w:sz w:val="28"/>
          <w:szCs w:val="28"/>
          <w:lang w:val="ru-RU"/>
        </w:rPr>
        <w:t>Добротворская</w:t>
      </w:r>
      <w:proofErr w:type="spellEnd"/>
      <w:r w:rsidRPr="00B436AA">
        <w:rPr>
          <w:rFonts w:ascii="Times New Roman" w:hAnsi="Times New Roman" w:cs="Times New Roman"/>
          <w:sz w:val="28"/>
          <w:szCs w:val="28"/>
          <w:lang w:val="ru-RU"/>
        </w:rPr>
        <w:t xml:space="preserve">, В.А. </w:t>
      </w:r>
      <w:proofErr w:type="spellStart"/>
      <w:r w:rsidRPr="00B436AA">
        <w:rPr>
          <w:rFonts w:ascii="Times New Roman" w:hAnsi="Times New Roman" w:cs="Times New Roman"/>
          <w:sz w:val="28"/>
          <w:szCs w:val="28"/>
          <w:lang w:val="ru-RU"/>
        </w:rPr>
        <w:t>Пухальский</w:t>
      </w:r>
      <w:proofErr w:type="spellEnd"/>
      <w:r w:rsidRPr="00B436AA">
        <w:rPr>
          <w:rFonts w:ascii="Times New Roman" w:hAnsi="Times New Roman" w:cs="Times New Roman"/>
          <w:sz w:val="28"/>
          <w:szCs w:val="28"/>
          <w:lang w:val="ru-RU"/>
        </w:rPr>
        <w:t xml:space="preserve"> // Генетика. – 2006. – Т. 42. – № 10. – С. 1359–1 370.</w:t>
      </w:r>
    </w:p>
    <w:p w14:paraId="70010321" w14:textId="77777777" w:rsidR="00B436AA" w:rsidRPr="00B436AA" w:rsidRDefault="00B436AA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436AA">
        <w:rPr>
          <w:rFonts w:ascii="Times New Roman" w:hAnsi="Times New Roman" w:cs="Times New Roman"/>
          <w:sz w:val="28"/>
          <w:szCs w:val="28"/>
          <w:lang w:val="ru-RU"/>
        </w:rPr>
        <w:t>Чудинов В.А. Генетические ресурсы зерновых культур Карабалыкской СХОС / В.А. Чудинов, С.И. Шпигун // Генетические ресурсы России. – 2008. – № 5. – С. 44–48.</w:t>
      </w:r>
    </w:p>
    <w:p w14:paraId="096D882D" w14:textId="77777777" w:rsidR="004A0BF1" w:rsidRPr="004A0BF1" w:rsidRDefault="004A0BF1" w:rsidP="00C02E43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4A0BF1">
        <w:rPr>
          <w:rFonts w:ascii="Times New Roman" w:hAnsi="Times New Roman" w:cs="Times New Roman"/>
          <w:sz w:val="28"/>
          <w:szCs w:val="28"/>
        </w:rPr>
        <w:t>Andeden</w:t>
      </w:r>
      <w:proofErr w:type="spellEnd"/>
      <w:r w:rsidRPr="004A0BF1">
        <w:rPr>
          <w:rFonts w:ascii="Times New Roman" w:hAnsi="Times New Roman" w:cs="Times New Roman"/>
          <w:sz w:val="28"/>
          <w:szCs w:val="28"/>
        </w:rPr>
        <w:t xml:space="preserve"> E. E. et al. </w:t>
      </w:r>
      <w:proofErr w:type="spellStart"/>
      <w:r w:rsidRPr="004A0BF1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4A0BF1">
        <w:rPr>
          <w:rFonts w:ascii="Times New Roman" w:hAnsi="Times New Roman" w:cs="Times New Roman"/>
          <w:sz w:val="28"/>
          <w:szCs w:val="28"/>
        </w:rPr>
        <w:t xml:space="preserve">-Retrotransposons-based genetic diversity and relationship among wild annual Cicer species //Journal of Plant Biochemistry and Biotechnology. – 2013. – </w:t>
      </w:r>
      <w:r w:rsidRPr="004A0BF1"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4A0BF1">
        <w:rPr>
          <w:rFonts w:ascii="Times New Roman" w:hAnsi="Times New Roman" w:cs="Times New Roman"/>
          <w:sz w:val="28"/>
          <w:szCs w:val="28"/>
        </w:rPr>
        <w:t xml:space="preserve">. 22. – №. </w:t>
      </w:r>
      <w:r w:rsidRPr="004A0BF1">
        <w:rPr>
          <w:rFonts w:ascii="Times New Roman" w:hAnsi="Times New Roman" w:cs="Times New Roman"/>
          <w:sz w:val="28"/>
          <w:szCs w:val="28"/>
          <w:lang w:val="ru-RU"/>
        </w:rPr>
        <w:t>4. – С. 453-466.</w:t>
      </w:r>
    </w:p>
    <w:p w14:paraId="363384B2" w14:textId="77777777" w:rsidR="004A0BF1" w:rsidRPr="004A0BF1" w:rsidRDefault="004A0BF1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4A0BF1">
        <w:rPr>
          <w:rFonts w:ascii="Times New Roman" w:hAnsi="Times New Roman" w:cs="Times New Roman"/>
          <w:sz w:val="28"/>
          <w:szCs w:val="28"/>
        </w:rPr>
        <w:t>Ghonaim</w:t>
      </w:r>
      <w:proofErr w:type="spellEnd"/>
      <w:r w:rsidRPr="004A0BF1">
        <w:rPr>
          <w:rFonts w:ascii="Times New Roman" w:hAnsi="Times New Roman" w:cs="Times New Roman"/>
          <w:sz w:val="28"/>
          <w:szCs w:val="28"/>
        </w:rPr>
        <w:t xml:space="preserve">, M.M., Mohamed, H.I. &amp; Omran, A.A.A. Evaluation of wheat (Triticum </w:t>
      </w:r>
      <w:proofErr w:type="spellStart"/>
      <w:r w:rsidRPr="004A0BF1">
        <w:rPr>
          <w:rFonts w:ascii="Times New Roman" w:hAnsi="Times New Roman" w:cs="Times New Roman"/>
          <w:sz w:val="28"/>
          <w:szCs w:val="28"/>
        </w:rPr>
        <w:t>aestivum</w:t>
      </w:r>
      <w:proofErr w:type="spellEnd"/>
      <w:r w:rsidRPr="004A0BF1">
        <w:rPr>
          <w:rFonts w:ascii="Times New Roman" w:hAnsi="Times New Roman" w:cs="Times New Roman"/>
          <w:sz w:val="28"/>
          <w:szCs w:val="28"/>
        </w:rPr>
        <w:t xml:space="preserve"> L.) salt stress tolerance using physiological parameters and retrotransposon-based markers. </w:t>
      </w:r>
      <w:proofErr w:type="spellStart"/>
      <w:r w:rsidRPr="004A0BF1">
        <w:rPr>
          <w:rFonts w:ascii="Times New Roman" w:hAnsi="Times New Roman" w:cs="Times New Roman"/>
          <w:sz w:val="28"/>
          <w:szCs w:val="28"/>
          <w:lang w:val="ru-RU"/>
        </w:rPr>
        <w:t>Genet</w:t>
      </w:r>
      <w:proofErr w:type="spellEnd"/>
      <w:r w:rsidRPr="004A0BF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A0BF1">
        <w:rPr>
          <w:rFonts w:ascii="Times New Roman" w:hAnsi="Times New Roman" w:cs="Times New Roman"/>
          <w:sz w:val="28"/>
          <w:szCs w:val="28"/>
          <w:lang w:val="ru-RU"/>
        </w:rPr>
        <w:t>Resour</w:t>
      </w:r>
      <w:proofErr w:type="spellEnd"/>
      <w:r w:rsidRPr="004A0BF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A0BF1">
        <w:rPr>
          <w:rFonts w:ascii="Times New Roman" w:hAnsi="Times New Roman" w:cs="Times New Roman"/>
          <w:sz w:val="28"/>
          <w:szCs w:val="28"/>
          <w:lang w:val="ru-RU"/>
        </w:rPr>
        <w:t>Crop</w:t>
      </w:r>
      <w:proofErr w:type="spellEnd"/>
      <w:r w:rsidRPr="004A0BF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A0BF1">
        <w:rPr>
          <w:rFonts w:ascii="Times New Roman" w:hAnsi="Times New Roman" w:cs="Times New Roman"/>
          <w:sz w:val="28"/>
          <w:szCs w:val="28"/>
          <w:lang w:val="ru-RU"/>
        </w:rPr>
        <w:t>Evol</w:t>
      </w:r>
      <w:proofErr w:type="spellEnd"/>
      <w:r w:rsidRPr="004A0BF1">
        <w:rPr>
          <w:rFonts w:ascii="Times New Roman" w:hAnsi="Times New Roman" w:cs="Times New Roman"/>
          <w:sz w:val="28"/>
          <w:szCs w:val="28"/>
          <w:lang w:val="ru-RU"/>
        </w:rPr>
        <w:t xml:space="preserve"> 68, 227–242 (2021). https://doi.org/10.1007/s10722-020-00981-w</w:t>
      </w:r>
    </w:p>
    <w:p w14:paraId="71767A93" w14:textId="77777777" w:rsidR="004A0BF1" w:rsidRPr="004A0BF1" w:rsidRDefault="004A0BF1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4A0BF1">
        <w:rPr>
          <w:rFonts w:ascii="Times New Roman" w:hAnsi="Times New Roman" w:cs="Times New Roman"/>
          <w:sz w:val="28"/>
          <w:szCs w:val="28"/>
        </w:rPr>
        <w:t>Kizilgeci</w:t>
      </w:r>
      <w:proofErr w:type="spellEnd"/>
      <w:r w:rsidRPr="004A0BF1">
        <w:rPr>
          <w:rFonts w:ascii="Times New Roman" w:hAnsi="Times New Roman" w:cs="Times New Roman"/>
          <w:sz w:val="28"/>
          <w:szCs w:val="28"/>
        </w:rPr>
        <w:t>, F., Bayhan, B., Türkoğlu, A. et al. Exploring genetic diversity and Population structure of five Aegilops species with inter-primer binding site (</w:t>
      </w:r>
      <w:proofErr w:type="spellStart"/>
      <w:r w:rsidRPr="004A0BF1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4A0BF1">
        <w:rPr>
          <w:rFonts w:ascii="Times New Roman" w:hAnsi="Times New Roman" w:cs="Times New Roman"/>
          <w:sz w:val="28"/>
          <w:szCs w:val="28"/>
        </w:rPr>
        <w:t xml:space="preserve">) markers. </w:t>
      </w:r>
      <w:proofErr w:type="spellStart"/>
      <w:r w:rsidRPr="004A0BF1">
        <w:rPr>
          <w:rFonts w:ascii="Times New Roman" w:hAnsi="Times New Roman" w:cs="Times New Roman"/>
          <w:sz w:val="28"/>
          <w:szCs w:val="28"/>
          <w:lang w:val="ru-RU"/>
        </w:rPr>
        <w:t>Mol</w:t>
      </w:r>
      <w:proofErr w:type="spellEnd"/>
      <w:r w:rsidRPr="004A0BF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A0BF1">
        <w:rPr>
          <w:rFonts w:ascii="Times New Roman" w:hAnsi="Times New Roman" w:cs="Times New Roman"/>
          <w:sz w:val="28"/>
          <w:szCs w:val="28"/>
          <w:lang w:val="ru-RU"/>
        </w:rPr>
        <w:t>Biol</w:t>
      </w:r>
      <w:proofErr w:type="spellEnd"/>
      <w:r w:rsidRPr="004A0BF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A0BF1">
        <w:rPr>
          <w:rFonts w:ascii="Times New Roman" w:hAnsi="Times New Roman" w:cs="Times New Roman"/>
          <w:sz w:val="28"/>
          <w:szCs w:val="28"/>
          <w:lang w:val="ru-RU"/>
        </w:rPr>
        <w:t>Rep</w:t>
      </w:r>
      <w:proofErr w:type="spellEnd"/>
      <w:r w:rsidRPr="004A0BF1">
        <w:rPr>
          <w:rFonts w:ascii="Times New Roman" w:hAnsi="Times New Roman" w:cs="Times New Roman"/>
          <w:sz w:val="28"/>
          <w:szCs w:val="28"/>
          <w:lang w:val="ru-RU"/>
        </w:rPr>
        <w:t xml:space="preserve"> 49, 8567–8574 (2022). https://doi.org/10.1007/s11033-022-07689-3</w:t>
      </w:r>
    </w:p>
    <w:p w14:paraId="69495867" w14:textId="77777777" w:rsidR="004A0BF1" w:rsidRPr="004A0BF1" w:rsidRDefault="004A0BF1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0BF1">
        <w:rPr>
          <w:rFonts w:ascii="Times New Roman" w:hAnsi="Times New Roman" w:cs="Times New Roman"/>
          <w:sz w:val="28"/>
          <w:szCs w:val="28"/>
        </w:rPr>
        <w:t>Gozukirmizi</w:t>
      </w:r>
      <w:proofErr w:type="spellEnd"/>
      <w:r w:rsidRPr="004A0BF1">
        <w:rPr>
          <w:rFonts w:ascii="Times New Roman" w:hAnsi="Times New Roman" w:cs="Times New Roman"/>
          <w:sz w:val="28"/>
          <w:szCs w:val="28"/>
        </w:rPr>
        <w:t xml:space="preserve"> N. et al. Retrotransposon-based molecular markers; tools for variation analysis in plants //Research Signpost, Kerala, pp19‑45. – 2015.</w:t>
      </w:r>
    </w:p>
    <w:p w14:paraId="190B84D7" w14:textId="77777777" w:rsidR="00DD09A0" w:rsidRPr="00DD09A0" w:rsidRDefault="00DD09A0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D09A0">
        <w:rPr>
          <w:rFonts w:ascii="Times New Roman" w:hAnsi="Times New Roman" w:cs="Times New Roman"/>
          <w:sz w:val="28"/>
          <w:szCs w:val="28"/>
        </w:rPr>
        <w:t>Oliver R. E. et al. Evaluation of Fusarium head blight resistance in tetraploid wheat (Triticum turgidum L.) //Crop Science. – 2008. – Т. 48. – №. 1. – С. 213-222. https://doi.org/10.2135/cropsci2007.03.0129</w:t>
      </w:r>
    </w:p>
    <w:p w14:paraId="69F3D8B0" w14:textId="77777777" w:rsidR="00DD09A0" w:rsidRPr="00DD09A0" w:rsidRDefault="00DD09A0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D09A0">
        <w:rPr>
          <w:rFonts w:ascii="Times New Roman" w:hAnsi="Times New Roman" w:cs="Times New Roman"/>
          <w:sz w:val="28"/>
          <w:szCs w:val="28"/>
        </w:rPr>
        <w:t>Kabbaj H. et al. Genetic diversity within a global panel of durum wheat (Triticum durum) landraces and modern germplasm reveals the history of alleles exchange //Frontiers in plant science. – 2017. – Т. 8. – С. 1277. https://doi.org/10.3389/fpls.2017.01277</w:t>
      </w:r>
    </w:p>
    <w:p w14:paraId="42C0E117" w14:textId="77777777" w:rsidR="009A16C7" w:rsidRPr="009A16C7" w:rsidRDefault="009A16C7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A16C7">
        <w:rPr>
          <w:rFonts w:ascii="Times New Roman" w:hAnsi="Times New Roman" w:cs="Times New Roman"/>
          <w:sz w:val="28"/>
          <w:szCs w:val="28"/>
        </w:rPr>
        <w:t>Juretic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 xml:space="preserve">, N., Bureau, T. E., &amp;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Bruskiewich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>, R. M. (2004). Transposable element annotation of the rice genome. Bioinformatics, 20(2), 155-160.</w:t>
      </w:r>
    </w:p>
    <w:p w14:paraId="7C88067E" w14:textId="77777777" w:rsidR="009A16C7" w:rsidRPr="009A16C7" w:rsidRDefault="009A16C7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A16C7">
        <w:rPr>
          <w:rFonts w:ascii="Times New Roman" w:hAnsi="Times New Roman" w:cs="Times New Roman"/>
          <w:sz w:val="28"/>
          <w:szCs w:val="28"/>
        </w:rPr>
        <w:t>Arvas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 xml:space="preserve">, Y. E.,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Yolci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 xml:space="preserve">, M. S., &amp;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Marakli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>, S. (2023). Investigation the effect of drought stress on tolerant and resistant rice (Oryza sativa L.) varieties in terms of morphologic and genetic characters. Genetic Resources and Crop Evolution, 70(2), 427-436.</w:t>
      </w:r>
    </w:p>
    <w:p w14:paraId="32B7B96A" w14:textId="77777777" w:rsidR="009A16C7" w:rsidRPr="009A16C7" w:rsidRDefault="009A16C7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A16C7">
        <w:rPr>
          <w:rFonts w:ascii="Times New Roman" w:hAnsi="Times New Roman" w:cs="Times New Roman"/>
          <w:sz w:val="28"/>
          <w:szCs w:val="28"/>
        </w:rPr>
        <w:t>Turuspekov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 xml:space="preserve">, Y.,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Plieske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 xml:space="preserve">, J., Ganal, M.,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Akhunov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 xml:space="preserve">, E., &amp;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Abugalieva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>, S. (2017). Phylogenetic analysis of wheat cultivars in Kazakhstan based on the wheat 90 K single nucleotide polymorphism array. Plant Genetic Resources, 15(1), 29-35.</w:t>
      </w:r>
    </w:p>
    <w:p w14:paraId="4D50ED60" w14:textId="42DE0DAA" w:rsidR="009A16C7" w:rsidRDefault="009A16C7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16C7">
        <w:rPr>
          <w:rFonts w:ascii="Times New Roman" w:hAnsi="Times New Roman" w:cs="Times New Roman"/>
          <w:sz w:val="28"/>
          <w:szCs w:val="28"/>
        </w:rPr>
        <w:t>Fehér I., Fieldsend A. The potential for expanding wheat production in Kazakhstan //Analysis from a Food Security Perspective. European Union. –2019. – 2019.</w:t>
      </w:r>
    </w:p>
    <w:p w14:paraId="05500FEC" w14:textId="77777777" w:rsidR="007C7AE1" w:rsidRPr="007C7AE1" w:rsidRDefault="007C7AE1" w:rsidP="00C02E43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C7AE1">
        <w:rPr>
          <w:rFonts w:ascii="Times New Roman" w:hAnsi="Times New Roman" w:cs="Times New Roman"/>
          <w:sz w:val="28"/>
          <w:szCs w:val="28"/>
        </w:rPr>
        <w:t>Zatybekov</w:t>
      </w:r>
      <w:proofErr w:type="spellEnd"/>
      <w:r w:rsidRPr="007C7AE1">
        <w:rPr>
          <w:rFonts w:ascii="Times New Roman" w:hAnsi="Times New Roman" w:cs="Times New Roman"/>
          <w:sz w:val="28"/>
          <w:szCs w:val="28"/>
        </w:rPr>
        <w:t xml:space="preserve"> A, Anuarbek S, </w:t>
      </w:r>
      <w:proofErr w:type="spellStart"/>
      <w:r w:rsidRPr="007C7AE1">
        <w:rPr>
          <w:rFonts w:ascii="Times New Roman" w:hAnsi="Times New Roman" w:cs="Times New Roman"/>
          <w:sz w:val="28"/>
          <w:szCs w:val="28"/>
        </w:rPr>
        <w:t>Abugalieva</w:t>
      </w:r>
      <w:proofErr w:type="spellEnd"/>
      <w:r w:rsidRPr="007C7AE1">
        <w:rPr>
          <w:rFonts w:ascii="Times New Roman" w:hAnsi="Times New Roman" w:cs="Times New Roman"/>
          <w:sz w:val="28"/>
          <w:szCs w:val="28"/>
        </w:rPr>
        <w:t xml:space="preserve"> S, </w:t>
      </w:r>
      <w:proofErr w:type="spellStart"/>
      <w:r w:rsidRPr="007C7AE1">
        <w:rPr>
          <w:rFonts w:ascii="Times New Roman" w:hAnsi="Times New Roman" w:cs="Times New Roman"/>
          <w:sz w:val="28"/>
          <w:szCs w:val="28"/>
        </w:rPr>
        <w:t>Turuspekov</w:t>
      </w:r>
      <w:proofErr w:type="spellEnd"/>
      <w:r w:rsidRPr="007C7AE1">
        <w:rPr>
          <w:rFonts w:ascii="Times New Roman" w:hAnsi="Times New Roman" w:cs="Times New Roman"/>
          <w:sz w:val="28"/>
          <w:szCs w:val="28"/>
        </w:rPr>
        <w:t xml:space="preserve"> Y. Phenotypic and genetic variability of a tetraploid wheat collection grown in Kazakhstan. </w:t>
      </w:r>
      <w:proofErr w:type="spellStart"/>
      <w:r w:rsidRPr="007C7AE1">
        <w:rPr>
          <w:rFonts w:ascii="Times New Roman" w:hAnsi="Times New Roman" w:cs="Times New Roman"/>
          <w:sz w:val="28"/>
          <w:szCs w:val="28"/>
        </w:rPr>
        <w:t>Vavilovskii</w:t>
      </w:r>
      <w:proofErr w:type="spellEnd"/>
      <w:r w:rsidRPr="007C7A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7AE1">
        <w:rPr>
          <w:rFonts w:ascii="Times New Roman" w:hAnsi="Times New Roman" w:cs="Times New Roman"/>
          <w:sz w:val="28"/>
          <w:szCs w:val="28"/>
        </w:rPr>
        <w:lastRenderedPageBreak/>
        <w:t>Zhurnal</w:t>
      </w:r>
      <w:proofErr w:type="spellEnd"/>
      <w:r w:rsidRPr="007C7AE1">
        <w:rPr>
          <w:rFonts w:ascii="Times New Roman" w:hAnsi="Times New Roman" w:cs="Times New Roman"/>
          <w:sz w:val="28"/>
          <w:szCs w:val="28"/>
        </w:rPr>
        <w:t xml:space="preserve"> Genet </w:t>
      </w:r>
      <w:proofErr w:type="spellStart"/>
      <w:r w:rsidRPr="007C7AE1">
        <w:rPr>
          <w:rFonts w:ascii="Times New Roman" w:hAnsi="Times New Roman" w:cs="Times New Roman"/>
          <w:sz w:val="28"/>
          <w:szCs w:val="28"/>
        </w:rPr>
        <w:t>Selektsii</w:t>
      </w:r>
      <w:proofErr w:type="spellEnd"/>
      <w:r w:rsidRPr="007C7AE1">
        <w:rPr>
          <w:rFonts w:ascii="Times New Roman" w:hAnsi="Times New Roman" w:cs="Times New Roman"/>
          <w:sz w:val="28"/>
          <w:szCs w:val="28"/>
        </w:rPr>
        <w:t xml:space="preserve">. 2020 Oct;24(6):605-612. </w:t>
      </w:r>
      <w:proofErr w:type="spellStart"/>
      <w:r w:rsidRPr="007C7AE1">
        <w:rPr>
          <w:rFonts w:ascii="Times New Roman" w:hAnsi="Times New Roman" w:cs="Times New Roman"/>
          <w:sz w:val="28"/>
          <w:szCs w:val="28"/>
        </w:rPr>
        <w:t>doi</w:t>
      </w:r>
      <w:proofErr w:type="spellEnd"/>
      <w:r w:rsidRPr="007C7AE1">
        <w:rPr>
          <w:rFonts w:ascii="Times New Roman" w:hAnsi="Times New Roman" w:cs="Times New Roman"/>
          <w:sz w:val="28"/>
          <w:szCs w:val="28"/>
        </w:rPr>
        <w:t>: 10.18699/VJ20.654. PMID: 33659846; PMCID: PMC7716525.</w:t>
      </w:r>
    </w:p>
    <w:p w14:paraId="3ABE4932" w14:textId="77777777" w:rsidR="009A16C7" w:rsidRPr="009A16C7" w:rsidRDefault="009A16C7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16C7">
        <w:rPr>
          <w:rFonts w:ascii="Times New Roman" w:hAnsi="Times New Roman" w:cs="Times New Roman"/>
          <w:sz w:val="28"/>
          <w:szCs w:val="28"/>
        </w:rPr>
        <w:t xml:space="preserve">Bariah, I., Keidar-Friedman, D., &amp;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Kashkush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>, K. (2020). Where the wild things are: transposable elements as drivers of structural and functional variations in the wheat genome. Frontiers in Plant Science, 11, 585515.</w:t>
      </w:r>
    </w:p>
    <w:p w14:paraId="310AD2BD" w14:textId="77777777" w:rsidR="009A16C7" w:rsidRPr="009A16C7" w:rsidRDefault="009A16C7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16C7">
        <w:rPr>
          <w:rFonts w:ascii="Times New Roman" w:hAnsi="Times New Roman" w:cs="Times New Roman"/>
          <w:sz w:val="28"/>
          <w:szCs w:val="28"/>
        </w:rPr>
        <w:t xml:space="preserve">Alsaleh, A., Baloch, F. S.,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Nachit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>, M., &amp; Özkan, H. (2016). Phenotypic and genotypic intra-diversity among Anatolian durum wheat “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Kunduru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>” landraces. Biochemical systematics and ecology, 65, 9-16.</w:t>
      </w:r>
    </w:p>
    <w:p w14:paraId="68DD449C" w14:textId="77777777" w:rsidR="009A16C7" w:rsidRPr="009A16C7" w:rsidRDefault="009A16C7" w:rsidP="00C02E4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16C7">
        <w:rPr>
          <w:rFonts w:ascii="Times New Roman" w:hAnsi="Times New Roman" w:cs="Times New Roman"/>
          <w:sz w:val="28"/>
          <w:szCs w:val="28"/>
        </w:rPr>
        <w:t>Carvalho, A., Guedes-Pinto, H., &amp; Lima-Brito, J. E. (2012). Genetic diversity in old Portuguese durum wheat cultivars assessed by retrotransposon-based markers. Plant Molecular Biology Reporter, 30, 578-589.</w:t>
      </w:r>
    </w:p>
    <w:p w14:paraId="0B9E02F8" w14:textId="77777777" w:rsidR="009A16C7" w:rsidRPr="009A16C7" w:rsidRDefault="009A16C7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16C7">
        <w:rPr>
          <w:rFonts w:ascii="Times New Roman" w:hAnsi="Times New Roman" w:cs="Times New Roman"/>
          <w:sz w:val="28"/>
          <w:szCs w:val="28"/>
        </w:rPr>
        <w:t>Pascual, L., Ruiz, M., López-Fernández, M., Pérez-Peña, H., Benavente, E., Vázquez, J. F., ... &amp; Giraldo, P. (2020). Genomic analysis of Spanish wheat landraces reveals their variability and potential for breeding. BMC genomics, 21, 1-17.</w:t>
      </w:r>
    </w:p>
    <w:p w14:paraId="47E4A5F5" w14:textId="77777777" w:rsidR="009A16C7" w:rsidRPr="009A16C7" w:rsidRDefault="009A16C7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A16C7">
        <w:rPr>
          <w:rFonts w:ascii="Times New Roman" w:hAnsi="Times New Roman" w:cs="Times New Roman"/>
          <w:sz w:val="28"/>
          <w:szCs w:val="28"/>
        </w:rPr>
        <w:t xml:space="preserve">Oliveira, H. R., Campana, M. G., Jones, H., Hunt, H. V., Leigh, F., Redhouse, D. I., ... &amp; Jones, M. K. (2012). Tetraploid wheat landraces in the Mediterranean basin: taxonomy, evolution and genetic diversity.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Plos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 xml:space="preserve"> one, 7(5), e37063.</w:t>
      </w:r>
    </w:p>
    <w:p w14:paraId="29BF74E2" w14:textId="77777777" w:rsidR="009A16C7" w:rsidRPr="009A16C7" w:rsidRDefault="009A16C7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A16C7">
        <w:rPr>
          <w:rFonts w:ascii="Times New Roman" w:hAnsi="Times New Roman" w:cs="Times New Roman"/>
          <w:sz w:val="28"/>
          <w:szCs w:val="28"/>
        </w:rPr>
        <w:t>Ahmadizadeh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 xml:space="preserve">, M., Shahbazi, H., Valizadeh, M., &amp; </w:t>
      </w:r>
      <w:proofErr w:type="spellStart"/>
      <w:r w:rsidRPr="009A16C7">
        <w:rPr>
          <w:rFonts w:ascii="Times New Roman" w:hAnsi="Times New Roman" w:cs="Times New Roman"/>
          <w:sz w:val="28"/>
          <w:szCs w:val="28"/>
        </w:rPr>
        <w:t>Zaefizadeh</w:t>
      </w:r>
      <w:proofErr w:type="spellEnd"/>
      <w:r w:rsidRPr="009A16C7">
        <w:rPr>
          <w:rFonts w:ascii="Times New Roman" w:hAnsi="Times New Roman" w:cs="Times New Roman"/>
          <w:sz w:val="28"/>
          <w:szCs w:val="28"/>
        </w:rPr>
        <w:t>, M. (2011). Genetic diversity of durum wheat landraces using multivariate analysis under normal irrigation and drought stress conditions. Afr. J. Agric. Res, 6(10), 2294-2302.</w:t>
      </w:r>
    </w:p>
    <w:p w14:paraId="38D87FC1" w14:textId="77777777" w:rsidR="009D087A" w:rsidRPr="009D087A" w:rsidRDefault="009D087A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Домбровская, Ю. В., &amp; Шелаева, Т. В. (2020). Экологическое испытание сортов яровой мягкой пшеницы в условиях Акмолинской области.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Владимирский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земледелец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>, (3 (93)), 48-52.</w:t>
      </w:r>
    </w:p>
    <w:p w14:paraId="64A9DFE2" w14:textId="77777777" w:rsidR="009D087A" w:rsidRPr="009D087A" w:rsidRDefault="009D087A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Мамыкин Е.В.,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Наздрачёв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Я.П., Назарова П.Е. Влияние агроклиматических условий вегетационного периода на урожайность яровой мягкой пшеницы и вынос элементов питания.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Почвоведение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агрохимия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>. 2022;(3):46-59. https://doi.org/10.51886/1999-740X_2022_3_46</w:t>
      </w:r>
    </w:p>
    <w:p w14:paraId="63FED9F6" w14:textId="77777777" w:rsidR="009D087A" w:rsidRPr="009D087A" w:rsidRDefault="009D087A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А.П.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Науанова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, А.С.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Кошаева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, А.Ж. Назарова Влияние различных технологий обработки почвы в зернопаровом севообороте на распространение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целлюлозоразрушающих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микроорганизмов в почве (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Казахскийагротехническийуниверситетим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С.Сейфуллина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Том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 56 № 4 (2012):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Вестник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КазНУ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Серия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биологическая</w:t>
      </w:r>
      <w:proofErr w:type="spellEnd"/>
    </w:p>
    <w:p w14:paraId="57A22305" w14:textId="77777777" w:rsidR="009D087A" w:rsidRPr="009D087A" w:rsidRDefault="009D087A" w:rsidP="00AD14C3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КазГидроМет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D087A">
        <w:rPr>
          <w:rFonts w:ascii="Times New Roman" w:hAnsi="Times New Roman" w:cs="Times New Roman"/>
          <w:sz w:val="28"/>
          <w:szCs w:val="28"/>
        </w:rPr>
        <w:t>https</w:t>
      </w:r>
      <w:r w:rsidRPr="009D087A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Pr="009D087A">
        <w:rPr>
          <w:rFonts w:ascii="Times New Roman" w:hAnsi="Times New Roman" w:cs="Times New Roman"/>
          <w:sz w:val="28"/>
          <w:szCs w:val="28"/>
        </w:rPr>
        <w:t>www</w:t>
      </w:r>
      <w:r w:rsidRPr="009D087A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kazhydromet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kz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>/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ru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>/</w:t>
      </w:r>
    </w:p>
    <w:p w14:paraId="6F86D0EE" w14:textId="77777777" w:rsidR="009D087A" w:rsidRPr="009D087A" w:rsidRDefault="009D087A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D087A">
        <w:rPr>
          <w:rFonts w:ascii="Times New Roman" w:hAnsi="Times New Roman" w:cs="Times New Roman"/>
          <w:sz w:val="28"/>
          <w:szCs w:val="28"/>
          <w:lang w:val="ru-RU"/>
        </w:rPr>
        <w:t>Методика проведения сортоиспытания сельскохозяйственных растений 2011</w:t>
      </w:r>
    </w:p>
    <w:p w14:paraId="220A2769" w14:textId="77777777" w:rsidR="009D087A" w:rsidRPr="009D087A" w:rsidRDefault="009D087A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9D087A">
        <w:rPr>
          <w:rFonts w:ascii="Times New Roman" w:hAnsi="Times New Roman" w:cs="Times New Roman"/>
          <w:sz w:val="28"/>
          <w:szCs w:val="28"/>
        </w:rPr>
        <w:t>Zadoks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 J. C. et al. A decimal code for the growth stages of cereals //Weed research. – 1974. – </w:t>
      </w:r>
      <w:r w:rsidRPr="009D087A">
        <w:rPr>
          <w:rFonts w:ascii="Times New Roman" w:hAnsi="Times New Roman" w:cs="Times New Roman"/>
          <w:sz w:val="28"/>
          <w:szCs w:val="28"/>
          <w:lang w:val="ru-RU"/>
        </w:rPr>
        <w:t>Т</w:t>
      </w:r>
      <w:r w:rsidRPr="009D087A">
        <w:rPr>
          <w:rFonts w:ascii="Times New Roman" w:hAnsi="Times New Roman" w:cs="Times New Roman"/>
          <w:sz w:val="28"/>
          <w:szCs w:val="28"/>
        </w:rPr>
        <w:t xml:space="preserve">. 14. – №. </w:t>
      </w:r>
      <w:r w:rsidRPr="009D087A">
        <w:rPr>
          <w:rFonts w:ascii="Times New Roman" w:hAnsi="Times New Roman" w:cs="Times New Roman"/>
          <w:sz w:val="28"/>
          <w:szCs w:val="28"/>
          <w:lang w:val="ru-RU"/>
        </w:rPr>
        <w:t>6. – С. 415-421.</w:t>
      </w:r>
    </w:p>
    <w:p w14:paraId="486BEFF8" w14:textId="77777777" w:rsidR="009D087A" w:rsidRPr="009D087A" w:rsidRDefault="009D087A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D087A">
        <w:rPr>
          <w:rFonts w:ascii="Times New Roman" w:hAnsi="Times New Roman" w:cs="Times New Roman"/>
          <w:sz w:val="28"/>
          <w:szCs w:val="28"/>
        </w:rPr>
        <w:t xml:space="preserve">Andrade-Sanchez, P., Gore, M. A., Heun, J. T., Thorp, K. R., Carmo-Silva, A. E., French, A. N., ... &amp; White, J. W. (2013). Development and evaluation of a field-based high-throughput phenotyping platform.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Functional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Plant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Biology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>, 41(1), 68-79.</w:t>
      </w:r>
    </w:p>
    <w:p w14:paraId="6FE1D1D6" w14:textId="77777777" w:rsidR="009D087A" w:rsidRPr="009D087A" w:rsidRDefault="009D087A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9D087A">
        <w:rPr>
          <w:rFonts w:ascii="Times New Roman" w:hAnsi="Times New Roman" w:cs="Times New Roman"/>
          <w:sz w:val="28"/>
          <w:szCs w:val="28"/>
        </w:rPr>
        <w:lastRenderedPageBreak/>
        <w:t>Schindelin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, J., Arganda-Carreras, I.,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Frise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, E. et al. Fiji: an open-source platform for biological-image analysis.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Nat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Methods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9, 676–682 (2012). https://doi.org/10.1038/nmeth.2019</w:t>
      </w:r>
    </w:p>
    <w:p w14:paraId="453BE94A" w14:textId="77777777" w:rsidR="009D087A" w:rsidRPr="009D087A" w:rsidRDefault="009D087A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9D087A">
        <w:rPr>
          <w:rFonts w:ascii="Times New Roman" w:hAnsi="Times New Roman" w:cs="Times New Roman"/>
          <w:sz w:val="28"/>
          <w:szCs w:val="28"/>
        </w:rPr>
        <w:t>Kyratzis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, A. C., Skarlatos, D. P.,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Menexes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, G. C.,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Vamvakousis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, V. F., &amp;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Katsiotis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, A. (2017). Assessment of vegetation indices derived by UAV imagery for durum wheat phenotyping under a water limited and heat stressed </w:t>
      </w:r>
      <w:proofErr w:type="spellStart"/>
      <w:r w:rsidRPr="009D087A">
        <w:rPr>
          <w:rFonts w:ascii="Times New Roman" w:hAnsi="Times New Roman" w:cs="Times New Roman"/>
          <w:sz w:val="28"/>
          <w:szCs w:val="28"/>
        </w:rPr>
        <w:t>mediterranean</w:t>
      </w:r>
      <w:proofErr w:type="spellEnd"/>
      <w:r w:rsidRPr="009D087A">
        <w:rPr>
          <w:rFonts w:ascii="Times New Roman" w:hAnsi="Times New Roman" w:cs="Times New Roman"/>
          <w:sz w:val="28"/>
          <w:szCs w:val="28"/>
        </w:rPr>
        <w:t xml:space="preserve"> environment.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Frontiers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in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9D087A">
        <w:rPr>
          <w:rFonts w:ascii="Times New Roman" w:hAnsi="Times New Roman" w:cs="Times New Roman"/>
          <w:sz w:val="28"/>
          <w:szCs w:val="28"/>
          <w:lang w:val="ru-RU"/>
        </w:rPr>
        <w:t>Plant</w:t>
      </w:r>
      <w:proofErr w:type="spellEnd"/>
      <w:r w:rsidRPr="009D087A">
        <w:rPr>
          <w:rFonts w:ascii="Times New Roman" w:hAnsi="Times New Roman" w:cs="Times New Roman"/>
          <w:sz w:val="28"/>
          <w:szCs w:val="28"/>
          <w:lang w:val="ru-RU"/>
        </w:rPr>
        <w:t xml:space="preserve"> Science, 8, 1114.</w:t>
      </w:r>
    </w:p>
    <w:p w14:paraId="2671A11D" w14:textId="77777777" w:rsidR="009D087A" w:rsidRPr="009D087A" w:rsidRDefault="009D087A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D087A">
        <w:rPr>
          <w:rFonts w:ascii="Times New Roman" w:hAnsi="Times New Roman" w:cs="Times New Roman"/>
          <w:sz w:val="28"/>
          <w:szCs w:val="28"/>
        </w:rPr>
        <w:t xml:space="preserve">Doyle JJ and Doyle JL (1990). Isolation of plant DNA from fresh leaf tissue. </w:t>
      </w:r>
      <w:r w:rsidRPr="009D087A">
        <w:rPr>
          <w:rFonts w:ascii="Times New Roman" w:hAnsi="Times New Roman" w:cs="Times New Roman"/>
          <w:sz w:val="28"/>
          <w:szCs w:val="28"/>
          <w:lang w:val="ru-RU"/>
        </w:rPr>
        <w:t>Focus 12: 13-15.</w:t>
      </w:r>
    </w:p>
    <w:p w14:paraId="3D0891D7" w14:textId="77777777" w:rsidR="00AD14C3" w:rsidRPr="00AD14C3" w:rsidRDefault="00AD14C3" w:rsidP="00AD14C3">
      <w:pPr>
        <w:pStyle w:val="a4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D14C3">
        <w:rPr>
          <w:rFonts w:ascii="Times New Roman" w:hAnsi="Times New Roman" w:cs="Times New Roman"/>
          <w:sz w:val="28"/>
          <w:szCs w:val="28"/>
        </w:rPr>
        <w:t>Kalendar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R., Flavell, A. J., Ellis, T. H. N.,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Sjakste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, T., Moisy, C., &amp; Schulman, A. H. (2011). Analysis of plant diversity with retrotransposon-based molecular markers. Heredity, 106(4), 520-530.</w:t>
      </w:r>
    </w:p>
    <w:p w14:paraId="793AA509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D14C3">
        <w:rPr>
          <w:rFonts w:ascii="Times New Roman" w:hAnsi="Times New Roman" w:cs="Times New Roman"/>
          <w:sz w:val="28"/>
          <w:szCs w:val="28"/>
          <w:lang w:val="ru-RU"/>
        </w:rPr>
        <w:t>Доспехов Б. А. Методика полевого опыта. – 2011.</w:t>
      </w:r>
    </w:p>
    <w:p w14:paraId="59DA3424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D14C3">
        <w:rPr>
          <w:rFonts w:ascii="Times New Roman" w:hAnsi="Times New Roman" w:cs="Times New Roman"/>
          <w:sz w:val="28"/>
          <w:szCs w:val="28"/>
        </w:rPr>
        <w:t>Kassambara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A. Practical guide to principal component methods in R: PCA, M (CA), FAMD, MFA, HCPC,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factoextra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. –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Sthda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, 2017. – Т. 2.</w:t>
      </w:r>
    </w:p>
    <w:p w14:paraId="230F3C3F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 xml:space="preserve">Wasonga, D.O.; Yaw, A.;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Kleemola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J.;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Alakukku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, L.; Mäkelä, P.S.A. Red-Green-Blue and Multispectral Imaging as Potential Tools for Estimating Growth and Nutritional Performance of Cassava under Deficit Irrigation and Potassium Fertigation. Remote Sens. 2021, 13, 598. https://doi.org/10.3390/rs13040598</w:t>
      </w:r>
    </w:p>
    <w:p w14:paraId="1A86F755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 xml:space="preserve">Kassim, Y.B.; Oteng-Frimpong, R.;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Puozaa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D.K.; Sie, E.K.; Abdul Rasheed, M.; Abdul Rashid, I.; Danquah, A.;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Akogo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D.A.; Rhoads, J.; Hoisington, D.; Burow, M.D.;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Balota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, M. High-Throughput Plant Phenotyping (HTPP) in Resource-Constrained Research Programs: A Working Example in Ghana. Agronomy 2022, 12, 2733. https://doi.org/10.3390/agronomy12112733</w:t>
      </w:r>
    </w:p>
    <w:p w14:paraId="46CB456E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 xml:space="preserve">Zhou, B.,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Elazab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A., Bort, J., Vergara, O., Serret, M. D., &amp;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Araus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J. L. (2015). Low-cost assessment of wheat resistance to yellow rust through conventional RGB images. Computers and Electronics in Agriculture, 116, 20-29. </w:t>
      </w:r>
    </w:p>
    <w:p w14:paraId="7F3366B9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>Kranz J. Comparison of epidemics //Annual Review of Phytopathology. – 1974. – Т. 12. – №. 1. – С. 355-374.</w:t>
      </w:r>
    </w:p>
    <w:p w14:paraId="71F8B845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>Yeh, F.C., Yang, R.C. and Boyle, T. (1999) POPGENE Version 1.32: Microsoft Window-Based Freeware for Population Genetics Analysis. University of Alberta, Edmonton.</w:t>
      </w:r>
    </w:p>
    <w:p w14:paraId="6DC23303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 xml:space="preserve">Roldán-Ruiz I,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Dendauw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J, Van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Bockstaele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E,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Depicker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A, De Loose M (2000) AFLP markers reveal high polymorphic rates in ryegrasses (Lolium spp.). Mol Breed 6(2):125–134. https://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doi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. org/ 10. 1023/A: 10096 80614 564</w:t>
      </w:r>
    </w:p>
    <w:p w14:paraId="4E2BF559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D14C3">
        <w:rPr>
          <w:rFonts w:ascii="Times New Roman" w:hAnsi="Times New Roman" w:cs="Times New Roman"/>
          <w:sz w:val="28"/>
          <w:szCs w:val="28"/>
        </w:rPr>
        <w:t>Peakall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R, Smouse PE (2012)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GenAlEx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6.5: genetic analysis in Excel. Population genetic software for teaching and research an update. Bioinformatics 28:2537–2539. https://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doi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. org/ 10. 1093/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bioin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forma</w:t>
      </w:r>
    </w:p>
    <w:p w14:paraId="07702988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 xml:space="preserve">Earl, Dent A. and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vonHoldt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Bridgett M. (2012) STRUCTURE HARVESTER: a website and program for visualizing STRUCTURE output and implementing the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Evanno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method. Conservation Genetics Resources vol. 4 (2) pp. 359-361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doi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: 10.1007/s12686-011-9548-7</w:t>
      </w:r>
    </w:p>
    <w:p w14:paraId="74F603D8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D14C3">
        <w:rPr>
          <w:rFonts w:ascii="Times New Roman" w:hAnsi="Times New Roman" w:cs="Times New Roman"/>
          <w:sz w:val="28"/>
          <w:szCs w:val="28"/>
        </w:rPr>
        <w:lastRenderedPageBreak/>
        <w:t>Brooks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S. Markov chain Monte Carlo method and its application //Journal of the royal statistical society: series D (the Statistician). – 1998. – Т. 47. – №. 1. – С. 69-100.</w:t>
      </w:r>
    </w:p>
    <w:p w14:paraId="1CFE7393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D14C3">
        <w:rPr>
          <w:rFonts w:ascii="Times New Roman" w:hAnsi="Times New Roman" w:cs="Times New Roman"/>
          <w:sz w:val="28"/>
          <w:szCs w:val="28"/>
        </w:rPr>
        <w:t>Evanno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G,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Regnaut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S,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Goudet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J (2005) Detecting the number of clusters of individuals using the software STRUCTURE: a simulation study. Mol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Ecol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14:2611–2620</w:t>
      </w:r>
    </w:p>
    <w:p w14:paraId="657948A6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 xml:space="preserve">Ali, F.; Yılmaz, A.; Nadeem, M.A.; Habyarimana, E.;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Suba¸sı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I.; Nawaz, M.A.; Chaudhary, H.J.; Shahid, M.Q.;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Erci¸sli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S.; Zia, M.A.B.; et al. Mobile genomic element diversity in world collection of </w:t>
      </w:r>
      <w:proofErr w:type="gramStart"/>
      <w:r w:rsidRPr="00AD14C3">
        <w:rPr>
          <w:rFonts w:ascii="Times New Roman" w:hAnsi="Times New Roman" w:cs="Times New Roman"/>
          <w:sz w:val="28"/>
          <w:szCs w:val="28"/>
        </w:rPr>
        <w:t>safflower</w:t>
      </w:r>
      <w:proofErr w:type="gramEnd"/>
      <w:r w:rsidRPr="00AD14C3">
        <w:rPr>
          <w:rFonts w:ascii="Times New Roman" w:hAnsi="Times New Roman" w:cs="Times New Roman"/>
          <w:sz w:val="28"/>
          <w:szCs w:val="28"/>
        </w:rPr>
        <w:t xml:space="preserve"> (Carthamus tinctorius L.) panel using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-retrotransposon markers.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PLoS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ONE 2019, 14, e0211985.</w:t>
      </w:r>
    </w:p>
    <w:p w14:paraId="78E4FA31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 xml:space="preserve">Pritchard, J. K., Stephens, M., &amp; Donnelly, P. (2000). Inference of population structure using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multilocus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genotype data. Genetics, 155(2), 945-959.</w:t>
      </w:r>
    </w:p>
    <w:p w14:paraId="035F2D9B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D14C3">
        <w:rPr>
          <w:rFonts w:ascii="Times New Roman" w:hAnsi="Times New Roman" w:cs="Times New Roman"/>
          <w:sz w:val="28"/>
          <w:szCs w:val="28"/>
        </w:rPr>
        <w:t>Solouki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M.;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Mehdikhani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H.; Zeinali, H.;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Emamjomeh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, A.A. Study of genetic diversity in Chamomile (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Matricaria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chamomilla) based on morphological traits and molecular markers. Sci.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Hortic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. 2008, 117, 281–287. [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CrossRef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]</w:t>
      </w:r>
    </w:p>
    <w:p w14:paraId="756533E6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D14C3">
        <w:rPr>
          <w:rFonts w:ascii="Times New Roman" w:hAnsi="Times New Roman" w:cs="Times New Roman"/>
          <w:sz w:val="28"/>
          <w:szCs w:val="28"/>
        </w:rPr>
        <w:t>Pour, A.H.; Karahan, F.; ˙Ilhan, E.; ˙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Ilçim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A.;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Halilo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 ˘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glu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, K. Genetic structure and diversity of Adonis L. (Ranunculaceae) populations collected from Turkey by inter-primer binding site (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iPBS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>) retrotransposon markers. Turk. J. Bot. 2019, 43, 585–596.</w:t>
      </w:r>
    </w:p>
    <w:p w14:paraId="4684FF48" w14:textId="77777777" w:rsidR="00AD14C3" w:rsidRPr="00AD14C3" w:rsidRDefault="00AD14C3" w:rsidP="00AD14C3">
      <w:pPr>
        <w:pStyle w:val="a4"/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D14C3">
        <w:rPr>
          <w:rFonts w:ascii="Times New Roman" w:hAnsi="Times New Roman" w:cs="Times New Roman"/>
          <w:sz w:val="28"/>
          <w:szCs w:val="28"/>
        </w:rPr>
        <w:t>Tajibayev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D.; Mukin, K.;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Babkenov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A.; Chudinov, V.;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Dababat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A.A.;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Jiyenbayeva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K.;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Kenenbayev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S.; Savin, T.;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Shamanin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V.; </w:t>
      </w:r>
      <w:proofErr w:type="spellStart"/>
      <w:r w:rsidRPr="00AD14C3">
        <w:rPr>
          <w:rFonts w:ascii="Times New Roman" w:hAnsi="Times New Roman" w:cs="Times New Roman"/>
          <w:sz w:val="28"/>
          <w:szCs w:val="28"/>
        </w:rPr>
        <w:t>Tagayev</w:t>
      </w:r>
      <w:proofErr w:type="spellEnd"/>
      <w:r w:rsidRPr="00AD14C3">
        <w:rPr>
          <w:rFonts w:ascii="Times New Roman" w:hAnsi="Times New Roman" w:cs="Times New Roman"/>
          <w:sz w:val="28"/>
          <w:szCs w:val="28"/>
        </w:rPr>
        <w:t xml:space="preserve">, K.; et al. Exploring the Agronomic Performance and Molecular Characterization of Diverse Spring Durum Wheat Germplasm in Kazakhstan. Agronomy 2023, 13, 1955. https://doi.org/10.3390/agronomy13071955 </w:t>
      </w:r>
    </w:p>
    <w:p w14:paraId="60E672C4" w14:textId="77777777" w:rsidR="00BE05CF" w:rsidRPr="00AD14C3" w:rsidRDefault="00BE05CF" w:rsidP="00AD14C3">
      <w:pPr>
        <w:pStyle w:val="a4"/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</w:p>
    <w:p w14:paraId="62D97403" w14:textId="79ABF9DA" w:rsidR="0039620B" w:rsidRPr="000227FE" w:rsidRDefault="0039620B" w:rsidP="00FD132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227FE">
        <w:rPr>
          <w:rFonts w:ascii="Times New Roman" w:hAnsi="Times New Roman" w:cs="Times New Roman"/>
          <w:sz w:val="28"/>
          <w:szCs w:val="28"/>
        </w:rPr>
        <w:br w:type="page"/>
      </w:r>
    </w:p>
    <w:p w14:paraId="3A313FAF" w14:textId="066D9372" w:rsidR="00454DF3" w:rsidRPr="000227FE" w:rsidRDefault="00454DF3" w:rsidP="00A02B38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ПРИЛОЖЕНИЕ</w:t>
      </w:r>
      <w:r w:rsidR="00A02B38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А</w:t>
      </w:r>
    </w:p>
    <w:p w14:paraId="73693DA8" w14:textId="510A9965" w:rsidR="00454DF3" w:rsidRPr="000227FE" w:rsidRDefault="00454DF3" w:rsidP="00E401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Температурный режим за вегетационный период в годы исследований </w:t>
      </w:r>
      <w:r w:rsidR="00A02B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2020-2022 </w:t>
      </w:r>
      <w:proofErr w:type="spellStart"/>
      <w:r w:rsidR="00A02B38" w:rsidRPr="000227FE">
        <w:rPr>
          <w:rFonts w:ascii="Times New Roman" w:hAnsi="Times New Roman" w:cs="Times New Roman"/>
          <w:sz w:val="28"/>
          <w:szCs w:val="28"/>
          <w:lang w:val="ru-RU"/>
        </w:rPr>
        <w:t>гг</w:t>
      </w:r>
      <w:proofErr w:type="spellEnd"/>
      <w:r w:rsidR="00A02B38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двух областях</w:t>
      </w:r>
    </w:p>
    <w:p w14:paraId="22041DAA" w14:textId="77777777" w:rsidR="00A02B38" w:rsidRPr="000227FE" w:rsidRDefault="00A02B38" w:rsidP="00454D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96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5"/>
        <w:gridCol w:w="1447"/>
        <w:gridCol w:w="837"/>
        <w:gridCol w:w="948"/>
        <w:gridCol w:w="927"/>
        <w:gridCol w:w="1236"/>
        <w:gridCol w:w="903"/>
        <w:gridCol w:w="902"/>
        <w:gridCol w:w="913"/>
      </w:tblGrid>
      <w:tr w:rsidR="00E40147" w:rsidRPr="00E40147" w14:paraId="44D095AF" w14:textId="77777777" w:rsidTr="00E40147">
        <w:trPr>
          <w:trHeight w:val="211"/>
        </w:trPr>
        <w:tc>
          <w:tcPr>
            <w:tcW w:w="1525" w:type="dxa"/>
            <w:vMerge w:val="restart"/>
            <w:shd w:val="clear" w:color="auto" w:fill="auto"/>
            <w:noWrap/>
            <w:vAlign w:val="center"/>
            <w:hideMark/>
          </w:tcPr>
          <w:p w14:paraId="6EEA2B4A" w14:textId="6C632750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Месяцы</w:t>
            </w:r>
            <w:proofErr w:type="spellEnd"/>
          </w:p>
        </w:tc>
        <w:tc>
          <w:tcPr>
            <w:tcW w:w="4159" w:type="dxa"/>
            <w:gridSpan w:val="4"/>
            <w:shd w:val="clear" w:color="auto" w:fill="auto"/>
            <w:noWrap/>
            <w:vAlign w:val="bottom"/>
            <w:hideMark/>
          </w:tcPr>
          <w:p w14:paraId="288BB21E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Алматинская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область</w:t>
            </w:r>
            <w:proofErr w:type="spellEnd"/>
          </w:p>
        </w:tc>
        <w:tc>
          <w:tcPr>
            <w:tcW w:w="3954" w:type="dxa"/>
            <w:gridSpan w:val="4"/>
            <w:shd w:val="clear" w:color="auto" w:fill="auto"/>
            <w:noWrap/>
            <w:vAlign w:val="bottom"/>
            <w:hideMark/>
          </w:tcPr>
          <w:p w14:paraId="123CE2AC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Акмолинская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область</w:t>
            </w:r>
            <w:proofErr w:type="spellEnd"/>
          </w:p>
        </w:tc>
      </w:tr>
      <w:tr w:rsidR="00E40147" w:rsidRPr="00E40147" w14:paraId="47671BE7" w14:textId="77777777" w:rsidTr="00E40147">
        <w:trPr>
          <w:trHeight w:val="300"/>
        </w:trPr>
        <w:tc>
          <w:tcPr>
            <w:tcW w:w="1525" w:type="dxa"/>
            <w:vMerge/>
            <w:shd w:val="clear" w:color="auto" w:fill="auto"/>
            <w:noWrap/>
            <w:vAlign w:val="bottom"/>
            <w:hideMark/>
          </w:tcPr>
          <w:p w14:paraId="110B3311" w14:textId="4ECB680A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7" w:type="dxa"/>
            <w:shd w:val="clear" w:color="auto" w:fill="auto"/>
            <w:noWrap/>
            <w:vAlign w:val="center"/>
            <w:hideMark/>
          </w:tcPr>
          <w:p w14:paraId="75B2DA81" w14:textId="485BF044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Ср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Мн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-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лет</w:t>
            </w:r>
            <w:proofErr w:type="spellEnd"/>
          </w:p>
        </w:tc>
        <w:tc>
          <w:tcPr>
            <w:tcW w:w="837" w:type="dxa"/>
            <w:shd w:val="clear" w:color="auto" w:fill="auto"/>
            <w:noWrap/>
            <w:vAlign w:val="center"/>
            <w:hideMark/>
          </w:tcPr>
          <w:p w14:paraId="69758411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948" w:type="dxa"/>
            <w:shd w:val="clear" w:color="auto" w:fill="auto"/>
            <w:noWrap/>
            <w:vAlign w:val="center"/>
            <w:hideMark/>
          </w:tcPr>
          <w:p w14:paraId="5C586E18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927" w:type="dxa"/>
            <w:shd w:val="clear" w:color="auto" w:fill="auto"/>
            <w:noWrap/>
            <w:vAlign w:val="center"/>
            <w:hideMark/>
          </w:tcPr>
          <w:p w14:paraId="47847A7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1236" w:type="dxa"/>
            <w:shd w:val="clear" w:color="auto" w:fill="auto"/>
            <w:noWrap/>
            <w:vAlign w:val="center"/>
            <w:hideMark/>
          </w:tcPr>
          <w:p w14:paraId="405B08B6" w14:textId="51ACF355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Ср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Мн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-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лет</w:t>
            </w:r>
            <w:proofErr w:type="spellEnd"/>
          </w:p>
        </w:tc>
        <w:tc>
          <w:tcPr>
            <w:tcW w:w="903" w:type="dxa"/>
            <w:shd w:val="clear" w:color="auto" w:fill="auto"/>
            <w:noWrap/>
            <w:vAlign w:val="center"/>
            <w:hideMark/>
          </w:tcPr>
          <w:p w14:paraId="7F6A1404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902" w:type="dxa"/>
            <w:shd w:val="clear" w:color="auto" w:fill="auto"/>
            <w:noWrap/>
            <w:vAlign w:val="center"/>
            <w:hideMark/>
          </w:tcPr>
          <w:p w14:paraId="238EDEDB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913" w:type="dxa"/>
            <w:shd w:val="clear" w:color="auto" w:fill="auto"/>
            <w:noWrap/>
            <w:vAlign w:val="center"/>
            <w:hideMark/>
          </w:tcPr>
          <w:p w14:paraId="3B0845B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2022</w:t>
            </w:r>
          </w:p>
        </w:tc>
      </w:tr>
      <w:tr w:rsidR="00E40147" w:rsidRPr="00E40147" w14:paraId="468A3B99" w14:textId="77777777" w:rsidTr="00E40147">
        <w:trPr>
          <w:trHeight w:val="300"/>
        </w:trPr>
        <w:tc>
          <w:tcPr>
            <w:tcW w:w="1525" w:type="dxa"/>
            <w:shd w:val="clear" w:color="auto" w:fill="auto"/>
            <w:noWrap/>
            <w:vAlign w:val="bottom"/>
            <w:hideMark/>
          </w:tcPr>
          <w:p w14:paraId="59A63D04" w14:textId="7BBB3EAE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арт</w:t>
            </w: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47" w:type="dxa"/>
            <w:shd w:val="clear" w:color="auto" w:fill="auto"/>
            <w:noWrap/>
            <w:vAlign w:val="bottom"/>
            <w:hideMark/>
          </w:tcPr>
          <w:p w14:paraId="597FA2F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6.0</w:t>
            </w:r>
          </w:p>
        </w:tc>
        <w:tc>
          <w:tcPr>
            <w:tcW w:w="837" w:type="dxa"/>
            <w:shd w:val="clear" w:color="auto" w:fill="auto"/>
            <w:noWrap/>
            <w:vAlign w:val="bottom"/>
            <w:hideMark/>
          </w:tcPr>
          <w:p w14:paraId="109B8F6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6.4</w:t>
            </w:r>
          </w:p>
        </w:tc>
        <w:tc>
          <w:tcPr>
            <w:tcW w:w="948" w:type="dxa"/>
            <w:shd w:val="clear" w:color="auto" w:fill="auto"/>
            <w:noWrap/>
            <w:vAlign w:val="bottom"/>
            <w:hideMark/>
          </w:tcPr>
          <w:p w14:paraId="3AD97308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4.9</w:t>
            </w:r>
          </w:p>
        </w:tc>
        <w:tc>
          <w:tcPr>
            <w:tcW w:w="927" w:type="dxa"/>
            <w:shd w:val="clear" w:color="auto" w:fill="auto"/>
            <w:noWrap/>
            <w:vAlign w:val="bottom"/>
            <w:hideMark/>
          </w:tcPr>
          <w:p w14:paraId="431EC31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5.6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0E2FF4C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-4.4</w:t>
            </w:r>
          </w:p>
        </w:tc>
        <w:tc>
          <w:tcPr>
            <w:tcW w:w="903" w:type="dxa"/>
            <w:shd w:val="clear" w:color="auto" w:fill="auto"/>
            <w:noWrap/>
            <w:vAlign w:val="bottom"/>
            <w:hideMark/>
          </w:tcPr>
          <w:p w14:paraId="60CDFD1C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-3.1</w:t>
            </w:r>
          </w:p>
        </w:tc>
        <w:tc>
          <w:tcPr>
            <w:tcW w:w="902" w:type="dxa"/>
            <w:shd w:val="clear" w:color="auto" w:fill="auto"/>
            <w:noWrap/>
            <w:vAlign w:val="bottom"/>
            <w:hideMark/>
          </w:tcPr>
          <w:p w14:paraId="59740951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-7.2</w:t>
            </w:r>
          </w:p>
        </w:tc>
        <w:tc>
          <w:tcPr>
            <w:tcW w:w="913" w:type="dxa"/>
            <w:shd w:val="clear" w:color="auto" w:fill="auto"/>
            <w:noWrap/>
            <w:vAlign w:val="bottom"/>
            <w:hideMark/>
          </w:tcPr>
          <w:p w14:paraId="539642B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-7.2</w:t>
            </w:r>
          </w:p>
        </w:tc>
      </w:tr>
      <w:tr w:rsidR="00E40147" w:rsidRPr="00E40147" w14:paraId="360B3B7D" w14:textId="77777777" w:rsidTr="00E40147">
        <w:trPr>
          <w:trHeight w:val="300"/>
        </w:trPr>
        <w:tc>
          <w:tcPr>
            <w:tcW w:w="1525" w:type="dxa"/>
            <w:shd w:val="clear" w:color="auto" w:fill="auto"/>
            <w:noWrap/>
            <w:vAlign w:val="bottom"/>
            <w:hideMark/>
          </w:tcPr>
          <w:p w14:paraId="401D439C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Апрель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47" w:type="dxa"/>
            <w:shd w:val="clear" w:color="auto" w:fill="auto"/>
            <w:noWrap/>
            <w:vAlign w:val="bottom"/>
            <w:hideMark/>
          </w:tcPr>
          <w:p w14:paraId="3DB78825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12.8</w:t>
            </w:r>
          </w:p>
        </w:tc>
        <w:tc>
          <w:tcPr>
            <w:tcW w:w="837" w:type="dxa"/>
            <w:shd w:val="clear" w:color="auto" w:fill="auto"/>
            <w:noWrap/>
            <w:vAlign w:val="bottom"/>
            <w:hideMark/>
          </w:tcPr>
          <w:p w14:paraId="44EED06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14.0</w:t>
            </w:r>
          </w:p>
        </w:tc>
        <w:tc>
          <w:tcPr>
            <w:tcW w:w="948" w:type="dxa"/>
            <w:shd w:val="clear" w:color="auto" w:fill="auto"/>
            <w:noWrap/>
            <w:vAlign w:val="bottom"/>
            <w:hideMark/>
          </w:tcPr>
          <w:p w14:paraId="18BECF6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12.5</w:t>
            </w:r>
          </w:p>
        </w:tc>
        <w:tc>
          <w:tcPr>
            <w:tcW w:w="927" w:type="dxa"/>
            <w:shd w:val="clear" w:color="auto" w:fill="auto"/>
            <w:noWrap/>
            <w:vAlign w:val="bottom"/>
            <w:hideMark/>
          </w:tcPr>
          <w:p w14:paraId="6B2741D0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16.7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5C14A685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7.2</w:t>
            </w:r>
          </w:p>
        </w:tc>
        <w:tc>
          <w:tcPr>
            <w:tcW w:w="903" w:type="dxa"/>
            <w:shd w:val="clear" w:color="auto" w:fill="auto"/>
            <w:noWrap/>
            <w:vAlign w:val="bottom"/>
            <w:hideMark/>
          </w:tcPr>
          <w:p w14:paraId="1F453421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10.8</w:t>
            </w:r>
          </w:p>
        </w:tc>
        <w:tc>
          <w:tcPr>
            <w:tcW w:w="902" w:type="dxa"/>
            <w:shd w:val="clear" w:color="auto" w:fill="auto"/>
            <w:noWrap/>
            <w:vAlign w:val="bottom"/>
            <w:hideMark/>
          </w:tcPr>
          <w:p w14:paraId="3CED9A7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6.1</w:t>
            </w:r>
          </w:p>
        </w:tc>
        <w:tc>
          <w:tcPr>
            <w:tcW w:w="913" w:type="dxa"/>
            <w:shd w:val="clear" w:color="auto" w:fill="auto"/>
            <w:noWrap/>
            <w:vAlign w:val="bottom"/>
            <w:hideMark/>
          </w:tcPr>
          <w:p w14:paraId="024BEE8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9.8</w:t>
            </w:r>
          </w:p>
        </w:tc>
      </w:tr>
      <w:tr w:rsidR="00E40147" w:rsidRPr="00E40147" w14:paraId="21B79109" w14:textId="77777777" w:rsidTr="00E40147">
        <w:trPr>
          <w:trHeight w:val="300"/>
        </w:trPr>
        <w:tc>
          <w:tcPr>
            <w:tcW w:w="1525" w:type="dxa"/>
            <w:shd w:val="clear" w:color="auto" w:fill="auto"/>
            <w:noWrap/>
            <w:vAlign w:val="bottom"/>
            <w:hideMark/>
          </w:tcPr>
          <w:p w14:paraId="67F600F4" w14:textId="6A3225F2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Ма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й</w:t>
            </w:r>
          </w:p>
        </w:tc>
        <w:tc>
          <w:tcPr>
            <w:tcW w:w="1447" w:type="dxa"/>
            <w:shd w:val="clear" w:color="auto" w:fill="auto"/>
            <w:noWrap/>
            <w:vAlign w:val="bottom"/>
            <w:hideMark/>
          </w:tcPr>
          <w:p w14:paraId="638F799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17.9</w:t>
            </w:r>
          </w:p>
        </w:tc>
        <w:tc>
          <w:tcPr>
            <w:tcW w:w="837" w:type="dxa"/>
            <w:shd w:val="clear" w:color="auto" w:fill="auto"/>
            <w:noWrap/>
            <w:vAlign w:val="bottom"/>
            <w:hideMark/>
          </w:tcPr>
          <w:p w14:paraId="1239683C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18.8</w:t>
            </w:r>
          </w:p>
        </w:tc>
        <w:tc>
          <w:tcPr>
            <w:tcW w:w="948" w:type="dxa"/>
            <w:shd w:val="clear" w:color="auto" w:fill="auto"/>
            <w:noWrap/>
            <w:vAlign w:val="bottom"/>
            <w:hideMark/>
          </w:tcPr>
          <w:p w14:paraId="3F60845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19.5</w:t>
            </w:r>
          </w:p>
        </w:tc>
        <w:tc>
          <w:tcPr>
            <w:tcW w:w="927" w:type="dxa"/>
            <w:shd w:val="clear" w:color="auto" w:fill="auto"/>
            <w:noWrap/>
            <w:vAlign w:val="bottom"/>
            <w:hideMark/>
          </w:tcPr>
          <w:p w14:paraId="74C2B0F5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19.0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6C0BAAA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15.1</w:t>
            </w:r>
          </w:p>
        </w:tc>
        <w:tc>
          <w:tcPr>
            <w:tcW w:w="903" w:type="dxa"/>
            <w:shd w:val="clear" w:color="auto" w:fill="auto"/>
            <w:noWrap/>
            <w:vAlign w:val="bottom"/>
            <w:hideMark/>
          </w:tcPr>
          <w:p w14:paraId="169EA80E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18.9</w:t>
            </w:r>
          </w:p>
        </w:tc>
        <w:tc>
          <w:tcPr>
            <w:tcW w:w="902" w:type="dxa"/>
            <w:shd w:val="clear" w:color="auto" w:fill="auto"/>
            <w:noWrap/>
            <w:vAlign w:val="bottom"/>
            <w:hideMark/>
          </w:tcPr>
          <w:p w14:paraId="5FA1DD6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18.7</w:t>
            </w:r>
          </w:p>
        </w:tc>
        <w:tc>
          <w:tcPr>
            <w:tcW w:w="913" w:type="dxa"/>
            <w:shd w:val="clear" w:color="auto" w:fill="auto"/>
            <w:noWrap/>
            <w:vAlign w:val="bottom"/>
            <w:hideMark/>
          </w:tcPr>
          <w:p w14:paraId="5FB79AB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16.5</w:t>
            </w:r>
          </w:p>
        </w:tc>
      </w:tr>
      <w:tr w:rsidR="00E40147" w:rsidRPr="00E40147" w14:paraId="776AE1BD" w14:textId="77777777" w:rsidTr="00E40147">
        <w:trPr>
          <w:trHeight w:val="300"/>
        </w:trPr>
        <w:tc>
          <w:tcPr>
            <w:tcW w:w="1525" w:type="dxa"/>
            <w:shd w:val="clear" w:color="auto" w:fill="auto"/>
            <w:noWrap/>
            <w:vAlign w:val="bottom"/>
            <w:hideMark/>
          </w:tcPr>
          <w:p w14:paraId="1A43DA57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Июнь</w:t>
            </w:r>
            <w:proofErr w:type="spellEnd"/>
          </w:p>
        </w:tc>
        <w:tc>
          <w:tcPr>
            <w:tcW w:w="1447" w:type="dxa"/>
            <w:shd w:val="clear" w:color="auto" w:fill="auto"/>
            <w:noWrap/>
            <w:vAlign w:val="bottom"/>
            <w:hideMark/>
          </w:tcPr>
          <w:p w14:paraId="381C0DC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22.6</w:t>
            </w:r>
          </w:p>
        </w:tc>
        <w:tc>
          <w:tcPr>
            <w:tcW w:w="837" w:type="dxa"/>
            <w:shd w:val="clear" w:color="auto" w:fill="auto"/>
            <w:noWrap/>
            <w:vAlign w:val="bottom"/>
            <w:hideMark/>
          </w:tcPr>
          <w:p w14:paraId="274A554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22.0</w:t>
            </w:r>
          </w:p>
        </w:tc>
        <w:tc>
          <w:tcPr>
            <w:tcW w:w="948" w:type="dxa"/>
            <w:shd w:val="clear" w:color="auto" w:fill="auto"/>
            <w:noWrap/>
            <w:vAlign w:val="bottom"/>
            <w:hideMark/>
          </w:tcPr>
          <w:p w14:paraId="69B65C88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23.0</w:t>
            </w:r>
          </w:p>
        </w:tc>
        <w:tc>
          <w:tcPr>
            <w:tcW w:w="927" w:type="dxa"/>
            <w:shd w:val="clear" w:color="auto" w:fill="auto"/>
            <w:noWrap/>
            <w:vAlign w:val="bottom"/>
            <w:hideMark/>
          </w:tcPr>
          <w:p w14:paraId="1408C22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24.3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2F0CDF22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19.7</w:t>
            </w:r>
          </w:p>
        </w:tc>
        <w:tc>
          <w:tcPr>
            <w:tcW w:w="903" w:type="dxa"/>
            <w:shd w:val="clear" w:color="auto" w:fill="auto"/>
            <w:noWrap/>
            <w:vAlign w:val="bottom"/>
            <w:hideMark/>
          </w:tcPr>
          <w:p w14:paraId="1BD8DF1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19.2</w:t>
            </w:r>
          </w:p>
        </w:tc>
        <w:tc>
          <w:tcPr>
            <w:tcW w:w="902" w:type="dxa"/>
            <w:shd w:val="clear" w:color="auto" w:fill="auto"/>
            <w:noWrap/>
            <w:vAlign w:val="bottom"/>
            <w:hideMark/>
          </w:tcPr>
          <w:p w14:paraId="69F3309F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18.5</w:t>
            </w:r>
          </w:p>
        </w:tc>
        <w:tc>
          <w:tcPr>
            <w:tcW w:w="913" w:type="dxa"/>
            <w:shd w:val="clear" w:color="auto" w:fill="auto"/>
            <w:noWrap/>
            <w:vAlign w:val="bottom"/>
            <w:hideMark/>
          </w:tcPr>
          <w:p w14:paraId="319D379A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20.4</w:t>
            </w:r>
          </w:p>
        </w:tc>
      </w:tr>
      <w:tr w:rsidR="00E40147" w:rsidRPr="00E40147" w14:paraId="53F0E1B3" w14:textId="77777777" w:rsidTr="00E40147">
        <w:trPr>
          <w:trHeight w:val="300"/>
        </w:trPr>
        <w:tc>
          <w:tcPr>
            <w:tcW w:w="1525" w:type="dxa"/>
            <w:shd w:val="clear" w:color="auto" w:fill="auto"/>
            <w:noWrap/>
            <w:vAlign w:val="bottom"/>
            <w:hideMark/>
          </w:tcPr>
          <w:p w14:paraId="5A6304D9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Июль</w:t>
            </w:r>
            <w:proofErr w:type="spellEnd"/>
          </w:p>
        </w:tc>
        <w:tc>
          <w:tcPr>
            <w:tcW w:w="1447" w:type="dxa"/>
            <w:shd w:val="clear" w:color="auto" w:fill="auto"/>
            <w:noWrap/>
            <w:vAlign w:val="bottom"/>
            <w:hideMark/>
          </w:tcPr>
          <w:p w14:paraId="23BDD5F8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25.0</w:t>
            </w:r>
          </w:p>
        </w:tc>
        <w:tc>
          <w:tcPr>
            <w:tcW w:w="837" w:type="dxa"/>
            <w:shd w:val="clear" w:color="auto" w:fill="auto"/>
            <w:noWrap/>
            <w:vAlign w:val="bottom"/>
            <w:hideMark/>
          </w:tcPr>
          <w:p w14:paraId="44C65C7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24.3</w:t>
            </w:r>
          </w:p>
        </w:tc>
        <w:tc>
          <w:tcPr>
            <w:tcW w:w="948" w:type="dxa"/>
            <w:shd w:val="clear" w:color="auto" w:fill="auto"/>
            <w:noWrap/>
            <w:vAlign w:val="bottom"/>
            <w:hideMark/>
          </w:tcPr>
          <w:p w14:paraId="08D6251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27.2</w:t>
            </w:r>
          </w:p>
        </w:tc>
        <w:tc>
          <w:tcPr>
            <w:tcW w:w="927" w:type="dxa"/>
            <w:shd w:val="clear" w:color="auto" w:fill="auto"/>
            <w:noWrap/>
            <w:vAlign w:val="bottom"/>
            <w:hideMark/>
          </w:tcPr>
          <w:p w14:paraId="1A5A81E2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26.4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1D35855C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20.7</w:t>
            </w:r>
          </w:p>
        </w:tc>
        <w:tc>
          <w:tcPr>
            <w:tcW w:w="903" w:type="dxa"/>
            <w:shd w:val="clear" w:color="auto" w:fill="auto"/>
            <w:noWrap/>
            <w:vAlign w:val="bottom"/>
            <w:hideMark/>
          </w:tcPr>
          <w:p w14:paraId="2949CE20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22.1</w:t>
            </w:r>
          </w:p>
        </w:tc>
        <w:tc>
          <w:tcPr>
            <w:tcW w:w="902" w:type="dxa"/>
            <w:shd w:val="clear" w:color="auto" w:fill="auto"/>
            <w:noWrap/>
            <w:vAlign w:val="bottom"/>
            <w:hideMark/>
          </w:tcPr>
          <w:p w14:paraId="0F7561D8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21.7</w:t>
            </w:r>
          </w:p>
        </w:tc>
        <w:tc>
          <w:tcPr>
            <w:tcW w:w="913" w:type="dxa"/>
            <w:shd w:val="clear" w:color="auto" w:fill="auto"/>
            <w:noWrap/>
            <w:vAlign w:val="bottom"/>
            <w:hideMark/>
          </w:tcPr>
          <w:p w14:paraId="25374222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21.9</w:t>
            </w:r>
          </w:p>
        </w:tc>
      </w:tr>
      <w:tr w:rsidR="00E40147" w:rsidRPr="00E40147" w14:paraId="4EACE0F2" w14:textId="77777777" w:rsidTr="00E40147">
        <w:trPr>
          <w:trHeight w:val="300"/>
        </w:trPr>
        <w:tc>
          <w:tcPr>
            <w:tcW w:w="1525" w:type="dxa"/>
            <w:shd w:val="clear" w:color="auto" w:fill="auto"/>
            <w:noWrap/>
            <w:vAlign w:val="bottom"/>
            <w:hideMark/>
          </w:tcPr>
          <w:p w14:paraId="5B0F7794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Август</w:t>
            </w:r>
            <w:proofErr w:type="spellEnd"/>
          </w:p>
        </w:tc>
        <w:tc>
          <w:tcPr>
            <w:tcW w:w="1447" w:type="dxa"/>
            <w:shd w:val="clear" w:color="auto" w:fill="auto"/>
            <w:noWrap/>
            <w:vAlign w:val="bottom"/>
            <w:hideMark/>
          </w:tcPr>
          <w:p w14:paraId="7B6B43A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23.6</w:t>
            </w:r>
          </w:p>
        </w:tc>
        <w:tc>
          <w:tcPr>
            <w:tcW w:w="837" w:type="dxa"/>
            <w:shd w:val="clear" w:color="auto" w:fill="auto"/>
            <w:noWrap/>
            <w:vAlign w:val="bottom"/>
            <w:hideMark/>
          </w:tcPr>
          <w:p w14:paraId="5D0F442B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24.0</w:t>
            </w:r>
          </w:p>
        </w:tc>
        <w:tc>
          <w:tcPr>
            <w:tcW w:w="948" w:type="dxa"/>
            <w:shd w:val="clear" w:color="auto" w:fill="auto"/>
            <w:noWrap/>
            <w:vAlign w:val="bottom"/>
            <w:hideMark/>
          </w:tcPr>
          <w:p w14:paraId="2DB7120B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24.6</w:t>
            </w:r>
          </w:p>
        </w:tc>
        <w:tc>
          <w:tcPr>
            <w:tcW w:w="927" w:type="dxa"/>
            <w:shd w:val="clear" w:color="auto" w:fill="auto"/>
            <w:noWrap/>
            <w:vAlign w:val="bottom"/>
            <w:hideMark/>
          </w:tcPr>
          <w:p w14:paraId="633C037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22.6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105DD36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19.2</w:t>
            </w:r>
          </w:p>
        </w:tc>
        <w:tc>
          <w:tcPr>
            <w:tcW w:w="903" w:type="dxa"/>
            <w:shd w:val="clear" w:color="auto" w:fill="auto"/>
            <w:noWrap/>
            <w:vAlign w:val="bottom"/>
            <w:hideMark/>
          </w:tcPr>
          <w:p w14:paraId="7A841B30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19.9</w:t>
            </w:r>
          </w:p>
        </w:tc>
        <w:tc>
          <w:tcPr>
            <w:tcW w:w="902" w:type="dxa"/>
            <w:shd w:val="clear" w:color="auto" w:fill="auto"/>
            <w:noWrap/>
            <w:vAlign w:val="bottom"/>
            <w:hideMark/>
          </w:tcPr>
          <w:p w14:paraId="3913FB8C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20.9</w:t>
            </w:r>
          </w:p>
        </w:tc>
        <w:tc>
          <w:tcPr>
            <w:tcW w:w="913" w:type="dxa"/>
            <w:shd w:val="clear" w:color="auto" w:fill="auto"/>
            <w:noWrap/>
            <w:vAlign w:val="bottom"/>
            <w:hideMark/>
          </w:tcPr>
          <w:p w14:paraId="4EA5EE1E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18.3</w:t>
            </w:r>
          </w:p>
        </w:tc>
      </w:tr>
      <w:tr w:rsidR="00E40147" w:rsidRPr="00E40147" w14:paraId="3AB6F9D9" w14:textId="77777777" w:rsidTr="00E40147">
        <w:trPr>
          <w:trHeight w:val="315"/>
        </w:trPr>
        <w:tc>
          <w:tcPr>
            <w:tcW w:w="1525" w:type="dxa"/>
            <w:shd w:val="clear" w:color="auto" w:fill="auto"/>
            <w:noWrap/>
            <w:vAlign w:val="bottom"/>
            <w:hideMark/>
          </w:tcPr>
          <w:p w14:paraId="593E7AE8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Сентябрь</w:t>
            </w:r>
            <w:proofErr w:type="spellEnd"/>
          </w:p>
        </w:tc>
        <w:tc>
          <w:tcPr>
            <w:tcW w:w="1447" w:type="dxa"/>
            <w:shd w:val="clear" w:color="auto" w:fill="auto"/>
            <w:noWrap/>
            <w:vAlign w:val="bottom"/>
            <w:hideMark/>
          </w:tcPr>
          <w:p w14:paraId="4CFDEBB3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18.5</w:t>
            </w:r>
          </w:p>
        </w:tc>
        <w:tc>
          <w:tcPr>
            <w:tcW w:w="837" w:type="dxa"/>
            <w:shd w:val="clear" w:color="auto" w:fill="auto"/>
            <w:noWrap/>
            <w:vAlign w:val="bottom"/>
            <w:hideMark/>
          </w:tcPr>
          <w:p w14:paraId="44480E90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16.8</w:t>
            </w:r>
          </w:p>
        </w:tc>
        <w:tc>
          <w:tcPr>
            <w:tcW w:w="948" w:type="dxa"/>
            <w:shd w:val="clear" w:color="auto" w:fill="auto"/>
            <w:noWrap/>
            <w:vAlign w:val="bottom"/>
            <w:hideMark/>
          </w:tcPr>
          <w:p w14:paraId="1B6390AB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20.5</w:t>
            </w:r>
          </w:p>
        </w:tc>
        <w:tc>
          <w:tcPr>
            <w:tcW w:w="927" w:type="dxa"/>
            <w:shd w:val="clear" w:color="auto" w:fill="auto"/>
            <w:noWrap/>
            <w:vAlign w:val="bottom"/>
            <w:hideMark/>
          </w:tcPr>
          <w:p w14:paraId="55B1A83E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21.1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1B902E3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13.0</w:t>
            </w:r>
          </w:p>
        </w:tc>
        <w:tc>
          <w:tcPr>
            <w:tcW w:w="903" w:type="dxa"/>
            <w:shd w:val="clear" w:color="auto" w:fill="auto"/>
            <w:noWrap/>
            <w:vAlign w:val="bottom"/>
            <w:hideMark/>
          </w:tcPr>
          <w:p w14:paraId="054A9A3A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12.1</w:t>
            </w:r>
          </w:p>
        </w:tc>
        <w:tc>
          <w:tcPr>
            <w:tcW w:w="902" w:type="dxa"/>
            <w:shd w:val="clear" w:color="auto" w:fill="auto"/>
            <w:noWrap/>
            <w:vAlign w:val="bottom"/>
            <w:hideMark/>
          </w:tcPr>
          <w:p w14:paraId="1A0B622A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10.7</w:t>
            </w:r>
          </w:p>
        </w:tc>
        <w:tc>
          <w:tcPr>
            <w:tcW w:w="913" w:type="dxa"/>
            <w:shd w:val="clear" w:color="auto" w:fill="auto"/>
            <w:noWrap/>
            <w:vAlign w:val="bottom"/>
            <w:hideMark/>
          </w:tcPr>
          <w:p w14:paraId="41C1967C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15.5</w:t>
            </w:r>
          </w:p>
        </w:tc>
      </w:tr>
    </w:tbl>
    <w:p w14:paraId="08CC595B" w14:textId="1EAB8612" w:rsidR="00A02B38" w:rsidRDefault="00A02B38" w:rsidP="00454D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54313DE" w14:textId="695DEF62" w:rsidR="00E40147" w:rsidRDefault="00E40147" w:rsidP="00454D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3B5643B" w14:textId="77777777" w:rsidR="00E40147" w:rsidRDefault="00E40147" w:rsidP="00454D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B2D0682" w14:textId="14CE7FD4" w:rsidR="00E40147" w:rsidRPr="000227FE" w:rsidRDefault="00E40147" w:rsidP="00E401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К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оличество выпавших осадков за вегетационный период в годы исследований 2020-2022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гг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двух областях</w:t>
      </w:r>
    </w:p>
    <w:p w14:paraId="07DFEC7E" w14:textId="77777777" w:rsidR="00A02B38" w:rsidRPr="000227FE" w:rsidRDefault="00A02B38" w:rsidP="00454D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2"/>
        <w:gridCol w:w="1459"/>
        <w:gridCol w:w="688"/>
        <w:gridCol w:w="873"/>
        <w:gridCol w:w="605"/>
        <w:gridCol w:w="728"/>
        <w:gridCol w:w="720"/>
        <w:gridCol w:w="837"/>
        <w:gridCol w:w="1050"/>
        <w:gridCol w:w="1266"/>
      </w:tblGrid>
      <w:tr w:rsidR="00E40147" w:rsidRPr="00E40147" w14:paraId="6E9D1F27" w14:textId="77777777" w:rsidTr="00E40147">
        <w:trPr>
          <w:trHeight w:val="315"/>
        </w:trPr>
        <w:tc>
          <w:tcPr>
            <w:tcW w:w="733" w:type="pct"/>
            <w:shd w:val="clear" w:color="auto" w:fill="auto"/>
            <w:noWrap/>
            <w:vAlign w:val="center"/>
            <w:hideMark/>
          </w:tcPr>
          <w:p w14:paraId="59338FE3" w14:textId="0271574A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Регион</w:t>
            </w:r>
          </w:p>
        </w:tc>
        <w:tc>
          <w:tcPr>
            <w:tcW w:w="572" w:type="pct"/>
            <w:shd w:val="clear" w:color="auto" w:fill="auto"/>
            <w:noWrap/>
            <w:vAlign w:val="center"/>
            <w:hideMark/>
          </w:tcPr>
          <w:p w14:paraId="2A23F01A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Годы</w:t>
            </w:r>
          </w:p>
        </w:tc>
        <w:tc>
          <w:tcPr>
            <w:tcW w:w="542" w:type="pct"/>
            <w:shd w:val="clear" w:color="auto" w:fill="auto"/>
            <w:noWrap/>
            <w:vAlign w:val="center"/>
            <w:hideMark/>
          </w:tcPr>
          <w:p w14:paraId="3FBED9DB" w14:textId="139BB80B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арт</w:t>
            </w:r>
          </w:p>
        </w:tc>
        <w:tc>
          <w:tcPr>
            <w:tcW w:w="453" w:type="pct"/>
            <w:shd w:val="clear" w:color="auto" w:fill="auto"/>
            <w:noWrap/>
            <w:vAlign w:val="center"/>
            <w:hideMark/>
          </w:tcPr>
          <w:p w14:paraId="17B87A2E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Апрель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4" w:type="pct"/>
            <w:shd w:val="clear" w:color="auto" w:fill="auto"/>
            <w:noWrap/>
            <w:vAlign w:val="center"/>
            <w:hideMark/>
          </w:tcPr>
          <w:p w14:paraId="1B340577" w14:textId="36C8E80F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Ма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й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14:paraId="35C25609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Июнь</w:t>
            </w:r>
            <w:proofErr w:type="spellEnd"/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14:paraId="7B6B6CC2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Июль</w:t>
            </w:r>
            <w:proofErr w:type="spellEnd"/>
          </w:p>
        </w:tc>
        <w:tc>
          <w:tcPr>
            <w:tcW w:w="434" w:type="pct"/>
            <w:shd w:val="clear" w:color="auto" w:fill="auto"/>
            <w:noWrap/>
            <w:vAlign w:val="center"/>
            <w:hideMark/>
          </w:tcPr>
          <w:p w14:paraId="63385858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Август</w:t>
            </w:r>
            <w:proofErr w:type="spellEnd"/>
          </w:p>
        </w:tc>
        <w:tc>
          <w:tcPr>
            <w:tcW w:w="545" w:type="pct"/>
            <w:shd w:val="clear" w:color="auto" w:fill="auto"/>
            <w:noWrap/>
            <w:vAlign w:val="center"/>
            <w:hideMark/>
          </w:tcPr>
          <w:p w14:paraId="03A20A34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Сентябрь</w:t>
            </w:r>
            <w:proofErr w:type="spellEnd"/>
          </w:p>
        </w:tc>
        <w:tc>
          <w:tcPr>
            <w:tcW w:w="657" w:type="pct"/>
            <w:shd w:val="clear" w:color="auto" w:fill="auto"/>
            <w:noWrap/>
            <w:vAlign w:val="center"/>
            <w:hideMark/>
          </w:tcPr>
          <w:p w14:paraId="7A6E2562" w14:textId="3E543998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Вег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. 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период</w:t>
            </w:r>
            <w:proofErr w:type="spellEnd"/>
          </w:p>
        </w:tc>
      </w:tr>
      <w:tr w:rsidR="00E40147" w:rsidRPr="00E40147" w14:paraId="06D3A3A1" w14:textId="77777777" w:rsidTr="00E40147">
        <w:trPr>
          <w:trHeight w:val="300"/>
        </w:trPr>
        <w:tc>
          <w:tcPr>
            <w:tcW w:w="733" w:type="pct"/>
            <w:vMerge w:val="restart"/>
            <w:shd w:val="clear" w:color="auto" w:fill="auto"/>
            <w:vAlign w:val="center"/>
            <w:hideMark/>
          </w:tcPr>
          <w:p w14:paraId="1CC1136E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Алматинская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область</w:t>
            </w:r>
            <w:proofErr w:type="spellEnd"/>
          </w:p>
        </w:tc>
        <w:tc>
          <w:tcPr>
            <w:tcW w:w="572" w:type="pct"/>
            <w:shd w:val="clear" w:color="auto" w:fill="auto"/>
            <w:noWrap/>
            <w:vAlign w:val="bottom"/>
            <w:hideMark/>
          </w:tcPr>
          <w:p w14:paraId="36132AF8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542" w:type="pct"/>
            <w:shd w:val="clear" w:color="auto" w:fill="auto"/>
            <w:noWrap/>
            <w:vAlign w:val="bottom"/>
            <w:hideMark/>
          </w:tcPr>
          <w:p w14:paraId="186434E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53" w:type="pct"/>
            <w:shd w:val="clear" w:color="auto" w:fill="auto"/>
            <w:noWrap/>
            <w:vAlign w:val="bottom"/>
            <w:hideMark/>
          </w:tcPr>
          <w:p w14:paraId="574F30DA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314" w:type="pct"/>
            <w:shd w:val="clear" w:color="auto" w:fill="auto"/>
            <w:noWrap/>
            <w:vAlign w:val="bottom"/>
            <w:hideMark/>
          </w:tcPr>
          <w:p w14:paraId="1412035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378" w:type="pct"/>
            <w:shd w:val="clear" w:color="auto" w:fill="auto"/>
            <w:noWrap/>
            <w:vAlign w:val="bottom"/>
            <w:hideMark/>
          </w:tcPr>
          <w:p w14:paraId="1217333E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74" w:type="pct"/>
            <w:shd w:val="clear" w:color="auto" w:fill="auto"/>
            <w:noWrap/>
            <w:vAlign w:val="bottom"/>
            <w:hideMark/>
          </w:tcPr>
          <w:p w14:paraId="1F15970F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34" w:type="pct"/>
            <w:shd w:val="clear" w:color="auto" w:fill="auto"/>
            <w:noWrap/>
            <w:vAlign w:val="bottom"/>
            <w:hideMark/>
          </w:tcPr>
          <w:p w14:paraId="1A50E382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545" w:type="pct"/>
            <w:shd w:val="clear" w:color="auto" w:fill="auto"/>
            <w:noWrap/>
            <w:vAlign w:val="bottom"/>
            <w:hideMark/>
          </w:tcPr>
          <w:p w14:paraId="2C34A98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57" w:type="pct"/>
            <w:shd w:val="clear" w:color="auto" w:fill="auto"/>
            <w:noWrap/>
            <w:vAlign w:val="bottom"/>
            <w:hideMark/>
          </w:tcPr>
          <w:p w14:paraId="7B58557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193</w:t>
            </w:r>
          </w:p>
        </w:tc>
      </w:tr>
      <w:tr w:rsidR="00E40147" w:rsidRPr="00E40147" w14:paraId="48E9B4FF" w14:textId="77777777" w:rsidTr="00E40147">
        <w:trPr>
          <w:trHeight w:val="300"/>
        </w:trPr>
        <w:tc>
          <w:tcPr>
            <w:tcW w:w="733" w:type="pct"/>
            <w:vMerge/>
            <w:vAlign w:val="center"/>
            <w:hideMark/>
          </w:tcPr>
          <w:p w14:paraId="00391276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72" w:type="pct"/>
            <w:shd w:val="clear" w:color="auto" w:fill="auto"/>
            <w:noWrap/>
            <w:vAlign w:val="bottom"/>
            <w:hideMark/>
          </w:tcPr>
          <w:p w14:paraId="2885EA79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542" w:type="pct"/>
            <w:shd w:val="clear" w:color="auto" w:fill="auto"/>
            <w:noWrap/>
            <w:vAlign w:val="bottom"/>
            <w:hideMark/>
          </w:tcPr>
          <w:p w14:paraId="3480E0E0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453" w:type="pct"/>
            <w:shd w:val="clear" w:color="auto" w:fill="auto"/>
            <w:noWrap/>
            <w:vAlign w:val="bottom"/>
            <w:hideMark/>
          </w:tcPr>
          <w:p w14:paraId="4F3FCD1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314" w:type="pct"/>
            <w:shd w:val="clear" w:color="auto" w:fill="auto"/>
            <w:noWrap/>
            <w:vAlign w:val="bottom"/>
            <w:hideMark/>
          </w:tcPr>
          <w:p w14:paraId="5DABAB6B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378" w:type="pct"/>
            <w:shd w:val="clear" w:color="auto" w:fill="auto"/>
            <w:noWrap/>
            <w:vAlign w:val="bottom"/>
            <w:hideMark/>
          </w:tcPr>
          <w:p w14:paraId="1DDC0D54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74" w:type="pct"/>
            <w:shd w:val="clear" w:color="auto" w:fill="auto"/>
            <w:noWrap/>
            <w:vAlign w:val="bottom"/>
            <w:hideMark/>
          </w:tcPr>
          <w:p w14:paraId="1DF800BF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34" w:type="pct"/>
            <w:shd w:val="clear" w:color="auto" w:fill="auto"/>
            <w:noWrap/>
            <w:vAlign w:val="bottom"/>
            <w:hideMark/>
          </w:tcPr>
          <w:p w14:paraId="4E415FD3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45" w:type="pct"/>
            <w:shd w:val="clear" w:color="auto" w:fill="auto"/>
            <w:noWrap/>
            <w:vAlign w:val="bottom"/>
            <w:hideMark/>
          </w:tcPr>
          <w:p w14:paraId="3D06039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57" w:type="pct"/>
            <w:shd w:val="clear" w:color="auto" w:fill="auto"/>
            <w:noWrap/>
            <w:vAlign w:val="bottom"/>
            <w:hideMark/>
          </w:tcPr>
          <w:p w14:paraId="2AC4547B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150</w:t>
            </w:r>
          </w:p>
        </w:tc>
      </w:tr>
      <w:tr w:rsidR="00E40147" w:rsidRPr="00E40147" w14:paraId="7812C57B" w14:textId="77777777" w:rsidTr="00E40147">
        <w:trPr>
          <w:trHeight w:val="300"/>
        </w:trPr>
        <w:tc>
          <w:tcPr>
            <w:tcW w:w="733" w:type="pct"/>
            <w:vMerge/>
            <w:vAlign w:val="center"/>
            <w:hideMark/>
          </w:tcPr>
          <w:p w14:paraId="48D16AF6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72" w:type="pct"/>
            <w:shd w:val="clear" w:color="auto" w:fill="auto"/>
            <w:noWrap/>
            <w:vAlign w:val="bottom"/>
            <w:hideMark/>
          </w:tcPr>
          <w:p w14:paraId="25012E6B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542" w:type="pct"/>
            <w:shd w:val="clear" w:color="auto" w:fill="auto"/>
            <w:noWrap/>
            <w:vAlign w:val="bottom"/>
            <w:hideMark/>
          </w:tcPr>
          <w:p w14:paraId="395E8A8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453" w:type="pct"/>
            <w:shd w:val="clear" w:color="auto" w:fill="auto"/>
            <w:noWrap/>
            <w:vAlign w:val="bottom"/>
            <w:hideMark/>
          </w:tcPr>
          <w:p w14:paraId="7AF6083A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14" w:type="pct"/>
            <w:shd w:val="clear" w:color="auto" w:fill="auto"/>
            <w:noWrap/>
            <w:vAlign w:val="bottom"/>
            <w:hideMark/>
          </w:tcPr>
          <w:p w14:paraId="4BA6A470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378" w:type="pct"/>
            <w:shd w:val="clear" w:color="auto" w:fill="auto"/>
            <w:noWrap/>
            <w:vAlign w:val="bottom"/>
            <w:hideMark/>
          </w:tcPr>
          <w:p w14:paraId="52FF30D5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74" w:type="pct"/>
            <w:shd w:val="clear" w:color="auto" w:fill="auto"/>
            <w:noWrap/>
            <w:vAlign w:val="bottom"/>
            <w:hideMark/>
          </w:tcPr>
          <w:p w14:paraId="2301348C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34" w:type="pct"/>
            <w:shd w:val="clear" w:color="auto" w:fill="auto"/>
            <w:noWrap/>
            <w:vAlign w:val="bottom"/>
            <w:hideMark/>
          </w:tcPr>
          <w:p w14:paraId="0049982F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45" w:type="pct"/>
            <w:shd w:val="clear" w:color="auto" w:fill="auto"/>
            <w:noWrap/>
            <w:vAlign w:val="bottom"/>
            <w:hideMark/>
          </w:tcPr>
          <w:p w14:paraId="225FF4D4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57" w:type="pct"/>
            <w:shd w:val="clear" w:color="auto" w:fill="auto"/>
            <w:noWrap/>
            <w:vAlign w:val="bottom"/>
            <w:hideMark/>
          </w:tcPr>
          <w:p w14:paraId="564033DF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207</w:t>
            </w:r>
          </w:p>
        </w:tc>
      </w:tr>
      <w:tr w:rsidR="00E40147" w:rsidRPr="00E40147" w14:paraId="50E30009" w14:textId="77777777" w:rsidTr="00E40147">
        <w:trPr>
          <w:trHeight w:val="300"/>
        </w:trPr>
        <w:tc>
          <w:tcPr>
            <w:tcW w:w="733" w:type="pct"/>
            <w:vMerge/>
            <w:vAlign w:val="center"/>
            <w:hideMark/>
          </w:tcPr>
          <w:p w14:paraId="032EE6DD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72" w:type="pct"/>
            <w:shd w:val="clear" w:color="auto" w:fill="auto"/>
            <w:noWrap/>
            <w:vAlign w:val="bottom"/>
            <w:hideMark/>
          </w:tcPr>
          <w:p w14:paraId="395B6468" w14:textId="63BDCA68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Ср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Мн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-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летнее</w:t>
            </w:r>
            <w:proofErr w:type="spellEnd"/>
          </w:p>
        </w:tc>
        <w:tc>
          <w:tcPr>
            <w:tcW w:w="542" w:type="pct"/>
            <w:shd w:val="clear" w:color="auto" w:fill="auto"/>
            <w:noWrap/>
            <w:vAlign w:val="bottom"/>
            <w:hideMark/>
          </w:tcPr>
          <w:p w14:paraId="0227C580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453" w:type="pct"/>
            <w:shd w:val="clear" w:color="auto" w:fill="auto"/>
            <w:noWrap/>
            <w:vAlign w:val="bottom"/>
            <w:hideMark/>
          </w:tcPr>
          <w:p w14:paraId="4AD07034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314" w:type="pct"/>
            <w:shd w:val="clear" w:color="auto" w:fill="auto"/>
            <w:noWrap/>
            <w:vAlign w:val="bottom"/>
            <w:hideMark/>
          </w:tcPr>
          <w:p w14:paraId="396D5748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378" w:type="pct"/>
            <w:shd w:val="clear" w:color="auto" w:fill="auto"/>
            <w:noWrap/>
            <w:vAlign w:val="bottom"/>
            <w:hideMark/>
          </w:tcPr>
          <w:p w14:paraId="32BA2E3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374" w:type="pct"/>
            <w:shd w:val="clear" w:color="auto" w:fill="auto"/>
            <w:noWrap/>
            <w:vAlign w:val="bottom"/>
            <w:hideMark/>
          </w:tcPr>
          <w:p w14:paraId="2B8BAB4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34" w:type="pct"/>
            <w:shd w:val="clear" w:color="auto" w:fill="auto"/>
            <w:noWrap/>
            <w:vAlign w:val="bottom"/>
            <w:hideMark/>
          </w:tcPr>
          <w:p w14:paraId="28369E95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545" w:type="pct"/>
            <w:shd w:val="clear" w:color="auto" w:fill="auto"/>
            <w:noWrap/>
            <w:vAlign w:val="bottom"/>
            <w:hideMark/>
          </w:tcPr>
          <w:p w14:paraId="526E812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657" w:type="pct"/>
            <w:shd w:val="clear" w:color="auto" w:fill="auto"/>
            <w:noWrap/>
            <w:vAlign w:val="bottom"/>
            <w:hideMark/>
          </w:tcPr>
          <w:p w14:paraId="745DE33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223</w:t>
            </w:r>
          </w:p>
        </w:tc>
      </w:tr>
      <w:tr w:rsidR="00E40147" w:rsidRPr="00E40147" w14:paraId="401835FA" w14:textId="77777777" w:rsidTr="00E40147">
        <w:trPr>
          <w:trHeight w:val="300"/>
        </w:trPr>
        <w:tc>
          <w:tcPr>
            <w:tcW w:w="733" w:type="pct"/>
            <w:vMerge w:val="restart"/>
            <w:shd w:val="clear" w:color="auto" w:fill="auto"/>
            <w:vAlign w:val="center"/>
            <w:hideMark/>
          </w:tcPr>
          <w:p w14:paraId="2F853CB3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Акмолинская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область</w:t>
            </w:r>
            <w:proofErr w:type="spellEnd"/>
          </w:p>
        </w:tc>
        <w:tc>
          <w:tcPr>
            <w:tcW w:w="572" w:type="pct"/>
            <w:shd w:val="clear" w:color="auto" w:fill="auto"/>
            <w:noWrap/>
            <w:vAlign w:val="bottom"/>
            <w:hideMark/>
          </w:tcPr>
          <w:p w14:paraId="25767A4B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542" w:type="pct"/>
            <w:shd w:val="clear" w:color="auto" w:fill="auto"/>
            <w:noWrap/>
            <w:vAlign w:val="bottom"/>
            <w:hideMark/>
          </w:tcPr>
          <w:p w14:paraId="4D3E4BD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53" w:type="pct"/>
            <w:shd w:val="clear" w:color="auto" w:fill="auto"/>
            <w:noWrap/>
            <w:vAlign w:val="bottom"/>
            <w:hideMark/>
          </w:tcPr>
          <w:p w14:paraId="69F1351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14" w:type="pct"/>
            <w:shd w:val="clear" w:color="auto" w:fill="auto"/>
            <w:noWrap/>
            <w:vAlign w:val="bottom"/>
            <w:hideMark/>
          </w:tcPr>
          <w:p w14:paraId="658EFBC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78" w:type="pct"/>
            <w:shd w:val="clear" w:color="auto" w:fill="auto"/>
            <w:noWrap/>
            <w:vAlign w:val="bottom"/>
            <w:hideMark/>
          </w:tcPr>
          <w:p w14:paraId="395E49F4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374" w:type="pct"/>
            <w:shd w:val="clear" w:color="auto" w:fill="auto"/>
            <w:noWrap/>
            <w:vAlign w:val="bottom"/>
            <w:hideMark/>
          </w:tcPr>
          <w:p w14:paraId="7147D9BF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34" w:type="pct"/>
            <w:shd w:val="clear" w:color="auto" w:fill="auto"/>
            <w:noWrap/>
            <w:vAlign w:val="bottom"/>
            <w:hideMark/>
          </w:tcPr>
          <w:p w14:paraId="6C7978DC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545" w:type="pct"/>
            <w:shd w:val="clear" w:color="auto" w:fill="auto"/>
            <w:noWrap/>
            <w:vAlign w:val="bottom"/>
            <w:hideMark/>
          </w:tcPr>
          <w:p w14:paraId="0B1E6F2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657" w:type="pct"/>
            <w:shd w:val="clear" w:color="auto" w:fill="auto"/>
            <w:noWrap/>
            <w:vAlign w:val="bottom"/>
            <w:hideMark/>
          </w:tcPr>
          <w:p w14:paraId="299B264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140</w:t>
            </w:r>
          </w:p>
        </w:tc>
      </w:tr>
      <w:tr w:rsidR="00E40147" w:rsidRPr="00E40147" w14:paraId="58639B13" w14:textId="77777777" w:rsidTr="00E40147">
        <w:trPr>
          <w:trHeight w:val="300"/>
        </w:trPr>
        <w:tc>
          <w:tcPr>
            <w:tcW w:w="733" w:type="pct"/>
            <w:vMerge/>
            <w:vAlign w:val="center"/>
            <w:hideMark/>
          </w:tcPr>
          <w:p w14:paraId="7BDB9CE5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72" w:type="pct"/>
            <w:shd w:val="clear" w:color="auto" w:fill="auto"/>
            <w:noWrap/>
            <w:vAlign w:val="bottom"/>
            <w:hideMark/>
          </w:tcPr>
          <w:p w14:paraId="331EFEAB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542" w:type="pct"/>
            <w:shd w:val="clear" w:color="auto" w:fill="auto"/>
            <w:noWrap/>
            <w:vAlign w:val="bottom"/>
            <w:hideMark/>
          </w:tcPr>
          <w:p w14:paraId="471CBB2A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53" w:type="pct"/>
            <w:shd w:val="clear" w:color="auto" w:fill="auto"/>
            <w:noWrap/>
            <w:vAlign w:val="bottom"/>
            <w:hideMark/>
          </w:tcPr>
          <w:p w14:paraId="34451A51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14" w:type="pct"/>
            <w:shd w:val="clear" w:color="auto" w:fill="auto"/>
            <w:noWrap/>
            <w:vAlign w:val="bottom"/>
            <w:hideMark/>
          </w:tcPr>
          <w:p w14:paraId="5A0F6A05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78" w:type="pct"/>
            <w:shd w:val="clear" w:color="auto" w:fill="auto"/>
            <w:noWrap/>
            <w:vAlign w:val="bottom"/>
            <w:hideMark/>
          </w:tcPr>
          <w:p w14:paraId="1C631E6E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74" w:type="pct"/>
            <w:shd w:val="clear" w:color="auto" w:fill="auto"/>
            <w:noWrap/>
            <w:vAlign w:val="bottom"/>
            <w:hideMark/>
          </w:tcPr>
          <w:p w14:paraId="219328EC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34" w:type="pct"/>
            <w:shd w:val="clear" w:color="auto" w:fill="auto"/>
            <w:noWrap/>
            <w:vAlign w:val="bottom"/>
            <w:hideMark/>
          </w:tcPr>
          <w:p w14:paraId="259599BD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45" w:type="pct"/>
            <w:shd w:val="clear" w:color="auto" w:fill="auto"/>
            <w:noWrap/>
            <w:vAlign w:val="bottom"/>
            <w:hideMark/>
          </w:tcPr>
          <w:p w14:paraId="77379D61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657" w:type="pct"/>
            <w:shd w:val="clear" w:color="auto" w:fill="auto"/>
            <w:noWrap/>
            <w:vAlign w:val="bottom"/>
            <w:hideMark/>
          </w:tcPr>
          <w:p w14:paraId="2B9D9B82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97</w:t>
            </w:r>
          </w:p>
        </w:tc>
      </w:tr>
      <w:tr w:rsidR="00E40147" w:rsidRPr="00E40147" w14:paraId="0E854FFA" w14:textId="77777777" w:rsidTr="00E40147">
        <w:trPr>
          <w:trHeight w:val="300"/>
        </w:trPr>
        <w:tc>
          <w:tcPr>
            <w:tcW w:w="733" w:type="pct"/>
            <w:vMerge/>
            <w:vAlign w:val="center"/>
            <w:hideMark/>
          </w:tcPr>
          <w:p w14:paraId="0041015F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72" w:type="pct"/>
            <w:shd w:val="clear" w:color="auto" w:fill="auto"/>
            <w:noWrap/>
            <w:vAlign w:val="bottom"/>
            <w:hideMark/>
          </w:tcPr>
          <w:p w14:paraId="58DE4857" w14:textId="77777777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542" w:type="pct"/>
            <w:shd w:val="clear" w:color="auto" w:fill="auto"/>
            <w:noWrap/>
            <w:vAlign w:val="bottom"/>
            <w:hideMark/>
          </w:tcPr>
          <w:p w14:paraId="628A1F9A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53" w:type="pct"/>
            <w:shd w:val="clear" w:color="auto" w:fill="auto"/>
            <w:noWrap/>
            <w:vAlign w:val="bottom"/>
            <w:hideMark/>
          </w:tcPr>
          <w:p w14:paraId="67EB31AE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14" w:type="pct"/>
            <w:shd w:val="clear" w:color="auto" w:fill="auto"/>
            <w:noWrap/>
            <w:vAlign w:val="bottom"/>
            <w:hideMark/>
          </w:tcPr>
          <w:p w14:paraId="44DDDF24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78" w:type="pct"/>
            <w:shd w:val="clear" w:color="auto" w:fill="auto"/>
            <w:noWrap/>
            <w:vAlign w:val="bottom"/>
            <w:hideMark/>
          </w:tcPr>
          <w:p w14:paraId="0EC63662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74" w:type="pct"/>
            <w:shd w:val="clear" w:color="auto" w:fill="auto"/>
            <w:noWrap/>
            <w:vAlign w:val="bottom"/>
            <w:hideMark/>
          </w:tcPr>
          <w:p w14:paraId="6520F9F5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34" w:type="pct"/>
            <w:shd w:val="clear" w:color="auto" w:fill="auto"/>
            <w:noWrap/>
            <w:vAlign w:val="bottom"/>
            <w:hideMark/>
          </w:tcPr>
          <w:p w14:paraId="3D221A39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45" w:type="pct"/>
            <w:shd w:val="clear" w:color="auto" w:fill="auto"/>
            <w:noWrap/>
            <w:vAlign w:val="bottom"/>
            <w:hideMark/>
          </w:tcPr>
          <w:p w14:paraId="6054DDF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657" w:type="pct"/>
            <w:shd w:val="clear" w:color="auto" w:fill="auto"/>
            <w:noWrap/>
            <w:vAlign w:val="bottom"/>
            <w:hideMark/>
          </w:tcPr>
          <w:p w14:paraId="32D41DBB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71</w:t>
            </w:r>
          </w:p>
        </w:tc>
      </w:tr>
      <w:tr w:rsidR="00E40147" w:rsidRPr="00E40147" w14:paraId="542E65F3" w14:textId="77777777" w:rsidTr="00E40147">
        <w:trPr>
          <w:trHeight w:val="300"/>
        </w:trPr>
        <w:tc>
          <w:tcPr>
            <w:tcW w:w="733" w:type="pct"/>
            <w:vMerge/>
            <w:vAlign w:val="center"/>
            <w:hideMark/>
          </w:tcPr>
          <w:p w14:paraId="2B59D069" w14:textId="77777777" w:rsidR="00E40147" w:rsidRPr="00E40147" w:rsidRDefault="00E40147" w:rsidP="00E401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72" w:type="pct"/>
            <w:shd w:val="clear" w:color="auto" w:fill="auto"/>
            <w:noWrap/>
            <w:vAlign w:val="bottom"/>
            <w:hideMark/>
          </w:tcPr>
          <w:p w14:paraId="2F9D1487" w14:textId="54DB871C" w:rsidR="00E40147" w:rsidRPr="00E40147" w:rsidRDefault="00E40147" w:rsidP="00E401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Ср</w:t>
            </w:r>
            <w:proofErr w:type="spellEnd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Мн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-</w:t>
            </w:r>
            <w:proofErr w:type="spellStart"/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летнее</w:t>
            </w:r>
            <w:proofErr w:type="spellEnd"/>
          </w:p>
        </w:tc>
        <w:tc>
          <w:tcPr>
            <w:tcW w:w="542" w:type="pct"/>
            <w:shd w:val="clear" w:color="auto" w:fill="auto"/>
            <w:noWrap/>
            <w:vAlign w:val="bottom"/>
            <w:hideMark/>
          </w:tcPr>
          <w:p w14:paraId="3829445A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53" w:type="pct"/>
            <w:shd w:val="clear" w:color="auto" w:fill="auto"/>
            <w:noWrap/>
            <w:vAlign w:val="bottom"/>
            <w:hideMark/>
          </w:tcPr>
          <w:p w14:paraId="22300B3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14" w:type="pct"/>
            <w:shd w:val="clear" w:color="auto" w:fill="auto"/>
            <w:noWrap/>
            <w:vAlign w:val="bottom"/>
            <w:hideMark/>
          </w:tcPr>
          <w:p w14:paraId="282ADA47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378" w:type="pct"/>
            <w:shd w:val="clear" w:color="auto" w:fill="auto"/>
            <w:noWrap/>
            <w:vAlign w:val="bottom"/>
            <w:hideMark/>
          </w:tcPr>
          <w:p w14:paraId="0F04B076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74" w:type="pct"/>
            <w:shd w:val="clear" w:color="auto" w:fill="auto"/>
            <w:noWrap/>
            <w:vAlign w:val="bottom"/>
            <w:hideMark/>
          </w:tcPr>
          <w:p w14:paraId="41F24A1A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434" w:type="pct"/>
            <w:shd w:val="clear" w:color="auto" w:fill="auto"/>
            <w:noWrap/>
            <w:vAlign w:val="bottom"/>
            <w:hideMark/>
          </w:tcPr>
          <w:p w14:paraId="071199DF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45" w:type="pct"/>
            <w:shd w:val="clear" w:color="auto" w:fill="auto"/>
            <w:noWrap/>
            <w:vAlign w:val="bottom"/>
            <w:hideMark/>
          </w:tcPr>
          <w:p w14:paraId="4948ABFF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57" w:type="pct"/>
            <w:shd w:val="clear" w:color="auto" w:fill="auto"/>
            <w:noWrap/>
            <w:vAlign w:val="bottom"/>
            <w:hideMark/>
          </w:tcPr>
          <w:p w14:paraId="03FB2105" w14:textId="77777777" w:rsidR="00E40147" w:rsidRPr="00E40147" w:rsidRDefault="00E40147" w:rsidP="00E4014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0147">
              <w:rPr>
                <w:rFonts w:ascii="Times New Roman" w:eastAsia="Times New Roman" w:hAnsi="Times New Roman" w:cs="Times New Roman"/>
                <w:sz w:val="28"/>
                <w:szCs w:val="28"/>
              </w:rPr>
              <w:t>112</w:t>
            </w:r>
          </w:p>
        </w:tc>
      </w:tr>
    </w:tbl>
    <w:p w14:paraId="37A60DD9" w14:textId="77777777" w:rsidR="00A02B38" w:rsidRPr="000227FE" w:rsidRDefault="00A02B38" w:rsidP="00454D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9D12195" w14:textId="53BF5AB4" w:rsidR="00454DF3" w:rsidRPr="000227FE" w:rsidRDefault="00454DF3" w:rsidP="00454DF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ED31405" w14:textId="3BC7DEED" w:rsidR="008D159B" w:rsidRPr="000227FE" w:rsidRDefault="008D159B" w:rsidP="002E52B9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7DC008A8" w14:textId="4B19032D" w:rsidR="00A02B38" w:rsidRPr="000227FE" w:rsidRDefault="00A02B38" w:rsidP="002E52B9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199BAFCA" w14:textId="04B39514" w:rsidR="00A02B38" w:rsidRPr="000227FE" w:rsidRDefault="00A02B38" w:rsidP="002E52B9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786AD8AF" w14:textId="3607A929" w:rsidR="00A02B38" w:rsidRPr="000227FE" w:rsidRDefault="00A02B38" w:rsidP="002E52B9">
      <w:pPr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5EF15FD6" w14:textId="777C29E1" w:rsidR="00A02B38" w:rsidRPr="000227FE" w:rsidRDefault="00A02B38">
      <w:pPr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br w:type="page"/>
      </w:r>
    </w:p>
    <w:p w14:paraId="089CD2D4" w14:textId="4D112422" w:rsidR="00A02B38" w:rsidRPr="000227FE" w:rsidRDefault="00A02B38" w:rsidP="00A02B38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ПРИЛОЖЕНИЕ Б</w:t>
      </w:r>
    </w:p>
    <w:p w14:paraId="15E4B315" w14:textId="6A9FC553" w:rsidR="00A02B38" w:rsidRPr="000227FE" w:rsidRDefault="006F5AE3" w:rsidP="006F5AE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Список сортов, использованных в диссертации</w:t>
      </w:r>
    </w:p>
    <w:p w14:paraId="1BCF8F27" w14:textId="77777777" w:rsidR="006F5AE3" w:rsidRPr="000227FE" w:rsidRDefault="006F5AE3" w:rsidP="00A02B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91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89"/>
        <w:gridCol w:w="4372"/>
        <w:gridCol w:w="1440"/>
      </w:tblGrid>
      <w:tr w:rsidR="006F5AE3" w:rsidRPr="000227FE" w14:paraId="3B993C7B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2BE8E854" w14:textId="77777777" w:rsidR="006F5AE3" w:rsidRPr="000227FE" w:rsidRDefault="006F5AE3" w:rsidP="006F5A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Сорт</w:t>
            </w:r>
            <w:proofErr w:type="spellEnd"/>
          </w:p>
        </w:tc>
        <w:tc>
          <w:tcPr>
            <w:tcW w:w="4372" w:type="dxa"/>
            <w:shd w:val="clear" w:color="000000" w:fill="FFFFFF"/>
            <w:vAlign w:val="center"/>
            <w:hideMark/>
          </w:tcPr>
          <w:p w14:paraId="2125BA4E" w14:textId="77777777" w:rsidR="006F5AE3" w:rsidRPr="000227FE" w:rsidRDefault="006F5AE3" w:rsidP="006F5A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Оригинатор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F69095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Страна</w:t>
            </w:r>
            <w:proofErr w:type="spellEnd"/>
          </w:p>
        </w:tc>
      </w:tr>
      <w:tr w:rsidR="006F5AE3" w:rsidRPr="000227FE" w14:paraId="59AE889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0B212A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Kargala_18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A824D9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3E740D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77A0AC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7BBBE1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383-MC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8781DA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317147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68382EE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FFC487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452-MC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C73C9D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1138FE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6B89568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E42B64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Kargala_24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057CF7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3BF8E0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A165CF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248A21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Kargala_447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77EB74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34ADD3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92BC4C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6F8D6C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Kargala_303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3547DD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B6C6A0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18ED81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F2A439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Kargala_1514/06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36FE49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6A0CAB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E06498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004572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Kargala_69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191200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785AB3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6FC7E06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24087A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Kargala_1538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0A00A6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6BCB06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5EED7F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1F8440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Kargala_1540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C56A95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3AC596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6242AE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6DF782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Kargala_1539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610E86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1AF88E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410D92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48F057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Kargala_1671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DD0568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C9465C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BD084A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568B6C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Kargala_1408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D385D1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658E83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99AAEB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97DE73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Kargala_66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E1CF0A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748A97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48C68F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E2DBD5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Kargala_1514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BC6373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E40BC8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9FB853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9A2DBB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Kargala_228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7D3C01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17E010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87F118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131CCD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Kargala_238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E8B5F3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3D0B36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6EF3ABA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0DD0D1E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P-1409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F11143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D41232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63E9A37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52ACF99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Soyana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0EEFD3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B7573D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67B6D16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15302A0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Yantarnaya_60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3C816D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Актюбинская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E20417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2BE1FD43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814A11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Kostanayskaya_30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A74966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5BA6C8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AB86568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7BDD01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Kostanayskaya_1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7E54A5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261BDB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3396C0D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F1722A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Orenburgskaya_2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598E1F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520B7D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3746B48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CF30A5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Line_160.93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2E14AE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802834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B02471E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4446D1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Line_362.91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01AE81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345E22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AA30C85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16F144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HordeIforme_430-88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D6AB5F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1D3EFC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0F848B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C2438F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HordeIforme_59-92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4AB004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F3575E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3F45D3E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00BCC1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HordeIforme_207-92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FA135D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69B6EB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1198A7E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0A9F4C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HordeIforme_362-91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3206DA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E1B871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2B0386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BE2CC2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HordeIforme_242-93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6BEDFD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39E159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82B6B33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D7161E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HordeIforme_127-89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1C5862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1B8589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BEB42E6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4BC754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Kostanayskaya_12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CEBA7B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78DF48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9E8B2C5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B72598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Asangali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CE27AE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7927D9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20D7511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F1EE9C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Karabalykskaya_chernokolosaya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FFBA30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3AA29A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EFE75A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950CEE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Altyn_Dala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(LC-2)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C1DBFC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C52C93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71467FA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2F59CA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Altyn_Shygys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387A9F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68FD61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09E5DA5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4E5A9D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Altyn_Dala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9B0F2D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461379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629EF59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67B48D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Kostanayskaya_10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2A698B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C3E06F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166D445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73FBDD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Bolashak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362350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999EEB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7F4621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0EA17F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HordeIforme_113/01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FA6EBE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1B3C0B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6F55CCE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56364F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Line_G1549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1245CE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B0DAEB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618B492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DF6240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Line_G1612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6CFF3A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2C458B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C657E4B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782489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Sharifa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C289B0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CCF6BC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0FEEB5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CAAB90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HordeIforme_2264 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C89C4D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C526BD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F20751B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5E98691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Kostanayskaya_15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803649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5364C7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299DCC6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3B395AA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HordeIforme_1790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257D4A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Карабалыкская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СХОС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E8684B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6B86BF53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5B74B2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Line_6801-34-6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3CC13A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71AD5B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2232327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B66C32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Line_654-1-2-3-4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05A37B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01935D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AF6518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AC7117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Line_17950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1F6D7D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5C2BDC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5BE6FE3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6A1AB2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Line_17590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32F3F6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6A0E6A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8DBA55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5D726A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Line_18053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9F3216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F541CA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D62C99E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D627AF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Line_18022-1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614C59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5EC82C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2195E29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1DD6F6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Nauryz_8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707239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7EE71F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8B6B4E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E22DC5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Toma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A6B46B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084261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838D04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44796C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Seymur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970305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FFBC17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24D46F9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69C52C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Lan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61F406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7F59EA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ED9833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4C8F41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Ertol</w:t>
            </w:r>
            <w:proofErr w:type="spellEnd"/>
            <w:proofErr w:type="gram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_(</w:t>
            </w:r>
            <w:proofErr w:type="gram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18104)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C496EE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830452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66266250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98CC37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Line_18485-2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833227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CBEFE1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E6A32B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9968C7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Line_18404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F97EFF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2DEF50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9274D0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B29041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Line_18987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F8E4C6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116F7A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EAABE7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3C4034E" w14:textId="14DA76C8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Line_18472-3-2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1BF8C6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C7AD0D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56B6AE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75AC15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HordeIforme_18567-6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FB6F63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910D29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403A5F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4F20D4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HordeIforme_18585-2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4F3DD9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A89D02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1EE469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B02ABE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Line_19003 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088A49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51F042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8906E2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D162E0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Line_19029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6F1687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6424CF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55A414B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37DE019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Seymur_17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AEFE5A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049414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410D6C5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0287C7C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Serke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E087FA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715F96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0A1AA5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B02E90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Line_18093-7-2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9B18E3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BA9154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528D24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510C73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19055/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FB83DC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A262A1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EF9921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A17AA2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Line_18924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8E8B65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2A8560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FBA651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765D80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Line_19029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91CE79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4EE944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61D12B00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CC6122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Nauryz_6 (LC-1)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5B25AD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КазНИИЗиР</w:t>
            </w:r>
            <w:proofErr w:type="spellEnd"/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6540F0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D8BF44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06B865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Damsinskaya_Yantarnaya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80D0A80" w14:textId="4355081B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7589D0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E91063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D27E5A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Corona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EA1C335" w14:textId="0FC4018A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ECAA10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CB5FC8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CA7BF4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Durum_2 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A60C33C" w14:textId="4023CEA5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D2E852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2508BD1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CA5DA6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Durum_49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1B96C73" w14:textId="087433BB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182645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C200A75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710908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Line_e145-z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185E024" w14:textId="7C2FE59C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7F48F0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E742A91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43E21B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Line_54-02-2L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EA04306" w14:textId="14ECA029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537F30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DD97D8A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991C54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Line_e147-z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84A355F" w14:textId="3FBEA5B9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1EE4BA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084A8FD1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BB20D9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Lavina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8C060CE" w14:textId="6643F059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74E777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62DE919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F7BE82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Damsinskaya_Yubileynaya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F859527" w14:textId="5DA54278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2B7DE7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516ABF0D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F84FCB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Shortandinskaya_256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BDFF0AA" w14:textId="51F069E6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920911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7AA0082D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730293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HordeIforme_69-08-2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DA923FA" w14:textId="2A8E7E64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CD60C3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17E9ED8A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86690E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HordeIforme_178-05-2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1D1866B" w14:textId="34BB50B7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E1E9FE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2CB8A381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044A819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Line_69-08-2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959D851" w14:textId="553A6E35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6CC753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3E94320D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4265696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Line_250-06-14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78855BA" w14:textId="2B883CD8" w:rsidR="006F5AE3" w:rsidRPr="00515A64" w:rsidRDefault="00515A64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515A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НПЦ ЗХ им. А.И. Бараева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44D8FD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Казахстан</w:t>
            </w:r>
            <w:proofErr w:type="spellEnd"/>
          </w:p>
        </w:tc>
      </w:tr>
      <w:tr w:rsidR="006F5AE3" w:rsidRPr="000227FE" w14:paraId="22A42A8E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650FBB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Altayskaya_Niva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BD61B0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Алтайский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FD8FE6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B2621A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F01567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HordeIforme_415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15ED4A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E10875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77F06CDA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0E5CAE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HordeIforme_417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AA6B5F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89FDD1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363D5C2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D8CD05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HordeIforme_426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E20ADA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6B2038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4464E538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B06354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HordeIforme_553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836426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49E350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1A40C8A0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DBA7E7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Altayskiy_Yantar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692955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078ED9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62551F63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25D702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HordeIforme_561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5A358D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693E21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5BAFD7D1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6A1F80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HordeIforme_573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EB5D17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0313AF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7A6FF2EB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3F74EB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HordeIforme_616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193512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B9DA92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44D37B3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3C71DD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HordeIforme_587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8D01C9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2E6A1A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332753D5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02B1C7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HordeIforme_627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0EFC42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9447AC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1696C2C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6C7E42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HordeIforme_628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D877FF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245B0A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39EE24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0BBD49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HordeIforme_719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0D68AF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19D890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339B5CA5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15CA17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HordeIforme_748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9ABA8A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972C92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409FEE5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A3DF55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HordeIforme_829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5FADF4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4558A1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5D71FC80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286A8B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HordeIforme_864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3024D2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A572D4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31351C0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8F09B4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HordeIforme_881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182F34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7BAB81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2B0B464D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5D8111E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HordeIforme_895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B99CC0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635DA7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7AD4DFE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6A94B27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HordeIforme_910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590604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ECAF2E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222B43E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539EA16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HordeIforme_924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7A3737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НИИСХ (ФАНЦА)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49278A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578249AA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0D8FFA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Line_688d-4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FD5C5B3" w14:textId="162CE1D4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70E37D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35E95B0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C50EEE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Line_653d-44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7EAD0B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655D56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6D28741D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455669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Leucurum_1307D-51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B4CB8C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9592D3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4C34A67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3FB745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Leucurum_1307d-54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0AB3EE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498926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50C8D4AD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AE346E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Leucurum_1469d-21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C22CDD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E3EF84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5844275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393D2E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Leucurum_1594d-3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90FC56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D14210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49586B6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9A622F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Bezenchikskaya_139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59899A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A4B646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74CB9FA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01C7AD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Leucurum_1429-10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FA2A8E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E36BBB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615632A6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2B9FEB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Leucurum_1506-36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46DECA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81D912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155FA2E3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2E1EDF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HordeIforme_1591-21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072C02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D432E9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77B11C91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0F8A95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Leucurum_1469-21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E8473E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A5E1DF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6E3EAF1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60A1E69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Line_1693d-71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E17980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A2F28D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5D07933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75CF461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Line_1970d-5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BC1BB0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231A69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72B2B84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29C64F8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Line_2021d-1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7E6ACA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Самарский НИИСХ филиал </w:t>
            </w: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СамНЦ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РАН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779CFF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1A8CC4E0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E312E1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Elizavetinskaya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FC0DDB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Саратовский НИИ Юго- Восточного региона (ФГБНУ «ФАНЦ Юго-Востока»)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507E29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222A444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5698F2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Valentina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DA6AE5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Саратовский НИИ Юго- Восточного региона (ФГБНУ «ФАНЦ Юго-Востока»)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E7AA57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2F21A860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A8A62A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Annushka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9F6D0F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Саратовский НИИ Юго- Восточного региона (ФГБНУ «ФАНЦ Юго-Востока»)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CBAA39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21A30168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945354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Luch_25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F19CCC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Саратовский НИИ Юго- Восточного региона (ФГБНУ «ФАНЦ Юго-Востока»)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BD2661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30B6234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0579BB1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Line_D-2165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A0B1FB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Саратовский НИИ Юго- Восточного региона (ФГБНУ «ФАНЦ Юго-Востока»)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7CBCE4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D3EF77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673792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Angel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6FC001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Омский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C9C8FA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75826F16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3A78FB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Ametist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E41BF1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B4BC99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50547ED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7ECA42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Omskaya_Yantarnaya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C61CA6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E9DA1C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1598FF9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4933B1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Omskiy_Rubin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F4E257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401013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3FA23B86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991FE7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Omskiy_korund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0DB5D4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A95CB3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708DDE1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DD25A2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HordeIforme_94-71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9D92ED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BE58E3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6159528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D8D4FA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HordeIforme_91-102-6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136727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20D3330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60CABDC8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AC1141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HordeIforme_91-22-2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C2BF01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CA5D43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7317B30D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CDF9B4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Zhemchuzhina_Sibiri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95451F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2D9A83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164BC387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F3CEED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HordeIforme_91-144-4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FA374E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CC9018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33CF4A4C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398C9B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HordeIforme_94-94-13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77F49B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93CFD5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CBF664E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26203E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HordeIforme_94-24-12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53B800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6ABED6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84982A9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5C488A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HordeIforme_95-139-4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FBBC2C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12CA1D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451B67C1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72640C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Omskaya_Stepnaya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1909CD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3DCB51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1988A3C8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4768266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HordeIforme_97-49-1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0195848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600ACDD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B912E4A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9FFDE5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HordeIforme_98-42-1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801694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931839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21A121F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BA993D7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Omksiy_Izumrud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1399797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1D5CCA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AEBC4CE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3D35D9C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Omskiy_Cirkon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5EF64D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BFCC3A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69190200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11E9B71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HordeIforme_00-96-8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4E2236F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11A459E3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68E4E272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7F6E9E1A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Omskiy_Korall</w:t>
            </w:r>
            <w:proofErr w:type="spellEnd"/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51B43F0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0AE406C8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3BEB746A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2FD02DA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HordeIforme_01-115-5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074D56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D2CD4C5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08B6E7C6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52DDE13F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Zhemchuzhina_Sibiri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(LC-3)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5170674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7F5F5E7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10A0E69A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6BE65EC9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HordeIforme_04-76-5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7FCF264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48FC42F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78DF7833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noWrap/>
            <w:vAlign w:val="center"/>
            <w:hideMark/>
          </w:tcPr>
          <w:p w14:paraId="07BB6DA0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HordeIforme_05-42-12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3C695822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3066F55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5EFE855B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30133C0E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HordeIforme_08-25-2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6CF3C4EB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ED6516C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  <w:tr w:rsidR="006F5AE3" w:rsidRPr="000227FE" w14:paraId="6B9FF87B" w14:textId="77777777" w:rsidTr="006F5AE3">
        <w:trPr>
          <w:trHeight w:val="315"/>
          <w:jc w:val="center"/>
        </w:trPr>
        <w:tc>
          <w:tcPr>
            <w:tcW w:w="3363" w:type="dxa"/>
            <w:shd w:val="clear" w:color="000000" w:fill="FFFFFF"/>
            <w:vAlign w:val="center"/>
            <w:hideMark/>
          </w:tcPr>
          <w:p w14:paraId="654EEE31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HordeIforme_08-67-1</w:t>
            </w:r>
          </w:p>
        </w:tc>
        <w:tc>
          <w:tcPr>
            <w:tcW w:w="4372" w:type="dxa"/>
            <w:shd w:val="clear" w:color="000000" w:fill="FFFFFF"/>
            <w:noWrap/>
            <w:vAlign w:val="center"/>
            <w:hideMark/>
          </w:tcPr>
          <w:p w14:paraId="2014AA7D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Омский</w:t>
            </w:r>
            <w:proofErr w:type="spellEnd"/>
            <w:r w:rsidRPr="000227F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АНЦ 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14:paraId="53DD4B56" w14:textId="77777777" w:rsidR="006F5AE3" w:rsidRPr="000227FE" w:rsidRDefault="006F5AE3" w:rsidP="006F5AE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0227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Россия</w:t>
            </w:r>
            <w:proofErr w:type="spellEnd"/>
          </w:p>
        </w:tc>
      </w:tr>
    </w:tbl>
    <w:p w14:paraId="5F923F8C" w14:textId="75651CD4" w:rsidR="00B96CAE" w:rsidRPr="000227FE" w:rsidRDefault="00B96CAE" w:rsidP="00A02B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A55A9B8" w14:textId="1E5A1613" w:rsidR="006F3C9B" w:rsidRPr="000227FE" w:rsidRDefault="00B96CAE" w:rsidP="006F3C9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</w:rPr>
        <w:br w:type="page"/>
      </w:r>
      <w:r w:rsidR="006F3C9B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ПРИЛОЖЕНИЕ </w:t>
      </w:r>
      <w:r w:rsidR="005477AE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В</w:t>
      </w:r>
    </w:p>
    <w:p w14:paraId="010D9519" w14:textId="09BA2385" w:rsidR="00297362" w:rsidRPr="000227FE" w:rsidRDefault="00297362" w:rsidP="006F3C9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drawing>
          <wp:inline distT="0" distB="0" distL="0" distR="0" wp14:anchorId="61208FFD" wp14:editId="1B247704">
            <wp:extent cx="6125210" cy="8663305"/>
            <wp:effectExtent l="0" t="0" r="889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21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C0B26" w14:textId="415674FE" w:rsidR="005477AE" w:rsidRPr="000227FE" w:rsidRDefault="005477AE" w:rsidP="005477AE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ПРИЛОЖЕНИЕ Г</w:t>
      </w:r>
    </w:p>
    <w:p w14:paraId="04E2DF45" w14:textId="69070C05" w:rsidR="005477AE" w:rsidRPr="000227FE" w:rsidRDefault="00297362" w:rsidP="006F3C9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drawing>
          <wp:inline distT="0" distB="0" distL="0" distR="0" wp14:anchorId="416105A6" wp14:editId="3B20551B">
            <wp:extent cx="6125210" cy="8663305"/>
            <wp:effectExtent l="0" t="0" r="889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21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510D3" w14:textId="049AA6CB" w:rsidR="005477AE" w:rsidRPr="000227FE" w:rsidRDefault="005477AE" w:rsidP="005477AE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ПРИЛОЖЕНИЕ Д</w:t>
      </w:r>
    </w:p>
    <w:p w14:paraId="09BDDD2A" w14:textId="7EEBF8BC" w:rsidR="0052254B" w:rsidRPr="000227FE" w:rsidRDefault="0052254B" w:rsidP="0052254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РЕКОМЕНДАЦИЯ ДЛЯ ПЕРЕДАЧИ СОРТОВ НА ГОССОРТОИСПЫТАНИЕ</w:t>
      </w:r>
    </w:p>
    <w:p w14:paraId="3DB2476C" w14:textId="77777777" w:rsidR="0052254B" w:rsidRPr="000227FE" w:rsidRDefault="0052254B" w:rsidP="0052254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049F5FE7" w14:textId="5854A53B" w:rsidR="0052254B" w:rsidRPr="000227FE" w:rsidRDefault="0052254B" w:rsidP="0052254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На основе полученных данных полевых исследований составлена рекомендация для передачи сортов на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госсортоиспытание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D15B063" w14:textId="1F92F7E5" w:rsidR="003015C3" w:rsidRPr="000227FE" w:rsidRDefault="007179FB" w:rsidP="007179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Для районирования в Алматинской области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линии яровой твердой пшеницы ТОО «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» могут быть переданы в ГСИ 19055/</w:t>
      </w:r>
      <w:r w:rsidRPr="000227FE">
        <w:rPr>
          <w:rFonts w:ascii="Times New Roman" w:hAnsi="Times New Roman" w:cs="Times New Roman"/>
          <w:sz w:val="28"/>
          <w:szCs w:val="28"/>
        </w:rPr>
        <w:t>H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ordeiforme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, Line_17950, Line_19003</w:t>
      </w:r>
      <w:r w:rsidR="0037162B" w:rsidRPr="000227FE">
        <w:rPr>
          <w:rFonts w:ascii="Times New Roman" w:hAnsi="Times New Roman" w:cs="Times New Roman"/>
          <w:sz w:val="28"/>
          <w:szCs w:val="28"/>
          <w:lang w:val="ru-RU"/>
        </w:rPr>
        <w:t>. Урожайность линии 19055/</w:t>
      </w:r>
      <w:proofErr w:type="spellStart"/>
      <w:r w:rsidR="0037162B" w:rsidRPr="000227FE">
        <w:rPr>
          <w:rFonts w:ascii="Times New Roman" w:hAnsi="Times New Roman" w:cs="Times New Roman"/>
          <w:sz w:val="28"/>
          <w:szCs w:val="28"/>
          <w:lang w:val="ru-RU"/>
        </w:rPr>
        <w:t>Hordeiforme</w:t>
      </w:r>
      <w:proofErr w:type="spellEnd"/>
      <w:r w:rsidR="0037162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 среднем достигала 239 г/м2 (23,9 ц/га), масса 1000 зерен 38,0 г, высота растений 110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37162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95 дней. Урожайность линии Line_17950 – 211 г/м2 (21,1 ц/га), масса 1000 зерен 40,9 г, высота растений 93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37162B" w:rsidRPr="000227FE">
        <w:rPr>
          <w:rFonts w:ascii="Times New Roman" w:hAnsi="Times New Roman" w:cs="Times New Roman"/>
          <w:sz w:val="28"/>
          <w:szCs w:val="28"/>
          <w:lang w:val="ru-RU"/>
        </w:rPr>
        <w:t>98 дней. Урожайность линии Line_19003 - 209 г/м2</w:t>
      </w:r>
      <w:r w:rsidR="003015C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(20,9 ц/га)</w:t>
      </w:r>
      <w:r w:rsidR="0037162B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масса 1000 зерен 36,5 г, высота растений </w:t>
      </w:r>
      <w:r w:rsidR="003015C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101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3015C3" w:rsidRPr="000227FE">
        <w:rPr>
          <w:rFonts w:ascii="Times New Roman" w:hAnsi="Times New Roman" w:cs="Times New Roman"/>
          <w:sz w:val="28"/>
          <w:szCs w:val="28"/>
          <w:lang w:val="ru-RU"/>
        </w:rPr>
        <w:t>100 дней.</w:t>
      </w:r>
    </w:p>
    <w:p w14:paraId="3BFD61D5" w14:textId="388A8758" w:rsidR="004E0B63" w:rsidRPr="000227FE" w:rsidRDefault="003015C3" w:rsidP="007179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Линия </w:t>
      </w:r>
      <w:r w:rsidR="00515A64">
        <w:rPr>
          <w:rFonts w:ascii="Times New Roman" w:hAnsi="Times New Roman" w:cs="Times New Roman"/>
          <w:sz w:val="28"/>
          <w:szCs w:val="28"/>
          <w:lang w:val="ru-RU"/>
        </w:rPr>
        <w:t>НПЦ ЗХ им. А.И. Бараева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Line_250-06-14 с урожайностью 230 г/м2 (23,0 ц/га), массой 1000 зерен – 38,6 г,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107 дней, высота растений 96 см.</w:t>
      </w:r>
    </w:p>
    <w:p w14:paraId="2A2A8440" w14:textId="033493A8" w:rsidR="004E0B63" w:rsidRPr="000227FE" w:rsidRDefault="003015C3" w:rsidP="003015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Линии Актюбинской СХОС Kargala_1540, Kargala_1514/06, 452-MC. Урожайность линии Kargala_1540 - 216 г/м2 (21,6 ц/га)</w:t>
      </w:r>
      <w:r w:rsidR="004F54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масса 1000 зерен – 46,9 г, высота растений – 104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4F54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98 дней. Урожайность линии Kargala_1514/06 – 207 г/м2 (20,7 ц/га),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>продолжительность вегетационного периода</w:t>
      </w:r>
      <w:r w:rsidR="004F54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100 дней, высота растений 111см, масса 1000 зерен – 40,7 г. Урожайность линии 452-MC – 206 г/м2 (20,6 ц/га), масса 1000 зерен 45,7 г, высота растений – 101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4F543E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105 дней. </w:t>
      </w:r>
    </w:p>
    <w:p w14:paraId="51228097" w14:textId="4FD61372" w:rsidR="004F543E" w:rsidRPr="000227FE" w:rsidRDefault="004F543E" w:rsidP="003015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Линия Карабалыкской СХОС Line_G1612 с урожайностью 212 г/м2, массой 1000 зерен 34,9 г, высотой растений – 101 см, и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105 дней.</w:t>
      </w:r>
    </w:p>
    <w:p w14:paraId="0AF37A23" w14:textId="10DB20A6" w:rsidR="0019625E" w:rsidRPr="000227FE" w:rsidRDefault="0019625E" w:rsidP="003015C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Рекомендация для передачи на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госсортоиспытание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в Акмолинской области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</w:p>
    <w:p w14:paraId="3D4CA026" w14:textId="6A2CA342" w:rsidR="004E0B63" w:rsidRPr="000227FE" w:rsidRDefault="00E76550" w:rsidP="007179F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Линии Карабалыкской СХОС: </w:t>
      </w:r>
      <w:r w:rsidRPr="000227FE">
        <w:rPr>
          <w:rFonts w:ascii="Times New Roman" w:hAnsi="Times New Roman" w:cs="Times New Roman"/>
          <w:sz w:val="28"/>
          <w:szCs w:val="28"/>
        </w:rPr>
        <w:t>H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ordeiforme_242-93, </w:t>
      </w:r>
      <w:r w:rsidRPr="000227FE">
        <w:rPr>
          <w:rFonts w:ascii="Times New Roman" w:hAnsi="Times New Roman" w:cs="Times New Roman"/>
          <w:sz w:val="28"/>
          <w:szCs w:val="28"/>
        </w:rPr>
        <w:t>H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ordeiforme_1790, </w:t>
      </w:r>
      <w:r w:rsidRPr="000227FE">
        <w:rPr>
          <w:rFonts w:ascii="Times New Roman" w:hAnsi="Times New Roman" w:cs="Times New Roman"/>
          <w:sz w:val="28"/>
          <w:szCs w:val="28"/>
        </w:rPr>
        <w:t>H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ordeiforme_113/01. </w:t>
      </w:r>
      <w:r w:rsidR="00BC1F13" w:rsidRPr="000227FE">
        <w:rPr>
          <w:rFonts w:ascii="Times New Roman" w:hAnsi="Times New Roman" w:cs="Times New Roman"/>
          <w:sz w:val="28"/>
          <w:szCs w:val="28"/>
          <w:lang w:val="ru-RU"/>
        </w:rPr>
        <w:t>Урожайность л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ини</w:t>
      </w:r>
      <w:r w:rsidR="00BC1F13" w:rsidRPr="000227FE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227FE">
        <w:rPr>
          <w:rFonts w:ascii="Times New Roman" w:hAnsi="Times New Roman" w:cs="Times New Roman"/>
          <w:sz w:val="28"/>
          <w:szCs w:val="28"/>
        </w:rPr>
        <w:t>H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ordeiforme_242-93</w:t>
      </w:r>
      <w:r w:rsidR="00BC1F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– 241 г/м2 (24,1 ц/га), масса 1000 зерен – 46,1 г,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BC1F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– 90 дней, высота растений 77 см. Урожайность линии </w:t>
      </w:r>
      <w:r w:rsidR="00BC1F13" w:rsidRPr="000227FE">
        <w:rPr>
          <w:rFonts w:ascii="Times New Roman" w:hAnsi="Times New Roman" w:cs="Times New Roman"/>
          <w:sz w:val="28"/>
          <w:szCs w:val="28"/>
        </w:rPr>
        <w:t>H</w:t>
      </w:r>
      <w:r w:rsidR="00BC1F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ordeiforme_1790 – 225 г/м2 (22,5 ц\га), масса 1000 зерен 43,0 г, высота растений – 80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>продолжительность вегетационного периода</w:t>
      </w:r>
      <w:r w:rsidR="00BC1F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91 день. Урожайность линии </w:t>
      </w:r>
      <w:r w:rsidR="00BC1F13" w:rsidRPr="000227FE">
        <w:rPr>
          <w:rFonts w:ascii="Times New Roman" w:hAnsi="Times New Roman" w:cs="Times New Roman"/>
          <w:sz w:val="28"/>
          <w:szCs w:val="28"/>
        </w:rPr>
        <w:t>H</w:t>
      </w:r>
      <w:r w:rsidR="00BC1F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ordeiforme_113/01 – 206 г/м2 (20,6 ц/га), масса 1000 зерен – 44,9 г, высота растений 88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>продолжительность вегетационного периода</w:t>
      </w:r>
      <w:r w:rsidR="00BC1F1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92 дня.</w:t>
      </w:r>
    </w:p>
    <w:p w14:paraId="7FD00F17" w14:textId="29571DEB" w:rsidR="00C44B76" w:rsidRPr="000227FE" w:rsidRDefault="00BC1F13" w:rsidP="00C44B76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Линии Актюбинской СХОС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>: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Kargala_238, Yantarnaya_60, Kargala_1540, Kargala_1538. Урожайность линии Kargala_238 – 239 г/м2 (23,9 ц/га), масса 1000 зерен 45,7 г, высота растений – 77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92 дня. Урожайность линии Yantarnaya_60 – 217 г/м2 (21,7 ц/га), масса 1000 зерен 48,5 г, высота растений – 81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периода 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86 дней. Урожайность линии Kargala_1540 – 216 г/м2 (21,6 ц/га), масса 1000 зерен 48,1 г, высота растений – 73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89 дней. Урожайность линии </w:t>
      </w:r>
      <w:r w:rsidR="00B55FCD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Kargala_1538 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 w:rsidR="00B55FCD" w:rsidRPr="000227FE">
        <w:rPr>
          <w:rFonts w:ascii="Times New Roman" w:hAnsi="Times New Roman" w:cs="Times New Roman"/>
          <w:sz w:val="28"/>
          <w:szCs w:val="28"/>
          <w:lang w:val="ru-RU"/>
        </w:rPr>
        <w:t>213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г/м2 (2</w:t>
      </w:r>
      <w:r w:rsidR="00B55FCD" w:rsidRPr="000227F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55FCD" w:rsidRPr="000227F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ц/га), масса 1000 зерен </w:t>
      </w:r>
      <w:r w:rsidR="00B55FCD" w:rsidRPr="000227FE">
        <w:rPr>
          <w:rFonts w:ascii="Times New Roman" w:hAnsi="Times New Roman" w:cs="Times New Roman"/>
          <w:sz w:val="28"/>
          <w:szCs w:val="28"/>
          <w:lang w:val="ru-RU"/>
        </w:rPr>
        <w:t>46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B55FCD" w:rsidRPr="000227FE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г, высота растений – </w:t>
      </w:r>
      <w:r w:rsidR="00B55FCD" w:rsidRPr="000227FE">
        <w:rPr>
          <w:rFonts w:ascii="Times New Roman" w:hAnsi="Times New Roman" w:cs="Times New Roman"/>
          <w:sz w:val="28"/>
          <w:szCs w:val="28"/>
          <w:lang w:val="ru-RU"/>
        </w:rPr>
        <w:t>72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="00B55FCD" w:rsidRPr="000227FE">
        <w:rPr>
          <w:rFonts w:ascii="Times New Roman" w:hAnsi="Times New Roman" w:cs="Times New Roman"/>
          <w:sz w:val="28"/>
          <w:szCs w:val="28"/>
          <w:lang w:val="ru-RU"/>
        </w:rPr>
        <w:t>82</w:t>
      </w:r>
      <w:r w:rsidR="00C44B76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дня.</w:t>
      </w:r>
    </w:p>
    <w:p w14:paraId="3BBCC61E" w14:textId="444946E4" w:rsidR="00B55FCD" w:rsidRPr="000227FE" w:rsidRDefault="00B55FCD" w:rsidP="00B55FC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Сорт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КазНИИЗиР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Сеймур – с урожайностью – 235 г/м2 (23,5 ц/га), масса 1000 зерен 37,9 г, высота растений – 71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93 дня.</w:t>
      </w:r>
    </w:p>
    <w:p w14:paraId="4A6E207D" w14:textId="6F654518" w:rsidR="00B55FCD" w:rsidRPr="000227FE" w:rsidRDefault="00B55FCD" w:rsidP="00B55FCD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Линии НПЦ ЗХ им Бараева Line_250-06-14 с урожайностью – 208 г/м2 (20,8 ц/га), масса 1000 зерен 44,7 г, высота растений – 71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>продолжительность вегетационного периода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93 дня. Урожайность линии Line_69-08-2 – 204 г/м2 (20,4 ц/га), масса 1000 зерен 45,6 г, высота растений – 73 см, </w:t>
      </w:r>
      <w:r w:rsidR="008D54DE" w:rsidRPr="008D54DE">
        <w:rPr>
          <w:rFonts w:ascii="Times New Roman" w:hAnsi="Times New Roman" w:cs="Times New Roman"/>
          <w:sz w:val="28"/>
          <w:szCs w:val="28"/>
          <w:lang w:val="ru-RU"/>
        </w:rPr>
        <w:t xml:space="preserve">продолжительность вегетационного периода 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>88 дней.</w:t>
      </w:r>
    </w:p>
    <w:p w14:paraId="74B364D7" w14:textId="213094A1" w:rsidR="008E018E" w:rsidRPr="000227FE" w:rsidRDefault="008E018E">
      <w:pPr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br w:type="page"/>
      </w:r>
    </w:p>
    <w:p w14:paraId="50D115C0" w14:textId="453DF381" w:rsidR="004E0B63" w:rsidRPr="000227FE" w:rsidRDefault="004E0B63" w:rsidP="004E0B63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ПРИЛОЖЕНИЕ Е</w:t>
      </w:r>
    </w:p>
    <w:p w14:paraId="07DD95EE" w14:textId="1BCE5223" w:rsidR="004E0B63" w:rsidRPr="000227FE" w:rsidRDefault="00E17BB0" w:rsidP="00E17BB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РЕКОМЕНДАЦИЯ ПО ВНЕДРЕНИЮ ТЕХНОЛОГИИ ВЫСОКОЭФФЕКТИВНОГО ФЕНОТИПИРОВАНИЯ В СЕЛЕКЦИЮ РАСТЕНИЙ</w:t>
      </w:r>
    </w:p>
    <w:p w14:paraId="1A9C7711" w14:textId="34877871" w:rsidR="004E0B63" w:rsidRPr="000227FE" w:rsidRDefault="00E17BB0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На основе полученных данных полевых исследований и опираясь на исследования других ученых, составлена рекомендация.</w:t>
      </w:r>
    </w:p>
    <w:p w14:paraId="123BF0F3" w14:textId="0434AA08" w:rsidR="004E0B63" w:rsidRPr="000227FE" w:rsidRDefault="00682D5A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С развитием новых технологий появляются возможности для проведения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растений без инвазивного вмешательства, что играет большую роль в селекции растений при недостатке семян на ранних стадиях отбора и других причин. Метод высокоэффективного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позволяет определить адаптационный потенциал, фотосинтез растений, наблюдение прогресса болезней различных культурных растений. Большим плюсом этого метода является его низкая себестоимость, а в некоторых случаях не предполагает совершенно никаких финансовых затрат.</w:t>
      </w:r>
      <w:r w:rsidR="003C6AC3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Выявление ключевых стадий развития растений, влияющих на урожайность, позволяет облегчить моделирование сорта и прогнозирование урожайности и качества растений на ранних стадиях в полевых условиях. Тем самым этот метод повышает эффективность отбора растений.</w:t>
      </w:r>
    </w:p>
    <w:p w14:paraId="661EC756" w14:textId="33595698" w:rsidR="004E0B63" w:rsidRPr="000227FE" w:rsidRDefault="003C6AC3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Необходимые материалы:</w:t>
      </w: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Цифровой фотоаппарат со штативом или дрон с возможностью установки цифрового фотоаппарата, персональный компьютер, пакет программ </w:t>
      </w:r>
      <w:r w:rsidR="005F087F" w:rsidRPr="000227FE">
        <w:rPr>
          <w:rFonts w:ascii="Times New Roman" w:hAnsi="Times New Roman" w:cs="Times New Roman"/>
          <w:sz w:val="28"/>
          <w:szCs w:val="28"/>
        </w:rPr>
        <w:t>MS</w:t>
      </w:r>
      <w:r w:rsidR="005F087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F087F" w:rsidRPr="000227FE">
        <w:rPr>
          <w:rFonts w:ascii="Times New Roman" w:hAnsi="Times New Roman" w:cs="Times New Roman"/>
          <w:sz w:val="28"/>
          <w:szCs w:val="28"/>
        </w:rPr>
        <w:t>Excel</w:t>
      </w:r>
      <w:r w:rsidR="005F087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, средство просмотра фотографий, </w:t>
      </w:r>
      <w:r w:rsidR="005F087F" w:rsidRPr="000227FE">
        <w:rPr>
          <w:rFonts w:ascii="Times New Roman" w:hAnsi="Times New Roman" w:cs="Times New Roman"/>
          <w:sz w:val="28"/>
          <w:szCs w:val="28"/>
        </w:rPr>
        <w:t>Fiji</w:t>
      </w:r>
      <w:r w:rsidR="005F087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с установленным плагином </w:t>
      </w:r>
      <w:r w:rsidR="005F087F" w:rsidRPr="000227FE">
        <w:rPr>
          <w:rFonts w:ascii="Times New Roman" w:hAnsi="Times New Roman" w:cs="Times New Roman"/>
          <w:sz w:val="28"/>
          <w:szCs w:val="28"/>
        </w:rPr>
        <w:t>CIMMYT</w:t>
      </w:r>
      <w:r w:rsidR="005F087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F087F" w:rsidRPr="000227FE">
        <w:rPr>
          <w:rFonts w:ascii="Times New Roman" w:hAnsi="Times New Roman" w:cs="Times New Roman"/>
          <w:sz w:val="28"/>
          <w:szCs w:val="28"/>
        </w:rPr>
        <w:t>Maize</w:t>
      </w:r>
      <w:r w:rsidR="005F087F"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F087F" w:rsidRPr="000227FE">
        <w:rPr>
          <w:rFonts w:ascii="Times New Roman" w:hAnsi="Times New Roman" w:cs="Times New Roman"/>
          <w:sz w:val="28"/>
          <w:szCs w:val="28"/>
        </w:rPr>
        <w:t>Scanner</w:t>
      </w:r>
      <w:r w:rsidR="005F087F" w:rsidRPr="000227F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9CB6E6B" w14:textId="20A4316D" w:rsidR="004E0B63" w:rsidRPr="000227FE" w:rsidRDefault="005F087F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Необходимые меры при проведении опытов высокоэффективного </w:t>
      </w:r>
      <w:proofErr w:type="spellStart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фенотипирования</w:t>
      </w:r>
      <w:proofErr w:type="spellEnd"/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. </w:t>
      </w:r>
    </w:p>
    <w:p w14:paraId="4D9538A8" w14:textId="5608EC1A" w:rsidR="004E0B63" w:rsidRPr="000227FE" w:rsidRDefault="005F087F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Так как программа не рассчитана на распознавание сорных растений на фотографии необходимо 99 – 100% очистка исследуемых делянок от сорняков на протяжении всего периода проведения опытов с цифровым фотоаппаратом. </w:t>
      </w:r>
    </w:p>
    <w:p w14:paraId="2F56828E" w14:textId="1D6DC056" w:rsidR="005F087F" w:rsidRPr="000227FE" w:rsidRDefault="0077413C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Предотвращение попадания на фотографии инородных объектов, в большей степени зеленого цвета. Также для уменьшения погрешности в опыте время проведения снимков необходимо от 11:00 до 14:00. </w:t>
      </w:r>
    </w:p>
    <w:p w14:paraId="1678548C" w14:textId="4EC03D41" w:rsidR="000712AA" w:rsidRPr="000227FE" w:rsidRDefault="000712AA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Фотоаппарат должен находиться на высоте 1 метра от кроны растений.</w:t>
      </w:r>
    </w:p>
    <w:p w14:paraId="3FFAC4E0" w14:textId="166BF327" w:rsidR="000712AA" w:rsidRPr="000227FE" w:rsidRDefault="000712AA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Проведение высокоэффективного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или даты проведения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фенотипирования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 xml:space="preserve"> зависит от погодных условий (в яркую солнечную погоду или пасмурную, но с достаточным </w:t>
      </w:r>
      <w:proofErr w:type="spellStart"/>
      <w:r w:rsidRPr="000227FE">
        <w:rPr>
          <w:rFonts w:ascii="Times New Roman" w:hAnsi="Times New Roman" w:cs="Times New Roman"/>
          <w:sz w:val="28"/>
          <w:szCs w:val="28"/>
          <w:lang w:val="ru-RU"/>
        </w:rPr>
        <w:t>освечением</w:t>
      </w:r>
      <w:proofErr w:type="spellEnd"/>
      <w:r w:rsidRPr="000227FE">
        <w:rPr>
          <w:rFonts w:ascii="Times New Roman" w:hAnsi="Times New Roman" w:cs="Times New Roman"/>
          <w:sz w:val="28"/>
          <w:szCs w:val="28"/>
          <w:lang w:val="ru-RU"/>
        </w:rPr>
        <w:t>) частота снимков зависит от поставленного опыта и желания получить более точных данных, чем выше частота проведения снимков, тем точнее получаемы данные.</w:t>
      </w:r>
    </w:p>
    <w:p w14:paraId="3D2F2C86" w14:textId="2945E996" w:rsidR="005F087F" w:rsidRPr="000227FE" w:rsidRDefault="00FC7151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sz w:val="28"/>
          <w:szCs w:val="28"/>
          <w:lang w:val="ru-RU"/>
        </w:rPr>
        <w:t>Обработка фотографий возможна по ходу выполнения опыта.</w:t>
      </w:r>
    </w:p>
    <w:p w14:paraId="171D330D" w14:textId="5990A744" w:rsidR="00E17BB0" w:rsidRPr="000227FE" w:rsidRDefault="00E17BB0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89F6531" w14:textId="77777777" w:rsidR="00E17BB0" w:rsidRPr="000227FE" w:rsidRDefault="00E17BB0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6F30A1A" w14:textId="7A1EF74E" w:rsidR="004E0B63" w:rsidRPr="000227FE" w:rsidRDefault="004E0B63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CCB4B3A" w14:textId="33537DDF" w:rsidR="004E0B63" w:rsidRPr="000227FE" w:rsidRDefault="004E0B63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510962D" w14:textId="77777777" w:rsidR="00740B53" w:rsidRPr="000227FE" w:rsidRDefault="00740B53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7AA6D49" w14:textId="702F76FD" w:rsidR="004E0B63" w:rsidRPr="000227FE" w:rsidRDefault="004E0B63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7F4B035" w14:textId="77777777" w:rsidR="004E0B63" w:rsidRPr="000227FE" w:rsidRDefault="004E0B63" w:rsidP="00E17BB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03C5400" w14:textId="35B8E01E" w:rsidR="004E0B63" w:rsidRPr="000227FE" w:rsidRDefault="004E0B63" w:rsidP="004E0B63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ПРИЛОЖЕНИЕ Ж</w:t>
      </w:r>
    </w:p>
    <w:p w14:paraId="0D429183" w14:textId="145D69F7" w:rsidR="005477AE" w:rsidRPr="000227FE" w:rsidRDefault="00297362" w:rsidP="006F3C9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drawing>
          <wp:inline distT="0" distB="0" distL="0" distR="0" wp14:anchorId="35B6BF1C" wp14:editId="023AB092">
            <wp:extent cx="6126480" cy="8659368"/>
            <wp:effectExtent l="0" t="0" r="762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6480" cy="865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045E1" w14:textId="21A82186" w:rsidR="005477AE" w:rsidRPr="000227FE" w:rsidRDefault="005477AE" w:rsidP="005477AE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ПРИЛОЖЕНИЕ </w:t>
      </w:r>
      <w:r w:rsidR="004E0B63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И</w:t>
      </w:r>
    </w:p>
    <w:p w14:paraId="707835AE" w14:textId="30ACBD0D" w:rsidR="005477AE" w:rsidRPr="000227FE" w:rsidRDefault="00297362" w:rsidP="006F3C9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drawing>
          <wp:inline distT="0" distB="0" distL="0" distR="0" wp14:anchorId="67371F4A" wp14:editId="556F632C">
            <wp:extent cx="6125210" cy="8663305"/>
            <wp:effectExtent l="0" t="0" r="889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21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BE6C4" w14:textId="0362FAAB" w:rsidR="005477AE" w:rsidRPr="000227FE" w:rsidRDefault="005477AE" w:rsidP="005477AE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ПРИЛОЖЕНИЕ </w:t>
      </w:r>
      <w:r w:rsidR="004E0B63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К</w:t>
      </w:r>
    </w:p>
    <w:p w14:paraId="4BC54F9C" w14:textId="7D10B3BB" w:rsidR="005477AE" w:rsidRPr="000227FE" w:rsidRDefault="00297362" w:rsidP="006F3C9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drawing>
          <wp:inline distT="0" distB="0" distL="0" distR="0" wp14:anchorId="69181B2D" wp14:editId="089A95D6">
            <wp:extent cx="6125210" cy="8663305"/>
            <wp:effectExtent l="0" t="0" r="889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21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C04FB" w14:textId="6987B1CE" w:rsidR="005477AE" w:rsidRPr="000227FE" w:rsidRDefault="005477AE" w:rsidP="005477AE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ПРИЛОЖЕНИЕ </w:t>
      </w:r>
      <w:r w:rsidR="004E0B63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Л</w:t>
      </w:r>
    </w:p>
    <w:p w14:paraId="14078593" w14:textId="6B64410D" w:rsidR="005477AE" w:rsidRPr="000227FE" w:rsidRDefault="00A84DC4" w:rsidP="006F3C9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227F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EA3A2ED" wp14:editId="1B20D2D1">
            <wp:extent cx="8701495" cy="6124176"/>
            <wp:effectExtent l="0" t="6667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13509" cy="613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D2C14" w14:textId="1127BD29" w:rsidR="005477AE" w:rsidRPr="000227FE" w:rsidRDefault="005477AE" w:rsidP="005477AE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ПРИЛОЖЕНИЕ </w:t>
      </w:r>
      <w:r w:rsidR="004E0B63" w:rsidRPr="000227FE">
        <w:rPr>
          <w:rFonts w:ascii="Times New Roman" w:hAnsi="Times New Roman" w:cs="Times New Roman"/>
          <w:b/>
          <w:bCs/>
          <w:sz w:val="28"/>
          <w:szCs w:val="28"/>
          <w:lang w:val="ru-RU"/>
        </w:rPr>
        <w:t>М</w:t>
      </w:r>
    </w:p>
    <w:p w14:paraId="5CAFEFBE" w14:textId="143280EB" w:rsidR="005477AE" w:rsidRPr="000227FE" w:rsidRDefault="00A84DC4" w:rsidP="006F3C9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227FE">
        <w:rPr>
          <w:rFonts w:ascii="Times New Roman" w:hAnsi="Times New Roman" w:cs="Times New Roman"/>
          <w:noProof/>
        </w:rPr>
        <w:drawing>
          <wp:inline distT="0" distB="0" distL="0" distR="0" wp14:anchorId="3C1CDF57" wp14:editId="312E755A">
            <wp:extent cx="6125210" cy="7926705"/>
            <wp:effectExtent l="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210" cy="792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AC484" w14:textId="77777777" w:rsidR="00A84DC4" w:rsidRPr="000227FE" w:rsidRDefault="00A84DC4" w:rsidP="005477AE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430FDB0A" w14:textId="535CC458" w:rsidR="00B96CAE" w:rsidRPr="000227FE" w:rsidRDefault="00B96CAE">
      <w:pPr>
        <w:rPr>
          <w:rFonts w:ascii="Times New Roman" w:hAnsi="Times New Roman" w:cs="Times New Roman"/>
          <w:sz w:val="28"/>
          <w:szCs w:val="28"/>
          <w:lang w:val="ru-RU"/>
        </w:rPr>
      </w:pPr>
    </w:p>
    <w:sectPr w:rsidR="00B96CAE" w:rsidRPr="000227FE" w:rsidSect="00692B1E">
      <w:footerReference w:type="default" r:id="rId58"/>
      <w:pgSz w:w="11909" w:h="16834" w:code="9"/>
      <w:pgMar w:top="1138" w:right="562" w:bottom="1138" w:left="1699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E49D0A" w14:textId="77777777" w:rsidR="001A694F" w:rsidRDefault="001A694F" w:rsidP="006F6131">
      <w:pPr>
        <w:spacing w:after="0" w:line="240" w:lineRule="auto"/>
      </w:pPr>
      <w:r>
        <w:separator/>
      </w:r>
    </w:p>
  </w:endnote>
  <w:endnote w:type="continuationSeparator" w:id="0">
    <w:p w14:paraId="6E393890" w14:textId="77777777" w:rsidR="001A694F" w:rsidRDefault="001A694F" w:rsidP="006F61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0244874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497B909" w14:textId="033B4C6C" w:rsidR="006F6131" w:rsidRDefault="006F6131">
        <w:pPr>
          <w:pStyle w:val="a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B089642" w14:textId="77777777" w:rsidR="006F6131" w:rsidRDefault="006F6131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A311D7" w14:textId="77777777" w:rsidR="001A694F" w:rsidRDefault="001A694F" w:rsidP="006F6131">
      <w:pPr>
        <w:spacing w:after="0" w:line="240" w:lineRule="auto"/>
      </w:pPr>
      <w:r>
        <w:separator/>
      </w:r>
    </w:p>
  </w:footnote>
  <w:footnote w:type="continuationSeparator" w:id="0">
    <w:p w14:paraId="69ED8D19" w14:textId="77777777" w:rsidR="001A694F" w:rsidRDefault="001A694F" w:rsidP="006F61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EB496C"/>
    <w:multiLevelType w:val="hybridMultilevel"/>
    <w:tmpl w:val="F290451C"/>
    <w:lvl w:ilvl="0" w:tplc="5D1ED814">
      <w:start w:val="10"/>
      <w:numFmt w:val="decimal"/>
      <w:lvlText w:val="%1."/>
      <w:lvlJc w:val="left"/>
      <w:pPr>
        <w:ind w:left="1080" w:hanging="360"/>
      </w:pPr>
      <w:rPr>
        <w:rFonts w:hint="default"/>
        <w:strike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326085"/>
    <w:multiLevelType w:val="multilevel"/>
    <w:tmpl w:val="26B6794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220E1FF2"/>
    <w:multiLevelType w:val="hybridMultilevel"/>
    <w:tmpl w:val="0D885F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6926A9"/>
    <w:multiLevelType w:val="hybridMultilevel"/>
    <w:tmpl w:val="021C58DE"/>
    <w:lvl w:ilvl="0" w:tplc="9DA2CA38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8846B07"/>
    <w:multiLevelType w:val="hybridMultilevel"/>
    <w:tmpl w:val="929E4B76"/>
    <w:lvl w:ilvl="0" w:tplc="04090017">
      <w:start w:val="1"/>
      <w:numFmt w:val="lowerLetter"/>
      <w:lvlText w:val="%1)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5" w15:restartNumberingAfterBreak="0">
    <w:nsid w:val="48151CB4"/>
    <w:multiLevelType w:val="hybridMultilevel"/>
    <w:tmpl w:val="A1F6CED6"/>
    <w:lvl w:ilvl="0" w:tplc="04090013">
      <w:start w:val="1"/>
      <w:numFmt w:val="upp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508B288C"/>
    <w:multiLevelType w:val="hybridMultilevel"/>
    <w:tmpl w:val="BC44EF0C"/>
    <w:lvl w:ilvl="0" w:tplc="5F48C56E">
      <w:start w:val="3"/>
      <w:numFmt w:val="upperRoman"/>
      <w:lvlText w:val="%1."/>
      <w:lvlJc w:val="right"/>
      <w:pPr>
        <w:ind w:left="108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7897999"/>
    <w:multiLevelType w:val="hybridMultilevel"/>
    <w:tmpl w:val="69F6829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57911618"/>
    <w:multiLevelType w:val="multilevel"/>
    <w:tmpl w:val="8B8CDD5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9" w15:restartNumberingAfterBreak="0">
    <w:nsid w:val="5B313B84"/>
    <w:multiLevelType w:val="hybridMultilevel"/>
    <w:tmpl w:val="5D8403FA"/>
    <w:lvl w:ilvl="0" w:tplc="E6A27602">
      <w:start w:val="1"/>
      <w:numFmt w:val="upperRoman"/>
      <w:lvlText w:val="%1."/>
      <w:lvlJc w:val="right"/>
      <w:pPr>
        <w:ind w:left="144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62ED68F7"/>
    <w:multiLevelType w:val="hybridMultilevel"/>
    <w:tmpl w:val="081EE5D4"/>
    <w:lvl w:ilvl="0" w:tplc="C346D17C">
      <w:start w:val="6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675907F8"/>
    <w:multiLevelType w:val="hybridMultilevel"/>
    <w:tmpl w:val="0D885F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77C450B"/>
    <w:multiLevelType w:val="hybridMultilevel"/>
    <w:tmpl w:val="48647098"/>
    <w:lvl w:ilvl="0" w:tplc="19AE99E0">
      <w:start w:val="1"/>
      <w:numFmt w:val="decimal"/>
      <w:lvlText w:val="%1."/>
      <w:lvlJc w:val="left"/>
      <w:pPr>
        <w:ind w:left="1440" w:hanging="360"/>
      </w:pPr>
      <w:rPr>
        <w:strike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688F039C"/>
    <w:multiLevelType w:val="hybridMultilevel"/>
    <w:tmpl w:val="EC46BB80"/>
    <w:lvl w:ilvl="0" w:tplc="517679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781335D8"/>
    <w:multiLevelType w:val="multilevel"/>
    <w:tmpl w:val="275A02B0"/>
    <w:lvl w:ilvl="0">
      <w:start w:val="1"/>
      <w:numFmt w:val="decimal"/>
      <w:lvlText w:val="%1."/>
      <w:lvlJc w:val="left"/>
      <w:pPr>
        <w:ind w:left="971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986" w:hanging="375"/>
      </w:pPr>
      <w:rPr>
        <w:rFonts w:hint="default"/>
        <w:b w:val="0"/>
        <w:bCs w:val="0"/>
      </w:rPr>
    </w:lvl>
    <w:lvl w:ilvl="2">
      <w:start w:val="1"/>
      <w:numFmt w:val="decimal"/>
      <w:isLgl/>
      <w:lvlText w:val="%1.%2.%3"/>
      <w:lvlJc w:val="left"/>
      <w:pPr>
        <w:ind w:left="133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9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9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5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5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1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71" w:hanging="2160"/>
      </w:pPr>
      <w:rPr>
        <w:rFonts w:hint="default"/>
      </w:rPr>
    </w:lvl>
  </w:abstractNum>
  <w:num w:numId="1">
    <w:abstractNumId w:val="14"/>
  </w:num>
  <w:num w:numId="2">
    <w:abstractNumId w:val="11"/>
  </w:num>
  <w:num w:numId="3">
    <w:abstractNumId w:val="1"/>
  </w:num>
  <w:num w:numId="4">
    <w:abstractNumId w:val="13"/>
  </w:num>
  <w:num w:numId="5">
    <w:abstractNumId w:val="7"/>
  </w:num>
  <w:num w:numId="6">
    <w:abstractNumId w:val="4"/>
  </w:num>
  <w:num w:numId="7">
    <w:abstractNumId w:val="3"/>
  </w:num>
  <w:num w:numId="8">
    <w:abstractNumId w:val="2"/>
  </w:num>
  <w:num w:numId="9">
    <w:abstractNumId w:val="9"/>
  </w:num>
  <w:num w:numId="10">
    <w:abstractNumId w:val="10"/>
  </w:num>
  <w:num w:numId="11">
    <w:abstractNumId w:val="5"/>
  </w:num>
  <w:num w:numId="12">
    <w:abstractNumId w:val="6"/>
  </w:num>
  <w:num w:numId="13">
    <w:abstractNumId w:val="12"/>
  </w:num>
  <w:num w:numId="14">
    <w:abstractNumId w:val="0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3270"/>
    <w:rsid w:val="000009E9"/>
    <w:rsid w:val="00000E18"/>
    <w:rsid w:val="000018D5"/>
    <w:rsid w:val="00004015"/>
    <w:rsid w:val="00004596"/>
    <w:rsid w:val="00004C9D"/>
    <w:rsid w:val="00005B84"/>
    <w:rsid w:val="000077A5"/>
    <w:rsid w:val="0001003E"/>
    <w:rsid w:val="00010F87"/>
    <w:rsid w:val="00011261"/>
    <w:rsid w:val="00011E7D"/>
    <w:rsid w:val="000129A2"/>
    <w:rsid w:val="00013660"/>
    <w:rsid w:val="000139F0"/>
    <w:rsid w:val="00013DC5"/>
    <w:rsid w:val="00013E69"/>
    <w:rsid w:val="00015282"/>
    <w:rsid w:val="000155D4"/>
    <w:rsid w:val="000159BF"/>
    <w:rsid w:val="00015E9A"/>
    <w:rsid w:val="000173E3"/>
    <w:rsid w:val="0001789A"/>
    <w:rsid w:val="000179B6"/>
    <w:rsid w:val="00020CA7"/>
    <w:rsid w:val="000215A4"/>
    <w:rsid w:val="000223A9"/>
    <w:rsid w:val="000227FE"/>
    <w:rsid w:val="00024138"/>
    <w:rsid w:val="000243F3"/>
    <w:rsid w:val="0002655F"/>
    <w:rsid w:val="00030764"/>
    <w:rsid w:val="00030B95"/>
    <w:rsid w:val="000327A6"/>
    <w:rsid w:val="0003295C"/>
    <w:rsid w:val="00033129"/>
    <w:rsid w:val="000335B5"/>
    <w:rsid w:val="0003370C"/>
    <w:rsid w:val="00034107"/>
    <w:rsid w:val="000348FC"/>
    <w:rsid w:val="00035A9E"/>
    <w:rsid w:val="000368F1"/>
    <w:rsid w:val="00036E34"/>
    <w:rsid w:val="00037A95"/>
    <w:rsid w:val="00037E1D"/>
    <w:rsid w:val="00037F5D"/>
    <w:rsid w:val="000404D4"/>
    <w:rsid w:val="00040B16"/>
    <w:rsid w:val="00040BBC"/>
    <w:rsid w:val="00042B05"/>
    <w:rsid w:val="00042D65"/>
    <w:rsid w:val="00042FB9"/>
    <w:rsid w:val="00043BC3"/>
    <w:rsid w:val="00043E61"/>
    <w:rsid w:val="000444A7"/>
    <w:rsid w:val="000451B5"/>
    <w:rsid w:val="000452C4"/>
    <w:rsid w:val="00045311"/>
    <w:rsid w:val="000503D3"/>
    <w:rsid w:val="00050DCC"/>
    <w:rsid w:val="000510DE"/>
    <w:rsid w:val="000529D4"/>
    <w:rsid w:val="000532F0"/>
    <w:rsid w:val="0005354F"/>
    <w:rsid w:val="00053EEB"/>
    <w:rsid w:val="00054582"/>
    <w:rsid w:val="00054CB0"/>
    <w:rsid w:val="00054D8C"/>
    <w:rsid w:val="000552D6"/>
    <w:rsid w:val="0005649B"/>
    <w:rsid w:val="00056587"/>
    <w:rsid w:val="00056EC6"/>
    <w:rsid w:val="0006016D"/>
    <w:rsid w:val="00060A61"/>
    <w:rsid w:val="00060A7D"/>
    <w:rsid w:val="00061687"/>
    <w:rsid w:val="00061E95"/>
    <w:rsid w:val="000624E9"/>
    <w:rsid w:val="00063800"/>
    <w:rsid w:val="00064820"/>
    <w:rsid w:val="00065118"/>
    <w:rsid w:val="00066B16"/>
    <w:rsid w:val="000700FE"/>
    <w:rsid w:val="00070ADB"/>
    <w:rsid w:val="000712AA"/>
    <w:rsid w:val="00071627"/>
    <w:rsid w:val="00071A7B"/>
    <w:rsid w:val="000721F1"/>
    <w:rsid w:val="00073704"/>
    <w:rsid w:val="00073E14"/>
    <w:rsid w:val="00075148"/>
    <w:rsid w:val="00075A58"/>
    <w:rsid w:val="000770E4"/>
    <w:rsid w:val="0008153E"/>
    <w:rsid w:val="00082BC5"/>
    <w:rsid w:val="00082E7A"/>
    <w:rsid w:val="00086947"/>
    <w:rsid w:val="00086B8B"/>
    <w:rsid w:val="00086C70"/>
    <w:rsid w:val="0008758B"/>
    <w:rsid w:val="00092F90"/>
    <w:rsid w:val="00093B7C"/>
    <w:rsid w:val="0009456D"/>
    <w:rsid w:val="0009466A"/>
    <w:rsid w:val="0009492B"/>
    <w:rsid w:val="00095149"/>
    <w:rsid w:val="00095A0A"/>
    <w:rsid w:val="00095A4B"/>
    <w:rsid w:val="0009682B"/>
    <w:rsid w:val="00097FE6"/>
    <w:rsid w:val="000A143B"/>
    <w:rsid w:val="000A1529"/>
    <w:rsid w:val="000A17ED"/>
    <w:rsid w:val="000A24B4"/>
    <w:rsid w:val="000A2AA3"/>
    <w:rsid w:val="000A2BE8"/>
    <w:rsid w:val="000A4185"/>
    <w:rsid w:val="000A4C60"/>
    <w:rsid w:val="000A50C1"/>
    <w:rsid w:val="000A5137"/>
    <w:rsid w:val="000A5894"/>
    <w:rsid w:val="000B152E"/>
    <w:rsid w:val="000B251B"/>
    <w:rsid w:val="000B2F7A"/>
    <w:rsid w:val="000B435D"/>
    <w:rsid w:val="000B52F2"/>
    <w:rsid w:val="000B58A6"/>
    <w:rsid w:val="000C0C11"/>
    <w:rsid w:val="000C162E"/>
    <w:rsid w:val="000C5E7F"/>
    <w:rsid w:val="000C7878"/>
    <w:rsid w:val="000C7CFA"/>
    <w:rsid w:val="000D10B2"/>
    <w:rsid w:val="000D25CF"/>
    <w:rsid w:val="000D2B15"/>
    <w:rsid w:val="000D3237"/>
    <w:rsid w:val="000D36B2"/>
    <w:rsid w:val="000D4B19"/>
    <w:rsid w:val="000D52E0"/>
    <w:rsid w:val="000E0E32"/>
    <w:rsid w:val="000E2CF9"/>
    <w:rsid w:val="000E370E"/>
    <w:rsid w:val="000E3F0B"/>
    <w:rsid w:val="000E4AB7"/>
    <w:rsid w:val="000E6D85"/>
    <w:rsid w:val="000E767E"/>
    <w:rsid w:val="000E79F9"/>
    <w:rsid w:val="000F13D6"/>
    <w:rsid w:val="000F1B55"/>
    <w:rsid w:val="000F3124"/>
    <w:rsid w:val="000F41B1"/>
    <w:rsid w:val="000F6473"/>
    <w:rsid w:val="000F7434"/>
    <w:rsid w:val="0010040B"/>
    <w:rsid w:val="001013EA"/>
    <w:rsid w:val="00101477"/>
    <w:rsid w:val="00102210"/>
    <w:rsid w:val="00102E9B"/>
    <w:rsid w:val="00104280"/>
    <w:rsid w:val="001048AB"/>
    <w:rsid w:val="00105617"/>
    <w:rsid w:val="00105748"/>
    <w:rsid w:val="00107221"/>
    <w:rsid w:val="001072D2"/>
    <w:rsid w:val="0010792D"/>
    <w:rsid w:val="00110A7A"/>
    <w:rsid w:val="001120C0"/>
    <w:rsid w:val="001120E7"/>
    <w:rsid w:val="0011432E"/>
    <w:rsid w:val="00115145"/>
    <w:rsid w:val="001167F3"/>
    <w:rsid w:val="0011694F"/>
    <w:rsid w:val="001179B5"/>
    <w:rsid w:val="00121C2D"/>
    <w:rsid w:val="00123E24"/>
    <w:rsid w:val="00124176"/>
    <w:rsid w:val="001265AF"/>
    <w:rsid w:val="00126E4C"/>
    <w:rsid w:val="00130CC2"/>
    <w:rsid w:val="00132D3F"/>
    <w:rsid w:val="00132ED2"/>
    <w:rsid w:val="00133456"/>
    <w:rsid w:val="001352CC"/>
    <w:rsid w:val="00136142"/>
    <w:rsid w:val="0013632A"/>
    <w:rsid w:val="00136352"/>
    <w:rsid w:val="00141460"/>
    <w:rsid w:val="0014438C"/>
    <w:rsid w:val="00144E64"/>
    <w:rsid w:val="0014527D"/>
    <w:rsid w:val="001471AC"/>
    <w:rsid w:val="00150142"/>
    <w:rsid w:val="001501E1"/>
    <w:rsid w:val="001504A0"/>
    <w:rsid w:val="00150B9E"/>
    <w:rsid w:val="00150DB0"/>
    <w:rsid w:val="00152BB8"/>
    <w:rsid w:val="00152D5A"/>
    <w:rsid w:val="00155500"/>
    <w:rsid w:val="001556C3"/>
    <w:rsid w:val="00155A37"/>
    <w:rsid w:val="00156318"/>
    <w:rsid w:val="001570A2"/>
    <w:rsid w:val="00157308"/>
    <w:rsid w:val="00157E17"/>
    <w:rsid w:val="001610FD"/>
    <w:rsid w:val="00161D35"/>
    <w:rsid w:val="001620F5"/>
    <w:rsid w:val="00163C84"/>
    <w:rsid w:val="00165397"/>
    <w:rsid w:val="00165845"/>
    <w:rsid w:val="00165D93"/>
    <w:rsid w:val="001661A6"/>
    <w:rsid w:val="00166B0D"/>
    <w:rsid w:val="0017204F"/>
    <w:rsid w:val="001721DD"/>
    <w:rsid w:val="001754FA"/>
    <w:rsid w:val="00175BE1"/>
    <w:rsid w:val="00175F55"/>
    <w:rsid w:val="0018013B"/>
    <w:rsid w:val="00180FDD"/>
    <w:rsid w:val="00181DB8"/>
    <w:rsid w:val="0018227E"/>
    <w:rsid w:val="00182573"/>
    <w:rsid w:val="00184854"/>
    <w:rsid w:val="00186414"/>
    <w:rsid w:val="00190337"/>
    <w:rsid w:val="0019092A"/>
    <w:rsid w:val="0019243F"/>
    <w:rsid w:val="00193572"/>
    <w:rsid w:val="00193BB4"/>
    <w:rsid w:val="00193DCE"/>
    <w:rsid w:val="00194001"/>
    <w:rsid w:val="001941BC"/>
    <w:rsid w:val="00194D72"/>
    <w:rsid w:val="00194FF9"/>
    <w:rsid w:val="0019502B"/>
    <w:rsid w:val="001950C8"/>
    <w:rsid w:val="00195EAA"/>
    <w:rsid w:val="00196021"/>
    <w:rsid w:val="0019625E"/>
    <w:rsid w:val="00196961"/>
    <w:rsid w:val="00196B90"/>
    <w:rsid w:val="00196E6E"/>
    <w:rsid w:val="001970AF"/>
    <w:rsid w:val="0019724E"/>
    <w:rsid w:val="001976A4"/>
    <w:rsid w:val="00197802"/>
    <w:rsid w:val="00197A34"/>
    <w:rsid w:val="001A0321"/>
    <w:rsid w:val="001A1A64"/>
    <w:rsid w:val="001A1AED"/>
    <w:rsid w:val="001A27B6"/>
    <w:rsid w:val="001A2BBA"/>
    <w:rsid w:val="001A301C"/>
    <w:rsid w:val="001A3148"/>
    <w:rsid w:val="001A502B"/>
    <w:rsid w:val="001A58AB"/>
    <w:rsid w:val="001A5AC1"/>
    <w:rsid w:val="001A652D"/>
    <w:rsid w:val="001A694F"/>
    <w:rsid w:val="001A7757"/>
    <w:rsid w:val="001A79F6"/>
    <w:rsid w:val="001B0946"/>
    <w:rsid w:val="001B1FA8"/>
    <w:rsid w:val="001B24F5"/>
    <w:rsid w:val="001B3B0D"/>
    <w:rsid w:val="001B7F8E"/>
    <w:rsid w:val="001C100E"/>
    <w:rsid w:val="001C10E1"/>
    <w:rsid w:val="001C13AF"/>
    <w:rsid w:val="001C13B2"/>
    <w:rsid w:val="001C2327"/>
    <w:rsid w:val="001C23F1"/>
    <w:rsid w:val="001C33B4"/>
    <w:rsid w:val="001C39F2"/>
    <w:rsid w:val="001D0B10"/>
    <w:rsid w:val="001D1F1E"/>
    <w:rsid w:val="001D37E8"/>
    <w:rsid w:val="001D3EAD"/>
    <w:rsid w:val="001D40EC"/>
    <w:rsid w:val="001D4725"/>
    <w:rsid w:val="001D4DFB"/>
    <w:rsid w:val="001D635B"/>
    <w:rsid w:val="001D7D5C"/>
    <w:rsid w:val="001D7EF8"/>
    <w:rsid w:val="001E08C0"/>
    <w:rsid w:val="001E1282"/>
    <w:rsid w:val="001E135F"/>
    <w:rsid w:val="001E15AD"/>
    <w:rsid w:val="001E27DB"/>
    <w:rsid w:val="001E37F6"/>
    <w:rsid w:val="001E3D6B"/>
    <w:rsid w:val="001E490D"/>
    <w:rsid w:val="001E5060"/>
    <w:rsid w:val="001E5470"/>
    <w:rsid w:val="001E6467"/>
    <w:rsid w:val="001E6A89"/>
    <w:rsid w:val="001E7046"/>
    <w:rsid w:val="001F0456"/>
    <w:rsid w:val="001F15E8"/>
    <w:rsid w:val="001F1F03"/>
    <w:rsid w:val="001F26CD"/>
    <w:rsid w:val="001F426D"/>
    <w:rsid w:val="001F5B86"/>
    <w:rsid w:val="001F64B8"/>
    <w:rsid w:val="001F6F31"/>
    <w:rsid w:val="001F7510"/>
    <w:rsid w:val="001F7819"/>
    <w:rsid w:val="00200E52"/>
    <w:rsid w:val="00200FB9"/>
    <w:rsid w:val="00201785"/>
    <w:rsid w:val="00201FA9"/>
    <w:rsid w:val="0020248E"/>
    <w:rsid w:val="00202E01"/>
    <w:rsid w:val="00202EC2"/>
    <w:rsid w:val="00205238"/>
    <w:rsid w:val="002054CD"/>
    <w:rsid w:val="00205704"/>
    <w:rsid w:val="00205FA5"/>
    <w:rsid w:val="00206030"/>
    <w:rsid w:val="00206D99"/>
    <w:rsid w:val="002108FD"/>
    <w:rsid w:val="002140FF"/>
    <w:rsid w:val="00214222"/>
    <w:rsid w:val="00214659"/>
    <w:rsid w:val="00216E98"/>
    <w:rsid w:val="00216EDB"/>
    <w:rsid w:val="00217629"/>
    <w:rsid w:val="00217F37"/>
    <w:rsid w:val="00220061"/>
    <w:rsid w:val="00221268"/>
    <w:rsid w:val="00221E2C"/>
    <w:rsid w:val="00223135"/>
    <w:rsid w:val="002240D6"/>
    <w:rsid w:val="00224540"/>
    <w:rsid w:val="0022456B"/>
    <w:rsid w:val="002248DF"/>
    <w:rsid w:val="00224BA5"/>
    <w:rsid w:val="002260F7"/>
    <w:rsid w:val="002261CD"/>
    <w:rsid w:val="00226509"/>
    <w:rsid w:val="00230BE5"/>
    <w:rsid w:val="00231299"/>
    <w:rsid w:val="0023173F"/>
    <w:rsid w:val="002324B4"/>
    <w:rsid w:val="00233364"/>
    <w:rsid w:val="00233957"/>
    <w:rsid w:val="0023406B"/>
    <w:rsid w:val="00234E27"/>
    <w:rsid w:val="002354CE"/>
    <w:rsid w:val="00236750"/>
    <w:rsid w:val="00236789"/>
    <w:rsid w:val="0024012D"/>
    <w:rsid w:val="00240600"/>
    <w:rsid w:val="002420C5"/>
    <w:rsid w:val="002422AF"/>
    <w:rsid w:val="00242782"/>
    <w:rsid w:val="002437DB"/>
    <w:rsid w:val="002441F7"/>
    <w:rsid w:val="00244DA2"/>
    <w:rsid w:val="00247206"/>
    <w:rsid w:val="002477AF"/>
    <w:rsid w:val="00247993"/>
    <w:rsid w:val="00255F88"/>
    <w:rsid w:val="00256744"/>
    <w:rsid w:val="0025705D"/>
    <w:rsid w:val="00257A17"/>
    <w:rsid w:val="00257D89"/>
    <w:rsid w:val="00261E37"/>
    <w:rsid w:val="0026203F"/>
    <w:rsid w:val="00263F55"/>
    <w:rsid w:val="0026503E"/>
    <w:rsid w:val="00270730"/>
    <w:rsid w:val="002714D7"/>
    <w:rsid w:val="002719E5"/>
    <w:rsid w:val="00272172"/>
    <w:rsid w:val="00272418"/>
    <w:rsid w:val="00272469"/>
    <w:rsid w:val="0027347A"/>
    <w:rsid w:val="002738F5"/>
    <w:rsid w:val="002749DA"/>
    <w:rsid w:val="00274DFA"/>
    <w:rsid w:val="00275918"/>
    <w:rsid w:val="0027595B"/>
    <w:rsid w:val="00277E40"/>
    <w:rsid w:val="00280B83"/>
    <w:rsid w:val="00280E0C"/>
    <w:rsid w:val="00280E94"/>
    <w:rsid w:val="002841C4"/>
    <w:rsid w:val="00284BD6"/>
    <w:rsid w:val="00285593"/>
    <w:rsid w:val="002915F2"/>
    <w:rsid w:val="00291942"/>
    <w:rsid w:val="00291BEA"/>
    <w:rsid w:val="002927C7"/>
    <w:rsid w:val="00292A65"/>
    <w:rsid w:val="00294373"/>
    <w:rsid w:val="002970AF"/>
    <w:rsid w:val="00297362"/>
    <w:rsid w:val="00297537"/>
    <w:rsid w:val="002A0189"/>
    <w:rsid w:val="002A038B"/>
    <w:rsid w:val="002A0BBC"/>
    <w:rsid w:val="002A13B1"/>
    <w:rsid w:val="002A1619"/>
    <w:rsid w:val="002A282B"/>
    <w:rsid w:val="002A35AA"/>
    <w:rsid w:val="002A507A"/>
    <w:rsid w:val="002A7360"/>
    <w:rsid w:val="002A7C5F"/>
    <w:rsid w:val="002B03DE"/>
    <w:rsid w:val="002B0ABA"/>
    <w:rsid w:val="002B11D5"/>
    <w:rsid w:val="002B130E"/>
    <w:rsid w:val="002B187F"/>
    <w:rsid w:val="002B1C6D"/>
    <w:rsid w:val="002B1DF5"/>
    <w:rsid w:val="002B2A56"/>
    <w:rsid w:val="002B2E46"/>
    <w:rsid w:val="002B33DF"/>
    <w:rsid w:val="002B3EF9"/>
    <w:rsid w:val="002B462D"/>
    <w:rsid w:val="002B5D29"/>
    <w:rsid w:val="002B5DCD"/>
    <w:rsid w:val="002B6933"/>
    <w:rsid w:val="002B7054"/>
    <w:rsid w:val="002B74C5"/>
    <w:rsid w:val="002C229F"/>
    <w:rsid w:val="002C23D2"/>
    <w:rsid w:val="002C27F7"/>
    <w:rsid w:val="002C3E32"/>
    <w:rsid w:val="002C4083"/>
    <w:rsid w:val="002C5E96"/>
    <w:rsid w:val="002C7056"/>
    <w:rsid w:val="002C72A5"/>
    <w:rsid w:val="002D09A6"/>
    <w:rsid w:val="002D0FCA"/>
    <w:rsid w:val="002D2B14"/>
    <w:rsid w:val="002D301F"/>
    <w:rsid w:val="002D4D7B"/>
    <w:rsid w:val="002D6453"/>
    <w:rsid w:val="002D647E"/>
    <w:rsid w:val="002D7785"/>
    <w:rsid w:val="002E00F7"/>
    <w:rsid w:val="002E091D"/>
    <w:rsid w:val="002E0B69"/>
    <w:rsid w:val="002E22D2"/>
    <w:rsid w:val="002E3117"/>
    <w:rsid w:val="002E46E3"/>
    <w:rsid w:val="002E4C1E"/>
    <w:rsid w:val="002E52B9"/>
    <w:rsid w:val="002E566E"/>
    <w:rsid w:val="002E598E"/>
    <w:rsid w:val="002E6A42"/>
    <w:rsid w:val="002E74CE"/>
    <w:rsid w:val="002E750C"/>
    <w:rsid w:val="002F0DBF"/>
    <w:rsid w:val="002F0FAF"/>
    <w:rsid w:val="002F22DF"/>
    <w:rsid w:val="002F25C2"/>
    <w:rsid w:val="002F3574"/>
    <w:rsid w:val="002F3649"/>
    <w:rsid w:val="002F50EE"/>
    <w:rsid w:val="002F555E"/>
    <w:rsid w:val="002F56FA"/>
    <w:rsid w:val="002F6B95"/>
    <w:rsid w:val="002F76CE"/>
    <w:rsid w:val="002F7F1B"/>
    <w:rsid w:val="003001DD"/>
    <w:rsid w:val="003015C3"/>
    <w:rsid w:val="00303909"/>
    <w:rsid w:val="00304449"/>
    <w:rsid w:val="00304B7C"/>
    <w:rsid w:val="00304EA2"/>
    <w:rsid w:val="0030612B"/>
    <w:rsid w:val="00306334"/>
    <w:rsid w:val="00306C32"/>
    <w:rsid w:val="00307B6D"/>
    <w:rsid w:val="00310839"/>
    <w:rsid w:val="00310EAB"/>
    <w:rsid w:val="00311D26"/>
    <w:rsid w:val="00312061"/>
    <w:rsid w:val="00312403"/>
    <w:rsid w:val="00313E30"/>
    <w:rsid w:val="00313F45"/>
    <w:rsid w:val="00314755"/>
    <w:rsid w:val="0031707D"/>
    <w:rsid w:val="00317AC5"/>
    <w:rsid w:val="0032047C"/>
    <w:rsid w:val="00320BDF"/>
    <w:rsid w:val="00321550"/>
    <w:rsid w:val="00321863"/>
    <w:rsid w:val="00321C12"/>
    <w:rsid w:val="00321D8E"/>
    <w:rsid w:val="0032211F"/>
    <w:rsid w:val="003234D4"/>
    <w:rsid w:val="003254E7"/>
    <w:rsid w:val="003257E5"/>
    <w:rsid w:val="00327106"/>
    <w:rsid w:val="003309E5"/>
    <w:rsid w:val="003317E0"/>
    <w:rsid w:val="003342A3"/>
    <w:rsid w:val="003346E4"/>
    <w:rsid w:val="0033684E"/>
    <w:rsid w:val="00337F2E"/>
    <w:rsid w:val="0034013A"/>
    <w:rsid w:val="00340574"/>
    <w:rsid w:val="0034089B"/>
    <w:rsid w:val="003412DE"/>
    <w:rsid w:val="003413AA"/>
    <w:rsid w:val="003423BC"/>
    <w:rsid w:val="00342C46"/>
    <w:rsid w:val="00343B87"/>
    <w:rsid w:val="00343E98"/>
    <w:rsid w:val="00344618"/>
    <w:rsid w:val="00347C09"/>
    <w:rsid w:val="00350F87"/>
    <w:rsid w:val="00350FE2"/>
    <w:rsid w:val="003513F3"/>
    <w:rsid w:val="00353E18"/>
    <w:rsid w:val="0035446C"/>
    <w:rsid w:val="00354957"/>
    <w:rsid w:val="00354B5D"/>
    <w:rsid w:val="00354FEA"/>
    <w:rsid w:val="0035521C"/>
    <w:rsid w:val="00357399"/>
    <w:rsid w:val="00357AE6"/>
    <w:rsid w:val="00357C35"/>
    <w:rsid w:val="0036194D"/>
    <w:rsid w:val="00361AEB"/>
    <w:rsid w:val="003624AD"/>
    <w:rsid w:val="0036455A"/>
    <w:rsid w:val="00364678"/>
    <w:rsid w:val="00364C09"/>
    <w:rsid w:val="00364E74"/>
    <w:rsid w:val="00365CC8"/>
    <w:rsid w:val="00366444"/>
    <w:rsid w:val="003673B0"/>
    <w:rsid w:val="00370EF9"/>
    <w:rsid w:val="0037162B"/>
    <w:rsid w:val="00371D78"/>
    <w:rsid w:val="003730D5"/>
    <w:rsid w:val="003748F7"/>
    <w:rsid w:val="00375F7E"/>
    <w:rsid w:val="00376B83"/>
    <w:rsid w:val="00376CE7"/>
    <w:rsid w:val="003825B4"/>
    <w:rsid w:val="003844E3"/>
    <w:rsid w:val="0038646A"/>
    <w:rsid w:val="003868B6"/>
    <w:rsid w:val="0038739B"/>
    <w:rsid w:val="003915C2"/>
    <w:rsid w:val="00393239"/>
    <w:rsid w:val="00394768"/>
    <w:rsid w:val="00395148"/>
    <w:rsid w:val="0039564F"/>
    <w:rsid w:val="00395CF9"/>
    <w:rsid w:val="00395DCC"/>
    <w:rsid w:val="0039620B"/>
    <w:rsid w:val="00396FB1"/>
    <w:rsid w:val="00397B4B"/>
    <w:rsid w:val="003A05A9"/>
    <w:rsid w:val="003A06CB"/>
    <w:rsid w:val="003A2738"/>
    <w:rsid w:val="003A2B85"/>
    <w:rsid w:val="003A43FB"/>
    <w:rsid w:val="003A49BC"/>
    <w:rsid w:val="003A4C52"/>
    <w:rsid w:val="003A5A15"/>
    <w:rsid w:val="003B0BAD"/>
    <w:rsid w:val="003B2089"/>
    <w:rsid w:val="003B29C8"/>
    <w:rsid w:val="003B2A0A"/>
    <w:rsid w:val="003B2B91"/>
    <w:rsid w:val="003B38AC"/>
    <w:rsid w:val="003B546D"/>
    <w:rsid w:val="003B615F"/>
    <w:rsid w:val="003B62D0"/>
    <w:rsid w:val="003B63AF"/>
    <w:rsid w:val="003B6CB9"/>
    <w:rsid w:val="003B6F73"/>
    <w:rsid w:val="003B7A46"/>
    <w:rsid w:val="003B7FBC"/>
    <w:rsid w:val="003C00DA"/>
    <w:rsid w:val="003C0484"/>
    <w:rsid w:val="003C11B9"/>
    <w:rsid w:val="003C1428"/>
    <w:rsid w:val="003C1731"/>
    <w:rsid w:val="003C28A3"/>
    <w:rsid w:val="003C319E"/>
    <w:rsid w:val="003C3890"/>
    <w:rsid w:val="003C6AC3"/>
    <w:rsid w:val="003D0474"/>
    <w:rsid w:val="003D14B9"/>
    <w:rsid w:val="003D14D2"/>
    <w:rsid w:val="003D1ACA"/>
    <w:rsid w:val="003D25F0"/>
    <w:rsid w:val="003D3A6A"/>
    <w:rsid w:val="003D5599"/>
    <w:rsid w:val="003D619F"/>
    <w:rsid w:val="003D6A68"/>
    <w:rsid w:val="003D6D68"/>
    <w:rsid w:val="003D74C7"/>
    <w:rsid w:val="003E037D"/>
    <w:rsid w:val="003E22C4"/>
    <w:rsid w:val="003E2664"/>
    <w:rsid w:val="003E29D0"/>
    <w:rsid w:val="003E3BAC"/>
    <w:rsid w:val="003E48AB"/>
    <w:rsid w:val="003E5CF5"/>
    <w:rsid w:val="003E5EE3"/>
    <w:rsid w:val="003E73FC"/>
    <w:rsid w:val="003E7818"/>
    <w:rsid w:val="003F09B4"/>
    <w:rsid w:val="003F10DD"/>
    <w:rsid w:val="003F1C70"/>
    <w:rsid w:val="003F1C93"/>
    <w:rsid w:val="003F20E9"/>
    <w:rsid w:val="003F3756"/>
    <w:rsid w:val="003F4555"/>
    <w:rsid w:val="003F6006"/>
    <w:rsid w:val="003F60A7"/>
    <w:rsid w:val="003F68A8"/>
    <w:rsid w:val="003F6DE6"/>
    <w:rsid w:val="003F7CF0"/>
    <w:rsid w:val="003F7F6E"/>
    <w:rsid w:val="00400248"/>
    <w:rsid w:val="00400806"/>
    <w:rsid w:val="00401A5E"/>
    <w:rsid w:val="00401EB2"/>
    <w:rsid w:val="00403395"/>
    <w:rsid w:val="00404A55"/>
    <w:rsid w:val="00405F7D"/>
    <w:rsid w:val="00406112"/>
    <w:rsid w:val="0040700C"/>
    <w:rsid w:val="004104C4"/>
    <w:rsid w:val="00410691"/>
    <w:rsid w:val="00411371"/>
    <w:rsid w:val="00412B25"/>
    <w:rsid w:val="00413D44"/>
    <w:rsid w:val="0041671E"/>
    <w:rsid w:val="00416820"/>
    <w:rsid w:val="004207D1"/>
    <w:rsid w:val="00422289"/>
    <w:rsid w:val="0042348D"/>
    <w:rsid w:val="00423825"/>
    <w:rsid w:val="00424759"/>
    <w:rsid w:val="00424C53"/>
    <w:rsid w:val="0042605A"/>
    <w:rsid w:val="004304A4"/>
    <w:rsid w:val="004304D6"/>
    <w:rsid w:val="00430733"/>
    <w:rsid w:val="00431C72"/>
    <w:rsid w:val="0043269B"/>
    <w:rsid w:val="00432BB7"/>
    <w:rsid w:val="00432EF7"/>
    <w:rsid w:val="00433A39"/>
    <w:rsid w:val="00434484"/>
    <w:rsid w:val="00435FE1"/>
    <w:rsid w:val="00437659"/>
    <w:rsid w:val="00437857"/>
    <w:rsid w:val="00440D01"/>
    <w:rsid w:val="0044438F"/>
    <w:rsid w:val="00444786"/>
    <w:rsid w:val="00446978"/>
    <w:rsid w:val="004501BE"/>
    <w:rsid w:val="00450371"/>
    <w:rsid w:val="00450C40"/>
    <w:rsid w:val="00450EEC"/>
    <w:rsid w:val="004514D0"/>
    <w:rsid w:val="00452805"/>
    <w:rsid w:val="0045365B"/>
    <w:rsid w:val="00454045"/>
    <w:rsid w:val="00454D72"/>
    <w:rsid w:val="00454DF3"/>
    <w:rsid w:val="00455302"/>
    <w:rsid w:val="00455B78"/>
    <w:rsid w:val="00456680"/>
    <w:rsid w:val="00456CD3"/>
    <w:rsid w:val="00456F60"/>
    <w:rsid w:val="00460A83"/>
    <w:rsid w:val="00461C13"/>
    <w:rsid w:val="004639DE"/>
    <w:rsid w:val="0046406B"/>
    <w:rsid w:val="00464612"/>
    <w:rsid w:val="00465B51"/>
    <w:rsid w:val="00466F00"/>
    <w:rsid w:val="00467AF2"/>
    <w:rsid w:val="00467DA8"/>
    <w:rsid w:val="00467F97"/>
    <w:rsid w:val="0047157E"/>
    <w:rsid w:val="0047199D"/>
    <w:rsid w:val="0047332C"/>
    <w:rsid w:val="00473B97"/>
    <w:rsid w:val="00473E07"/>
    <w:rsid w:val="004762D3"/>
    <w:rsid w:val="00476316"/>
    <w:rsid w:val="00476A59"/>
    <w:rsid w:val="00477912"/>
    <w:rsid w:val="0048049E"/>
    <w:rsid w:val="00483256"/>
    <w:rsid w:val="004852F5"/>
    <w:rsid w:val="004860F1"/>
    <w:rsid w:val="004875EB"/>
    <w:rsid w:val="004876FC"/>
    <w:rsid w:val="0049005A"/>
    <w:rsid w:val="00490BBC"/>
    <w:rsid w:val="00490DB9"/>
    <w:rsid w:val="004929E2"/>
    <w:rsid w:val="00492AB0"/>
    <w:rsid w:val="004930DE"/>
    <w:rsid w:val="00493A12"/>
    <w:rsid w:val="00493C5E"/>
    <w:rsid w:val="00494070"/>
    <w:rsid w:val="004961C9"/>
    <w:rsid w:val="00496488"/>
    <w:rsid w:val="00497B60"/>
    <w:rsid w:val="004A0BF1"/>
    <w:rsid w:val="004A1104"/>
    <w:rsid w:val="004A125D"/>
    <w:rsid w:val="004A2347"/>
    <w:rsid w:val="004A2381"/>
    <w:rsid w:val="004A3006"/>
    <w:rsid w:val="004A4581"/>
    <w:rsid w:val="004A4ABB"/>
    <w:rsid w:val="004A50A7"/>
    <w:rsid w:val="004A62F8"/>
    <w:rsid w:val="004A658D"/>
    <w:rsid w:val="004A789D"/>
    <w:rsid w:val="004A7E26"/>
    <w:rsid w:val="004B1CAE"/>
    <w:rsid w:val="004B1DD9"/>
    <w:rsid w:val="004B2561"/>
    <w:rsid w:val="004B3A40"/>
    <w:rsid w:val="004B40D6"/>
    <w:rsid w:val="004B522E"/>
    <w:rsid w:val="004C0038"/>
    <w:rsid w:val="004C203E"/>
    <w:rsid w:val="004C21EB"/>
    <w:rsid w:val="004C3642"/>
    <w:rsid w:val="004C3ED1"/>
    <w:rsid w:val="004C4B7E"/>
    <w:rsid w:val="004C5101"/>
    <w:rsid w:val="004C52A9"/>
    <w:rsid w:val="004C5FAC"/>
    <w:rsid w:val="004C712E"/>
    <w:rsid w:val="004C7B8D"/>
    <w:rsid w:val="004D0419"/>
    <w:rsid w:val="004D216D"/>
    <w:rsid w:val="004D22C1"/>
    <w:rsid w:val="004D28BF"/>
    <w:rsid w:val="004D5ECD"/>
    <w:rsid w:val="004D6413"/>
    <w:rsid w:val="004D6478"/>
    <w:rsid w:val="004D6A06"/>
    <w:rsid w:val="004D7D18"/>
    <w:rsid w:val="004E0959"/>
    <w:rsid w:val="004E0B63"/>
    <w:rsid w:val="004E1BB3"/>
    <w:rsid w:val="004E1D1B"/>
    <w:rsid w:val="004E2735"/>
    <w:rsid w:val="004E2B0A"/>
    <w:rsid w:val="004E43DD"/>
    <w:rsid w:val="004E5A42"/>
    <w:rsid w:val="004E5C70"/>
    <w:rsid w:val="004E66D8"/>
    <w:rsid w:val="004E70E6"/>
    <w:rsid w:val="004F0695"/>
    <w:rsid w:val="004F149A"/>
    <w:rsid w:val="004F1CC4"/>
    <w:rsid w:val="004F2BAC"/>
    <w:rsid w:val="004F2DEB"/>
    <w:rsid w:val="004F31CA"/>
    <w:rsid w:val="004F4689"/>
    <w:rsid w:val="004F4D6B"/>
    <w:rsid w:val="004F5223"/>
    <w:rsid w:val="004F543E"/>
    <w:rsid w:val="004F59F3"/>
    <w:rsid w:val="004F618B"/>
    <w:rsid w:val="004F76D8"/>
    <w:rsid w:val="004F7D86"/>
    <w:rsid w:val="00500880"/>
    <w:rsid w:val="00501355"/>
    <w:rsid w:val="00502477"/>
    <w:rsid w:val="00502DE3"/>
    <w:rsid w:val="005032C3"/>
    <w:rsid w:val="00503490"/>
    <w:rsid w:val="00503EA5"/>
    <w:rsid w:val="00505E2A"/>
    <w:rsid w:val="005073DC"/>
    <w:rsid w:val="00507AD5"/>
    <w:rsid w:val="00510DD0"/>
    <w:rsid w:val="00511622"/>
    <w:rsid w:val="00511715"/>
    <w:rsid w:val="00512AAF"/>
    <w:rsid w:val="00514EBE"/>
    <w:rsid w:val="00515A64"/>
    <w:rsid w:val="00516E0B"/>
    <w:rsid w:val="00520A20"/>
    <w:rsid w:val="00521F91"/>
    <w:rsid w:val="0052254B"/>
    <w:rsid w:val="00522C0C"/>
    <w:rsid w:val="00522C5C"/>
    <w:rsid w:val="00522E3A"/>
    <w:rsid w:val="0052484C"/>
    <w:rsid w:val="00526B18"/>
    <w:rsid w:val="00526B3C"/>
    <w:rsid w:val="00527920"/>
    <w:rsid w:val="0053072F"/>
    <w:rsid w:val="0053181F"/>
    <w:rsid w:val="00532163"/>
    <w:rsid w:val="00532739"/>
    <w:rsid w:val="00532D6A"/>
    <w:rsid w:val="005337BA"/>
    <w:rsid w:val="005347C6"/>
    <w:rsid w:val="00534909"/>
    <w:rsid w:val="00534A7B"/>
    <w:rsid w:val="00534E32"/>
    <w:rsid w:val="005360F7"/>
    <w:rsid w:val="0054005D"/>
    <w:rsid w:val="00541D62"/>
    <w:rsid w:val="0054282D"/>
    <w:rsid w:val="0054296D"/>
    <w:rsid w:val="00542D24"/>
    <w:rsid w:val="0054418B"/>
    <w:rsid w:val="00546CAF"/>
    <w:rsid w:val="005477AE"/>
    <w:rsid w:val="00550843"/>
    <w:rsid w:val="00551974"/>
    <w:rsid w:val="00552133"/>
    <w:rsid w:val="00553335"/>
    <w:rsid w:val="00553CF0"/>
    <w:rsid w:val="00553FE0"/>
    <w:rsid w:val="00554A8D"/>
    <w:rsid w:val="00554F00"/>
    <w:rsid w:val="005558AB"/>
    <w:rsid w:val="0055620E"/>
    <w:rsid w:val="0056033B"/>
    <w:rsid w:val="005616DB"/>
    <w:rsid w:val="00561C99"/>
    <w:rsid w:val="00561E4F"/>
    <w:rsid w:val="00562139"/>
    <w:rsid w:val="005624AD"/>
    <w:rsid w:val="0056455E"/>
    <w:rsid w:val="00565641"/>
    <w:rsid w:val="005658C4"/>
    <w:rsid w:val="00570251"/>
    <w:rsid w:val="00572086"/>
    <w:rsid w:val="00572182"/>
    <w:rsid w:val="00573677"/>
    <w:rsid w:val="00574A11"/>
    <w:rsid w:val="005771CF"/>
    <w:rsid w:val="0057759A"/>
    <w:rsid w:val="00577B57"/>
    <w:rsid w:val="005819B8"/>
    <w:rsid w:val="00581E24"/>
    <w:rsid w:val="00582ECA"/>
    <w:rsid w:val="00585D4F"/>
    <w:rsid w:val="005867ED"/>
    <w:rsid w:val="00586901"/>
    <w:rsid w:val="00587D70"/>
    <w:rsid w:val="005901AA"/>
    <w:rsid w:val="005905EF"/>
    <w:rsid w:val="00591961"/>
    <w:rsid w:val="00593247"/>
    <w:rsid w:val="00593596"/>
    <w:rsid w:val="00593D63"/>
    <w:rsid w:val="005953DF"/>
    <w:rsid w:val="00596B6B"/>
    <w:rsid w:val="005A43F8"/>
    <w:rsid w:val="005A47A1"/>
    <w:rsid w:val="005A49E4"/>
    <w:rsid w:val="005A70E0"/>
    <w:rsid w:val="005A7E15"/>
    <w:rsid w:val="005B11CF"/>
    <w:rsid w:val="005B4501"/>
    <w:rsid w:val="005B53FA"/>
    <w:rsid w:val="005B6100"/>
    <w:rsid w:val="005B76A7"/>
    <w:rsid w:val="005C0A4D"/>
    <w:rsid w:val="005C2700"/>
    <w:rsid w:val="005C3A4A"/>
    <w:rsid w:val="005C3FF9"/>
    <w:rsid w:val="005C43C7"/>
    <w:rsid w:val="005C5948"/>
    <w:rsid w:val="005C61D1"/>
    <w:rsid w:val="005C6D02"/>
    <w:rsid w:val="005C6FAA"/>
    <w:rsid w:val="005D0549"/>
    <w:rsid w:val="005D060B"/>
    <w:rsid w:val="005D0783"/>
    <w:rsid w:val="005D09A8"/>
    <w:rsid w:val="005D1253"/>
    <w:rsid w:val="005D1BCC"/>
    <w:rsid w:val="005D1FA6"/>
    <w:rsid w:val="005D31E5"/>
    <w:rsid w:val="005D3A8D"/>
    <w:rsid w:val="005D49F4"/>
    <w:rsid w:val="005D61A5"/>
    <w:rsid w:val="005D6838"/>
    <w:rsid w:val="005E17E1"/>
    <w:rsid w:val="005E393C"/>
    <w:rsid w:val="005E4678"/>
    <w:rsid w:val="005E6701"/>
    <w:rsid w:val="005E71BE"/>
    <w:rsid w:val="005F076F"/>
    <w:rsid w:val="005F087F"/>
    <w:rsid w:val="005F1912"/>
    <w:rsid w:val="005F2CFA"/>
    <w:rsid w:val="005F300A"/>
    <w:rsid w:val="005F375B"/>
    <w:rsid w:val="005F64CB"/>
    <w:rsid w:val="00601017"/>
    <w:rsid w:val="00601955"/>
    <w:rsid w:val="00601BCC"/>
    <w:rsid w:val="00602ECF"/>
    <w:rsid w:val="00604E82"/>
    <w:rsid w:val="00605EAA"/>
    <w:rsid w:val="0060629E"/>
    <w:rsid w:val="00607A59"/>
    <w:rsid w:val="00607B8F"/>
    <w:rsid w:val="00607D5C"/>
    <w:rsid w:val="006106CE"/>
    <w:rsid w:val="00613901"/>
    <w:rsid w:val="00616865"/>
    <w:rsid w:val="006171F2"/>
    <w:rsid w:val="00617B94"/>
    <w:rsid w:val="0062153B"/>
    <w:rsid w:val="0062172A"/>
    <w:rsid w:val="006217A8"/>
    <w:rsid w:val="00623B80"/>
    <w:rsid w:val="00624A2C"/>
    <w:rsid w:val="00625044"/>
    <w:rsid w:val="006253BD"/>
    <w:rsid w:val="00625859"/>
    <w:rsid w:val="00627BC5"/>
    <w:rsid w:val="006302E2"/>
    <w:rsid w:val="0063157E"/>
    <w:rsid w:val="00631D24"/>
    <w:rsid w:val="00632B97"/>
    <w:rsid w:val="00634256"/>
    <w:rsid w:val="00634523"/>
    <w:rsid w:val="0063459B"/>
    <w:rsid w:val="00635CDE"/>
    <w:rsid w:val="00636B8E"/>
    <w:rsid w:val="00636F4B"/>
    <w:rsid w:val="00637429"/>
    <w:rsid w:val="00637BC2"/>
    <w:rsid w:val="006421F7"/>
    <w:rsid w:val="00643287"/>
    <w:rsid w:val="00643E84"/>
    <w:rsid w:val="0064516F"/>
    <w:rsid w:val="0064628A"/>
    <w:rsid w:val="00646D46"/>
    <w:rsid w:val="006473D0"/>
    <w:rsid w:val="00647595"/>
    <w:rsid w:val="0065233B"/>
    <w:rsid w:val="006529BE"/>
    <w:rsid w:val="00653FB1"/>
    <w:rsid w:val="006544B0"/>
    <w:rsid w:val="00655C66"/>
    <w:rsid w:val="00655C78"/>
    <w:rsid w:val="0065653E"/>
    <w:rsid w:val="00656D3D"/>
    <w:rsid w:val="006616B6"/>
    <w:rsid w:val="00661DFD"/>
    <w:rsid w:val="006622FF"/>
    <w:rsid w:val="00663161"/>
    <w:rsid w:val="0066442E"/>
    <w:rsid w:val="006665EA"/>
    <w:rsid w:val="00666E9A"/>
    <w:rsid w:val="006670E2"/>
    <w:rsid w:val="00667761"/>
    <w:rsid w:val="00667B9A"/>
    <w:rsid w:val="006721F0"/>
    <w:rsid w:val="006759E3"/>
    <w:rsid w:val="00675DFD"/>
    <w:rsid w:val="00676074"/>
    <w:rsid w:val="00676B9C"/>
    <w:rsid w:val="00676FBC"/>
    <w:rsid w:val="0067739F"/>
    <w:rsid w:val="0067740F"/>
    <w:rsid w:val="0068087A"/>
    <w:rsid w:val="00680CAF"/>
    <w:rsid w:val="00681C22"/>
    <w:rsid w:val="00682D5A"/>
    <w:rsid w:val="0068303E"/>
    <w:rsid w:val="0068347B"/>
    <w:rsid w:val="00683660"/>
    <w:rsid w:val="00683AB9"/>
    <w:rsid w:val="006841B7"/>
    <w:rsid w:val="00685258"/>
    <w:rsid w:val="00685561"/>
    <w:rsid w:val="006876F2"/>
    <w:rsid w:val="0069155A"/>
    <w:rsid w:val="00691847"/>
    <w:rsid w:val="006918AA"/>
    <w:rsid w:val="00691CB7"/>
    <w:rsid w:val="00692B1E"/>
    <w:rsid w:val="00694B30"/>
    <w:rsid w:val="006A01F4"/>
    <w:rsid w:val="006A02E9"/>
    <w:rsid w:val="006A1541"/>
    <w:rsid w:val="006A1B22"/>
    <w:rsid w:val="006A3265"/>
    <w:rsid w:val="006A3BA6"/>
    <w:rsid w:val="006A481B"/>
    <w:rsid w:val="006A500C"/>
    <w:rsid w:val="006A55AC"/>
    <w:rsid w:val="006A7826"/>
    <w:rsid w:val="006A7C30"/>
    <w:rsid w:val="006A7C65"/>
    <w:rsid w:val="006B0D21"/>
    <w:rsid w:val="006B1FC6"/>
    <w:rsid w:val="006B2942"/>
    <w:rsid w:val="006B3671"/>
    <w:rsid w:val="006B496D"/>
    <w:rsid w:val="006B513A"/>
    <w:rsid w:val="006B7659"/>
    <w:rsid w:val="006B7CBC"/>
    <w:rsid w:val="006C05FF"/>
    <w:rsid w:val="006C1C4C"/>
    <w:rsid w:val="006C3895"/>
    <w:rsid w:val="006C3D20"/>
    <w:rsid w:val="006C60F4"/>
    <w:rsid w:val="006C78E3"/>
    <w:rsid w:val="006D00B9"/>
    <w:rsid w:val="006D0E37"/>
    <w:rsid w:val="006D26E0"/>
    <w:rsid w:val="006D284E"/>
    <w:rsid w:val="006D2E83"/>
    <w:rsid w:val="006D34B7"/>
    <w:rsid w:val="006D54A0"/>
    <w:rsid w:val="006D6D7B"/>
    <w:rsid w:val="006D741C"/>
    <w:rsid w:val="006D7919"/>
    <w:rsid w:val="006E09BC"/>
    <w:rsid w:val="006E1768"/>
    <w:rsid w:val="006E1B91"/>
    <w:rsid w:val="006E1BA1"/>
    <w:rsid w:val="006E1BF9"/>
    <w:rsid w:val="006E1CC1"/>
    <w:rsid w:val="006E21B3"/>
    <w:rsid w:val="006E2750"/>
    <w:rsid w:val="006E313F"/>
    <w:rsid w:val="006E35BB"/>
    <w:rsid w:val="006E38B1"/>
    <w:rsid w:val="006E39B3"/>
    <w:rsid w:val="006E6745"/>
    <w:rsid w:val="006F00B6"/>
    <w:rsid w:val="006F00DB"/>
    <w:rsid w:val="006F0D6C"/>
    <w:rsid w:val="006F1ED8"/>
    <w:rsid w:val="006F27C5"/>
    <w:rsid w:val="006F3C9B"/>
    <w:rsid w:val="006F50AB"/>
    <w:rsid w:val="006F5AE3"/>
    <w:rsid w:val="006F5CB7"/>
    <w:rsid w:val="006F5FB3"/>
    <w:rsid w:val="006F6131"/>
    <w:rsid w:val="006F6484"/>
    <w:rsid w:val="006F6803"/>
    <w:rsid w:val="00700EE1"/>
    <w:rsid w:val="007019DE"/>
    <w:rsid w:val="007025C6"/>
    <w:rsid w:val="007026DE"/>
    <w:rsid w:val="00702B3E"/>
    <w:rsid w:val="0070393E"/>
    <w:rsid w:val="007047DA"/>
    <w:rsid w:val="00705EA9"/>
    <w:rsid w:val="00705EAF"/>
    <w:rsid w:val="00706543"/>
    <w:rsid w:val="00706B89"/>
    <w:rsid w:val="00710699"/>
    <w:rsid w:val="007119B6"/>
    <w:rsid w:val="00711F64"/>
    <w:rsid w:val="00711F66"/>
    <w:rsid w:val="00712472"/>
    <w:rsid w:val="00715465"/>
    <w:rsid w:val="0071629C"/>
    <w:rsid w:val="007179FB"/>
    <w:rsid w:val="00717CD6"/>
    <w:rsid w:val="007204C7"/>
    <w:rsid w:val="0072078E"/>
    <w:rsid w:val="00721B22"/>
    <w:rsid w:val="00722E34"/>
    <w:rsid w:val="007238C1"/>
    <w:rsid w:val="007249E1"/>
    <w:rsid w:val="00725979"/>
    <w:rsid w:val="00725C76"/>
    <w:rsid w:val="007264C3"/>
    <w:rsid w:val="00730610"/>
    <w:rsid w:val="00730B8F"/>
    <w:rsid w:val="0073244B"/>
    <w:rsid w:val="00732FE9"/>
    <w:rsid w:val="00733704"/>
    <w:rsid w:val="00733E03"/>
    <w:rsid w:val="0073428D"/>
    <w:rsid w:val="007342D5"/>
    <w:rsid w:val="00735A3D"/>
    <w:rsid w:val="007369E9"/>
    <w:rsid w:val="00736E1F"/>
    <w:rsid w:val="00737574"/>
    <w:rsid w:val="00740B53"/>
    <w:rsid w:val="0074371E"/>
    <w:rsid w:val="00743A7C"/>
    <w:rsid w:val="0074465E"/>
    <w:rsid w:val="007453D1"/>
    <w:rsid w:val="007457B4"/>
    <w:rsid w:val="007466C7"/>
    <w:rsid w:val="00747410"/>
    <w:rsid w:val="0075089A"/>
    <w:rsid w:val="00750A14"/>
    <w:rsid w:val="00754135"/>
    <w:rsid w:val="007541FD"/>
    <w:rsid w:val="00754238"/>
    <w:rsid w:val="00755AFC"/>
    <w:rsid w:val="007563BF"/>
    <w:rsid w:val="007564B7"/>
    <w:rsid w:val="00756E3E"/>
    <w:rsid w:val="00760343"/>
    <w:rsid w:val="007604A1"/>
    <w:rsid w:val="007614E2"/>
    <w:rsid w:val="00761A16"/>
    <w:rsid w:val="00762D41"/>
    <w:rsid w:val="00763C94"/>
    <w:rsid w:val="0076410D"/>
    <w:rsid w:val="00764682"/>
    <w:rsid w:val="007646AF"/>
    <w:rsid w:val="00764B73"/>
    <w:rsid w:val="00764DD4"/>
    <w:rsid w:val="00766681"/>
    <w:rsid w:val="00770549"/>
    <w:rsid w:val="007706DC"/>
    <w:rsid w:val="00770E7C"/>
    <w:rsid w:val="00770F90"/>
    <w:rsid w:val="00771312"/>
    <w:rsid w:val="00771FC6"/>
    <w:rsid w:val="007724C0"/>
    <w:rsid w:val="007725C8"/>
    <w:rsid w:val="00772A26"/>
    <w:rsid w:val="00772AFD"/>
    <w:rsid w:val="00772C31"/>
    <w:rsid w:val="0077413C"/>
    <w:rsid w:val="00774DA3"/>
    <w:rsid w:val="00775578"/>
    <w:rsid w:val="00775CB8"/>
    <w:rsid w:val="00776776"/>
    <w:rsid w:val="00780222"/>
    <w:rsid w:val="00780B6A"/>
    <w:rsid w:val="00780BA3"/>
    <w:rsid w:val="00780CF0"/>
    <w:rsid w:val="007829E0"/>
    <w:rsid w:val="007829F7"/>
    <w:rsid w:val="00782C07"/>
    <w:rsid w:val="00783A29"/>
    <w:rsid w:val="00783E44"/>
    <w:rsid w:val="007842F1"/>
    <w:rsid w:val="00785C27"/>
    <w:rsid w:val="007868ED"/>
    <w:rsid w:val="007878AD"/>
    <w:rsid w:val="00790664"/>
    <w:rsid w:val="00790BD0"/>
    <w:rsid w:val="00791244"/>
    <w:rsid w:val="00791D5C"/>
    <w:rsid w:val="00792AE6"/>
    <w:rsid w:val="00793898"/>
    <w:rsid w:val="007946CA"/>
    <w:rsid w:val="007949C2"/>
    <w:rsid w:val="00794E3F"/>
    <w:rsid w:val="00794FDF"/>
    <w:rsid w:val="00797FDC"/>
    <w:rsid w:val="007A0B0E"/>
    <w:rsid w:val="007A2510"/>
    <w:rsid w:val="007A2BF8"/>
    <w:rsid w:val="007A39CC"/>
    <w:rsid w:val="007A3E36"/>
    <w:rsid w:val="007A4EFB"/>
    <w:rsid w:val="007A7B6C"/>
    <w:rsid w:val="007B00FF"/>
    <w:rsid w:val="007B03DF"/>
    <w:rsid w:val="007B2DA7"/>
    <w:rsid w:val="007B3232"/>
    <w:rsid w:val="007B477A"/>
    <w:rsid w:val="007B6251"/>
    <w:rsid w:val="007B71CB"/>
    <w:rsid w:val="007C0FEE"/>
    <w:rsid w:val="007C155B"/>
    <w:rsid w:val="007C19A6"/>
    <w:rsid w:val="007C4E00"/>
    <w:rsid w:val="007C5DE9"/>
    <w:rsid w:val="007C76C2"/>
    <w:rsid w:val="007C79F4"/>
    <w:rsid w:val="007C7AE1"/>
    <w:rsid w:val="007C7E78"/>
    <w:rsid w:val="007D00DE"/>
    <w:rsid w:val="007D0E46"/>
    <w:rsid w:val="007D17B8"/>
    <w:rsid w:val="007D2986"/>
    <w:rsid w:val="007D2DEB"/>
    <w:rsid w:val="007D35D0"/>
    <w:rsid w:val="007D5106"/>
    <w:rsid w:val="007D55DA"/>
    <w:rsid w:val="007D6D1B"/>
    <w:rsid w:val="007D7A2F"/>
    <w:rsid w:val="007D7B56"/>
    <w:rsid w:val="007E0AA8"/>
    <w:rsid w:val="007E0D0C"/>
    <w:rsid w:val="007E106D"/>
    <w:rsid w:val="007E34A2"/>
    <w:rsid w:val="007E3B3E"/>
    <w:rsid w:val="007E4977"/>
    <w:rsid w:val="007E7E22"/>
    <w:rsid w:val="007E7E90"/>
    <w:rsid w:val="007F0052"/>
    <w:rsid w:val="007F05E0"/>
    <w:rsid w:val="007F186B"/>
    <w:rsid w:val="007F1CC6"/>
    <w:rsid w:val="007F32BA"/>
    <w:rsid w:val="007F3645"/>
    <w:rsid w:val="007F505E"/>
    <w:rsid w:val="007F5ED5"/>
    <w:rsid w:val="007F6B7E"/>
    <w:rsid w:val="007F7B99"/>
    <w:rsid w:val="007F7CFF"/>
    <w:rsid w:val="007F7D06"/>
    <w:rsid w:val="0080081B"/>
    <w:rsid w:val="00800AAD"/>
    <w:rsid w:val="00802994"/>
    <w:rsid w:val="00803C23"/>
    <w:rsid w:val="008045DE"/>
    <w:rsid w:val="00806775"/>
    <w:rsid w:val="0080762A"/>
    <w:rsid w:val="00810B59"/>
    <w:rsid w:val="008114BA"/>
    <w:rsid w:val="00811E18"/>
    <w:rsid w:val="00814D95"/>
    <w:rsid w:val="00814E89"/>
    <w:rsid w:val="00816155"/>
    <w:rsid w:val="00816613"/>
    <w:rsid w:val="00816739"/>
    <w:rsid w:val="00816EFC"/>
    <w:rsid w:val="00821B0C"/>
    <w:rsid w:val="00821D4C"/>
    <w:rsid w:val="00823D60"/>
    <w:rsid w:val="00823F6E"/>
    <w:rsid w:val="00825BEC"/>
    <w:rsid w:val="00826A58"/>
    <w:rsid w:val="00827D54"/>
    <w:rsid w:val="0083088F"/>
    <w:rsid w:val="00830BD0"/>
    <w:rsid w:val="008319D3"/>
    <w:rsid w:val="00832191"/>
    <w:rsid w:val="00832F64"/>
    <w:rsid w:val="008346F7"/>
    <w:rsid w:val="00834D46"/>
    <w:rsid w:val="00835875"/>
    <w:rsid w:val="00835DD6"/>
    <w:rsid w:val="00836144"/>
    <w:rsid w:val="008364E0"/>
    <w:rsid w:val="00836A87"/>
    <w:rsid w:val="00837374"/>
    <w:rsid w:val="0084153C"/>
    <w:rsid w:val="00841B1D"/>
    <w:rsid w:val="008423D5"/>
    <w:rsid w:val="00844316"/>
    <w:rsid w:val="00844406"/>
    <w:rsid w:val="00844DC2"/>
    <w:rsid w:val="00845C53"/>
    <w:rsid w:val="00845DDE"/>
    <w:rsid w:val="00845F24"/>
    <w:rsid w:val="00846CBD"/>
    <w:rsid w:val="00850679"/>
    <w:rsid w:val="00850EA9"/>
    <w:rsid w:val="00851036"/>
    <w:rsid w:val="00852B3A"/>
    <w:rsid w:val="00855CD7"/>
    <w:rsid w:val="00856113"/>
    <w:rsid w:val="00856DF8"/>
    <w:rsid w:val="0085702F"/>
    <w:rsid w:val="00860CAC"/>
    <w:rsid w:val="008614E4"/>
    <w:rsid w:val="00861754"/>
    <w:rsid w:val="00861E60"/>
    <w:rsid w:val="00864509"/>
    <w:rsid w:val="00865CA0"/>
    <w:rsid w:val="00865DD9"/>
    <w:rsid w:val="0086650C"/>
    <w:rsid w:val="00867CD7"/>
    <w:rsid w:val="00867E4B"/>
    <w:rsid w:val="008709BC"/>
    <w:rsid w:val="0087141E"/>
    <w:rsid w:val="008717DE"/>
    <w:rsid w:val="008718E6"/>
    <w:rsid w:val="008722ED"/>
    <w:rsid w:val="0087268D"/>
    <w:rsid w:val="00872E0E"/>
    <w:rsid w:val="00873356"/>
    <w:rsid w:val="00873550"/>
    <w:rsid w:val="00874680"/>
    <w:rsid w:val="00875040"/>
    <w:rsid w:val="00875699"/>
    <w:rsid w:val="0087691D"/>
    <w:rsid w:val="008769EF"/>
    <w:rsid w:val="00877F37"/>
    <w:rsid w:val="008802F5"/>
    <w:rsid w:val="008804CD"/>
    <w:rsid w:val="00880C7C"/>
    <w:rsid w:val="00880C8E"/>
    <w:rsid w:val="00881AB2"/>
    <w:rsid w:val="00881D30"/>
    <w:rsid w:val="00882CF3"/>
    <w:rsid w:val="0088522A"/>
    <w:rsid w:val="008854B0"/>
    <w:rsid w:val="00885A10"/>
    <w:rsid w:val="00885A82"/>
    <w:rsid w:val="00885B48"/>
    <w:rsid w:val="0088675E"/>
    <w:rsid w:val="008906EC"/>
    <w:rsid w:val="00893BFA"/>
    <w:rsid w:val="00893D45"/>
    <w:rsid w:val="00894B82"/>
    <w:rsid w:val="00894F82"/>
    <w:rsid w:val="00895965"/>
    <w:rsid w:val="008959F2"/>
    <w:rsid w:val="00895A17"/>
    <w:rsid w:val="00896810"/>
    <w:rsid w:val="008972FB"/>
    <w:rsid w:val="008977A6"/>
    <w:rsid w:val="008A1215"/>
    <w:rsid w:val="008A1D35"/>
    <w:rsid w:val="008A24C3"/>
    <w:rsid w:val="008A311F"/>
    <w:rsid w:val="008A65C6"/>
    <w:rsid w:val="008B033E"/>
    <w:rsid w:val="008B0616"/>
    <w:rsid w:val="008B31BA"/>
    <w:rsid w:val="008B40D0"/>
    <w:rsid w:val="008B4136"/>
    <w:rsid w:val="008B49E8"/>
    <w:rsid w:val="008B59EB"/>
    <w:rsid w:val="008B7ADE"/>
    <w:rsid w:val="008C1792"/>
    <w:rsid w:val="008C4138"/>
    <w:rsid w:val="008C4165"/>
    <w:rsid w:val="008C4685"/>
    <w:rsid w:val="008C505D"/>
    <w:rsid w:val="008C6698"/>
    <w:rsid w:val="008C6A75"/>
    <w:rsid w:val="008C6FD8"/>
    <w:rsid w:val="008C77AD"/>
    <w:rsid w:val="008D159B"/>
    <w:rsid w:val="008D47EB"/>
    <w:rsid w:val="008D54DE"/>
    <w:rsid w:val="008D5AD2"/>
    <w:rsid w:val="008D6016"/>
    <w:rsid w:val="008D7059"/>
    <w:rsid w:val="008D73E0"/>
    <w:rsid w:val="008D7750"/>
    <w:rsid w:val="008E018E"/>
    <w:rsid w:val="008E02E6"/>
    <w:rsid w:val="008E1B52"/>
    <w:rsid w:val="008E2CAC"/>
    <w:rsid w:val="008E32ED"/>
    <w:rsid w:val="008E3FEE"/>
    <w:rsid w:val="008E703C"/>
    <w:rsid w:val="008F0412"/>
    <w:rsid w:val="008F12B4"/>
    <w:rsid w:val="008F2492"/>
    <w:rsid w:val="008F2A45"/>
    <w:rsid w:val="008F4A46"/>
    <w:rsid w:val="008F6FB1"/>
    <w:rsid w:val="008F7E0E"/>
    <w:rsid w:val="00901A60"/>
    <w:rsid w:val="00902FEA"/>
    <w:rsid w:val="00905AE3"/>
    <w:rsid w:val="00907283"/>
    <w:rsid w:val="00907C43"/>
    <w:rsid w:val="00910690"/>
    <w:rsid w:val="009113F4"/>
    <w:rsid w:val="0091190D"/>
    <w:rsid w:val="00913B44"/>
    <w:rsid w:val="0091417A"/>
    <w:rsid w:val="009141B9"/>
    <w:rsid w:val="00914A5B"/>
    <w:rsid w:val="00915616"/>
    <w:rsid w:val="00915B69"/>
    <w:rsid w:val="0091782B"/>
    <w:rsid w:val="0092047F"/>
    <w:rsid w:val="00921D2D"/>
    <w:rsid w:val="009228F4"/>
    <w:rsid w:val="00922AEA"/>
    <w:rsid w:val="009249D1"/>
    <w:rsid w:val="00925750"/>
    <w:rsid w:val="0092581F"/>
    <w:rsid w:val="009261E4"/>
    <w:rsid w:val="0092645A"/>
    <w:rsid w:val="00926868"/>
    <w:rsid w:val="00926F38"/>
    <w:rsid w:val="00927581"/>
    <w:rsid w:val="00930578"/>
    <w:rsid w:val="0093130C"/>
    <w:rsid w:val="00931567"/>
    <w:rsid w:val="0093161F"/>
    <w:rsid w:val="0093224E"/>
    <w:rsid w:val="00932A92"/>
    <w:rsid w:val="00934358"/>
    <w:rsid w:val="00935692"/>
    <w:rsid w:val="00935A2C"/>
    <w:rsid w:val="00936100"/>
    <w:rsid w:val="0093636B"/>
    <w:rsid w:val="0094186B"/>
    <w:rsid w:val="00942EEF"/>
    <w:rsid w:val="00943005"/>
    <w:rsid w:val="00944C81"/>
    <w:rsid w:val="00945814"/>
    <w:rsid w:val="00946D06"/>
    <w:rsid w:val="00946F02"/>
    <w:rsid w:val="00946F8C"/>
    <w:rsid w:val="00950B1D"/>
    <w:rsid w:val="0095110F"/>
    <w:rsid w:val="00951B33"/>
    <w:rsid w:val="00951EA2"/>
    <w:rsid w:val="00952AE7"/>
    <w:rsid w:val="00952AFA"/>
    <w:rsid w:val="009541A1"/>
    <w:rsid w:val="009541B7"/>
    <w:rsid w:val="009553D0"/>
    <w:rsid w:val="00956F8B"/>
    <w:rsid w:val="0095734C"/>
    <w:rsid w:val="00962457"/>
    <w:rsid w:val="009629D8"/>
    <w:rsid w:val="00963096"/>
    <w:rsid w:val="009634F9"/>
    <w:rsid w:val="00964FDA"/>
    <w:rsid w:val="0096542E"/>
    <w:rsid w:val="00967972"/>
    <w:rsid w:val="00967B22"/>
    <w:rsid w:val="009701CB"/>
    <w:rsid w:val="00971317"/>
    <w:rsid w:val="00974791"/>
    <w:rsid w:val="00974EE5"/>
    <w:rsid w:val="009753FE"/>
    <w:rsid w:val="0097752F"/>
    <w:rsid w:val="00981500"/>
    <w:rsid w:val="009823FE"/>
    <w:rsid w:val="00982ACA"/>
    <w:rsid w:val="009831DD"/>
    <w:rsid w:val="00983EC0"/>
    <w:rsid w:val="0098501F"/>
    <w:rsid w:val="00985DBB"/>
    <w:rsid w:val="009863A1"/>
    <w:rsid w:val="00986ABC"/>
    <w:rsid w:val="009876DA"/>
    <w:rsid w:val="00987BC6"/>
    <w:rsid w:val="00990672"/>
    <w:rsid w:val="0099286D"/>
    <w:rsid w:val="009935CF"/>
    <w:rsid w:val="009974A5"/>
    <w:rsid w:val="009A1477"/>
    <w:rsid w:val="009A16C7"/>
    <w:rsid w:val="009A2606"/>
    <w:rsid w:val="009A37CC"/>
    <w:rsid w:val="009A4409"/>
    <w:rsid w:val="009A4FE6"/>
    <w:rsid w:val="009A6261"/>
    <w:rsid w:val="009A642C"/>
    <w:rsid w:val="009A64D4"/>
    <w:rsid w:val="009B00C4"/>
    <w:rsid w:val="009B06D9"/>
    <w:rsid w:val="009B07F5"/>
    <w:rsid w:val="009B1FD9"/>
    <w:rsid w:val="009B2686"/>
    <w:rsid w:val="009B2724"/>
    <w:rsid w:val="009B4356"/>
    <w:rsid w:val="009B5793"/>
    <w:rsid w:val="009B604E"/>
    <w:rsid w:val="009B7469"/>
    <w:rsid w:val="009B777A"/>
    <w:rsid w:val="009B7E05"/>
    <w:rsid w:val="009C0E66"/>
    <w:rsid w:val="009C2B0F"/>
    <w:rsid w:val="009C418D"/>
    <w:rsid w:val="009C4EFA"/>
    <w:rsid w:val="009C7C47"/>
    <w:rsid w:val="009C7E69"/>
    <w:rsid w:val="009D019F"/>
    <w:rsid w:val="009D0737"/>
    <w:rsid w:val="009D087A"/>
    <w:rsid w:val="009D0B8A"/>
    <w:rsid w:val="009D1E88"/>
    <w:rsid w:val="009D2BB2"/>
    <w:rsid w:val="009D2F82"/>
    <w:rsid w:val="009D453E"/>
    <w:rsid w:val="009D4972"/>
    <w:rsid w:val="009D510E"/>
    <w:rsid w:val="009D5E02"/>
    <w:rsid w:val="009D5E6E"/>
    <w:rsid w:val="009D6E07"/>
    <w:rsid w:val="009D787A"/>
    <w:rsid w:val="009D7E87"/>
    <w:rsid w:val="009E06C8"/>
    <w:rsid w:val="009E159F"/>
    <w:rsid w:val="009E332E"/>
    <w:rsid w:val="009E4736"/>
    <w:rsid w:val="009E4B61"/>
    <w:rsid w:val="009E5930"/>
    <w:rsid w:val="009E614A"/>
    <w:rsid w:val="009E72C6"/>
    <w:rsid w:val="009E7782"/>
    <w:rsid w:val="009F0094"/>
    <w:rsid w:val="009F01E3"/>
    <w:rsid w:val="009F0540"/>
    <w:rsid w:val="009F1232"/>
    <w:rsid w:val="009F34F0"/>
    <w:rsid w:val="009F4CFA"/>
    <w:rsid w:val="009F5222"/>
    <w:rsid w:val="009F7C36"/>
    <w:rsid w:val="00A00A27"/>
    <w:rsid w:val="00A011E9"/>
    <w:rsid w:val="00A01F6C"/>
    <w:rsid w:val="00A020E4"/>
    <w:rsid w:val="00A02138"/>
    <w:rsid w:val="00A02B38"/>
    <w:rsid w:val="00A04627"/>
    <w:rsid w:val="00A05C9B"/>
    <w:rsid w:val="00A10CC0"/>
    <w:rsid w:val="00A10E1E"/>
    <w:rsid w:val="00A124C7"/>
    <w:rsid w:val="00A136F4"/>
    <w:rsid w:val="00A13983"/>
    <w:rsid w:val="00A139F1"/>
    <w:rsid w:val="00A13EF6"/>
    <w:rsid w:val="00A14570"/>
    <w:rsid w:val="00A159DD"/>
    <w:rsid w:val="00A15B5C"/>
    <w:rsid w:val="00A16173"/>
    <w:rsid w:val="00A1694A"/>
    <w:rsid w:val="00A16D16"/>
    <w:rsid w:val="00A20641"/>
    <w:rsid w:val="00A20E61"/>
    <w:rsid w:val="00A22023"/>
    <w:rsid w:val="00A27337"/>
    <w:rsid w:val="00A27484"/>
    <w:rsid w:val="00A300D5"/>
    <w:rsid w:val="00A301F1"/>
    <w:rsid w:val="00A30294"/>
    <w:rsid w:val="00A31178"/>
    <w:rsid w:val="00A316AA"/>
    <w:rsid w:val="00A32CC8"/>
    <w:rsid w:val="00A33A15"/>
    <w:rsid w:val="00A3458A"/>
    <w:rsid w:val="00A36412"/>
    <w:rsid w:val="00A369A8"/>
    <w:rsid w:val="00A40541"/>
    <w:rsid w:val="00A41597"/>
    <w:rsid w:val="00A44D37"/>
    <w:rsid w:val="00A4642B"/>
    <w:rsid w:val="00A47B63"/>
    <w:rsid w:val="00A500B7"/>
    <w:rsid w:val="00A50E85"/>
    <w:rsid w:val="00A511AA"/>
    <w:rsid w:val="00A53BC9"/>
    <w:rsid w:val="00A57BCE"/>
    <w:rsid w:val="00A60312"/>
    <w:rsid w:val="00A60A4B"/>
    <w:rsid w:val="00A60C6A"/>
    <w:rsid w:val="00A613B3"/>
    <w:rsid w:val="00A62997"/>
    <w:rsid w:val="00A63269"/>
    <w:rsid w:val="00A635F8"/>
    <w:rsid w:val="00A63E39"/>
    <w:rsid w:val="00A657A1"/>
    <w:rsid w:val="00A673C6"/>
    <w:rsid w:val="00A7264B"/>
    <w:rsid w:val="00A726D1"/>
    <w:rsid w:val="00A73415"/>
    <w:rsid w:val="00A741BD"/>
    <w:rsid w:val="00A7676E"/>
    <w:rsid w:val="00A76AC6"/>
    <w:rsid w:val="00A76FA1"/>
    <w:rsid w:val="00A77274"/>
    <w:rsid w:val="00A80931"/>
    <w:rsid w:val="00A815F0"/>
    <w:rsid w:val="00A81B42"/>
    <w:rsid w:val="00A8296D"/>
    <w:rsid w:val="00A8434A"/>
    <w:rsid w:val="00A84814"/>
    <w:rsid w:val="00A84DC4"/>
    <w:rsid w:val="00A84F4B"/>
    <w:rsid w:val="00A86367"/>
    <w:rsid w:val="00A86C05"/>
    <w:rsid w:val="00A86ED5"/>
    <w:rsid w:val="00A8745D"/>
    <w:rsid w:val="00A9026D"/>
    <w:rsid w:val="00A914DF"/>
    <w:rsid w:val="00A92A69"/>
    <w:rsid w:val="00A92BE6"/>
    <w:rsid w:val="00A933A9"/>
    <w:rsid w:val="00A93EE6"/>
    <w:rsid w:val="00A93F0F"/>
    <w:rsid w:val="00A949C1"/>
    <w:rsid w:val="00A95E66"/>
    <w:rsid w:val="00A95E79"/>
    <w:rsid w:val="00A97176"/>
    <w:rsid w:val="00A97A95"/>
    <w:rsid w:val="00A97D30"/>
    <w:rsid w:val="00AA0374"/>
    <w:rsid w:val="00AA13B4"/>
    <w:rsid w:val="00AA2523"/>
    <w:rsid w:val="00AA2D19"/>
    <w:rsid w:val="00AA43D8"/>
    <w:rsid w:val="00AA4DD1"/>
    <w:rsid w:val="00AA7229"/>
    <w:rsid w:val="00AB0419"/>
    <w:rsid w:val="00AB0836"/>
    <w:rsid w:val="00AB0CB2"/>
    <w:rsid w:val="00AB2A53"/>
    <w:rsid w:val="00AB2C1A"/>
    <w:rsid w:val="00AB4412"/>
    <w:rsid w:val="00AB4C76"/>
    <w:rsid w:val="00AB58AD"/>
    <w:rsid w:val="00AB5955"/>
    <w:rsid w:val="00AB6A69"/>
    <w:rsid w:val="00AB7BAB"/>
    <w:rsid w:val="00AC096D"/>
    <w:rsid w:val="00AC09EE"/>
    <w:rsid w:val="00AC2B8B"/>
    <w:rsid w:val="00AC2D0A"/>
    <w:rsid w:val="00AC3157"/>
    <w:rsid w:val="00AC3335"/>
    <w:rsid w:val="00AC4906"/>
    <w:rsid w:val="00AC4920"/>
    <w:rsid w:val="00AC4976"/>
    <w:rsid w:val="00AC4A1B"/>
    <w:rsid w:val="00AC58D7"/>
    <w:rsid w:val="00AC6587"/>
    <w:rsid w:val="00AD14C3"/>
    <w:rsid w:val="00AD2BBF"/>
    <w:rsid w:val="00AD338E"/>
    <w:rsid w:val="00AD7068"/>
    <w:rsid w:val="00AD7496"/>
    <w:rsid w:val="00AD74D3"/>
    <w:rsid w:val="00AE16AB"/>
    <w:rsid w:val="00AE19C7"/>
    <w:rsid w:val="00AE2CF8"/>
    <w:rsid w:val="00AE2E34"/>
    <w:rsid w:val="00AE36B3"/>
    <w:rsid w:val="00AE3BCA"/>
    <w:rsid w:val="00AE45D9"/>
    <w:rsid w:val="00AE484A"/>
    <w:rsid w:val="00AE4E18"/>
    <w:rsid w:val="00AE6CFB"/>
    <w:rsid w:val="00AF004F"/>
    <w:rsid w:val="00AF2376"/>
    <w:rsid w:val="00AF2949"/>
    <w:rsid w:val="00AF29B0"/>
    <w:rsid w:val="00AF374B"/>
    <w:rsid w:val="00AF37AB"/>
    <w:rsid w:val="00AF5726"/>
    <w:rsid w:val="00AF5E42"/>
    <w:rsid w:val="00AF6191"/>
    <w:rsid w:val="00AF62C8"/>
    <w:rsid w:val="00AF680B"/>
    <w:rsid w:val="00AF7246"/>
    <w:rsid w:val="00B0063D"/>
    <w:rsid w:val="00B01651"/>
    <w:rsid w:val="00B01A47"/>
    <w:rsid w:val="00B02120"/>
    <w:rsid w:val="00B0217B"/>
    <w:rsid w:val="00B02782"/>
    <w:rsid w:val="00B03E62"/>
    <w:rsid w:val="00B04A72"/>
    <w:rsid w:val="00B05081"/>
    <w:rsid w:val="00B0576C"/>
    <w:rsid w:val="00B0681F"/>
    <w:rsid w:val="00B07AA4"/>
    <w:rsid w:val="00B101A0"/>
    <w:rsid w:val="00B10EE0"/>
    <w:rsid w:val="00B1117C"/>
    <w:rsid w:val="00B132E1"/>
    <w:rsid w:val="00B1377D"/>
    <w:rsid w:val="00B13CDB"/>
    <w:rsid w:val="00B14163"/>
    <w:rsid w:val="00B141EF"/>
    <w:rsid w:val="00B144BE"/>
    <w:rsid w:val="00B15135"/>
    <w:rsid w:val="00B160F3"/>
    <w:rsid w:val="00B22CD5"/>
    <w:rsid w:val="00B22FCB"/>
    <w:rsid w:val="00B23284"/>
    <w:rsid w:val="00B23891"/>
    <w:rsid w:val="00B24D1C"/>
    <w:rsid w:val="00B2520D"/>
    <w:rsid w:val="00B275CD"/>
    <w:rsid w:val="00B320E8"/>
    <w:rsid w:val="00B33D3F"/>
    <w:rsid w:val="00B357EB"/>
    <w:rsid w:val="00B361CB"/>
    <w:rsid w:val="00B37049"/>
    <w:rsid w:val="00B405A4"/>
    <w:rsid w:val="00B4155C"/>
    <w:rsid w:val="00B41E61"/>
    <w:rsid w:val="00B41F12"/>
    <w:rsid w:val="00B41FA2"/>
    <w:rsid w:val="00B436AA"/>
    <w:rsid w:val="00B44076"/>
    <w:rsid w:val="00B44C03"/>
    <w:rsid w:val="00B469EA"/>
    <w:rsid w:val="00B46D40"/>
    <w:rsid w:val="00B472A2"/>
    <w:rsid w:val="00B5091E"/>
    <w:rsid w:val="00B52148"/>
    <w:rsid w:val="00B52AAB"/>
    <w:rsid w:val="00B53299"/>
    <w:rsid w:val="00B53E7B"/>
    <w:rsid w:val="00B554BE"/>
    <w:rsid w:val="00B555D1"/>
    <w:rsid w:val="00B55FCD"/>
    <w:rsid w:val="00B61877"/>
    <w:rsid w:val="00B62BEC"/>
    <w:rsid w:val="00B631B8"/>
    <w:rsid w:val="00B645BF"/>
    <w:rsid w:val="00B653BE"/>
    <w:rsid w:val="00B70469"/>
    <w:rsid w:val="00B70A5C"/>
    <w:rsid w:val="00B70C9A"/>
    <w:rsid w:val="00B72E16"/>
    <w:rsid w:val="00B746C8"/>
    <w:rsid w:val="00B76894"/>
    <w:rsid w:val="00B777A5"/>
    <w:rsid w:val="00B81813"/>
    <w:rsid w:val="00B81C2E"/>
    <w:rsid w:val="00B81F63"/>
    <w:rsid w:val="00B82CAC"/>
    <w:rsid w:val="00B83F10"/>
    <w:rsid w:val="00B85753"/>
    <w:rsid w:val="00B87FA8"/>
    <w:rsid w:val="00B91449"/>
    <w:rsid w:val="00B92120"/>
    <w:rsid w:val="00B925B9"/>
    <w:rsid w:val="00B92839"/>
    <w:rsid w:val="00B93035"/>
    <w:rsid w:val="00B950CF"/>
    <w:rsid w:val="00B9681C"/>
    <w:rsid w:val="00B96CAE"/>
    <w:rsid w:val="00BA0BD7"/>
    <w:rsid w:val="00BA19E0"/>
    <w:rsid w:val="00BA2898"/>
    <w:rsid w:val="00BA5EBC"/>
    <w:rsid w:val="00BA5EDD"/>
    <w:rsid w:val="00BA6A31"/>
    <w:rsid w:val="00BA6BE3"/>
    <w:rsid w:val="00BB166E"/>
    <w:rsid w:val="00BB1A1D"/>
    <w:rsid w:val="00BB1D9B"/>
    <w:rsid w:val="00BB2CAF"/>
    <w:rsid w:val="00BB2E63"/>
    <w:rsid w:val="00BB3255"/>
    <w:rsid w:val="00BB4815"/>
    <w:rsid w:val="00BB4B0D"/>
    <w:rsid w:val="00BB51D1"/>
    <w:rsid w:val="00BB5295"/>
    <w:rsid w:val="00BB6EAC"/>
    <w:rsid w:val="00BB6F63"/>
    <w:rsid w:val="00BC0A84"/>
    <w:rsid w:val="00BC18E0"/>
    <w:rsid w:val="00BC1F13"/>
    <w:rsid w:val="00BC3C96"/>
    <w:rsid w:val="00BC5FFA"/>
    <w:rsid w:val="00BC6DE3"/>
    <w:rsid w:val="00BD0933"/>
    <w:rsid w:val="00BD0D0C"/>
    <w:rsid w:val="00BD12FA"/>
    <w:rsid w:val="00BD1387"/>
    <w:rsid w:val="00BD257A"/>
    <w:rsid w:val="00BD3611"/>
    <w:rsid w:val="00BD5808"/>
    <w:rsid w:val="00BD5DD8"/>
    <w:rsid w:val="00BD6389"/>
    <w:rsid w:val="00BD6FD6"/>
    <w:rsid w:val="00BD7787"/>
    <w:rsid w:val="00BD7797"/>
    <w:rsid w:val="00BD7E34"/>
    <w:rsid w:val="00BE00B1"/>
    <w:rsid w:val="00BE05CF"/>
    <w:rsid w:val="00BE18D2"/>
    <w:rsid w:val="00BE2072"/>
    <w:rsid w:val="00BE2128"/>
    <w:rsid w:val="00BE3152"/>
    <w:rsid w:val="00BE3DED"/>
    <w:rsid w:val="00BE4345"/>
    <w:rsid w:val="00BE4867"/>
    <w:rsid w:val="00BE4E4A"/>
    <w:rsid w:val="00BE517E"/>
    <w:rsid w:val="00BE5586"/>
    <w:rsid w:val="00BE6D6B"/>
    <w:rsid w:val="00BE72E6"/>
    <w:rsid w:val="00BE7D3E"/>
    <w:rsid w:val="00BF0484"/>
    <w:rsid w:val="00BF04A1"/>
    <w:rsid w:val="00BF1F3F"/>
    <w:rsid w:val="00BF2080"/>
    <w:rsid w:val="00BF2DD6"/>
    <w:rsid w:val="00BF5CB9"/>
    <w:rsid w:val="00BF633C"/>
    <w:rsid w:val="00BF7223"/>
    <w:rsid w:val="00BF76E4"/>
    <w:rsid w:val="00BF7711"/>
    <w:rsid w:val="00BF7B56"/>
    <w:rsid w:val="00C01083"/>
    <w:rsid w:val="00C01A18"/>
    <w:rsid w:val="00C0209A"/>
    <w:rsid w:val="00C02E43"/>
    <w:rsid w:val="00C03535"/>
    <w:rsid w:val="00C03617"/>
    <w:rsid w:val="00C03F46"/>
    <w:rsid w:val="00C051F9"/>
    <w:rsid w:val="00C053B7"/>
    <w:rsid w:val="00C053F8"/>
    <w:rsid w:val="00C0560E"/>
    <w:rsid w:val="00C059F8"/>
    <w:rsid w:val="00C05CE6"/>
    <w:rsid w:val="00C06783"/>
    <w:rsid w:val="00C073E4"/>
    <w:rsid w:val="00C07621"/>
    <w:rsid w:val="00C101D1"/>
    <w:rsid w:val="00C12930"/>
    <w:rsid w:val="00C13CE6"/>
    <w:rsid w:val="00C1438B"/>
    <w:rsid w:val="00C144E9"/>
    <w:rsid w:val="00C1468F"/>
    <w:rsid w:val="00C14B93"/>
    <w:rsid w:val="00C15EA5"/>
    <w:rsid w:val="00C161A5"/>
    <w:rsid w:val="00C16A9E"/>
    <w:rsid w:val="00C170A5"/>
    <w:rsid w:val="00C21443"/>
    <w:rsid w:val="00C21884"/>
    <w:rsid w:val="00C2228D"/>
    <w:rsid w:val="00C23070"/>
    <w:rsid w:val="00C231AB"/>
    <w:rsid w:val="00C234AD"/>
    <w:rsid w:val="00C23CE0"/>
    <w:rsid w:val="00C240A8"/>
    <w:rsid w:val="00C242A3"/>
    <w:rsid w:val="00C25856"/>
    <w:rsid w:val="00C25BEC"/>
    <w:rsid w:val="00C300A4"/>
    <w:rsid w:val="00C31975"/>
    <w:rsid w:val="00C322E5"/>
    <w:rsid w:val="00C32C3A"/>
    <w:rsid w:val="00C32D30"/>
    <w:rsid w:val="00C352C3"/>
    <w:rsid w:val="00C35339"/>
    <w:rsid w:val="00C36E5D"/>
    <w:rsid w:val="00C36F1F"/>
    <w:rsid w:val="00C37C04"/>
    <w:rsid w:val="00C40916"/>
    <w:rsid w:val="00C40959"/>
    <w:rsid w:val="00C41D4B"/>
    <w:rsid w:val="00C424FE"/>
    <w:rsid w:val="00C42C26"/>
    <w:rsid w:val="00C43663"/>
    <w:rsid w:val="00C4440D"/>
    <w:rsid w:val="00C44B76"/>
    <w:rsid w:val="00C44E28"/>
    <w:rsid w:val="00C44E2C"/>
    <w:rsid w:val="00C45382"/>
    <w:rsid w:val="00C46645"/>
    <w:rsid w:val="00C4788D"/>
    <w:rsid w:val="00C47B77"/>
    <w:rsid w:val="00C47C24"/>
    <w:rsid w:val="00C504DE"/>
    <w:rsid w:val="00C506AE"/>
    <w:rsid w:val="00C5137E"/>
    <w:rsid w:val="00C52AED"/>
    <w:rsid w:val="00C55948"/>
    <w:rsid w:val="00C56146"/>
    <w:rsid w:val="00C5689D"/>
    <w:rsid w:val="00C57D9C"/>
    <w:rsid w:val="00C57E56"/>
    <w:rsid w:val="00C6031C"/>
    <w:rsid w:val="00C622A6"/>
    <w:rsid w:val="00C63B87"/>
    <w:rsid w:val="00C6402E"/>
    <w:rsid w:val="00C64410"/>
    <w:rsid w:val="00C64E4C"/>
    <w:rsid w:val="00C653CB"/>
    <w:rsid w:val="00C65A68"/>
    <w:rsid w:val="00C6613A"/>
    <w:rsid w:val="00C67F80"/>
    <w:rsid w:val="00C702F3"/>
    <w:rsid w:val="00C709C3"/>
    <w:rsid w:val="00C70D64"/>
    <w:rsid w:val="00C7110B"/>
    <w:rsid w:val="00C71348"/>
    <w:rsid w:val="00C7294D"/>
    <w:rsid w:val="00C73383"/>
    <w:rsid w:val="00C75771"/>
    <w:rsid w:val="00C81C29"/>
    <w:rsid w:val="00C822BC"/>
    <w:rsid w:val="00C875A4"/>
    <w:rsid w:val="00C90FB4"/>
    <w:rsid w:val="00C925DA"/>
    <w:rsid w:val="00C92CC0"/>
    <w:rsid w:val="00C93328"/>
    <w:rsid w:val="00C93484"/>
    <w:rsid w:val="00C95F9B"/>
    <w:rsid w:val="00C96393"/>
    <w:rsid w:val="00C96743"/>
    <w:rsid w:val="00C96C18"/>
    <w:rsid w:val="00C979F2"/>
    <w:rsid w:val="00CA0585"/>
    <w:rsid w:val="00CA16BA"/>
    <w:rsid w:val="00CA1907"/>
    <w:rsid w:val="00CA284C"/>
    <w:rsid w:val="00CA31FE"/>
    <w:rsid w:val="00CA424F"/>
    <w:rsid w:val="00CA47E3"/>
    <w:rsid w:val="00CA57FA"/>
    <w:rsid w:val="00CA68C9"/>
    <w:rsid w:val="00CA7D47"/>
    <w:rsid w:val="00CB0FAA"/>
    <w:rsid w:val="00CB259A"/>
    <w:rsid w:val="00CB2695"/>
    <w:rsid w:val="00CB2888"/>
    <w:rsid w:val="00CB2C1D"/>
    <w:rsid w:val="00CB2C27"/>
    <w:rsid w:val="00CB2E53"/>
    <w:rsid w:val="00CB2FED"/>
    <w:rsid w:val="00CB349B"/>
    <w:rsid w:val="00CB3EB4"/>
    <w:rsid w:val="00CB4BE1"/>
    <w:rsid w:val="00CB586B"/>
    <w:rsid w:val="00CB5E8F"/>
    <w:rsid w:val="00CB7CC5"/>
    <w:rsid w:val="00CC2437"/>
    <w:rsid w:val="00CC307E"/>
    <w:rsid w:val="00CC3604"/>
    <w:rsid w:val="00CC524A"/>
    <w:rsid w:val="00CC5901"/>
    <w:rsid w:val="00CC621C"/>
    <w:rsid w:val="00CC6EA2"/>
    <w:rsid w:val="00CD0CCF"/>
    <w:rsid w:val="00CD0FCC"/>
    <w:rsid w:val="00CD17D7"/>
    <w:rsid w:val="00CD2034"/>
    <w:rsid w:val="00CD27ED"/>
    <w:rsid w:val="00CD558B"/>
    <w:rsid w:val="00CD6F67"/>
    <w:rsid w:val="00CD72B1"/>
    <w:rsid w:val="00CD7F71"/>
    <w:rsid w:val="00CE18E8"/>
    <w:rsid w:val="00CE1DED"/>
    <w:rsid w:val="00CE2A56"/>
    <w:rsid w:val="00CE40BB"/>
    <w:rsid w:val="00CE47E7"/>
    <w:rsid w:val="00CE4970"/>
    <w:rsid w:val="00CE5BD0"/>
    <w:rsid w:val="00CE63CA"/>
    <w:rsid w:val="00CE6846"/>
    <w:rsid w:val="00CF086D"/>
    <w:rsid w:val="00CF3CBD"/>
    <w:rsid w:val="00CF41F2"/>
    <w:rsid w:val="00CF42BE"/>
    <w:rsid w:val="00CF4631"/>
    <w:rsid w:val="00CF4652"/>
    <w:rsid w:val="00CF56B0"/>
    <w:rsid w:val="00CF6DA5"/>
    <w:rsid w:val="00CF6EBA"/>
    <w:rsid w:val="00CF79E3"/>
    <w:rsid w:val="00D00362"/>
    <w:rsid w:val="00D011EE"/>
    <w:rsid w:val="00D017BE"/>
    <w:rsid w:val="00D0247D"/>
    <w:rsid w:val="00D04CDD"/>
    <w:rsid w:val="00D05376"/>
    <w:rsid w:val="00D05719"/>
    <w:rsid w:val="00D059F7"/>
    <w:rsid w:val="00D066FB"/>
    <w:rsid w:val="00D06E42"/>
    <w:rsid w:val="00D10286"/>
    <w:rsid w:val="00D132D4"/>
    <w:rsid w:val="00D139DA"/>
    <w:rsid w:val="00D148C2"/>
    <w:rsid w:val="00D15A1C"/>
    <w:rsid w:val="00D16BDB"/>
    <w:rsid w:val="00D2077C"/>
    <w:rsid w:val="00D20847"/>
    <w:rsid w:val="00D2098B"/>
    <w:rsid w:val="00D20BA3"/>
    <w:rsid w:val="00D221DF"/>
    <w:rsid w:val="00D22547"/>
    <w:rsid w:val="00D24C9C"/>
    <w:rsid w:val="00D253DF"/>
    <w:rsid w:val="00D262A1"/>
    <w:rsid w:val="00D265C0"/>
    <w:rsid w:val="00D266F9"/>
    <w:rsid w:val="00D26B71"/>
    <w:rsid w:val="00D26ED3"/>
    <w:rsid w:val="00D276DE"/>
    <w:rsid w:val="00D30C9B"/>
    <w:rsid w:val="00D31BF0"/>
    <w:rsid w:val="00D33503"/>
    <w:rsid w:val="00D35C70"/>
    <w:rsid w:val="00D370C0"/>
    <w:rsid w:val="00D37B15"/>
    <w:rsid w:val="00D4006D"/>
    <w:rsid w:val="00D41A85"/>
    <w:rsid w:val="00D4322D"/>
    <w:rsid w:val="00D43B25"/>
    <w:rsid w:val="00D45C82"/>
    <w:rsid w:val="00D45FCD"/>
    <w:rsid w:val="00D4648F"/>
    <w:rsid w:val="00D4765F"/>
    <w:rsid w:val="00D47D02"/>
    <w:rsid w:val="00D47FC7"/>
    <w:rsid w:val="00D50817"/>
    <w:rsid w:val="00D511FC"/>
    <w:rsid w:val="00D51D3B"/>
    <w:rsid w:val="00D521B8"/>
    <w:rsid w:val="00D52E0E"/>
    <w:rsid w:val="00D542F2"/>
    <w:rsid w:val="00D54F2E"/>
    <w:rsid w:val="00D5599B"/>
    <w:rsid w:val="00D56302"/>
    <w:rsid w:val="00D563F7"/>
    <w:rsid w:val="00D604A9"/>
    <w:rsid w:val="00D61A48"/>
    <w:rsid w:val="00D63034"/>
    <w:rsid w:val="00D630E9"/>
    <w:rsid w:val="00D65B12"/>
    <w:rsid w:val="00D662E4"/>
    <w:rsid w:val="00D66812"/>
    <w:rsid w:val="00D67113"/>
    <w:rsid w:val="00D70BA6"/>
    <w:rsid w:val="00D729AC"/>
    <w:rsid w:val="00D72D48"/>
    <w:rsid w:val="00D73403"/>
    <w:rsid w:val="00D741F0"/>
    <w:rsid w:val="00D7529C"/>
    <w:rsid w:val="00D75FF0"/>
    <w:rsid w:val="00D76C4B"/>
    <w:rsid w:val="00D77369"/>
    <w:rsid w:val="00D7794F"/>
    <w:rsid w:val="00D80F40"/>
    <w:rsid w:val="00D843FB"/>
    <w:rsid w:val="00D846E1"/>
    <w:rsid w:val="00D85881"/>
    <w:rsid w:val="00D86429"/>
    <w:rsid w:val="00D91AF3"/>
    <w:rsid w:val="00D91D90"/>
    <w:rsid w:val="00D9248F"/>
    <w:rsid w:val="00D934B9"/>
    <w:rsid w:val="00D93DA0"/>
    <w:rsid w:val="00D96A0C"/>
    <w:rsid w:val="00D96DD3"/>
    <w:rsid w:val="00D97235"/>
    <w:rsid w:val="00D97DE7"/>
    <w:rsid w:val="00DA0AE5"/>
    <w:rsid w:val="00DA242C"/>
    <w:rsid w:val="00DA2FD8"/>
    <w:rsid w:val="00DA487B"/>
    <w:rsid w:val="00DA7711"/>
    <w:rsid w:val="00DB1C6B"/>
    <w:rsid w:val="00DB2314"/>
    <w:rsid w:val="00DB2B77"/>
    <w:rsid w:val="00DB3120"/>
    <w:rsid w:val="00DB3270"/>
    <w:rsid w:val="00DB5CD8"/>
    <w:rsid w:val="00DC036F"/>
    <w:rsid w:val="00DC1085"/>
    <w:rsid w:val="00DC12CC"/>
    <w:rsid w:val="00DC2416"/>
    <w:rsid w:val="00DC241D"/>
    <w:rsid w:val="00DC3386"/>
    <w:rsid w:val="00DC3909"/>
    <w:rsid w:val="00DC4293"/>
    <w:rsid w:val="00DC4D88"/>
    <w:rsid w:val="00DC4EB7"/>
    <w:rsid w:val="00DD09A0"/>
    <w:rsid w:val="00DD2479"/>
    <w:rsid w:val="00DD343D"/>
    <w:rsid w:val="00DD35F1"/>
    <w:rsid w:val="00DD3A67"/>
    <w:rsid w:val="00DD5208"/>
    <w:rsid w:val="00DE026D"/>
    <w:rsid w:val="00DE6D46"/>
    <w:rsid w:val="00DE70F9"/>
    <w:rsid w:val="00DE77BE"/>
    <w:rsid w:val="00DF0164"/>
    <w:rsid w:val="00DF1FF4"/>
    <w:rsid w:val="00DF29D7"/>
    <w:rsid w:val="00DF4D65"/>
    <w:rsid w:val="00DF65D4"/>
    <w:rsid w:val="00E00019"/>
    <w:rsid w:val="00E007D7"/>
    <w:rsid w:val="00E012B6"/>
    <w:rsid w:val="00E02019"/>
    <w:rsid w:val="00E03692"/>
    <w:rsid w:val="00E03EF4"/>
    <w:rsid w:val="00E04AF0"/>
    <w:rsid w:val="00E05580"/>
    <w:rsid w:val="00E06214"/>
    <w:rsid w:val="00E06836"/>
    <w:rsid w:val="00E077E9"/>
    <w:rsid w:val="00E10844"/>
    <w:rsid w:val="00E108DE"/>
    <w:rsid w:val="00E11C3A"/>
    <w:rsid w:val="00E11CC3"/>
    <w:rsid w:val="00E12541"/>
    <w:rsid w:val="00E165F4"/>
    <w:rsid w:val="00E16A61"/>
    <w:rsid w:val="00E17811"/>
    <w:rsid w:val="00E178C4"/>
    <w:rsid w:val="00E17BB0"/>
    <w:rsid w:val="00E2161C"/>
    <w:rsid w:val="00E22D57"/>
    <w:rsid w:val="00E2452F"/>
    <w:rsid w:val="00E2561A"/>
    <w:rsid w:val="00E3289A"/>
    <w:rsid w:val="00E32A8B"/>
    <w:rsid w:val="00E32E2F"/>
    <w:rsid w:val="00E34496"/>
    <w:rsid w:val="00E35E2F"/>
    <w:rsid w:val="00E35F1E"/>
    <w:rsid w:val="00E364C9"/>
    <w:rsid w:val="00E365E9"/>
    <w:rsid w:val="00E36BB4"/>
    <w:rsid w:val="00E37FF2"/>
    <w:rsid w:val="00E40147"/>
    <w:rsid w:val="00E40303"/>
    <w:rsid w:val="00E4081C"/>
    <w:rsid w:val="00E4207A"/>
    <w:rsid w:val="00E43AE9"/>
    <w:rsid w:val="00E442AC"/>
    <w:rsid w:val="00E4514E"/>
    <w:rsid w:val="00E4616F"/>
    <w:rsid w:val="00E4686A"/>
    <w:rsid w:val="00E50460"/>
    <w:rsid w:val="00E5215E"/>
    <w:rsid w:val="00E53CB4"/>
    <w:rsid w:val="00E54215"/>
    <w:rsid w:val="00E579CA"/>
    <w:rsid w:val="00E62E01"/>
    <w:rsid w:val="00E64228"/>
    <w:rsid w:val="00E66047"/>
    <w:rsid w:val="00E6638E"/>
    <w:rsid w:val="00E66A28"/>
    <w:rsid w:val="00E67412"/>
    <w:rsid w:val="00E67701"/>
    <w:rsid w:val="00E7049F"/>
    <w:rsid w:val="00E71413"/>
    <w:rsid w:val="00E714DF"/>
    <w:rsid w:val="00E739CB"/>
    <w:rsid w:val="00E76550"/>
    <w:rsid w:val="00E77046"/>
    <w:rsid w:val="00E778DA"/>
    <w:rsid w:val="00E8016A"/>
    <w:rsid w:val="00E84CDC"/>
    <w:rsid w:val="00E863FD"/>
    <w:rsid w:val="00E8701B"/>
    <w:rsid w:val="00E8724E"/>
    <w:rsid w:val="00E87AAE"/>
    <w:rsid w:val="00E87D12"/>
    <w:rsid w:val="00E87DBD"/>
    <w:rsid w:val="00E901D6"/>
    <w:rsid w:val="00E9077F"/>
    <w:rsid w:val="00E90E3A"/>
    <w:rsid w:val="00E90F63"/>
    <w:rsid w:val="00E91159"/>
    <w:rsid w:val="00E91DF8"/>
    <w:rsid w:val="00E92E5A"/>
    <w:rsid w:val="00E93D10"/>
    <w:rsid w:val="00E949CA"/>
    <w:rsid w:val="00E951A6"/>
    <w:rsid w:val="00E953D3"/>
    <w:rsid w:val="00E95ED2"/>
    <w:rsid w:val="00E971E4"/>
    <w:rsid w:val="00E9794A"/>
    <w:rsid w:val="00EA0374"/>
    <w:rsid w:val="00EA11D8"/>
    <w:rsid w:val="00EA2E0C"/>
    <w:rsid w:val="00EA33C1"/>
    <w:rsid w:val="00EA3F7E"/>
    <w:rsid w:val="00EA4F04"/>
    <w:rsid w:val="00EA5E9B"/>
    <w:rsid w:val="00EA6F1C"/>
    <w:rsid w:val="00EA73A6"/>
    <w:rsid w:val="00EB0C34"/>
    <w:rsid w:val="00EB22E6"/>
    <w:rsid w:val="00EB4182"/>
    <w:rsid w:val="00EB4323"/>
    <w:rsid w:val="00EB4F52"/>
    <w:rsid w:val="00EB59CF"/>
    <w:rsid w:val="00EB5B37"/>
    <w:rsid w:val="00EB6791"/>
    <w:rsid w:val="00EB6865"/>
    <w:rsid w:val="00EB686E"/>
    <w:rsid w:val="00EB78B3"/>
    <w:rsid w:val="00EC045D"/>
    <w:rsid w:val="00EC23AA"/>
    <w:rsid w:val="00EC46D9"/>
    <w:rsid w:val="00EC6064"/>
    <w:rsid w:val="00EC641A"/>
    <w:rsid w:val="00EC65FC"/>
    <w:rsid w:val="00EC7B49"/>
    <w:rsid w:val="00ED19C4"/>
    <w:rsid w:val="00ED2C15"/>
    <w:rsid w:val="00ED30D9"/>
    <w:rsid w:val="00ED3D44"/>
    <w:rsid w:val="00ED53B0"/>
    <w:rsid w:val="00ED666A"/>
    <w:rsid w:val="00ED69FB"/>
    <w:rsid w:val="00ED6A1A"/>
    <w:rsid w:val="00ED71B8"/>
    <w:rsid w:val="00ED71EC"/>
    <w:rsid w:val="00ED7E17"/>
    <w:rsid w:val="00EE03E9"/>
    <w:rsid w:val="00EE05A0"/>
    <w:rsid w:val="00EE1A37"/>
    <w:rsid w:val="00EE480C"/>
    <w:rsid w:val="00EE4CC5"/>
    <w:rsid w:val="00EE4E8F"/>
    <w:rsid w:val="00EE60DF"/>
    <w:rsid w:val="00EE6D7E"/>
    <w:rsid w:val="00EF01FB"/>
    <w:rsid w:val="00EF027C"/>
    <w:rsid w:val="00EF22A8"/>
    <w:rsid w:val="00EF2ABB"/>
    <w:rsid w:val="00EF3F29"/>
    <w:rsid w:val="00F003C3"/>
    <w:rsid w:val="00F025A3"/>
    <w:rsid w:val="00F02DA9"/>
    <w:rsid w:val="00F034E9"/>
    <w:rsid w:val="00F03BE9"/>
    <w:rsid w:val="00F0411F"/>
    <w:rsid w:val="00F04530"/>
    <w:rsid w:val="00F04B66"/>
    <w:rsid w:val="00F05D96"/>
    <w:rsid w:val="00F07021"/>
    <w:rsid w:val="00F10D81"/>
    <w:rsid w:val="00F11853"/>
    <w:rsid w:val="00F12699"/>
    <w:rsid w:val="00F12908"/>
    <w:rsid w:val="00F12DC4"/>
    <w:rsid w:val="00F13561"/>
    <w:rsid w:val="00F149FC"/>
    <w:rsid w:val="00F14AD3"/>
    <w:rsid w:val="00F14BA7"/>
    <w:rsid w:val="00F15539"/>
    <w:rsid w:val="00F16E46"/>
    <w:rsid w:val="00F172EE"/>
    <w:rsid w:val="00F2027A"/>
    <w:rsid w:val="00F20342"/>
    <w:rsid w:val="00F2146B"/>
    <w:rsid w:val="00F21A54"/>
    <w:rsid w:val="00F22166"/>
    <w:rsid w:val="00F22DDC"/>
    <w:rsid w:val="00F22F21"/>
    <w:rsid w:val="00F23783"/>
    <w:rsid w:val="00F23CD7"/>
    <w:rsid w:val="00F2485D"/>
    <w:rsid w:val="00F266EE"/>
    <w:rsid w:val="00F32EB6"/>
    <w:rsid w:val="00F33266"/>
    <w:rsid w:val="00F33D64"/>
    <w:rsid w:val="00F33E09"/>
    <w:rsid w:val="00F3460A"/>
    <w:rsid w:val="00F34D8E"/>
    <w:rsid w:val="00F34F69"/>
    <w:rsid w:val="00F36024"/>
    <w:rsid w:val="00F36030"/>
    <w:rsid w:val="00F367DE"/>
    <w:rsid w:val="00F36D3F"/>
    <w:rsid w:val="00F36ED6"/>
    <w:rsid w:val="00F3719A"/>
    <w:rsid w:val="00F37D6B"/>
    <w:rsid w:val="00F41EDB"/>
    <w:rsid w:val="00F43690"/>
    <w:rsid w:val="00F46050"/>
    <w:rsid w:val="00F46324"/>
    <w:rsid w:val="00F46AED"/>
    <w:rsid w:val="00F472A4"/>
    <w:rsid w:val="00F5091F"/>
    <w:rsid w:val="00F51D5A"/>
    <w:rsid w:val="00F5228F"/>
    <w:rsid w:val="00F52525"/>
    <w:rsid w:val="00F52D2C"/>
    <w:rsid w:val="00F54538"/>
    <w:rsid w:val="00F55704"/>
    <w:rsid w:val="00F55C5D"/>
    <w:rsid w:val="00F56090"/>
    <w:rsid w:val="00F60B2F"/>
    <w:rsid w:val="00F63E54"/>
    <w:rsid w:val="00F64051"/>
    <w:rsid w:val="00F6527B"/>
    <w:rsid w:val="00F65D5A"/>
    <w:rsid w:val="00F65F44"/>
    <w:rsid w:val="00F71502"/>
    <w:rsid w:val="00F719E5"/>
    <w:rsid w:val="00F71F81"/>
    <w:rsid w:val="00F72AB5"/>
    <w:rsid w:val="00F72FB7"/>
    <w:rsid w:val="00F80B23"/>
    <w:rsid w:val="00F817DA"/>
    <w:rsid w:val="00F820BC"/>
    <w:rsid w:val="00F824C6"/>
    <w:rsid w:val="00F825D5"/>
    <w:rsid w:val="00F8348B"/>
    <w:rsid w:val="00F844A4"/>
    <w:rsid w:val="00F846D1"/>
    <w:rsid w:val="00F849ED"/>
    <w:rsid w:val="00F84D0D"/>
    <w:rsid w:val="00F860DE"/>
    <w:rsid w:val="00F863F8"/>
    <w:rsid w:val="00F86914"/>
    <w:rsid w:val="00F90715"/>
    <w:rsid w:val="00F91D90"/>
    <w:rsid w:val="00F9285F"/>
    <w:rsid w:val="00F93B8E"/>
    <w:rsid w:val="00F93D65"/>
    <w:rsid w:val="00F941AA"/>
    <w:rsid w:val="00F94CC3"/>
    <w:rsid w:val="00F95185"/>
    <w:rsid w:val="00F95B6B"/>
    <w:rsid w:val="00F95ECE"/>
    <w:rsid w:val="00F9713C"/>
    <w:rsid w:val="00F97CBB"/>
    <w:rsid w:val="00FA020C"/>
    <w:rsid w:val="00FA0B23"/>
    <w:rsid w:val="00FA1E79"/>
    <w:rsid w:val="00FA2A45"/>
    <w:rsid w:val="00FA2ABF"/>
    <w:rsid w:val="00FA2DEA"/>
    <w:rsid w:val="00FA30BE"/>
    <w:rsid w:val="00FA3C2E"/>
    <w:rsid w:val="00FA48AB"/>
    <w:rsid w:val="00FA52DE"/>
    <w:rsid w:val="00FA5366"/>
    <w:rsid w:val="00FA644E"/>
    <w:rsid w:val="00FA715E"/>
    <w:rsid w:val="00FA7CC6"/>
    <w:rsid w:val="00FB0D16"/>
    <w:rsid w:val="00FB19A5"/>
    <w:rsid w:val="00FB21BC"/>
    <w:rsid w:val="00FB2640"/>
    <w:rsid w:val="00FB2C6E"/>
    <w:rsid w:val="00FB2EBB"/>
    <w:rsid w:val="00FB37FB"/>
    <w:rsid w:val="00FB406F"/>
    <w:rsid w:val="00FB4D1E"/>
    <w:rsid w:val="00FB75D8"/>
    <w:rsid w:val="00FC0118"/>
    <w:rsid w:val="00FC0C53"/>
    <w:rsid w:val="00FC13F6"/>
    <w:rsid w:val="00FC16A0"/>
    <w:rsid w:val="00FC1DD5"/>
    <w:rsid w:val="00FC308C"/>
    <w:rsid w:val="00FC420A"/>
    <w:rsid w:val="00FC45DA"/>
    <w:rsid w:val="00FC7151"/>
    <w:rsid w:val="00FC7FD6"/>
    <w:rsid w:val="00FD0166"/>
    <w:rsid w:val="00FD0211"/>
    <w:rsid w:val="00FD0A08"/>
    <w:rsid w:val="00FD0DB0"/>
    <w:rsid w:val="00FD132B"/>
    <w:rsid w:val="00FD2545"/>
    <w:rsid w:val="00FD2978"/>
    <w:rsid w:val="00FD564F"/>
    <w:rsid w:val="00FD57B6"/>
    <w:rsid w:val="00FD6344"/>
    <w:rsid w:val="00FD6FB3"/>
    <w:rsid w:val="00FD79B2"/>
    <w:rsid w:val="00FE0552"/>
    <w:rsid w:val="00FE1BBB"/>
    <w:rsid w:val="00FE44AF"/>
    <w:rsid w:val="00FE5A53"/>
    <w:rsid w:val="00FE660F"/>
    <w:rsid w:val="00FE6B2D"/>
    <w:rsid w:val="00FF037D"/>
    <w:rsid w:val="00FF0499"/>
    <w:rsid w:val="00FF19F9"/>
    <w:rsid w:val="00FF21FD"/>
    <w:rsid w:val="00FF2F48"/>
    <w:rsid w:val="00FF39A3"/>
    <w:rsid w:val="00FF3C0B"/>
    <w:rsid w:val="00FF54EF"/>
    <w:rsid w:val="00FF59BE"/>
    <w:rsid w:val="00FF6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2700296"/>
  <w15:chartTrackingRefBased/>
  <w15:docId w15:val="{4D3EE29A-C59D-4640-88AE-94A2EE3FC5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25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971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971E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List Paragraph"/>
    <w:basedOn w:val="a"/>
    <w:uiPriority w:val="34"/>
    <w:qFormat/>
    <w:rsid w:val="004A789D"/>
    <w:pPr>
      <w:ind w:left="720"/>
      <w:contextualSpacing/>
    </w:pPr>
  </w:style>
  <w:style w:type="paragraph" w:customStyle="1" w:styleId="western">
    <w:name w:val="western"/>
    <w:basedOn w:val="a"/>
    <w:rsid w:val="009E4B61"/>
    <w:pPr>
      <w:spacing w:before="100" w:beforeAutospacing="1" w:after="144" w:line="276" w:lineRule="auto"/>
    </w:pPr>
    <w:rPr>
      <w:rFonts w:ascii="Calibri" w:eastAsia="Times New Roman" w:hAnsi="Calibri" w:cs="Calibri"/>
      <w:color w:val="000000"/>
    </w:rPr>
  </w:style>
  <w:style w:type="character" w:styleId="a5">
    <w:name w:val="Hyperlink"/>
    <w:basedOn w:val="a0"/>
    <w:uiPriority w:val="99"/>
    <w:unhideWhenUsed/>
    <w:rsid w:val="00EF027C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EF027C"/>
    <w:rPr>
      <w:color w:val="605E5C"/>
      <w:shd w:val="clear" w:color="auto" w:fill="E1DFDD"/>
    </w:rPr>
  </w:style>
  <w:style w:type="table" w:styleId="2">
    <w:name w:val="Plain Table 2"/>
    <w:basedOn w:val="a1"/>
    <w:uiPriority w:val="42"/>
    <w:rsid w:val="00952AFA"/>
    <w:pPr>
      <w:spacing w:after="0" w:line="240" w:lineRule="auto"/>
    </w:pPr>
    <w:rPr>
      <w:lang w:val="ru-RU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7">
    <w:name w:val="No Spacing"/>
    <w:link w:val="a8"/>
    <w:uiPriority w:val="1"/>
    <w:qFormat/>
    <w:rsid w:val="0045365B"/>
    <w:pPr>
      <w:spacing w:after="0" w:line="240" w:lineRule="auto"/>
    </w:pPr>
    <w:rPr>
      <w:rFonts w:eastAsiaTheme="minorEastAsia"/>
    </w:rPr>
  </w:style>
  <w:style w:type="character" w:customStyle="1" w:styleId="a8">
    <w:name w:val="Без интервала Знак"/>
    <w:basedOn w:val="a0"/>
    <w:link w:val="a7"/>
    <w:uiPriority w:val="1"/>
    <w:rsid w:val="0045365B"/>
    <w:rPr>
      <w:rFonts w:eastAsiaTheme="minorEastAsia"/>
    </w:rPr>
  </w:style>
  <w:style w:type="paragraph" w:styleId="a9">
    <w:name w:val="header"/>
    <w:basedOn w:val="a"/>
    <w:link w:val="aa"/>
    <w:uiPriority w:val="99"/>
    <w:unhideWhenUsed/>
    <w:rsid w:val="006F6131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F6131"/>
  </w:style>
  <w:style w:type="paragraph" w:styleId="ab">
    <w:name w:val="footer"/>
    <w:basedOn w:val="a"/>
    <w:link w:val="ac"/>
    <w:uiPriority w:val="99"/>
    <w:unhideWhenUsed/>
    <w:rsid w:val="006F6131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F61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7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3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86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4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8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7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40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7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3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22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1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0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9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2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91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5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84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7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29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8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5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7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95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59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2.png"/><Relationship Id="rId21" Type="http://schemas.openxmlformats.org/officeDocument/2006/relationships/image" Target="media/image12.jpeg"/><Relationship Id="rId34" Type="http://schemas.openxmlformats.org/officeDocument/2006/relationships/image" Target="media/image19.png"/><Relationship Id="rId42" Type="http://schemas.microsoft.com/office/2007/relationships/hdphoto" Target="media/hdphoto10.wdp"/><Relationship Id="rId47" Type="http://schemas.openxmlformats.org/officeDocument/2006/relationships/image" Target="media/image28.png"/><Relationship Id="rId50" Type="http://schemas.openxmlformats.org/officeDocument/2006/relationships/hyperlink" Target="https://doi.org/10.1002/jsfa.7176" TargetMode="External"/><Relationship Id="rId55" Type="http://schemas.openxmlformats.org/officeDocument/2006/relationships/image" Target="media/image3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microsoft.com/office/2007/relationships/hdphoto" Target="media/hdphoto4.wdp"/><Relationship Id="rId11" Type="http://schemas.openxmlformats.org/officeDocument/2006/relationships/image" Target="media/image2.jpeg"/><Relationship Id="rId24" Type="http://schemas.openxmlformats.org/officeDocument/2006/relationships/image" Target="media/image14.png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40" Type="http://schemas.microsoft.com/office/2007/relationships/hdphoto" Target="media/hdphoto9.wdp"/><Relationship Id="rId45" Type="http://schemas.openxmlformats.org/officeDocument/2006/relationships/image" Target="media/image26.jpeg"/><Relationship Id="rId53" Type="http://schemas.openxmlformats.org/officeDocument/2006/relationships/image" Target="media/image31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microsoft.com/office/2007/relationships/hdphoto" Target="media/hdphoto3.wdp"/><Relationship Id="rId30" Type="http://schemas.openxmlformats.org/officeDocument/2006/relationships/image" Target="media/image17.png"/><Relationship Id="rId35" Type="http://schemas.microsoft.com/office/2007/relationships/hdphoto" Target="media/hdphoto7.wdp"/><Relationship Id="rId43" Type="http://schemas.openxmlformats.org/officeDocument/2006/relationships/image" Target="media/image24.jpeg"/><Relationship Id="rId48" Type="http://schemas.openxmlformats.org/officeDocument/2006/relationships/chart" Target="charts/chart3.xml"/><Relationship Id="rId56" Type="http://schemas.openxmlformats.org/officeDocument/2006/relationships/image" Target="media/image34.jpeg"/><Relationship Id="rId8" Type="http://schemas.openxmlformats.org/officeDocument/2006/relationships/chart" Target="charts/chart1.xml"/><Relationship Id="rId51" Type="http://schemas.openxmlformats.org/officeDocument/2006/relationships/image" Target="media/image29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microsoft.com/office/2007/relationships/hdphoto" Target="media/hdphoto2.wdp"/><Relationship Id="rId33" Type="http://schemas.microsoft.com/office/2007/relationships/hdphoto" Target="media/hdphoto6.wdp"/><Relationship Id="rId38" Type="http://schemas.microsoft.com/office/2007/relationships/hdphoto" Target="media/hdphoto8.wdp"/><Relationship Id="rId46" Type="http://schemas.openxmlformats.org/officeDocument/2006/relationships/image" Target="media/image27.jpeg"/><Relationship Id="rId59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23.png"/><Relationship Id="rId54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microsoft.com/office/2007/relationships/hdphoto" Target="media/hdphoto1.wdp"/><Relationship Id="rId28" Type="http://schemas.openxmlformats.org/officeDocument/2006/relationships/image" Target="media/image16.png"/><Relationship Id="rId36" Type="http://schemas.openxmlformats.org/officeDocument/2006/relationships/image" Target="media/image20.jpeg"/><Relationship Id="rId49" Type="http://schemas.openxmlformats.org/officeDocument/2006/relationships/hyperlink" Target="https://doi.org/10.1016/j.egg.2021.100099" TargetMode="External"/><Relationship Id="rId57" Type="http://schemas.openxmlformats.org/officeDocument/2006/relationships/image" Target="media/image35.jpeg"/><Relationship Id="rId10" Type="http://schemas.openxmlformats.org/officeDocument/2006/relationships/image" Target="media/image1.jpeg"/><Relationship Id="rId31" Type="http://schemas.microsoft.com/office/2007/relationships/hdphoto" Target="media/hdphoto5.wdp"/><Relationship Id="rId44" Type="http://schemas.openxmlformats.org/officeDocument/2006/relationships/image" Target="media/image25.jpeg"/><Relationship Id="rId52" Type="http://schemas.openxmlformats.org/officeDocument/2006/relationships/image" Target="media/image30.jpeg"/><Relationship Id="rId6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X:\Thesis,%20Job%20KASIB\&#1044;&#1080;&#1089;&#1089;&#1077;&#1088;&#1090;&#1072;&#1094;&#1080;&#1103;\&#1082;&#1083;&#1080;&#1084;%20&#1082;&#1072;&#1079;&#1043;&#1058;\&#1058;&#1077;&#1084;&#1087;%20&#1040;-&#1090;&#1099;%20&#1040;&#1089;-&#1085;&#1072;%202000-202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X:\Thesis,%20Job%20KASIB\&#1044;&#1080;&#1089;&#1089;&#1077;&#1088;&#1090;&#1072;&#1094;&#1080;&#1103;\&#1082;&#1083;&#1080;&#1084;%20&#1082;&#1072;&#1079;&#1043;&#1058;\&#1058;&#1077;&#1084;&#1087;%20&#1040;-&#1090;&#1099;%20&#1040;&#1089;-&#1085;&#1072;%202000-2022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X:\Thesis,%20Job%20KASIB\&#1044;&#1080;&#1089;&#1089;&#1077;&#1088;&#1090;&#1072;&#1094;&#1080;&#1103;\Genetics\KASIB-DW-Cluster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'для дис'!$W$31</c:f>
              <c:strCache>
                <c:ptCount val="1"/>
                <c:pt idx="0">
                  <c:v>Осадки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cat>
            <c:multiLvlStrRef>
              <c:f>'для дис'!$U$32:$V$39</c:f>
              <c:multiLvlStrCache>
                <c:ptCount val="8"/>
                <c:lvl>
                  <c:pt idx="0">
                    <c:v>2020</c:v>
                  </c:pt>
                  <c:pt idx="1">
                    <c:v>2021</c:v>
                  </c:pt>
                  <c:pt idx="2">
                    <c:v>2022</c:v>
                  </c:pt>
                  <c:pt idx="3">
                    <c:v>Ср Многолетнее</c:v>
                  </c:pt>
                  <c:pt idx="4">
                    <c:v>2020</c:v>
                  </c:pt>
                  <c:pt idx="5">
                    <c:v>2021</c:v>
                  </c:pt>
                  <c:pt idx="6">
                    <c:v>2022</c:v>
                  </c:pt>
                  <c:pt idx="7">
                    <c:v>Ср Многолетнее</c:v>
                  </c:pt>
                </c:lvl>
                <c:lvl>
                  <c:pt idx="0">
                    <c:v>Алматинская область</c:v>
                  </c:pt>
                  <c:pt idx="4">
                    <c:v>Акмолинская область</c:v>
                  </c:pt>
                </c:lvl>
              </c:multiLvlStrCache>
            </c:multiLvlStrRef>
          </c:cat>
          <c:val>
            <c:numRef>
              <c:f>'для дис'!$W$32:$W$39</c:f>
              <c:numCache>
                <c:formatCode>0</c:formatCode>
                <c:ptCount val="8"/>
                <c:pt idx="0">
                  <c:v>193.05</c:v>
                </c:pt>
                <c:pt idx="1">
                  <c:v>149.5</c:v>
                </c:pt>
                <c:pt idx="2">
                  <c:v>206.55</c:v>
                </c:pt>
                <c:pt idx="3">
                  <c:v>222.66666666666666</c:v>
                </c:pt>
                <c:pt idx="4">
                  <c:v>140.35000000000002</c:v>
                </c:pt>
                <c:pt idx="5">
                  <c:v>96.6</c:v>
                </c:pt>
                <c:pt idx="6">
                  <c:v>70.5</c:v>
                </c:pt>
                <c:pt idx="7">
                  <c:v>111.68095238095241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6FC-4297-B239-5C6035617E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706777855"/>
        <c:axId val="706785759"/>
      </c:barChart>
      <c:catAx>
        <c:axId val="706777855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06785759"/>
        <c:crosses val="autoZero"/>
        <c:auto val="1"/>
        <c:lblAlgn val="ctr"/>
        <c:lblOffset val="100"/>
        <c:noMultiLvlLbl val="0"/>
      </c:catAx>
      <c:valAx>
        <c:axId val="7067857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0677785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'для дис'!$A$3</c:f>
              <c:strCache>
                <c:ptCount val="1"/>
                <c:pt idx="0">
                  <c:v>МАРТ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multiLvlStrRef>
              <c:f>'для дис'!$B$1:$I$2</c:f>
              <c:multiLvlStrCache>
                <c:ptCount val="8"/>
                <c:lvl>
                  <c:pt idx="0">
                    <c:v>Ср Многолетнее</c:v>
                  </c:pt>
                  <c:pt idx="1">
                    <c:v>2020</c:v>
                  </c:pt>
                  <c:pt idx="2">
                    <c:v>2021</c:v>
                  </c:pt>
                  <c:pt idx="3">
                    <c:v>2022</c:v>
                  </c:pt>
                  <c:pt idx="4">
                    <c:v>Ср Многолетнее</c:v>
                  </c:pt>
                  <c:pt idx="5">
                    <c:v>2020</c:v>
                  </c:pt>
                  <c:pt idx="6">
                    <c:v>2021</c:v>
                  </c:pt>
                  <c:pt idx="7">
                    <c:v>2022</c:v>
                  </c:pt>
                </c:lvl>
                <c:lvl>
                  <c:pt idx="0">
                    <c:v>Алматинская область</c:v>
                  </c:pt>
                  <c:pt idx="4">
                    <c:v>Акмолинская область</c:v>
                  </c:pt>
                </c:lvl>
              </c:multiLvlStrCache>
            </c:multiLvlStrRef>
          </c:cat>
          <c:val>
            <c:numRef>
              <c:f>'для дис'!$B$3:$I$3</c:f>
              <c:numCache>
                <c:formatCode>0.0</c:formatCode>
                <c:ptCount val="8"/>
                <c:pt idx="0">
                  <c:v>5.9826612903225813</c:v>
                </c:pt>
                <c:pt idx="1">
                  <c:v>6.4451612903225808</c:v>
                </c:pt>
                <c:pt idx="2">
                  <c:v>4.8862903225806447</c:v>
                </c:pt>
                <c:pt idx="3">
                  <c:v>5.6403225806451625</c:v>
                </c:pt>
                <c:pt idx="4">
                  <c:v>-4.4120775729646677</c:v>
                </c:pt>
                <c:pt idx="5">
                  <c:v>-3.1088709677419359</c:v>
                </c:pt>
                <c:pt idx="6">
                  <c:v>-7.2189516129032247</c:v>
                </c:pt>
                <c:pt idx="7">
                  <c:v>-7.2391129032258066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C64-474D-A24A-EE0777FFA6C5}"/>
            </c:ext>
          </c:extLst>
        </c:ser>
        <c:ser>
          <c:idx val="1"/>
          <c:order val="1"/>
          <c:tx>
            <c:strRef>
              <c:f>'для дис'!$A$4</c:f>
              <c:strCache>
                <c:ptCount val="1"/>
                <c:pt idx="0">
                  <c:v>Апрель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multiLvlStrRef>
              <c:f>'для дис'!$B$1:$I$2</c:f>
              <c:multiLvlStrCache>
                <c:ptCount val="8"/>
                <c:lvl>
                  <c:pt idx="0">
                    <c:v>Ср Многолетнее</c:v>
                  </c:pt>
                  <c:pt idx="1">
                    <c:v>2020</c:v>
                  </c:pt>
                  <c:pt idx="2">
                    <c:v>2021</c:v>
                  </c:pt>
                  <c:pt idx="3">
                    <c:v>2022</c:v>
                  </c:pt>
                  <c:pt idx="4">
                    <c:v>Ср Многолетнее</c:v>
                  </c:pt>
                  <c:pt idx="5">
                    <c:v>2020</c:v>
                  </c:pt>
                  <c:pt idx="6">
                    <c:v>2021</c:v>
                  </c:pt>
                  <c:pt idx="7">
                    <c:v>2022</c:v>
                  </c:pt>
                </c:lvl>
                <c:lvl>
                  <c:pt idx="0">
                    <c:v>Алматинская область</c:v>
                  </c:pt>
                  <c:pt idx="4">
                    <c:v>Акмолинская область</c:v>
                  </c:pt>
                </c:lvl>
              </c:multiLvlStrCache>
            </c:multiLvlStrRef>
          </c:cat>
          <c:val>
            <c:numRef>
              <c:f>'для дис'!$B$4:$I$4</c:f>
              <c:numCache>
                <c:formatCode>0.0</c:formatCode>
                <c:ptCount val="8"/>
                <c:pt idx="0">
                  <c:v>12.818511904761902</c:v>
                </c:pt>
                <c:pt idx="1">
                  <c:v>13.964166666666667</c:v>
                </c:pt>
                <c:pt idx="2">
                  <c:v>12.452916666666667</c:v>
                </c:pt>
                <c:pt idx="3">
                  <c:v>16.69458333333333</c:v>
                </c:pt>
                <c:pt idx="4">
                  <c:v>7.2102579365079382</c:v>
                </c:pt>
                <c:pt idx="5">
                  <c:v>10.822083333333335</c:v>
                </c:pt>
                <c:pt idx="6">
                  <c:v>6.0716666666666672</c:v>
                </c:pt>
                <c:pt idx="7">
                  <c:v>9.7641666666666662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C64-474D-A24A-EE0777FFA6C5}"/>
            </c:ext>
          </c:extLst>
        </c:ser>
        <c:ser>
          <c:idx val="2"/>
          <c:order val="2"/>
          <c:tx>
            <c:strRef>
              <c:f>'для дис'!$A$5</c:f>
              <c:strCache>
                <c:ptCount val="1"/>
                <c:pt idx="0">
                  <c:v>МаЙ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multiLvlStrRef>
              <c:f>'для дис'!$B$1:$I$2</c:f>
              <c:multiLvlStrCache>
                <c:ptCount val="8"/>
                <c:lvl>
                  <c:pt idx="0">
                    <c:v>Ср Многолетнее</c:v>
                  </c:pt>
                  <c:pt idx="1">
                    <c:v>2020</c:v>
                  </c:pt>
                  <c:pt idx="2">
                    <c:v>2021</c:v>
                  </c:pt>
                  <c:pt idx="3">
                    <c:v>2022</c:v>
                  </c:pt>
                  <c:pt idx="4">
                    <c:v>Ср Многолетнее</c:v>
                  </c:pt>
                  <c:pt idx="5">
                    <c:v>2020</c:v>
                  </c:pt>
                  <c:pt idx="6">
                    <c:v>2021</c:v>
                  </c:pt>
                  <c:pt idx="7">
                    <c:v>2022</c:v>
                  </c:pt>
                </c:lvl>
                <c:lvl>
                  <c:pt idx="0">
                    <c:v>Алматинская область</c:v>
                  </c:pt>
                  <c:pt idx="4">
                    <c:v>Акмолинская область</c:v>
                  </c:pt>
                </c:lvl>
              </c:multiLvlStrCache>
            </c:multiLvlStrRef>
          </c:cat>
          <c:val>
            <c:numRef>
              <c:f>'для дис'!$B$5:$I$5</c:f>
              <c:numCache>
                <c:formatCode>0.0</c:formatCode>
                <c:ptCount val="8"/>
                <c:pt idx="0">
                  <c:v>17.897023809523809</c:v>
                </c:pt>
                <c:pt idx="1">
                  <c:v>18.822580645161292</c:v>
                </c:pt>
                <c:pt idx="2">
                  <c:v>19.476209677419355</c:v>
                </c:pt>
                <c:pt idx="3">
                  <c:v>18.961290322580645</c:v>
                </c:pt>
                <c:pt idx="4">
                  <c:v>15.127764976958526</c:v>
                </c:pt>
                <c:pt idx="5">
                  <c:v>18.900000000000002</c:v>
                </c:pt>
                <c:pt idx="6">
                  <c:v>18.742741935483874</c:v>
                </c:pt>
                <c:pt idx="7">
                  <c:v>16.488709677419358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C64-474D-A24A-EE0777FFA6C5}"/>
            </c:ext>
          </c:extLst>
        </c:ser>
        <c:ser>
          <c:idx val="3"/>
          <c:order val="3"/>
          <c:tx>
            <c:strRef>
              <c:f>'для дис'!$A$6</c:f>
              <c:strCache>
                <c:ptCount val="1"/>
                <c:pt idx="0">
                  <c:v>Июнь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multiLvlStrRef>
              <c:f>'для дис'!$B$1:$I$2</c:f>
              <c:multiLvlStrCache>
                <c:ptCount val="8"/>
                <c:lvl>
                  <c:pt idx="0">
                    <c:v>Ср Многолетнее</c:v>
                  </c:pt>
                  <c:pt idx="1">
                    <c:v>2020</c:v>
                  </c:pt>
                  <c:pt idx="2">
                    <c:v>2021</c:v>
                  </c:pt>
                  <c:pt idx="3">
                    <c:v>2022</c:v>
                  </c:pt>
                  <c:pt idx="4">
                    <c:v>Ср Многолетнее</c:v>
                  </c:pt>
                  <c:pt idx="5">
                    <c:v>2020</c:v>
                  </c:pt>
                  <c:pt idx="6">
                    <c:v>2021</c:v>
                  </c:pt>
                  <c:pt idx="7">
                    <c:v>2022</c:v>
                  </c:pt>
                </c:lvl>
                <c:lvl>
                  <c:pt idx="0">
                    <c:v>Алматинская область</c:v>
                  </c:pt>
                  <c:pt idx="4">
                    <c:v>Акмолинская область</c:v>
                  </c:pt>
                </c:lvl>
              </c:multiLvlStrCache>
            </c:multiLvlStrRef>
          </c:cat>
          <c:val>
            <c:numRef>
              <c:f>'для дис'!$B$6:$I$6</c:f>
              <c:numCache>
                <c:formatCode>0.0</c:formatCode>
                <c:ptCount val="8"/>
                <c:pt idx="0">
                  <c:v>22.645853174603161</c:v>
                </c:pt>
                <c:pt idx="1">
                  <c:v>22.044166666666666</c:v>
                </c:pt>
                <c:pt idx="2">
                  <c:v>23.022499999999997</c:v>
                </c:pt>
                <c:pt idx="3">
                  <c:v>24.33666666666667</c:v>
                </c:pt>
                <c:pt idx="4">
                  <c:v>19.715019841269843</c:v>
                </c:pt>
                <c:pt idx="5">
                  <c:v>19.236666666666668</c:v>
                </c:pt>
                <c:pt idx="6">
                  <c:v>18.520000000000003</c:v>
                </c:pt>
                <c:pt idx="7">
                  <c:v>20.356249999999996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C64-474D-A24A-EE0777FFA6C5}"/>
            </c:ext>
          </c:extLst>
        </c:ser>
        <c:ser>
          <c:idx val="4"/>
          <c:order val="4"/>
          <c:tx>
            <c:strRef>
              <c:f>'для дис'!$A$7</c:f>
              <c:strCache>
                <c:ptCount val="1"/>
                <c:pt idx="0">
                  <c:v>Июль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multiLvlStrRef>
              <c:f>'для дис'!$B$1:$I$2</c:f>
              <c:multiLvlStrCache>
                <c:ptCount val="8"/>
                <c:lvl>
                  <c:pt idx="0">
                    <c:v>Ср Многолетнее</c:v>
                  </c:pt>
                  <c:pt idx="1">
                    <c:v>2020</c:v>
                  </c:pt>
                  <c:pt idx="2">
                    <c:v>2021</c:v>
                  </c:pt>
                  <c:pt idx="3">
                    <c:v>2022</c:v>
                  </c:pt>
                  <c:pt idx="4">
                    <c:v>Ср Многолетнее</c:v>
                  </c:pt>
                  <c:pt idx="5">
                    <c:v>2020</c:v>
                  </c:pt>
                  <c:pt idx="6">
                    <c:v>2021</c:v>
                  </c:pt>
                  <c:pt idx="7">
                    <c:v>2022</c:v>
                  </c:pt>
                </c:lvl>
                <c:lvl>
                  <c:pt idx="0">
                    <c:v>Алматинская область</c:v>
                  </c:pt>
                  <c:pt idx="4">
                    <c:v>Акмолинская область</c:v>
                  </c:pt>
                </c:lvl>
              </c:multiLvlStrCache>
            </c:multiLvlStrRef>
          </c:cat>
          <c:val>
            <c:numRef>
              <c:f>'для дис'!$B$7:$I$7</c:f>
              <c:numCache>
                <c:formatCode>0.0</c:formatCode>
                <c:ptCount val="8"/>
                <c:pt idx="0">
                  <c:v>25.030529953917043</c:v>
                </c:pt>
                <c:pt idx="1">
                  <c:v>24.343548387096774</c:v>
                </c:pt>
                <c:pt idx="2">
                  <c:v>27.178629032258058</c:v>
                </c:pt>
                <c:pt idx="3">
                  <c:v>26.407661290322579</c:v>
                </c:pt>
                <c:pt idx="4">
                  <c:v>20.709869431643625</c:v>
                </c:pt>
                <c:pt idx="5">
                  <c:v>22.070967741935487</c:v>
                </c:pt>
                <c:pt idx="6">
                  <c:v>21.675403225806452</c:v>
                </c:pt>
                <c:pt idx="7">
                  <c:v>21.857661290322579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C64-474D-A24A-EE0777FFA6C5}"/>
            </c:ext>
          </c:extLst>
        </c:ser>
        <c:ser>
          <c:idx val="5"/>
          <c:order val="5"/>
          <c:tx>
            <c:strRef>
              <c:f>'для дис'!$A$8</c:f>
              <c:strCache>
                <c:ptCount val="1"/>
                <c:pt idx="0">
                  <c:v>Август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multiLvlStrRef>
              <c:f>'для дис'!$B$1:$I$2</c:f>
              <c:multiLvlStrCache>
                <c:ptCount val="8"/>
                <c:lvl>
                  <c:pt idx="0">
                    <c:v>Ср Многолетнее</c:v>
                  </c:pt>
                  <c:pt idx="1">
                    <c:v>2020</c:v>
                  </c:pt>
                  <c:pt idx="2">
                    <c:v>2021</c:v>
                  </c:pt>
                  <c:pt idx="3">
                    <c:v>2022</c:v>
                  </c:pt>
                  <c:pt idx="4">
                    <c:v>Ср Многолетнее</c:v>
                  </c:pt>
                  <c:pt idx="5">
                    <c:v>2020</c:v>
                  </c:pt>
                  <c:pt idx="6">
                    <c:v>2021</c:v>
                  </c:pt>
                  <c:pt idx="7">
                    <c:v>2022</c:v>
                  </c:pt>
                </c:lvl>
                <c:lvl>
                  <c:pt idx="0">
                    <c:v>Алматинская область</c:v>
                  </c:pt>
                  <c:pt idx="4">
                    <c:v>Акмолинская область</c:v>
                  </c:pt>
                </c:lvl>
              </c:multiLvlStrCache>
            </c:multiLvlStrRef>
          </c:cat>
          <c:val>
            <c:numRef>
              <c:f>'для дис'!$B$8:$I$8</c:f>
              <c:numCache>
                <c:formatCode>0.0</c:formatCode>
                <c:ptCount val="8"/>
                <c:pt idx="0">
                  <c:v>23.628829390446839</c:v>
                </c:pt>
                <c:pt idx="1">
                  <c:v>23.999193548387098</c:v>
                </c:pt>
                <c:pt idx="2">
                  <c:v>24.6008064516129</c:v>
                </c:pt>
                <c:pt idx="3">
                  <c:v>22.585887096774194</c:v>
                </c:pt>
                <c:pt idx="4">
                  <c:v>19.174841335381466</c:v>
                </c:pt>
                <c:pt idx="5">
                  <c:v>19.943548387096779</c:v>
                </c:pt>
                <c:pt idx="6">
                  <c:v>20.929435483870968</c:v>
                </c:pt>
                <c:pt idx="7">
                  <c:v>18.275806451612905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C64-474D-A24A-EE0777FFA6C5}"/>
            </c:ext>
          </c:extLst>
        </c:ser>
        <c:ser>
          <c:idx val="6"/>
          <c:order val="6"/>
          <c:tx>
            <c:strRef>
              <c:f>'для дис'!$A$9</c:f>
              <c:strCache>
                <c:ptCount val="1"/>
                <c:pt idx="0">
                  <c:v>Сентябрь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'для дис'!$B$1:$I$2</c:f>
              <c:multiLvlStrCache>
                <c:ptCount val="8"/>
                <c:lvl>
                  <c:pt idx="0">
                    <c:v>Ср Многолетнее</c:v>
                  </c:pt>
                  <c:pt idx="1">
                    <c:v>2020</c:v>
                  </c:pt>
                  <c:pt idx="2">
                    <c:v>2021</c:v>
                  </c:pt>
                  <c:pt idx="3">
                    <c:v>2022</c:v>
                  </c:pt>
                  <c:pt idx="4">
                    <c:v>Ср Многолетнее</c:v>
                  </c:pt>
                  <c:pt idx="5">
                    <c:v>2020</c:v>
                  </c:pt>
                  <c:pt idx="6">
                    <c:v>2021</c:v>
                  </c:pt>
                  <c:pt idx="7">
                    <c:v>2022</c:v>
                  </c:pt>
                </c:lvl>
                <c:lvl>
                  <c:pt idx="0">
                    <c:v>Алматинская область</c:v>
                  </c:pt>
                  <c:pt idx="4">
                    <c:v>Акмолинская область</c:v>
                  </c:pt>
                </c:lvl>
              </c:multiLvlStrCache>
            </c:multiLvlStrRef>
          </c:cat>
          <c:val>
            <c:numRef>
              <c:f>'для дис'!$B$9:$I$9</c:f>
              <c:numCache>
                <c:formatCode>0.0</c:formatCode>
                <c:ptCount val="8"/>
                <c:pt idx="0">
                  <c:v>18.528174603174605</c:v>
                </c:pt>
                <c:pt idx="1">
                  <c:v>16.771250000000002</c:v>
                </c:pt>
                <c:pt idx="2">
                  <c:v>20.529999999999998</c:v>
                </c:pt>
                <c:pt idx="3">
                  <c:v>21.088750000000005</c:v>
                </c:pt>
                <c:pt idx="4">
                  <c:v>12.983472222222222</c:v>
                </c:pt>
                <c:pt idx="5">
                  <c:v>12.090833333333332</c:v>
                </c:pt>
                <c:pt idx="6">
                  <c:v>10.6675</c:v>
                </c:pt>
                <c:pt idx="7">
                  <c:v>15.494166666666665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AC64-474D-A24A-EE0777FFA6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7"/>
        <c:overlap val="-43"/>
        <c:axId val="318461503"/>
        <c:axId val="318467743"/>
      </c:barChart>
      <c:catAx>
        <c:axId val="318461503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18467743"/>
        <c:crosses val="autoZero"/>
        <c:auto val="1"/>
        <c:lblAlgn val="ctr"/>
        <c:lblOffset val="100"/>
        <c:noMultiLvlLbl val="0"/>
      </c:catAx>
      <c:valAx>
        <c:axId val="31846774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18461503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 b="1"/>
            </a:pPr>
            <a:r>
              <a:rPr lang="en-US"/>
              <a:t>Percentages of Molecular Variance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PhiPT!$E$37</c:f>
              <c:strCache>
                <c:ptCount val="1"/>
                <c:pt idx="0">
                  <c:v>Est. Var.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PhiPT!$A$38:$A$39</c:f>
              <c:strCache>
                <c:ptCount val="2"/>
                <c:pt idx="0">
                  <c:v>Among Pops</c:v>
                </c:pt>
                <c:pt idx="1">
                  <c:v>Within Pops</c:v>
                </c:pt>
              </c:strCache>
            </c:strRef>
          </c:cat>
          <c:val>
            <c:numRef>
              <c:f>PhiPT!$E$38:$E$39</c:f>
              <c:numCache>
                <c:formatCode>0.000</c:formatCode>
                <c:ptCount val="2"/>
                <c:pt idx="0">
                  <c:v>22.257001534446065</c:v>
                </c:pt>
                <c:pt idx="1">
                  <c:v>32.421231846491757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68D-49E8-9EED-99AE79A909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400">
          <a:noFill/>
        </a:ln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8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9ACC81-B302-4D1D-9F14-B9A180FAE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312</TotalTime>
  <Pages>116</Pages>
  <Words>35328</Words>
  <Characters>201376</Characters>
  <Application>Microsoft Office Word</Application>
  <DocSecurity>0</DocSecurity>
  <Lines>1678</Lines>
  <Paragraphs>472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Daniyar</dc:creator>
  <cp:keywords/>
  <dc:description/>
  <cp:lastModifiedBy>Daniyar</cp:lastModifiedBy>
  <cp:revision>75</cp:revision>
  <cp:lastPrinted>2023-11-15T14:06:00Z</cp:lastPrinted>
  <dcterms:created xsi:type="dcterms:W3CDTF">2023-10-15T16:10:00Z</dcterms:created>
  <dcterms:modified xsi:type="dcterms:W3CDTF">2023-11-15T14:14:00Z</dcterms:modified>
</cp:coreProperties>
</file>